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39DF" w14:textId="77777777" w:rsidR="00AC1DFB" w:rsidRPr="002D0B80" w:rsidRDefault="00AC1DFB" w:rsidP="00AC1DFB">
      <w:pPr>
        <w:pStyle w:val="Heading1"/>
        <w:rPr>
          <w:rFonts w:cs="Calibri"/>
        </w:rPr>
      </w:pPr>
      <w:r w:rsidRPr="002D0B80">
        <w:rPr>
          <w:rFonts w:cs="Calibri"/>
        </w:rPr>
        <w:t>Round 5---1NC---MAC</w:t>
      </w:r>
    </w:p>
    <w:p w14:paraId="070BDEA8" w14:textId="77777777" w:rsidR="00AC1DFB" w:rsidRPr="002D0B80" w:rsidRDefault="00AC1DFB" w:rsidP="00AC1DFB">
      <w:pPr>
        <w:pStyle w:val="Heading2"/>
        <w:rPr>
          <w:rFonts w:cs="Calibri"/>
        </w:rPr>
      </w:pPr>
      <w:r w:rsidRPr="002D0B80">
        <w:rPr>
          <w:rFonts w:cs="Calibri"/>
        </w:rPr>
        <w:lastRenderedPageBreak/>
        <w:t>OFF</w:t>
      </w:r>
    </w:p>
    <w:p w14:paraId="6D6980CF" w14:textId="77777777" w:rsidR="00AC1DFB" w:rsidRPr="002D0B80" w:rsidRDefault="00AC1DFB" w:rsidP="00AC1DFB">
      <w:pPr>
        <w:pStyle w:val="Heading3"/>
        <w:rPr>
          <w:rFonts w:cs="Calibri"/>
        </w:rPr>
      </w:pPr>
      <w:r w:rsidRPr="002D0B80">
        <w:rPr>
          <w:rFonts w:cs="Calibri"/>
        </w:rPr>
        <w:lastRenderedPageBreak/>
        <w:t>T---1NC</w:t>
      </w:r>
    </w:p>
    <w:p w14:paraId="037F84BB" w14:textId="77777777" w:rsidR="00AC1DFB" w:rsidRPr="002D0B80" w:rsidRDefault="00AC1DFB" w:rsidP="00AC1DFB">
      <w:pPr>
        <w:pStyle w:val="Heading4"/>
        <w:rPr>
          <w:rFonts w:cs="Calibri"/>
        </w:rPr>
      </w:pPr>
      <w:r w:rsidRPr="002D0B80">
        <w:rPr>
          <w:rFonts w:cs="Calibri"/>
          <w:u w:val="single"/>
        </w:rPr>
        <w:t>T-USFG:</w:t>
      </w:r>
    </w:p>
    <w:p w14:paraId="4E13B341" w14:textId="77777777" w:rsidR="00AC1DFB" w:rsidRPr="002D0B80" w:rsidRDefault="00AC1DFB" w:rsidP="00AC1DFB">
      <w:pPr>
        <w:pStyle w:val="Heading4"/>
        <w:rPr>
          <w:rFonts w:cs="Calibri"/>
        </w:rPr>
      </w:pPr>
      <w:r w:rsidRPr="002D0B80">
        <w:rPr>
          <w:rFonts w:cs="Calibri"/>
        </w:rPr>
        <w:t xml:space="preserve">Interpretation: Affirmative teams should defend hypothetical government action to increase collective bargaining rights. </w:t>
      </w:r>
    </w:p>
    <w:p w14:paraId="64D09CBA" w14:textId="77777777" w:rsidR="00AC1DFB" w:rsidRPr="002D0B80" w:rsidRDefault="00AC1DFB" w:rsidP="00AC1DFB"/>
    <w:p w14:paraId="32197CCA" w14:textId="77777777" w:rsidR="00AC1DFB" w:rsidRPr="002D0B80" w:rsidRDefault="00AC1DFB" w:rsidP="00AC1DFB">
      <w:pPr>
        <w:pStyle w:val="Heading4"/>
        <w:rPr>
          <w:rFonts w:cs="Calibri"/>
        </w:rPr>
      </w:pPr>
      <w:r w:rsidRPr="002D0B80">
        <w:rPr>
          <w:rFonts w:cs="Calibri"/>
        </w:rPr>
        <w:t xml:space="preserve">Resolved is </w:t>
      </w:r>
      <w:r w:rsidRPr="002D0B80">
        <w:rPr>
          <w:rFonts w:cs="Calibri"/>
          <w:u w:val="single"/>
        </w:rPr>
        <w:t>legislative</w:t>
      </w:r>
    </w:p>
    <w:p w14:paraId="16D51678" w14:textId="77777777" w:rsidR="00AC1DFB" w:rsidRPr="002D0B80" w:rsidRDefault="00AC1DFB" w:rsidP="00AC1DFB">
      <w:r w:rsidRPr="002D0B80">
        <w:rPr>
          <w:rStyle w:val="Heading4Char"/>
          <w:rFonts w:cs="Calibri"/>
        </w:rPr>
        <w:t>LHR No Date</w:t>
      </w:r>
      <w:r w:rsidRPr="002D0B80">
        <w:t xml:space="preserve">, (Louisiana House of Representatives, “Legislative Glossary,” https://www.legis.la.gov/legis/Glossary.aspx#Reading%20of%20a%20bill, date accessed 9/12/21) </w:t>
      </w:r>
    </w:p>
    <w:p w14:paraId="07CBBF35" w14:textId="77777777" w:rsidR="00AC1DFB" w:rsidRPr="002D0B80" w:rsidRDefault="00AC1DFB" w:rsidP="00AC1DFB">
      <w:pPr>
        <w:rPr>
          <w:rStyle w:val="StyleUnderline"/>
        </w:rPr>
      </w:pPr>
      <w:r w:rsidRPr="002D0B80">
        <w:rPr>
          <w:rStyle w:val="StyleUnderline"/>
          <w:highlight w:val="cyan"/>
        </w:rPr>
        <w:t>Resolution</w:t>
      </w:r>
    </w:p>
    <w:p w14:paraId="2E72FDEA" w14:textId="77777777" w:rsidR="00AC1DFB" w:rsidRPr="002D0B80" w:rsidRDefault="00AC1DFB" w:rsidP="00AC1DFB">
      <w:pPr>
        <w:rPr>
          <w:sz w:val="16"/>
        </w:rPr>
      </w:pPr>
      <w:r w:rsidRPr="002D0B80">
        <w:rPr>
          <w:rStyle w:val="StyleUnderline"/>
          <w:highlight w:val="cyan"/>
        </w:rPr>
        <w:t xml:space="preserve">A </w:t>
      </w:r>
      <w:r w:rsidRPr="002D0B80">
        <w:rPr>
          <w:rStyle w:val="Emphasis"/>
          <w:highlight w:val="cyan"/>
        </w:rPr>
        <w:t>legislative</w:t>
      </w:r>
      <w:r w:rsidRPr="002D0B80">
        <w:rPr>
          <w:rStyle w:val="StyleUnderline"/>
          <w:highlight w:val="cyan"/>
        </w:rPr>
        <w:t xml:space="preserve"> instrument</w:t>
      </w:r>
      <w:r w:rsidRPr="002D0B80">
        <w:rPr>
          <w:sz w:val="16"/>
        </w:rPr>
        <w:t xml:space="preserve"> </w:t>
      </w:r>
      <w:r w:rsidRPr="002D0B80">
        <w:rPr>
          <w:rStyle w:val="StyleUnderline"/>
        </w:rPr>
        <w:t>that</w:t>
      </w:r>
      <w:r w:rsidRPr="002D0B80">
        <w:rPr>
          <w:sz w:val="16"/>
        </w:rPr>
        <w:t xml:space="preserve"> generally </w:t>
      </w:r>
      <w:r w:rsidRPr="002D0B80">
        <w:rPr>
          <w:rStyle w:val="StyleUnderline"/>
        </w:rPr>
        <w:t xml:space="preserve">is </w:t>
      </w:r>
      <w:r w:rsidRPr="002D0B80">
        <w:rPr>
          <w:rStyle w:val="StyleUnderline"/>
          <w:highlight w:val="cyan"/>
        </w:rPr>
        <w:t>used for</w:t>
      </w:r>
      <w:r w:rsidRPr="002D0B80">
        <w:rPr>
          <w:sz w:val="16"/>
        </w:rPr>
        <w:t xml:space="preserve"> making declarations, stating </w:t>
      </w:r>
      <w:r w:rsidRPr="002D0B80">
        <w:rPr>
          <w:rStyle w:val="StyleUnderline"/>
          <w:highlight w:val="cyan"/>
        </w:rPr>
        <w:t>policies</w:t>
      </w:r>
      <w:r w:rsidRPr="002D0B80">
        <w:rPr>
          <w:rStyle w:val="StyleUnderline"/>
        </w:rPr>
        <w:t>, and</w:t>
      </w:r>
      <w:r w:rsidRPr="002D0B80">
        <w:rPr>
          <w:sz w:val="16"/>
        </w:rPr>
        <w:t xml:space="preserve"> making decisions where some other form is not required. A bill includes the constitutionally required enacting clause; a resolution </w:t>
      </w:r>
      <w:r w:rsidRPr="002D0B80">
        <w:rPr>
          <w:rStyle w:val="Emphasis"/>
          <w:highlight w:val="cyan"/>
        </w:rPr>
        <w:t>uses the term "resolved"</w:t>
      </w:r>
      <w:r w:rsidRPr="002D0B80">
        <w:rPr>
          <w:sz w:val="16"/>
          <w:highlight w:val="cyan"/>
        </w:rPr>
        <w:t>.</w:t>
      </w:r>
      <w:r w:rsidRPr="002D0B80">
        <w:rPr>
          <w:sz w:val="16"/>
        </w:rPr>
        <w:t xml:space="preserve"> Not subject to a time limit for introduction nor to governor's veto. (Const. Art. III, §17(B) and House Rules 8.11, 13.1, 6.8, and 7.4 and Senate Rules 10.9, 13.5 and 15.1)</w:t>
      </w:r>
    </w:p>
    <w:p w14:paraId="0C83D38D" w14:textId="77777777" w:rsidR="00AC1DFB" w:rsidRPr="002D0B80" w:rsidRDefault="00AC1DFB" w:rsidP="00AC1DFB">
      <w:pPr>
        <w:rPr>
          <w:sz w:val="16"/>
        </w:rPr>
      </w:pPr>
    </w:p>
    <w:p w14:paraId="38577E06" w14:textId="77777777" w:rsidR="00AC1DFB" w:rsidRPr="002D0B80" w:rsidRDefault="00AC1DFB" w:rsidP="00AC1DFB">
      <w:pPr>
        <w:pStyle w:val="Heading4"/>
        <w:rPr>
          <w:rFonts w:cs="Calibri"/>
        </w:rPr>
      </w:pPr>
      <w:r w:rsidRPr="002D0B80">
        <w:rPr>
          <w:rFonts w:cs="Calibri"/>
        </w:rPr>
        <w:t xml:space="preserve">“USFG” means the </w:t>
      </w:r>
      <w:r w:rsidRPr="002D0B80">
        <w:rPr>
          <w:rFonts w:cs="Calibri"/>
          <w:u w:val="single"/>
        </w:rPr>
        <w:t>three branches</w:t>
      </w:r>
      <w:r w:rsidRPr="002D0B80">
        <w:rPr>
          <w:rFonts w:cs="Calibri"/>
        </w:rPr>
        <w:t xml:space="preserve">. </w:t>
      </w:r>
    </w:p>
    <w:p w14:paraId="0F8A6FB2" w14:textId="77777777" w:rsidR="00AC1DFB" w:rsidRPr="002D0B80" w:rsidRDefault="00AC1DFB" w:rsidP="00AC1DFB">
      <w:r w:rsidRPr="002D0B80">
        <w:rPr>
          <w:rStyle w:val="Style13ptBold"/>
        </w:rPr>
        <w:t>S3 18</w:t>
      </w:r>
      <w:r w:rsidRPr="002D0B80">
        <w:t xml:space="preserve"> (Science Safety Security, 2-15-2018, "Introduction to U.S. Law &amp; Policy," https://www.phe.gov/s3/law/Pages/default.aspx#)</w:t>
      </w:r>
    </w:p>
    <w:p w14:paraId="4CEBA607" w14:textId="77777777" w:rsidR="00AC1DFB" w:rsidRPr="002D0B80" w:rsidRDefault="00AC1DFB" w:rsidP="00AC1DFB">
      <w:pPr>
        <w:rPr>
          <w:sz w:val="16"/>
        </w:rPr>
      </w:pPr>
      <w:r w:rsidRPr="002D0B80">
        <w:rPr>
          <w:sz w:val="16"/>
        </w:rPr>
        <w:t>U.S. Government Structure</w:t>
      </w:r>
    </w:p>
    <w:p w14:paraId="074D3463" w14:textId="77777777" w:rsidR="00AC1DFB" w:rsidRPr="002D0B80" w:rsidRDefault="00AC1DFB" w:rsidP="00AC1DFB">
      <w:pPr>
        <w:rPr>
          <w:sz w:val="16"/>
        </w:rPr>
      </w:pPr>
      <w:r w:rsidRPr="002D0B80">
        <w:rPr>
          <w:rStyle w:val="StyleUnderline"/>
          <w:highlight w:val="cyan"/>
        </w:rPr>
        <w:t>The</w:t>
      </w:r>
      <w:r w:rsidRPr="002D0B80">
        <w:rPr>
          <w:sz w:val="16"/>
        </w:rPr>
        <w:t xml:space="preserve"> United States (US) </w:t>
      </w:r>
      <w:r w:rsidRPr="002D0B80">
        <w:rPr>
          <w:rStyle w:val="StyleUnderline"/>
          <w:highlight w:val="cyan"/>
        </w:rPr>
        <w:t xml:space="preserve">Constitution </w:t>
      </w:r>
      <w:r w:rsidRPr="002D0B80">
        <w:rPr>
          <w:rStyle w:val="Emphasis"/>
          <w:highlight w:val="cyan"/>
        </w:rPr>
        <w:t>defines</w:t>
      </w:r>
      <w:r w:rsidRPr="002D0B80">
        <w:rPr>
          <w:sz w:val="16"/>
        </w:rPr>
        <w:t xml:space="preserve"> the three branches of </w:t>
      </w:r>
      <w:r w:rsidRPr="002D0B80">
        <w:rPr>
          <w:rStyle w:val="Emphasis"/>
          <w:highlight w:val="cyan"/>
        </w:rPr>
        <w:t>the US F</w:t>
      </w:r>
      <w:r w:rsidRPr="002D0B80">
        <w:rPr>
          <w:sz w:val="16"/>
        </w:rPr>
        <w:t xml:space="preserve">ederal </w:t>
      </w:r>
      <w:r w:rsidRPr="002D0B80">
        <w:rPr>
          <w:rStyle w:val="Emphasis"/>
          <w:highlight w:val="cyan"/>
        </w:rPr>
        <w:t>G</w:t>
      </w:r>
      <w:r w:rsidRPr="002D0B80">
        <w:rPr>
          <w:sz w:val="16"/>
        </w:rPr>
        <w:t xml:space="preserve">overnment and their powers, as well as the powers that are reserved to the States and to individuals. Under the Constitution, </w:t>
      </w:r>
      <w:r w:rsidRPr="002D0B80">
        <w:rPr>
          <w:rStyle w:val="StyleUnderline"/>
          <w:highlight w:val="cyan"/>
        </w:rPr>
        <w:t>the Federal government</w:t>
      </w:r>
      <w:r w:rsidRPr="002D0B80">
        <w:rPr>
          <w:rStyle w:val="StyleUnderline"/>
        </w:rPr>
        <w:t xml:space="preserve"> of the U</w:t>
      </w:r>
      <w:r w:rsidRPr="002D0B80">
        <w:rPr>
          <w:sz w:val="16"/>
        </w:rPr>
        <w:t xml:space="preserve">nited </w:t>
      </w:r>
      <w:r w:rsidRPr="002D0B80">
        <w:rPr>
          <w:rStyle w:val="StyleUnderline"/>
        </w:rPr>
        <w:t>S</w:t>
      </w:r>
      <w:r w:rsidRPr="002D0B80">
        <w:rPr>
          <w:sz w:val="16"/>
        </w:rPr>
        <w:t xml:space="preserve">tates </w:t>
      </w:r>
      <w:r w:rsidRPr="002D0B80">
        <w:rPr>
          <w:rStyle w:val="StyleUnderline"/>
          <w:highlight w:val="cyan"/>
        </w:rPr>
        <w:t>is divided into three parts</w:t>
      </w:r>
      <w:r w:rsidRPr="002D0B80">
        <w:rPr>
          <w:sz w:val="16"/>
        </w:rPr>
        <w:t>:</w:t>
      </w:r>
    </w:p>
    <w:p w14:paraId="37DF6546" w14:textId="77777777" w:rsidR="00AC1DFB" w:rsidRPr="002D0B80" w:rsidRDefault="00AC1DFB" w:rsidP="00AC1DFB">
      <w:pPr>
        <w:rPr>
          <w:sz w:val="16"/>
        </w:rPr>
      </w:pPr>
      <w:r w:rsidRPr="002D0B80">
        <w:rPr>
          <w:sz w:val="16"/>
        </w:rPr>
        <w:t xml:space="preserve">The Legislative Branch, or </w:t>
      </w:r>
      <w:r w:rsidRPr="002D0B80">
        <w:rPr>
          <w:rStyle w:val="Emphasis"/>
          <w:highlight w:val="cyan"/>
        </w:rPr>
        <w:t>Congress</w:t>
      </w:r>
      <w:r w:rsidRPr="002D0B80">
        <w:rPr>
          <w:sz w:val="16"/>
        </w:rPr>
        <w:t>, which is comprised of the House of Representatives and the Senate</w:t>
      </w:r>
    </w:p>
    <w:p w14:paraId="103D07D3" w14:textId="77777777" w:rsidR="00AC1DFB" w:rsidRPr="002D0B80" w:rsidRDefault="00AC1DFB" w:rsidP="00AC1DFB">
      <w:pPr>
        <w:rPr>
          <w:sz w:val="16"/>
        </w:rPr>
      </w:pPr>
      <w:r w:rsidRPr="002D0B80">
        <w:rPr>
          <w:rStyle w:val="StyleUnderline"/>
          <w:highlight w:val="cyan"/>
        </w:rPr>
        <w:t xml:space="preserve">The </w:t>
      </w:r>
      <w:r w:rsidRPr="002D0B80">
        <w:rPr>
          <w:rStyle w:val="Emphasis"/>
          <w:highlight w:val="cyan"/>
        </w:rPr>
        <w:t>Executive</w:t>
      </w:r>
      <w:r w:rsidRPr="002D0B80">
        <w:rPr>
          <w:sz w:val="16"/>
        </w:rPr>
        <w:t xml:space="preserve"> Branch, which includes the Executive Office of the President and the Federal agencies</w:t>
      </w:r>
    </w:p>
    <w:p w14:paraId="1061D184" w14:textId="77777777" w:rsidR="00AC1DFB" w:rsidRPr="002D0B80" w:rsidRDefault="00AC1DFB" w:rsidP="00AC1DFB">
      <w:pPr>
        <w:rPr>
          <w:rStyle w:val="StyleUnderline"/>
          <w:sz w:val="16"/>
          <w:szCs w:val="16"/>
        </w:rPr>
      </w:pPr>
      <w:r w:rsidRPr="002D0B80">
        <w:rPr>
          <w:rStyle w:val="StyleUnderline"/>
          <w:highlight w:val="cyan"/>
        </w:rPr>
        <w:t xml:space="preserve">The </w:t>
      </w:r>
      <w:r w:rsidRPr="002D0B80">
        <w:rPr>
          <w:rStyle w:val="Emphasis"/>
          <w:highlight w:val="cyan"/>
        </w:rPr>
        <w:t>Judiciary</w:t>
      </w:r>
      <w:r w:rsidRPr="002D0B80">
        <w:rPr>
          <w:rStyle w:val="StyleUnderline"/>
        </w:rPr>
        <w:t xml:space="preserve"> Branch</w:t>
      </w:r>
      <w:r w:rsidRPr="002D0B80">
        <w:rPr>
          <w:sz w:val="16"/>
        </w:rPr>
        <w:t xml:space="preserve">, which includes the Supreme Court and </w:t>
      </w:r>
      <w:r w:rsidRPr="002D0B80">
        <w:rPr>
          <w:sz w:val="16"/>
          <w:szCs w:val="16"/>
        </w:rPr>
        <w:t>Federal Appellate and District Courts</w:t>
      </w:r>
    </w:p>
    <w:p w14:paraId="13AF80B5" w14:textId="77777777" w:rsidR="00AC1DFB" w:rsidRPr="002D0B80" w:rsidRDefault="00AC1DFB" w:rsidP="00AC1DFB">
      <w:pPr>
        <w:rPr>
          <w:sz w:val="16"/>
        </w:rPr>
      </w:pPr>
    </w:p>
    <w:p w14:paraId="4EE96BBB" w14:textId="77777777" w:rsidR="00AC1DFB" w:rsidRPr="002D0B80" w:rsidRDefault="00AC1DFB" w:rsidP="00AC1DFB">
      <w:pPr>
        <w:pStyle w:val="Heading4"/>
        <w:rPr>
          <w:rFonts w:cs="Calibri"/>
        </w:rPr>
      </w:pPr>
      <w:r w:rsidRPr="002D0B80">
        <w:rPr>
          <w:rFonts w:cs="Calibri"/>
        </w:rPr>
        <w:t xml:space="preserve">Collective bargaining rights” are </w:t>
      </w:r>
      <w:r w:rsidRPr="002D0B80">
        <w:rPr>
          <w:rFonts w:cs="Calibri"/>
          <w:u w:val="single"/>
        </w:rPr>
        <w:t>a bundle</w:t>
      </w:r>
      <w:r w:rsidRPr="002D0B80">
        <w:rPr>
          <w:rFonts w:cs="Calibri"/>
        </w:rPr>
        <w:t xml:space="preserve"> of distinct rights to negotiate over </w:t>
      </w:r>
      <w:r w:rsidRPr="002D0B80">
        <w:rPr>
          <w:rFonts w:cs="Calibri"/>
          <w:u w:val="single"/>
        </w:rPr>
        <w:t>each term</w:t>
      </w:r>
      <w:r w:rsidRPr="002D0B80">
        <w:rPr>
          <w:rFonts w:cs="Calibri"/>
        </w:rPr>
        <w:t xml:space="preserve"> of employment.</w:t>
      </w:r>
    </w:p>
    <w:p w14:paraId="6BD6C5D0" w14:textId="77777777" w:rsidR="00AC1DFB" w:rsidRPr="002D0B80" w:rsidRDefault="00AC1DFB" w:rsidP="00AC1DFB">
      <w:r w:rsidRPr="002D0B80">
        <w:rPr>
          <w:rStyle w:val="Style13ptBold"/>
        </w:rPr>
        <w:t>Roth 23</w:t>
      </w:r>
      <w:r w:rsidRPr="002D0B80">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296FB772" w14:textId="77777777" w:rsidR="00AC1DFB" w:rsidRPr="002D0B80" w:rsidRDefault="00AC1DFB" w:rsidP="00AC1DFB">
      <w:pPr>
        <w:rPr>
          <w:sz w:val="16"/>
        </w:rPr>
      </w:pPr>
      <w:r w:rsidRPr="002D0B80">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w:t>
      </w:r>
      <w:r w:rsidRPr="002D0B80">
        <w:rPr>
          <w:sz w:val="16"/>
        </w:rPr>
        <w:lastRenderedPageBreak/>
        <w:t xml:space="preserve">“the mutual obligation of the employer and [the union] to . . . confer in good faith with respect to wages, hours, and other terms and conditions of employment.” ER-191 (citing 29 U.S.C. § 158(d)). And, </w:t>
      </w:r>
      <w:r w:rsidRPr="002D0B80">
        <w:rPr>
          <w:rStyle w:val="StyleUnderline"/>
          <w:highlight w:val="cyan"/>
        </w:rPr>
        <w:t>under</w:t>
      </w:r>
      <w:r w:rsidRPr="002D0B80">
        <w:rPr>
          <w:rStyle w:val="StyleUnderline"/>
        </w:rPr>
        <w:t xml:space="preserve"> the </w:t>
      </w:r>
      <w:r w:rsidRPr="002D0B80">
        <w:rPr>
          <w:rStyle w:val="Emphasis"/>
          <w:highlight w:val="cyan"/>
        </w:rPr>
        <w:t>NLRA</w:t>
      </w:r>
      <w:r w:rsidRPr="002D0B80">
        <w:rPr>
          <w:rStyle w:val="Emphasis"/>
        </w:rPr>
        <w:t xml:space="preserve"> caselaw</w:t>
      </w:r>
      <w:r w:rsidRPr="002D0B80">
        <w:rPr>
          <w:rStyle w:val="StyleUnderline"/>
        </w:rPr>
        <w:t xml:space="preserve"> that had </w:t>
      </w:r>
      <w:r w:rsidRPr="002D0B80">
        <w:rPr>
          <w:rStyle w:val="Emphasis"/>
        </w:rPr>
        <w:t>developed</w:t>
      </w:r>
      <w:r w:rsidRPr="002D0B80">
        <w:rPr>
          <w:rStyle w:val="StyleUnderline"/>
        </w:rPr>
        <w:t xml:space="preserve"> and </w:t>
      </w:r>
      <w:r w:rsidRPr="002D0B80">
        <w:rPr>
          <w:rStyle w:val="Emphasis"/>
        </w:rPr>
        <w:t>crystallized</w:t>
      </w:r>
      <w:r w:rsidRPr="002D0B80">
        <w:rPr>
          <w:rStyle w:val="StyleUnderline"/>
        </w:rPr>
        <w:t xml:space="preserve"> by 1964 (and likewise </w:t>
      </w:r>
      <w:r w:rsidRPr="002D0B80">
        <w:rPr>
          <w:rStyle w:val="Emphasis"/>
        </w:rPr>
        <w:t>still stands today</w:t>
      </w:r>
      <w:r w:rsidRPr="002D0B80">
        <w:rPr>
          <w:rStyle w:val="StyleUnderline"/>
        </w:rPr>
        <w:t>),</w:t>
      </w:r>
      <w:r w:rsidRPr="002D0B80">
        <w:rPr>
          <w:sz w:val="16"/>
        </w:rPr>
        <w:t xml:space="preserve"> this “[o]bligation </w:t>
      </w:r>
      <w:r w:rsidRPr="002D0B80">
        <w:rPr>
          <w:rStyle w:val="StyleUnderline"/>
          <w:highlight w:val="cyan"/>
        </w:rPr>
        <w:t xml:space="preserve">to </w:t>
      </w:r>
      <w:r w:rsidRPr="002D0B80">
        <w:rPr>
          <w:rStyle w:val="Emphasis"/>
          <w:highlight w:val="cyan"/>
        </w:rPr>
        <w:t>bargain collectively</w:t>
      </w:r>
      <w:r w:rsidRPr="002D0B80">
        <w:rPr>
          <w:rStyle w:val="StyleUnderline"/>
        </w:rPr>
        <w:t xml:space="preserve">” encompassed </w:t>
      </w:r>
      <w:r w:rsidRPr="002D0B80">
        <w:rPr>
          <w:rStyle w:val="StyleUnderline"/>
          <w:highlight w:val="cyan"/>
        </w:rPr>
        <w:t xml:space="preserve">an obligation </w:t>
      </w:r>
      <w:r w:rsidRPr="002D0B80">
        <w:rPr>
          <w:rStyle w:val="Emphasis"/>
          <w:highlight w:val="cyan"/>
        </w:rPr>
        <w:t>to bargain</w:t>
      </w:r>
      <w:r w:rsidRPr="002D0B80">
        <w:rPr>
          <w:rStyle w:val="StyleUnderline"/>
          <w:highlight w:val="cyan"/>
        </w:rPr>
        <w:t xml:space="preserve"> over a </w:t>
      </w:r>
      <w:r w:rsidRPr="002D0B80">
        <w:rPr>
          <w:rStyle w:val="Emphasis"/>
          <w:highlight w:val="cyan"/>
        </w:rPr>
        <w:t>range of subjects</w:t>
      </w:r>
      <w:r w:rsidRPr="002D0B80">
        <w:rPr>
          <w:sz w:val="16"/>
        </w:rPr>
        <w:t xml:space="preserve"> (commonly referred to as “mandatory subjects of bargaining”) </w:t>
      </w:r>
      <w:r w:rsidRPr="002D0B80">
        <w:rPr>
          <w:rStyle w:val="StyleUnderline"/>
          <w:highlight w:val="cyan"/>
        </w:rPr>
        <w:t>impacting</w:t>
      </w:r>
      <w:r w:rsidRPr="002D0B80">
        <w:rPr>
          <w:rStyle w:val="StyleUnderline"/>
        </w:rPr>
        <w:t xml:space="preserve"> the </w:t>
      </w:r>
      <w:r w:rsidRPr="002D0B80">
        <w:rPr>
          <w:rStyle w:val="Emphasis"/>
          <w:highlight w:val="cyan"/>
        </w:rPr>
        <w:t>employees’</w:t>
      </w:r>
      <w:r w:rsidRPr="002D0B80">
        <w:rPr>
          <w:rStyle w:val="Emphasis"/>
        </w:rPr>
        <w:t xml:space="preserve"> welfare</w:t>
      </w:r>
      <w:r w:rsidRPr="002D0B80">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DDD660F" w14:textId="77777777" w:rsidR="00AC1DFB" w:rsidRPr="002D0B80" w:rsidRDefault="00AC1DFB" w:rsidP="00AC1DFB">
      <w:pPr>
        <w:rPr>
          <w:sz w:val="16"/>
        </w:rPr>
      </w:pPr>
      <w:r w:rsidRPr="002D0B80">
        <w:rPr>
          <w:sz w:val="16"/>
        </w:rPr>
        <w:t xml:space="preserve">Against this historical background, </w:t>
      </w:r>
      <w:r w:rsidRPr="002D0B80">
        <w:rPr>
          <w:rStyle w:val="StyleUnderline"/>
          <w:highlight w:val="cyan"/>
        </w:rPr>
        <w:t>the plural</w:t>
      </w:r>
      <w:r w:rsidRPr="002D0B80">
        <w:rPr>
          <w:rStyle w:val="StyleUnderline"/>
        </w:rPr>
        <w:t xml:space="preserve"> phrase </w:t>
      </w:r>
      <w:r w:rsidRPr="002D0B80">
        <w:rPr>
          <w:rStyle w:val="Emphasis"/>
          <w:highlight w:val="cyan"/>
        </w:rPr>
        <w:t>“collective bargaining rights”</w:t>
      </w:r>
      <w:r w:rsidRPr="002D0B80">
        <w:rPr>
          <w:sz w:val="16"/>
        </w:rPr>
        <w:t xml:space="preserve"> as used in § 13(c)(2) </w:t>
      </w:r>
      <w:r w:rsidRPr="002D0B80">
        <w:rPr>
          <w:rStyle w:val="Emphasis"/>
        </w:rPr>
        <w:t xml:space="preserve">plainly </w:t>
      </w:r>
      <w:r w:rsidRPr="002D0B80">
        <w:rPr>
          <w:rStyle w:val="Emphasis"/>
          <w:highlight w:val="cyan"/>
        </w:rPr>
        <w:t>refers</w:t>
      </w:r>
      <w:r w:rsidRPr="002D0B80">
        <w:rPr>
          <w:rStyle w:val="StyleUnderline"/>
          <w:highlight w:val="cyan"/>
        </w:rPr>
        <w:t xml:space="preserve"> to a </w:t>
      </w:r>
      <w:r w:rsidRPr="002D0B80">
        <w:rPr>
          <w:rStyle w:val="Emphasis"/>
          <w:highlight w:val="cyan"/>
        </w:rPr>
        <w:t>bundle of</w:t>
      </w:r>
      <w:r w:rsidRPr="002D0B80">
        <w:rPr>
          <w:rStyle w:val="Emphasis"/>
        </w:rPr>
        <w:t xml:space="preserve"> discrete </w:t>
      </w:r>
      <w:r w:rsidRPr="002D0B80">
        <w:rPr>
          <w:rStyle w:val="Emphasis"/>
          <w:highlight w:val="cyan"/>
        </w:rPr>
        <w:t>rights</w:t>
      </w:r>
      <w:r w:rsidRPr="002D0B80">
        <w:rPr>
          <w:rStyle w:val="StyleUnderline"/>
        </w:rPr>
        <w:t xml:space="preserve"> to bargain collectively </w:t>
      </w:r>
      <w:r w:rsidRPr="002D0B80">
        <w:rPr>
          <w:rStyle w:val="StyleUnderline"/>
          <w:highlight w:val="cyan"/>
        </w:rPr>
        <w:t xml:space="preserve">over </w:t>
      </w:r>
      <w:r w:rsidRPr="002D0B80">
        <w:rPr>
          <w:rStyle w:val="Emphasis"/>
          <w:highlight w:val="cyan"/>
        </w:rPr>
        <w:t>a range of subjects</w:t>
      </w:r>
      <w:r w:rsidRPr="002D0B80">
        <w:rPr>
          <w:rStyle w:val="StyleUnderline"/>
          <w:highlight w:val="cyan"/>
        </w:rPr>
        <w:t xml:space="preserve"> impacting</w:t>
      </w:r>
      <w:r w:rsidRPr="002D0B80">
        <w:rPr>
          <w:sz w:val="16"/>
        </w:rPr>
        <w:t xml:space="preserve"> the unionized transit </w:t>
      </w:r>
      <w:r w:rsidRPr="002D0B80">
        <w:rPr>
          <w:rStyle w:val="StyleUnderline"/>
          <w:highlight w:val="cyan"/>
        </w:rPr>
        <w:t xml:space="preserve">employees’ </w:t>
      </w:r>
      <w:r w:rsidRPr="002D0B80">
        <w:rPr>
          <w:rStyle w:val="Emphasis"/>
          <w:highlight w:val="cyan"/>
        </w:rPr>
        <w:t>welfare</w:t>
      </w:r>
      <w:r w:rsidRPr="002D0B80">
        <w:rPr>
          <w:sz w:val="16"/>
        </w:rPr>
        <w:t xml:space="preserve"> including the subject of defined benefit pensions. </w:t>
      </w:r>
      <w:r w:rsidRPr="002D0B80">
        <w:rPr>
          <w:rStyle w:val="StyleUnderline"/>
          <w:highlight w:val="cyan"/>
        </w:rPr>
        <w:t xml:space="preserve">And </w:t>
      </w:r>
      <w:r w:rsidRPr="002D0B80">
        <w:rPr>
          <w:rStyle w:val="Emphasis"/>
          <w:highlight w:val="cyan"/>
        </w:rPr>
        <w:t>it is</w:t>
      </w:r>
      <w:r w:rsidRPr="002D0B80">
        <w:rPr>
          <w:rStyle w:val="Emphasis"/>
        </w:rPr>
        <w:t xml:space="preserve"> equally </w:t>
      </w:r>
      <w:r w:rsidRPr="002D0B80">
        <w:rPr>
          <w:rStyle w:val="Emphasis"/>
          <w:highlight w:val="cyan"/>
        </w:rPr>
        <w:t>plain</w:t>
      </w:r>
      <w:r w:rsidRPr="002D0B80">
        <w:rPr>
          <w:rStyle w:val="StyleUnderline"/>
        </w:rPr>
        <w:t xml:space="preserve"> that </w:t>
      </w:r>
      <w:r w:rsidRPr="002D0B80">
        <w:rPr>
          <w:rStyle w:val="StyleUnderline"/>
          <w:highlight w:val="cyan"/>
        </w:rPr>
        <w:t xml:space="preserve">when Congress </w:t>
      </w:r>
      <w:r w:rsidRPr="002D0B80">
        <w:rPr>
          <w:rStyle w:val="Emphasis"/>
          <w:highlight w:val="cyan"/>
        </w:rPr>
        <w:t>made</w:t>
      </w:r>
      <w:r w:rsidRPr="002D0B80">
        <w:rPr>
          <w:sz w:val="16"/>
        </w:rPr>
        <w:t xml:space="preserve"> “the continuation of” </w:t>
      </w:r>
      <w:r w:rsidRPr="002D0B80">
        <w:rPr>
          <w:rStyle w:val="StyleUnderline"/>
          <w:highlight w:val="cyan"/>
        </w:rPr>
        <w:t xml:space="preserve">these </w:t>
      </w:r>
      <w:r w:rsidRPr="002D0B80">
        <w:rPr>
          <w:rStyle w:val="Emphasis"/>
          <w:highlight w:val="cyan"/>
        </w:rPr>
        <w:t>various</w:t>
      </w:r>
      <w:r w:rsidRPr="002D0B80">
        <w:rPr>
          <w:rStyle w:val="StyleUnderline"/>
        </w:rPr>
        <w:t xml:space="preserve"> bargaining </w:t>
      </w:r>
      <w:r w:rsidRPr="002D0B80">
        <w:rPr>
          <w:rStyle w:val="Emphasis"/>
          <w:highlight w:val="cyan"/>
        </w:rPr>
        <w:t>“rights”</w:t>
      </w:r>
      <w:r w:rsidRPr="002D0B80">
        <w:rPr>
          <w:sz w:val="16"/>
        </w:rPr>
        <w:t xml:space="preserve"> a condition of federal funding under the UMTA without any stated exception or limitation8 , </w:t>
      </w:r>
      <w:r w:rsidRPr="002D0B80">
        <w:rPr>
          <w:rStyle w:val="StyleUnderline"/>
          <w:highlight w:val="cyan"/>
        </w:rPr>
        <w:t xml:space="preserve">Congress intended to </w:t>
      </w:r>
      <w:r w:rsidRPr="002D0B80">
        <w:rPr>
          <w:rStyle w:val="Emphasis"/>
          <w:highlight w:val="cyan"/>
        </w:rPr>
        <w:t>protect</w:t>
      </w:r>
      <w:r w:rsidRPr="002D0B80">
        <w:rPr>
          <w:rStyle w:val="StyleUnderline"/>
        </w:rPr>
        <w:t xml:space="preserve"> unionized</w:t>
      </w:r>
      <w:r w:rsidRPr="002D0B80">
        <w:rPr>
          <w:sz w:val="16"/>
        </w:rPr>
        <w:t xml:space="preserve"> transit </w:t>
      </w:r>
      <w:r w:rsidRPr="002D0B80">
        <w:rPr>
          <w:rStyle w:val="StyleUnderline"/>
          <w:highlight w:val="cyan"/>
        </w:rPr>
        <w:t xml:space="preserve">employees </w:t>
      </w:r>
      <w:r w:rsidRPr="002D0B80">
        <w:rPr>
          <w:rStyle w:val="Emphasis"/>
          <w:highlight w:val="cyan"/>
        </w:rPr>
        <w:t>against any</w:t>
      </w:r>
      <w:r w:rsidRPr="002D0B80">
        <w:rPr>
          <w:sz w:val="16"/>
        </w:rPr>
        <w:t xml:space="preserve"> unilateral state </w:t>
      </w:r>
      <w:r w:rsidRPr="002D0B80">
        <w:rPr>
          <w:rStyle w:val="StyleUnderline"/>
          <w:highlight w:val="cyan"/>
        </w:rPr>
        <w:t xml:space="preserve">action diminishing </w:t>
      </w:r>
      <w:r w:rsidRPr="002D0B80">
        <w:rPr>
          <w:rStyle w:val="Emphasis"/>
          <w:i/>
          <w:highlight w:val="cyan"/>
        </w:rPr>
        <w:t>any</w:t>
      </w:r>
      <w:r w:rsidRPr="002D0B80">
        <w:rPr>
          <w:rStyle w:val="Emphasis"/>
        </w:rPr>
        <w:t xml:space="preserve"> of those</w:t>
      </w:r>
      <w:r w:rsidRPr="002D0B80">
        <w:rPr>
          <w:rStyle w:val="StyleUnderline"/>
        </w:rPr>
        <w:t xml:space="preserve"> </w:t>
      </w:r>
      <w:r w:rsidRPr="002D0B80">
        <w:rPr>
          <w:rStyle w:val="StyleUnderline"/>
          <w:highlight w:val="cyan"/>
        </w:rPr>
        <w:t xml:space="preserve">bargaining </w:t>
      </w:r>
      <w:r w:rsidRPr="002D0B80">
        <w:rPr>
          <w:rStyle w:val="Emphasis"/>
          <w:highlight w:val="cyan"/>
        </w:rPr>
        <w:t>“rights”</w:t>
      </w:r>
      <w:r w:rsidRPr="002D0B80">
        <w:rPr>
          <w:rStyle w:val="StyleUnderline"/>
        </w:rPr>
        <w:t xml:space="preserve"> </w:t>
      </w:r>
      <w:r w:rsidRPr="002D0B80">
        <w:rPr>
          <w:rStyle w:val="StyleUnderline"/>
          <w:i/>
          <w:iCs/>
        </w:rPr>
        <w:t>including</w:t>
      </w:r>
      <w:r w:rsidRPr="002D0B80">
        <w:rPr>
          <w:rStyle w:val="StyleUnderline"/>
        </w:rPr>
        <w:t xml:space="preserve"> the right to </w:t>
      </w:r>
      <w:r w:rsidRPr="002D0B80">
        <w:rPr>
          <w:rStyle w:val="Emphasis"/>
        </w:rPr>
        <w:t>bargain collectively</w:t>
      </w:r>
      <w:r w:rsidRPr="002D0B80">
        <w:rPr>
          <w:sz w:val="16"/>
        </w:rPr>
        <w:t xml:space="preserve"> over defined benefit pensions.</w:t>
      </w:r>
    </w:p>
    <w:p w14:paraId="71A11886" w14:textId="77777777" w:rsidR="00AC1DFB" w:rsidRPr="002D0B80" w:rsidRDefault="00AC1DFB" w:rsidP="00AC1DFB"/>
    <w:p w14:paraId="4C36CD08" w14:textId="77777777" w:rsidR="00AC1DFB" w:rsidRPr="002D0B80" w:rsidRDefault="00AC1DFB" w:rsidP="00AC1DFB">
      <w:pPr>
        <w:pStyle w:val="Heading4"/>
        <w:rPr>
          <w:rFonts w:cs="Calibri"/>
        </w:rPr>
      </w:pPr>
      <w:r w:rsidRPr="002D0B80">
        <w:rPr>
          <w:rFonts w:cs="Calibri"/>
        </w:rPr>
        <w:t>Violation: They don’t defend an instance of the USfg increasing CBR.</w:t>
      </w:r>
    </w:p>
    <w:p w14:paraId="6D648B96" w14:textId="77777777" w:rsidR="00AC1DFB" w:rsidRPr="002D0B80" w:rsidRDefault="00AC1DFB" w:rsidP="00AC1DFB"/>
    <w:p w14:paraId="454BF7F9" w14:textId="77777777" w:rsidR="00AC1DFB" w:rsidRPr="002D0B80" w:rsidRDefault="00AC1DFB" w:rsidP="00AC1DFB">
      <w:pPr>
        <w:pStyle w:val="Heading4"/>
        <w:rPr>
          <w:rFonts w:cs="Calibri"/>
        </w:rPr>
      </w:pPr>
      <w:r w:rsidRPr="002D0B80">
        <w:rPr>
          <w:rFonts w:cs="Calibri"/>
        </w:rPr>
        <w:t>Two impacts.</w:t>
      </w:r>
    </w:p>
    <w:p w14:paraId="0E74D650" w14:textId="77777777" w:rsidR="00AC1DFB" w:rsidRPr="002D0B80" w:rsidRDefault="00AC1DFB" w:rsidP="00AC1DFB">
      <w:pPr>
        <w:pStyle w:val="Heading4"/>
        <w:rPr>
          <w:rFonts w:cs="Calibri"/>
        </w:rPr>
      </w:pPr>
      <w:r w:rsidRPr="002D0B80">
        <w:rPr>
          <w:rFonts w:cs="Calibri"/>
        </w:rPr>
        <w:t xml:space="preserve">1. </w:t>
      </w:r>
      <w:r w:rsidRPr="002D0B80">
        <w:rPr>
          <w:rFonts w:cs="Calibri"/>
          <w:u w:val="single"/>
        </w:rPr>
        <w:t>Procedural fairness</w:t>
      </w:r>
      <w:r w:rsidRPr="002D0B80">
        <w:rPr>
          <w:rFonts w:cs="Calibri"/>
        </w:rPr>
        <w:t xml:space="preserve">. Debate is a </w:t>
      </w:r>
      <w:r w:rsidRPr="002D0B80">
        <w:rPr>
          <w:rFonts w:cs="Calibri"/>
          <w:u w:val="single"/>
        </w:rPr>
        <w:t>competitive</w:t>
      </w:r>
      <w:r w:rsidRPr="002D0B80">
        <w:rPr>
          <w:rFonts w:cs="Calibri"/>
        </w:rPr>
        <w:t xml:space="preserve"> </w:t>
      </w:r>
      <w:r w:rsidRPr="002D0B80">
        <w:rPr>
          <w:rFonts w:cs="Calibri"/>
          <w:u w:val="single"/>
        </w:rPr>
        <w:t>game</w:t>
      </w:r>
      <w:r w:rsidRPr="002D0B80">
        <w:rPr>
          <w:rFonts w:cs="Calibri"/>
        </w:rPr>
        <w:t xml:space="preserve"> structured by fair procedures. Un-topical advocacies combined with competitive incentives to minimize </w:t>
      </w:r>
      <w:r w:rsidRPr="002D0B80">
        <w:rPr>
          <w:rFonts w:cs="Calibri"/>
          <w:u w:val="single"/>
        </w:rPr>
        <w:t>contestation</w:t>
      </w:r>
      <w:r w:rsidRPr="002D0B80">
        <w:rPr>
          <w:rFonts w:cs="Calibri"/>
        </w:rPr>
        <w:t xml:space="preserve"> ensure </w:t>
      </w:r>
      <w:r w:rsidRPr="002D0B80">
        <w:rPr>
          <w:rFonts w:cs="Calibri"/>
          <w:u w:val="single"/>
        </w:rPr>
        <w:t>unpredictable</w:t>
      </w:r>
      <w:r w:rsidRPr="002D0B80">
        <w:rPr>
          <w:rFonts w:cs="Calibri"/>
        </w:rPr>
        <w:t xml:space="preserve">, </w:t>
      </w:r>
      <w:r w:rsidRPr="002D0B80">
        <w:rPr>
          <w:rFonts w:cs="Calibri"/>
          <w:u w:val="single"/>
        </w:rPr>
        <w:t>unbounded</w:t>
      </w:r>
      <w:r w:rsidRPr="002D0B80">
        <w:rPr>
          <w:rFonts w:cs="Calibri"/>
        </w:rPr>
        <w:t xml:space="preserve">, and </w:t>
      </w:r>
      <w:r w:rsidRPr="002D0B80">
        <w:rPr>
          <w:rFonts w:cs="Calibri"/>
          <w:u w:val="single"/>
        </w:rPr>
        <w:t>non-falsifiable</w:t>
      </w:r>
      <w:r w:rsidRPr="002D0B80">
        <w:rPr>
          <w:rFonts w:cs="Calibri"/>
        </w:rPr>
        <w:t xml:space="preserve"> advocacies proliferate which the neg has no hope of negating. Defense doesn’t disprove its </w:t>
      </w:r>
      <w:r w:rsidRPr="002D0B80">
        <w:rPr>
          <w:rFonts w:cs="Calibri"/>
          <w:u w:val="single"/>
        </w:rPr>
        <w:t>inherent value</w:t>
      </w:r>
      <w:r w:rsidRPr="002D0B80">
        <w:rPr>
          <w:rFonts w:cs="Calibri"/>
        </w:rPr>
        <w:t xml:space="preserve"> and </w:t>
      </w:r>
      <w:r w:rsidRPr="002D0B80">
        <w:rPr>
          <w:rFonts w:cs="Calibri"/>
          <w:u w:val="single"/>
        </w:rPr>
        <w:t>neglects</w:t>
      </w:r>
      <w:r w:rsidRPr="002D0B80">
        <w:rPr>
          <w:rFonts w:cs="Calibri"/>
        </w:rPr>
        <w:t xml:space="preserve"> its </w:t>
      </w:r>
      <w:r w:rsidRPr="002D0B80">
        <w:rPr>
          <w:rFonts w:cs="Calibri"/>
          <w:u w:val="single"/>
        </w:rPr>
        <w:t>centrality</w:t>
      </w:r>
      <w:r w:rsidRPr="002D0B80">
        <w:rPr>
          <w:rFonts w:cs="Calibri"/>
        </w:rPr>
        <w:t xml:space="preserve"> in aff impacts.</w:t>
      </w:r>
    </w:p>
    <w:p w14:paraId="334E8026" w14:textId="77777777" w:rsidR="00AC1DFB" w:rsidRPr="002D0B80" w:rsidRDefault="00AC1DFB" w:rsidP="00AC1DFB"/>
    <w:p w14:paraId="6596F769" w14:textId="77777777" w:rsidR="00AC1DFB" w:rsidRPr="002D0B80" w:rsidRDefault="00AC1DFB" w:rsidP="00AC1DFB">
      <w:pPr>
        <w:pStyle w:val="Heading4"/>
        <w:rPr>
          <w:rFonts w:cs="Calibri"/>
        </w:rPr>
      </w:pPr>
      <w:r w:rsidRPr="002D0B80">
        <w:rPr>
          <w:rFonts w:cs="Calibri"/>
        </w:rPr>
        <w:t xml:space="preserve">2. </w:t>
      </w:r>
      <w:r w:rsidRPr="002D0B80">
        <w:rPr>
          <w:rFonts w:cs="Calibri"/>
          <w:u w:val="single"/>
        </w:rPr>
        <w:t>Clash</w:t>
      </w:r>
      <w:r w:rsidRPr="002D0B80">
        <w:rPr>
          <w:rFonts w:cs="Calibri"/>
        </w:rPr>
        <w:t xml:space="preserve">. Their model </w:t>
      </w:r>
      <w:r w:rsidRPr="002D0B80">
        <w:rPr>
          <w:rFonts w:cs="Calibri"/>
          <w:u w:val="single"/>
        </w:rPr>
        <w:t>lacks</w:t>
      </w:r>
      <w:r w:rsidRPr="002D0B80">
        <w:rPr>
          <w:rFonts w:cs="Calibri"/>
        </w:rPr>
        <w:t xml:space="preserve"> a role for the negative. Debate is </w:t>
      </w:r>
      <w:r w:rsidRPr="002D0B80">
        <w:rPr>
          <w:rFonts w:cs="Calibri"/>
          <w:u w:val="single"/>
        </w:rPr>
        <w:t>unique</w:t>
      </w:r>
      <w:r w:rsidRPr="002D0B80">
        <w:rPr>
          <w:rFonts w:cs="Calibri"/>
        </w:rPr>
        <w:t xml:space="preserve"> since the neg has to say no. That </w:t>
      </w:r>
      <w:r w:rsidRPr="002D0B80">
        <w:rPr>
          <w:rFonts w:cs="Calibri"/>
          <w:u w:val="single"/>
        </w:rPr>
        <w:t>motivates</w:t>
      </w:r>
      <w:r w:rsidRPr="002D0B80">
        <w:rPr>
          <w:rFonts w:cs="Calibri"/>
        </w:rPr>
        <w:t xml:space="preserve"> </w:t>
      </w:r>
      <w:r w:rsidRPr="002D0B80">
        <w:rPr>
          <w:rFonts w:cs="Calibri"/>
          <w:u w:val="single"/>
        </w:rPr>
        <w:t>in-depth</w:t>
      </w:r>
      <w:r w:rsidRPr="002D0B80">
        <w:rPr>
          <w:rFonts w:cs="Calibri"/>
        </w:rPr>
        <w:t xml:space="preserve"> argumentation and research practices which create </w:t>
      </w:r>
      <w:r w:rsidRPr="002D0B80">
        <w:rPr>
          <w:rFonts w:cs="Calibri"/>
          <w:u w:val="single"/>
        </w:rPr>
        <w:t>portable skills</w:t>
      </w:r>
      <w:r w:rsidRPr="002D0B80">
        <w:rPr>
          <w:rFonts w:cs="Calibri"/>
        </w:rPr>
        <w:t xml:space="preserve">. But those are </w:t>
      </w:r>
      <w:r w:rsidRPr="002D0B80">
        <w:rPr>
          <w:rFonts w:cs="Calibri"/>
          <w:u w:val="single"/>
        </w:rPr>
        <w:t>only</w:t>
      </w:r>
      <w:r w:rsidRPr="002D0B80">
        <w:rPr>
          <w:rFonts w:cs="Calibri"/>
        </w:rPr>
        <w:t xml:space="preserve"> possible under a </w:t>
      </w:r>
      <w:r w:rsidRPr="002D0B80">
        <w:rPr>
          <w:rFonts w:cs="Calibri"/>
          <w:u w:val="single"/>
        </w:rPr>
        <w:t>predictable</w:t>
      </w:r>
      <w:r w:rsidRPr="002D0B80">
        <w:rPr>
          <w:rFonts w:cs="Calibri"/>
        </w:rPr>
        <w:t xml:space="preserve"> and </w:t>
      </w:r>
      <w:r w:rsidRPr="002D0B80">
        <w:rPr>
          <w:rFonts w:cs="Calibri"/>
          <w:u w:val="single"/>
        </w:rPr>
        <w:t>controversial stasis</w:t>
      </w:r>
      <w:r w:rsidRPr="002D0B80">
        <w:rPr>
          <w:rFonts w:cs="Calibri"/>
        </w:rPr>
        <w:t xml:space="preserve"> point. Turns their offense.</w:t>
      </w:r>
    </w:p>
    <w:p w14:paraId="6B9E6D87" w14:textId="77777777" w:rsidR="00AC1DFB" w:rsidRPr="002D0B80" w:rsidRDefault="00AC1DFB" w:rsidP="00AC1DFB"/>
    <w:p w14:paraId="37DCD3F2" w14:textId="77777777" w:rsidR="00AC1DFB" w:rsidRPr="002D0B80" w:rsidRDefault="00AC1DFB" w:rsidP="00AC1DFB">
      <w:pPr>
        <w:keepNext/>
        <w:keepLines/>
        <w:spacing w:before="40" w:after="0"/>
        <w:outlineLvl w:val="3"/>
        <w:rPr>
          <w:rFonts w:eastAsia="MS Gothic"/>
          <w:b/>
          <w:iCs/>
          <w:sz w:val="26"/>
        </w:rPr>
      </w:pPr>
      <w:r w:rsidRPr="002D0B80">
        <w:rPr>
          <w:rFonts w:eastAsia="MS Gothic"/>
          <w:b/>
          <w:iCs/>
          <w:sz w:val="26"/>
        </w:rPr>
        <w:t>Education about the NLRA and labor rights is critical—an uninformed public enables workplace exploitation and unsafe working conditions. Trump cuts mean now is uniquely necessary</w:t>
      </w:r>
    </w:p>
    <w:p w14:paraId="2DBBC727" w14:textId="77777777" w:rsidR="00AC1DFB" w:rsidRPr="002D0B80" w:rsidRDefault="00AC1DFB" w:rsidP="00AC1DFB">
      <w:pPr>
        <w:rPr>
          <w:rFonts w:eastAsia="Cambria"/>
        </w:rPr>
      </w:pPr>
      <w:r w:rsidRPr="002D0B80">
        <w:rPr>
          <w:rFonts w:eastAsia="Cambria"/>
          <w:b/>
          <w:bCs/>
          <w:sz w:val="26"/>
        </w:rPr>
        <w:t>McFerran 25</w:t>
      </w:r>
      <w:r w:rsidRPr="002D0B80">
        <w:rPr>
          <w:rFonts w:eastAsia="Cambria"/>
        </w:rPr>
        <w:t xml:space="preserve">, senior fellow at The Century Foundation, having previously served as chairman of the National Labor Relations Board (NLRB) during the Biden administration, from 2021 to 2024. (Lauren McFerran, 6-10-2025, “Why Doesn’t the Trump NLRB Want Workers to Know their Rights?” The Century </w:t>
      </w:r>
      <w:r w:rsidRPr="002D0B80">
        <w:rPr>
          <w:rFonts w:eastAsia="Cambria"/>
        </w:rPr>
        <w:lastRenderedPageBreak/>
        <w:t>Foundation, https://tcf.org/content/commentary/why-doesnt-the-trump-nlrb-want-workers-to-know-their-rights/)</w:t>
      </w:r>
    </w:p>
    <w:p w14:paraId="17D3EDA6" w14:textId="77777777" w:rsidR="00AC1DFB" w:rsidRPr="002D0B80" w:rsidRDefault="00AC1DFB" w:rsidP="00AC1DFB">
      <w:pPr>
        <w:rPr>
          <w:rFonts w:eastAsia="Cambria"/>
          <w:u w:val="single"/>
        </w:rPr>
      </w:pPr>
      <w:r w:rsidRPr="002D0B80">
        <w:rPr>
          <w:rFonts w:eastAsia="Cambria"/>
          <w:sz w:val="16"/>
        </w:rPr>
        <w:t xml:space="preserve">On May 23, </w:t>
      </w:r>
      <w:r w:rsidRPr="002D0B80">
        <w:rPr>
          <w:rFonts w:eastAsia="Cambria"/>
          <w:u w:val="single"/>
        </w:rPr>
        <w:t>the</w:t>
      </w:r>
      <w:r w:rsidRPr="002D0B80">
        <w:rPr>
          <w:rFonts w:eastAsia="Cambria"/>
          <w:sz w:val="16"/>
        </w:rPr>
        <w:t xml:space="preserve"> National Labor Relations Board (</w:t>
      </w:r>
      <w:r w:rsidRPr="002D0B80">
        <w:rPr>
          <w:rFonts w:eastAsia="Cambria"/>
          <w:highlight w:val="cyan"/>
          <w:u w:val="single"/>
        </w:rPr>
        <w:t>NLRB</w:t>
      </w:r>
      <w:r w:rsidRPr="002D0B80">
        <w:rPr>
          <w:rFonts w:eastAsia="Cambria"/>
          <w:sz w:val="16"/>
        </w:rPr>
        <w:t xml:space="preserve">) </w:t>
      </w:r>
      <w:r w:rsidRPr="002D0B80">
        <w:rPr>
          <w:rFonts w:eastAsia="Cambria"/>
          <w:u w:val="single"/>
        </w:rPr>
        <w:t>released its FY 2026 budget proposal</w:t>
      </w:r>
      <w:r w:rsidRPr="002D0B80">
        <w:rPr>
          <w:rFonts w:eastAsia="Cambria"/>
          <w:sz w:val="16"/>
        </w:rPr>
        <w:t xml:space="preserve">. </w:t>
      </w:r>
      <w:r w:rsidRPr="002D0B80">
        <w:rPr>
          <w:rFonts w:eastAsia="Cambria"/>
          <w:u w:val="single"/>
        </w:rPr>
        <w:t>There are many things about the document that don’t add up</w:t>
      </w:r>
      <w:r w:rsidRPr="002D0B80">
        <w:rPr>
          <w:rFonts w:eastAsia="Cambria"/>
          <w:sz w:val="16"/>
        </w:rPr>
        <w:t xml:space="preserve">. </w:t>
      </w:r>
      <w:r w:rsidRPr="002D0B80">
        <w:rPr>
          <w:rFonts w:eastAsia="Cambria"/>
          <w:u w:val="single"/>
        </w:rPr>
        <w:t>The new leadership proposes a $14 million budget cut from an agency that has been woefully under-resourced for more than a decade</w:t>
      </w:r>
      <w:r w:rsidRPr="002D0B8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D0B80">
        <w:rPr>
          <w:rFonts w:eastAsia="Cambria"/>
          <w:u w:val="single"/>
        </w:rPr>
        <w:t xml:space="preserve">the document is hiding a more subtle </w:t>
      </w:r>
      <w:r w:rsidRPr="002D0B80">
        <w:rPr>
          <w:rFonts w:eastAsia="Cambria"/>
          <w:highlight w:val="cyan"/>
          <w:u w:val="single"/>
        </w:rPr>
        <w:t xml:space="preserve">policy change </w:t>
      </w:r>
      <w:r w:rsidRPr="002D0B80">
        <w:rPr>
          <w:rFonts w:eastAsia="Cambria"/>
          <w:u w:val="single"/>
        </w:rPr>
        <w:t xml:space="preserve">that </w:t>
      </w:r>
      <w:r w:rsidRPr="002D0B80">
        <w:rPr>
          <w:rFonts w:eastAsia="Cambria"/>
          <w:b/>
          <w:iCs/>
          <w:highlight w:val="cyan"/>
          <w:u w:val="single"/>
          <w:bdr w:val="single" w:sz="8" w:space="0" w:color="auto"/>
        </w:rPr>
        <w:t xml:space="preserve">should raise alarm </w:t>
      </w:r>
      <w:r w:rsidRPr="002D0B80">
        <w:rPr>
          <w:rFonts w:eastAsia="Cambria"/>
          <w:b/>
          <w:iCs/>
          <w:u w:val="single"/>
          <w:bdr w:val="single" w:sz="8" w:space="0" w:color="auto"/>
        </w:rPr>
        <w:t>bells</w:t>
      </w:r>
      <w:r w:rsidRPr="002D0B80">
        <w:rPr>
          <w:rFonts w:eastAsia="Cambria"/>
          <w:u w:val="single"/>
        </w:rPr>
        <w:t xml:space="preserve"> for anyone who cares </w:t>
      </w:r>
      <w:r w:rsidRPr="002D0B80">
        <w:rPr>
          <w:rFonts w:eastAsia="Cambria"/>
          <w:highlight w:val="cyan"/>
          <w:u w:val="single"/>
        </w:rPr>
        <w:t>about workers’ rights</w:t>
      </w:r>
      <w:r w:rsidRPr="002D0B80">
        <w:rPr>
          <w:rFonts w:eastAsia="Cambria"/>
          <w:u w:val="single"/>
        </w:rPr>
        <w:t>.</w:t>
      </w:r>
    </w:p>
    <w:p w14:paraId="3850C1E9" w14:textId="77777777" w:rsidR="00AC1DFB" w:rsidRPr="002D0B80" w:rsidRDefault="00AC1DFB" w:rsidP="00AC1DFB">
      <w:pPr>
        <w:rPr>
          <w:rFonts w:eastAsia="Cambria"/>
          <w:u w:val="single"/>
        </w:rPr>
      </w:pPr>
      <w:r w:rsidRPr="002D0B80">
        <w:rPr>
          <w:rFonts w:eastAsia="Cambria"/>
          <w:u w:val="single"/>
        </w:rPr>
        <w:t>The budget justification states that “The</w:t>
      </w:r>
      <w:r w:rsidRPr="002D0B80">
        <w:rPr>
          <w:rFonts w:eastAsia="Cambria"/>
          <w:sz w:val="16"/>
        </w:rPr>
        <w:t xml:space="preserve"> NLRB’s FY </w:t>
      </w:r>
      <w:r w:rsidRPr="002D0B80">
        <w:rPr>
          <w:rFonts w:eastAsia="Cambria"/>
          <w:u w:val="single"/>
        </w:rPr>
        <w:t>2022–2026 Strategic Plan</w:t>
      </w:r>
      <w:r w:rsidRPr="002D0B80">
        <w:rPr>
          <w:rFonts w:eastAsia="Cambria"/>
          <w:sz w:val="16"/>
        </w:rPr>
        <w:t xml:space="preserve"> . . . which guides the agency’s program and budget decisions, </w:t>
      </w:r>
      <w:r w:rsidRPr="002D0B80">
        <w:rPr>
          <w:rFonts w:eastAsia="Cambria"/>
          <w:u w:val="single"/>
        </w:rPr>
        <w:t xml:space="preserve">contains four goals designed to objectively measure </w:t>
      </w:r>
      <w:r w:rsidRPr="002D0B80">
        <w:rPr>
          <w:rFonts w:eastAsia="Cambria"/>
          <w:highlight w:val="cyan"/>
          <w:u w:val="single"/>
        </w:rPr>
        <w:t xml:space="preserve">the Agency’s </w:t>
      </w:r>
      <w:r w:rsidRPr="002D0B80">
        <w:rPr>
          <w:rFonts w:eastAsia="Cambria"/>
          <w:u w:val="single"/>
        </w:rPr>
        <w:t>success in achieving its mission</w:t>
      </w:r>
      <w:r w:rsidRPr="002D0B80">
        <w:rPr>
          <w:rFonts w:eastAsia="Cambria"/>
          <w:sz w:val="16"/>
        </w:rPr>
        <w:t xml:space="preserve">.” </w:t>
      </w:r>
      <w:r w:rsidRPr="002D0B80">
        <w:rPr>
          <w:rFonts w:eastAsia="Cambria"/>
          <w:b/>
          <w:iCs/>
          <w:u w:val="single"/>
          <w:bdr w:val="single" w:sz="8" w:space="0" w:color="auto"/>
        </w:rPr>
        <w:t>This is inaccurate</w:t>
      </w:r>
      <w:r w:rsidRPr="002D0B80">
        <w:rPr>
          <w:rFonts w:eastAsia="Cambria"/>
          <w:sz w:val="16"/>
        </w:rPr>
        <w:t xml:space="preserve">. </w:t>
      </w:r>
      <w:r w:rsidRPr="002D0B80">
        <w:rPr>
          <w:rFonts w:eastAsia="Cambria"/>
          <w:u w:val="single"/>
        </w:rPr>
        <w:t>The</w:t>
      </w:r>
      <w:r w:rsidRPr="002D0B80">
        <w:rPr>
          <w:rFonts w:eastAsia="Cambria"/>
          <w:sz w:val="16"/>
        </w:rPr>
        <w:t xml:space="preserve"> agency’s FY 2022–2026 </w:t>
      </w:r>
      <w:r w:rsidRPr="002D0B80">
        <w:rPr>
          <w:rFonts w:eastAsia="Cambria"/>
          <w:u w:val="single"/>
        </w:rPr>
        <w:t>Strategic Plan</w:t>
      </w:r>
      <w:r w:rsidRPr="002D0B80">
        <w:rPr>
          <w:rFonts w:eastAsia="Cambria"/>
          <w:sz w:val="16"/>
        </w:rPr>
        <w:t>—which used to be readily available on the agency’s website with other strategic plans, but is now a bit harder to find—</w:t>
      </w:r>
      <w:r w:rsidRPr="002D0B80">
        <w:rPr>
          <w:rFonts w:eastAsia="Cambria"/>
          <w:u w:val="single"/>
        </w:rPr>
        <w:t xml:space="preserve">actually contains five strategic goals. The fifth </w:t>
      </w:r>
      <w:r w:rsidRPr="002D0B80">
        <w:rPr>
          <w:rFonts w:eastAsia="Cambria"/>
          <w:highlight w:val="cyan"/>
          <w:u w:val="single"/>
        </w:rPr>
        <w:t>goal</w:t>
      </w:r>
      <w:r w:rsidRPr="002D0B80">
        <w:rPr>
          <w:rFonts w:eastAsia="Cambria"/>
          <w:sz w:val="16"/>
        </w:rPr>
        <w:t xml:space="preserve">—the one </w:t>
      </w:r>
      <w:r w:rsidRPr="002D0B80">
        <w:rPr>
          <w:rFonts w:eastAsia="Cambria"/>
          <w:b/>
          <w:iCs/>
          <w:highlight w:val="cyan"/>
          <w:u w:val="single"/>
          <w:bdr w:val="single" w:sz="8" w:space="0" w:color="auto"/>
        </w:rPr>
        <w:t>swept under the rug</w:t>
      </w:r>
      <w:r w:rsidRPr="002D0B80">
        <w:rPr>
          <w:rFonts w:eastAsia="Cambria"/>
          <w:sz w:val="16"/>
          <w:highlight w:val="cyan"/>
        </w:rPr>
        <w:t xml:space="preserve"> </w:t>
      </w:r>
      <w:r w:rsidRPr="002D0B80">
        <w:rPr>
          <w:rFonts w:eastAsia="Cambria"/>
          <w:sz w:val="16"/>
        </w:rPr>
        <w:t>by the agency’s new leadership—</w:t>
      </w:r>
      <w:r w:rsidRPr="002D0B80">
        <w:rPr>
          <w:rFonts w:eastAsia="Cambria"/>
          <w:highlight w:val="cyan"/>
          <w:u w:val="single"/>
        </w:rPr>
        <w:t xml:space="preserve">is </w:t>
      </w:r>
      <w:r w:rsidRPr="002D0B80">
        <w:rPr>
          <w:rFonts w:eastAsia="Cambria"/>
          <w:u w:val="single"/>
        </w:rPr>
        <w:t>to “</w:t>
      </w:r>
      <w:r w:rsidRPr="002D0B80">
        <w:rPr>
          <w:rFonts w:eastAsia="Cambria"/>
          <w:highlight w:val="cyan"/>
          <w:u w:val="single"/>
        </w:rPr>
        <w:t xml:space="preserve">Improve public awareness </w:t>
      </w:r>
      <w:r w:rsidRPr="002D0B80">
        <w:rPr>
          <w:rFonts w:eastAsia="Cambria"/>
          <w:u w:val="single"/>
        </w:rPr>
        <w:t>of the Agency’s mission and its activities.”</w:t>
      </w:r>
    </w:p>
    <w:p w14:paraId="0D2BE1DD" w14:textId="77777777" w:rsidR="00AC1DFB" w:rsidRPr="002D0B80" w:rsidRDefault="00AC1DFB" w:rsidP="00AC1DFB">
      <w:pPr>
        <w:rPr>
          <w:rFonts w:eastAsia="Cambria"/>
          <w:sz w:val="16"/>
        </w:rPr>
      </w:pPr>
      <w:r w:rsidRPr="002D0B80">
        <w:rPr>
          <w:rFonts w:eastAsia="Cambria"/>
          <w:highlight w:val="cyan"/>
          <w:u w:val="single"/>
        </w:rPr>
        <w:t xml:space="preserve">This area </w:t>
      </w:r>
      <w:r w:rsidRPr="002D0B80">
        <w:rPr>
          <w:rFonts w:eastAsia="Cambria"/>
          <w:u w:val="single"/>
        </w:rPr>
        <w:t>of the agency’s work included important initiatives</w:t>
      </w:r>
      <w:r w:rsidRPr="002D0B80">
        <w:rPr>
          <w:rFonts w:eastAsia="Cambria"/>
          <w:sz w:val="16"/>
        </w:rPr>
        <w:t>—</w:t>
      </w:r>
      <w:r w:rsidRPr="002D0B80">
        <w:rPr>
          <w:rFonts w:eastAsia="Cambria"/>
          <w:b/>
          <w:iCs/>
          <w:u w:val="single"/>
          <w:bdr w:val="single" w:sz="8" w:space="0" w:color="auto"/>
        </w:rPr>
        <w:t xml:space="preserve">mostly </w:t>
      </w:r>
      <w:r w:rsidRPr="002D0B80">
        <w:rPr>
          <w:rFonts w:eastAsia="Cambria"/>
          <w:b/>
          <w:iCs/>
          <w:highlight w:val="cyan"/>
          <w:u w:val="single"/>
          <w:bdr w:val="single" w:sz="8" w:space="0" w:color="auto"/>
        </w:rPr>
        <w:t xml:space="preserve">focused on informing workers of their rights </w:t>
      </w:r>
      <w:r w:rsidRPr="002D0B80">
        <w:rPr>
          <w:rFonts w:eastAsia="Cambria"/>
          <w:b/>
          <w:iCs/>
          <w:u w:val="single"/>
          <w:bdr w:val="single" w:sz="8" w:space="0" w:color="auto"/>
        </w:rPr>
        <w:t>under law</w:t>
      </w:r>
      <w:r w:rsidRPr="002D0B80">
        <w:rPr>
          <w:rFonts w:eastAsia="Cambria"/>
          <w:sz w:val="16"/>
        </w:rPr>
        <w:t>—that a reasonable person might find uncontroversial, such as:</w:t>
      </w:r>
    </w:p>
    <w:p w14:paraId="67848312" w14:textId="77777777" w:rsidR="00AC1DFB" w:rsidRPr="002D0B80" w:rsidRDefault="00AC1DFB" w:rsidP="00AC1DFB">
      <w:pPr>
        <w:numPr>
          <w:ilvl w:val="0"/>
          <w:numId w:val="46"/>
        </w:numPr>
        <w:contextualSpacing/>
        <w:rPr>
          <w:rFonts w:eastAsia="Cambria"/>
          <w:sz w:val="16"/>
        </w:rPr>
      </w:pPr>
      <w:r w:rsidRPr="002D0B80">
        <w:rPr>
          <w:rFonts w:eastAsia="Cambria"/>
          <w:highlight w:val="cyan"/>
          <w:u w:val="single"/>
        </w:rPr>
        <w:t xml:space="preserve">increasing </w:t>
      </w:r>
      <w:r w:rsidRPr="002D0B80">
        <w:rPr>
          <w:rFonts w:eastAsia="Cambria"/>
          <w:u w:val="single"/>
        </w:rPr>
        <w:t xml:space="preserve">the amount of </w:t>
      </w:r>
      <w:r w:rsidRPr="002D0B80">
        <w:rPr>
          <w:rFonts w:eastAsia="Cambria"/>
          <w:highlight w:val="cyan"/>
          <w:u w:val="single"/>
        </w:rPr>
        <w:t>info</w:t>
      </w:r>
      <w:r w:rsidRPr="002D0B80">
        <w:rPr>
          <w:rFonts w:eastAsia="Cambria"/>
          <w:u w:val="single"/>
        </w:rPr>
        <w:t>rmation available</w:t>
      </w:r>
      <w:r w:rsidRPr="002D0B80">
        <w:rPr>
          <w:rFonts w:eastAsia="Cambria"/>
          <w:sz w:val="16"/>
        </w:rPr>
        <w:t xml:space="preserve"> on the agency’s website;</w:t>
      </w:r>
    </w:p>
    <w:p w14:paraId="61A534AF" w14:textId="77777777" w:rsidR="00AC1DFB" w:rsidRPr="002D0B80" w:rsidRDefault="00AC1DFB" w:rsidP="00AC1DFB">
      <w:pPr>
        <w:numPr>
          <w:ilvl w:val="0"/>
          <w:numId w:val="46"/>
        </w:numPr>
        <w:contextualSpacing/>
        <w:rPr>
          <w:rFonts w:eastAsia="Cambria"/>
          <w:sz w:val="16"/>
        </w:rPr>
      </w:pPr>
      <w:r w:rsidRPr="002D0B80">
        <w:rPr>
          <w:rFonts w:eastAsia="Cambria"/>
          <w:sz w:val="16"/>
        </w:rPr>
        <w:t xml:space="preserve">expanding and </w:t>
      </w:r>
      <w:r w:rsidRPr="002D0B80">
        <w:rPr>
          <w:rFonts w:eastAsia="Cambria"/>
          <w:u w:val="single"/>
        </w:rPr>
        <w:t>broadening the agency’s use of social media to reach more of the public;</w:t>
      </w:r>
    </w:p>
    <w:p w14:paraId="19E3140A" w14:textId="77777777" w:rsidR="00AC1DFB" w:rsidRPr="002D0B80" w:rsidRDefault="00AC1DFB" w:rsidP="00AC1DFB">
      <w:pPr>
        <w:numPr>
          <w:ilvl w:val="0"/>
          <w:numId w:val="46"/>
        </w:numPr>
        <w:contextualSpacing/>
        <w:rPr>
          <w:rFonts w:eastAsia="Cambria"/>
          <w:sz w:val="16"/>
        </w:rPr>
      </w:pPr>
      <w:r w:rsidRPr="002D0B80">
        <w:rPr>
          <w:rFonts w:eastAsia="Cambria"/>
          <w:highlight w:val="cyan"/>
          <w:u w:val="single"/>
        </w:rPr>
        <w:t xml:space="preserve">expanding </w:t>
      </w:r>
      <w:r w:rsidRPr="002D0B80">
        <w:rPr>
          <w:rFonts w:eastAsia="Cambria"/>
          <w:u w:val="single"/>
        </w:rPr>
        <w:t xml:space="preserve">the digital </w:t>
      </w:r>
      <w:r w:rsidRPr="002D0B80">
        <w:rPr>
          <w:rFonts w:eastAsia="Cambria"/>
          <w:highlight w:val="cyan"/>
          <w:u w:val="single"/>
        </w:rPr>
        <w:t xml:space="preserve">resources </w:t>
      </w:r>
      <w:r w:rsidRPr="002D0B80">
        <w:rPr>
          <w:rFonts w:eastAsia="Cambria"/>
          <w:u w:val="single"/>
        </w:rPr>
        <w:t xml:space="preserve">available </w:t>
      </w:r>
      <w:r w:rsidRPr="002D0B80">
        <w:rPr>
          <w:rFonts w:eastAsia="Cambria"/>
          <w:highlight w:val="cyan"/>
          <w:u w:val="single"/>
        </w:rPr>
        <w:t xml:space="preserve">for non-English speakers </w:t>
      </w:r>
      <w:r w:rsidRPr="002D0B80">
        <w:rPr>
          <w:rFonts w:eastAsia="Cambria"/>
          <w:u w:val="single"/>
        </w:rPr>
        <w:t xml:space="preserve">and </w:t>
      </w:r>
      <w:r w:rsidRPr="002D0B80">
        <w:rPr>
          <w:rFonts w:eastAsia="Cambria"/>
          <w:highlight w:val="cyan"/>
          <w:u w:val="single"/>
        </w:rPr>
        <w:t xml:space="preserve">improving </w:t>
      </w:r>
      <w:r w:rsidRPr="002D0B80">
        <w:rPr>
          <w:rFonts w:eastAsia="Cambria"/>
          <w:u w:val="single"/>
        </w:rPr>
        <w:t xml:space="preserve">the </w:t>
      </w:r>
      <w:r w:rsidRPr="002D0B80">
        <w:rPr>
          <w:rFonts w:eastAsia="Cambria"/>
          <w:highlight w:val="cyan"/>
          <w:u w:val="single"/>
        </w:rPr>
        <w:t xml:space="preserve">accessibility </w:t>
      </w:r>
      <w:r w:rsidRPr="002D0B80">
        <w:rPr>
          <w:rFonts w:eastAsia="Cambria"/>
          <w:u w:val="single"/>
        </w:rPr>
        <w:t>of the agency’s website</w:t>
      </w:r>
      <w:r w:rsidRPr="002D0B80">
        <w:rPr>
          <w:rFonts w:eastAsia="Cambria"/>
          <w:sz w:val="16"/>
        </w:rPr>
        <w:t xml:space="preserve"> for persons with disabilities;</w:t>
      </w:r>
    </w:p>
    <w:p w14:paraId="37847DC7" w14:textId="77777777" w:rsidR="00AC1DFB" w:rsidRPr="002D0B80" w:rsidRDefault="00AC1DFB" w:rsidP="00AC1DFB">
      <w:pPr>
        <w:numPr>
          <w:ilvl w:val="0"/>
          <w:numId w:val="46"/>
        </w:numPr>
        <w:contextualSpacing/>
        <w:rPr>
          <w:rFonts w:eastAsia="Cambria"/>
          <w:u w:val="single"/>
        </w:rPr>
      </w:pPr>
      <w:r w:rsidRPr="002D0B80">
        <w:rPr>
          <w:rFonts w:eastAsia="Cambria"/>
          <w:highlight w:val="cyan"/>
          <w:u w:val="single"/>
        </w:rPr>
        <w:t xml:space="preserve">expanding </w:t>
      </w:r>
      <w:r w:rsidRPr="002D0B80">
        <w:rPr>
          <w:rFonts w:eastAsia="Cambria"/>
          <w:u w:val="single"/>
        </w:rPr>
        <w:t xml:space="preserve">agency outreach programs and </w:t>
      </w:r>
      <w:r w:rsidRPr="002D0B80">
        <w:rPr>
          <w:rFonts w:eastAsia="Cambria"/>
          <w:highlight w:val="cyan"/>
          <w:u w:val="single"/>
        </w:rPr>
        <w:t xml:space="preserve">know-your-rights </w:t>
      </w:r>
      <w:r w:rsidRPr="002D0B80">
        <w:rPr>
          <w:rFonts w:eastAsia="Cambria"/>
          <w:u w:val="single"/>
        </w:rPr>
        <w:t xml:space="preserve">education </w:t>
      </w:r>
      <w:r w:rsidRPr="002D0B80">
        <w:rPr>
          <w:rFonts w:eastAsia="Cambria"/>
          <w:highlight w:val="cyan"/>
          <w:u w:val="single"/>
        </w:rPr>
        <w:t xml:space="preserve">efforts to </w:t>
      </w:r>
      <w:r w:rsidRPr="002D0B80">
        <w:rPr>
          <w:rFonts w:eastAsia="Cambria"/>
          <w:u w:val="single"/>
        </w:rPr>
        <w:t xml:space="preserve">better </w:t>
      </w:r>
      <w:r w:rsidRPr="002D0B80">
        <w:rPr>
          <w:rFonts w:eastAsia="Cambria"/>
          <w:highlight w:val="cyan"/>
          <w:u w:val="single"/>
        </w:rPr>
        <w:t>include historically marginalized populations</w:t>
      </w:r>
      <w:r w:rsidRPr="002D0B80">
        <w:rPr>
          <w:rFonts w:eastAsia="Cambria"/>
          <w:u w:val="single"/>
        </w:rPr>
        <w:t xml:space="preserve">, </w:t>
      </w:r>
      <w:r w:rsidRPr="002D0B80">
        <w:rPr>
          <w:rFonts w:eastAsia="Cambria"/>
          <w:highlight w:val="cyan"/>
          <w:u w:val="single"/>
        </w:rPr>
        <w:t xml:space="preserve">immigrant </w:t>
      </w:r>
      <w:r w:rsidRPr="002D0B80">
        <w:rPr>
          <w:rFonts w:eastAsia="Cambria"/>
          <w:u w:val="single"/>
        </w:rPr>
        <w:t>population</w:t>
      </w:r>
      <w:r w:rsidRPr="002D0B80">
        <w:rPr>
          <w:rFonts w:eastAsia="Cambria"/>
          <w:highlight w:val="cyan"/>
          <w:u w:val="single"/>
        </w:rPr>
        <w:t>s</w:t>
      </w:r>
      <w:r w:rsidRPr="002D0B80">
        <w:rPr>
          <w:rFonts w:eastAsia="Cambria"/>
          <w:u w:val="single"/>
        </w:rPr>
        <w:t xml:space="preserve">, </w:t>
      </w:r>
      <w:r w:rsidRPr="002D0B80">
        <w:rPr>
          <w:rFonts w:eastAsia="Cambria"/>
          <w:highlight w:val="cyan"/>
          <w:u w:val="single"/>
        </w:rPr>
        <w:t>and youth</w:t>
      </w:r>
      <w:r w:rsidRPr="002D0B80">
        <w:rPr>
          <w:rFonts w:eastAsia="Cambria"/>
          <w:u w:val="single"/>
        </w:rPr>
        <w:t>; and</w:t>
      </w:r>
    </w:p>
    <w:p w14:paraId="70DA1355" w14:textId="77777777" w:rsidR="00AC1DFB" w:rsidRPr="002D0B80" w:rsidRDefault="00AC1DFB" w:rsidP="00AC1DFB">
      <w:pPr>
        <w:numPr>
          <w:ilvl w:val="0"/>
          <w:numId w:val="46"/>
        </w:numPr>
        <w:contextualSpacing/>
        <w:rPr>
          <w:rFonts w:eastAsia="Cambria"/>
          <w:sz w:val="16"/>
        </w:rPr>
      </w:pPr>
      <w:r w:rsidRPr="002D0B80">
        <w:rPr>
          <w:rFonts w:eastAsia="Cambria"/>
          <w:highlight w:val="cyan"/>
          <w:u w:val="single"/>
        </w:rPr>
        <w:t xml:space="preserve">engaging in outreach </w:t>
      </w:r>
      <w:r w:rsidRPr="002D0B80">
        <w:rPr>
          <w:rFonts w:eastAsia="Cambria"/>
          <w:u w:val="single"/>
        </w:rPr>
        <w:t xml:space="preserve">and know-your-rights </w:t>
      </w:r>
      <w:r w:rsidRPr="002D0B80">
        <w:rPr>
          <w:rFonts w:eastAsia="Cambria"/>
          <w:highlight w:val="cyan"/>
          <w:u w:val="single"/>
        </w:rPr>
        <w:t xml:space="preserve">education </w:t>
      </w:r>
      <w:r w:rsidRPr="002D0B80">
        <w:rPr>
          <w:rFonts w:eastAsia="Cambria"/>
          <w:u w:val="single"/>
        </w:rPr>
        <w:t>activities</w:t>
      </w:r>
      <w:r w:rsidRPr="002D0B80">
        <w:rPr>
          <w:rFonts w:eastAsia="Cambria"/>
          <w:sz w:val="16"/>
        </w:rPr>
        <w:t xml:space="preserve"> with other federal agencies and embassies.</w:t>
      </w:r>
    </w:p>
    <w:p w14:paraId="79248E20" w14:textId="77777777" w:rsidR="00AC1DFB" w:rsidRPr="002D0B80" w:rsidRDefault="00AC1DFB" w:rsidP="00AC1DFB">
      <w:pPr>
        <w:rPr>
          <w:rFonts w:eastAsia="Cambria"/>
          <w:b/>
          <w:iCs/>
          <w:u w:val="single"/>
          <w:bdr w:val="single" w:sz="8" w:space="0" w:color="auto"/>
        </w:rPr>
      </w:pPr>
      <w:r w:rsidRPr="002D0B80">
        <w:rPr>
          <w:rFonts w:eastAsia="Cambria"/>
          <w:u w:val="single"/>
        </w:rPr>
        <w:t>The NLRB’s new budget justification does not acknowledge—much less give a reason for—its silent elimination of this important part of the agency’s agenda</w:t>
      </w:r>
      <w:r w:rsidRPr="002D0B8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D0B80">
        <w:rPr>
          <w:rFonts w:eastAsia="Cambria"/>
          <w:u w:val="single"/>
        </w:rPr>
        <w:t xml:space="preserve">the detrimental effect is the same. </w:t>
      </w:r>
      <w:r w:rsidRPr="002D0B80">
        <w:rPr>
          <w:rFonts w:eastAsia="Cambria"/>
          <w:highlight w:val="cyan"/>
          <w:u w:val="single"/>
        </w:rPr>
        <w:t xml:space="preserve">All </w:t>
      </w:r>
      <w:r w:rsidRPr="002D0B80">
        <w:rPr>
          <w:rFonts w:eastAsia="Cambria"/>
          <w:b/>
          <w:iCs/>
          <w:highlight w:val="cyan"/>
          <w:u w:val="single"/>
          <w:bdr w:val="single" w:sz="8" w:space="0" w:color="auto"/>
        </w:rPr>
        <w:t>workers</w:t>
      </w:r>
      <w:r w:rsidRPr="002D0B80">
        <w:rPr>
          <w:rFonts w:eastAsia="Cambria"/>
          <w:u w:val="single"/>
        </w:rPr>
        <w:t xml:space="preserve">, regardless of their race, nationality, or citizenship status, </w:t>
      </w:r>
      <w:r w:rsidRPr="002D0B80">
        <w:rPr>
          <w:rFonts w:eastAsia="Cambria"/>
          <w:b/>
          <w:iCs/>
          <w:u w:val="single"/>
          <w:bdr w:val="single" w:sz="8" w:space="0" w:color="auto"/>
        </w:rPr>
        <w:t xml:space="preserve">will </w:t>
      </w:r>
      <w:r w:rsidRPr="002D0B80">
        <w:rPr>
          <w:rFonts w:eastAsia="Cambria"/>
          <w:b/>
          <w:iCs/>
          <w:highlight w:val="cyan"/>
          <w:u w:val="single"/>
          <w:bdr w:val="single" w:sz="8" w:space="0" w:color="auto"/>
        </w:rPr>
        <w:t xml:space="preserve">suffer if public education </w:t>
      </w:r>
      <w:r w:rsidRPr="002D0B80">
        <w:rPr>
          <w:rFonts w:eastAsia="Cambria"/>
          <w:highlight w:val="cyan"/>
          <w:u w:val="single"/>
        </w:rPr>
        <w:t xml:space="preserve">and know-your-rights programs </w:t>
      </w:r>
      <w:r w:rsidRPr="002D0B80">
        <w:rPr>
          <w:rFonts w:eastAsia="Cambria"/>
          <w:u w:val="single"/>
        </w:rPr>
        <w:t xml:space="preserve">at agencies like the NLRB </w:t>
      </w:r>
      <w:r w:rsidRPr="002D0B80">
        <w:rPr>
          <w:rFonts w:eastAsia="Cambria"/>
          <w:b/>
          <w:iCs/>
          <w:highlight w:val="cyan"/>
          <w:u w:val="single"/>
          <w:bdr w:val="single" w:sz="8" w:space="0" w:color="auto"/>
        </w:rPr>
        <w:t>are abandoned</w:t>
      </w:r>
      <w:r w:rsidRPr="002D0B80">
        <w:rPr>
          <w:rFonts w:eastAsia="Cambria"/>
          <w:b/>
          <w:iCs/>
          <w:u w:val="single"/>
          <w:bdr w:val="single" w:sz="8" w:space="0" w:color="auto"/>
        </w:rPr>
        <w:t>.</w:t>
      </w:r>
    </w:p>
    <w:p w14:paraId="0A6D5132" w14:textId="77777777" w:rsidR="00AC1DFB" w:rsidRPr="002D0B80" w:rsidRDefault="00AC1DFB" w:rsidP="00AC1DFB">
      <w:pPr>
        <w:rPr>
          <w:rFonts w:eastAsia="Cambria"/>
          <w:sz w:val="16"/>
          <w:szCs w:val="16"/>
        </w:rPr>
      </w:pPr>
      <w:r w:rsidRPr="002D0B80">
        <w:rPr>
          <w:rFonts w:eastAsia="Cambria"/>
          <w:sz w:val="16"/>
          <w:szCs w:val="16"/>
        </w:rPr>
        <w:t>Why Know-Your-Rights Outreach Is Important</w:t>
      </w:r>
    </w:p>
    <w:p w14:paraId="1ED0B07A" w14:textId="77777777" w:rsidR="00AC1DFB" w:rsidRPr="002D0B80" w:rsidRDefault="00AC1DFB" w:rsidP="00AC1DFB">
      <w:pPr>
        <w:rPr>
          <w:rFonts w:eastAsia="Cambria"/>
          <w:sz w:val="16"/>
        </w:rPr>
      </w:pPr>
      <w:r w:rsidRPr="002D0B80">
        <w:rPr>
          <w:rFonts w:eastAsia="Cambria"/>
          <w:u w:val="single"/>
        </w:rPr>
        <w:t xml:space="preserve">No one benefits when </w:t>
      </w:r>
      <w:r w:rsidRPr="002D0B80">
        <w:rPr>
          <w:rFonts w:eastAsia="Cambria"/>
          <w:highlight w:val="cyan"/>
          <w:u w:val="single"/>
        </w:rPr>
        <w:t xml:space="preserve">workers </w:t>
      </w:r>
      <w:r w:rsidRPr="002D0B80">
        <w:rPr>
          <w:rFonts w:eastAsia="Cambria"/>
          <w:u w:val="single"/>
        </w:rPr>
        <w:t xml:space="preserve">don’t know their rights and </w:t>
      </w:r>
      <w:r w:rsidRPr="002D0B80">
        <w:rPr>
          <w:rFonts w:eastAsia="Cambria"/>
          <w:highlight w:val="cyan"/>
          <w:u w:val="single"/>
        </w:rPr>
        <w:t xml:space="preserve">can be </w:t>
      </w:r>
      <w:r w:rsidRPr="002D0B80">
        <w:rPr>
          <w:rFonts w:eastAsia="Cambria"/>
          <w:u w:val="single"/>
        </w:rPr>
        <w:t xml:space="preserve">more </w:t>
      </w:r>
      <w:r w:rsidRPr="002D0B80">
        <w:rPr>
          <w:rFonts w:eastAsia="Cambria"/>
          <w:highlight w:val="cyan"/>
          <w:u w:val="single"/>
        </w:rPr>
        <w:t>easily abused</w:t>
      </w:r>
      <w:r w:rsidRPr="002D0B80">
        <w:rPr>
          <w:rFonts w:eastAsia="Cambria"/>
          <w:u w:val="single"/>
        </w:rPr>
        <w:t>—except for unscrupulous employers.</w:t>
      </w:r>
      <w:r w:rsidRPr="002D0B80">
        <w:rPr>
          <w:rFonts w:eastAsia="Cambria"/>
          <w:sz w:val="16"/>
        </w:rPr>
        <w:t xml:space="preserve"> </w:t>
      </w:r>
      <w:r w:rsidRPr="002D0B80">
        <w:rPr>
          <w:rFonts w:eastAsia="Cambria"/>
          <w:highlight w:val="cyan"/>
          <w:u w:val="single"/>
        </w:rPr>
        <w:t xml:space="preserve">Making workers </w:t>
      </w:r>
      <w:r w:rsidRPr="002D0B80">
        <w:rPr>
          <w:rFonts w:eastAsia="Cambria"/>
          <w:b/>
          <w:iCs/>
          <w:highlight w:val="cyan"/>
          <w:u w:val="single"/>
          <w:bdr w:val="single" w:sz="8" w:space="0" w:color="auto"/>
        </w:rPr>
        <w:t>more vulnerable</w:t>
      </w:r>
      <w:r w:rsidRPr="002D0B80">
        <w:rPr>
          <w:rFonts w:eastAsia="Cambria"/>
          <w:highlight w:val="cyan"/>
          <w:u w:val="single"/>
        </w:rPr>
        <w:t xml:space="preserve"> </w:t>
      </w:r>
      <w:r w:rsidRPr="002D0B80">
        <w:rPr>
          <w:rFonts w:eastAsia="Cambria"/>
          <w:u w:val="single"/>
        </w:rPr>
        <w:t xml:space="preserve">by </w:t>
      </w:r>
      <w:r w:rsidRPr="002D0B80">
        <w:rPr>
          <w:rFonts w:eastAsia="Cambria"/>
          <w:highlight w:val="cyan"/>
          <w:u w:val="single"/>
        </w:rPr>
        <w:t xml:space="preserve">keeping them </w:t>
      </w:r>
      <w:r w:rsidRPr="002D0B80">
        <w:rPr>
          <w:rFonts w:eastAsia="Cambria"/>
          <w:b/>
          <w:iCs/>
          <w:highlight w:val="cyan"/>
          <w:u w:val="single"/>
          <w:bdr w:val="single" w:sz="8" w:space="0" w:color="auto"/>
        </w:rPr>
        <w:t>uninformed</w:t>
      </w:r>
      <w:r w:rsidRPr="002D0B80">
        <w:rPr>
          <w:rFonts w:eastAsia="Cambria"/>
          <w:sz w:val="16"/>
          <w:highlight w:val="cyan"/>
        </w:rPr>
        <w:t xml:space="preserve"> </w:t>
      </w:r>
      <w:r w:rsidRPr="002D0B80">
        <w:rPr>
          <w:rFonts w:eastAsia="Cambria"/>
          <w:highlight w:val="cyan"/>
          <w:u w:val="single"/>
        </w:rPr>
        <w:t>allows employers to undercut labor conditions, depriv</w:t>
      </w:r>
      <w:r w:rsidRPr="002D0B80">
        <w:rPr>
          <w:rFonts w:eastAsia="Cambria"/>
          <w:u w:val="single"/>
        </w:rPr>
        <w:t xml:space="preserve">ing workers of </w:t>
      </w:r>
      <w:r w:rsidRPr="002D0B80">
        <w:rPr>
          <w:rFonts w:eastAsia="Cambria"/>
          <w:highlight w:val="cyan"/>
          <w:u w:val="single"/>
        </w:rPr>
        <w:t>overtime pay and safe working conditions</w:t>
      </w:r>
      <w:r w:rsidRPr="002D0B80">
        <w:rPr>
          <w:rFonts w:eastAsia="Cambria"/>
          <w:u w:val="single"/>
        </w:rPr>
        <w:t>.</w:t>
      </w:r>
      <w:r w:rsidRPr="002D0B80">
        <w:rPr>
          <w:rFonts w:eastAsia="Cambria"/>
          <w:sz w:val="16"/>
        </w:rPr>
        <w:t xml:space="preserve"> </w:t>
      </w:r>
      <w:r w:rsidRPr="002D0B80">
        <w:rPr>
          <w:rFonts w:eastAsia="Cambria"/>
          <w:u w:val="single"/>
        </w:rPr>
        <w:t>Young workers, workers with limited English proficiency, or workers who are new to an industry or occupation can all be easy prey for victimization.</w:t>
      </w:r>
      <w:r w:rsidRPr="002D0B80">
        <w:rPr>
          <w:rFonts w:eastAsia="Cambria"/>
          <w:sz w:val="16"/>
        </w:rPr>
        <w:t xml:space="preserve"> These vulnerable workers suffer, and when they are abused, it lowers labor standards for everyone.</w:t>
      </w:r>
    </w:p>
    <w:p w14:paraId="470EEC78" w14:textId="77777777" w:rsidR="00AC1DFB" w:rsidRPr="002D0B80" w:rsidRDefault="00AC1DFB" w:rsidP="00AC1DFB">
      <w:pPr>
        <w:rPr>
          <w:rFonts w:eastAsia="Cambria"/>
          <w:u w:val="single"/>
        </w:rPr>
      </w:pPr>
      <w:r w:rsidRPr="002D0B80">
        <w:rPr>
          <w:rFonts w:eastAsia="Cambria"/>
          <w:highlight w:val="cyan"/>
          <w:u w:val="single"/>
        </w:rPr>
        <w:t xml:space="preserve">Know-your-rights education is </w:t>
      </w:r>
      <w:r w:rsidRPr="002D0B80">
        <w:rPr>
          <w:rFonts w:eastAsia="Cambria"/>
          <w:u w:val="single"/>
        </w:rPr>
        <w:t xml:space="preserve">particularly </w:t>
      </w:r>
      <w:r w:rsidRPr="002D0B80">
        <w:rPr>
          <w:rFonts w:eastAsia="Cambria"/>
          <w:highlight w:val="cyan"/>
          <w:u w:val="single"/>
        </w:rPr>
        <w:t>important when it comes to the</w:t>
      </w:r>
      <w:r w:rsidRPr="002D0B80">
        <w:rPr>
          <w:rFonts w:eastAsia="Cambria"/>
          <w:sz w:val="16"/>
          <w:highlight w:val="cyan"/>
        </w:rPr>
        <w:t xml:space="preserve"> </w:t>
      </w:r>
      <w:r w:rsidRPr="002D0B80">
        <w:rPr>
          <w:rFonts w:eastAsia="Cambria"/>
          <w:sz w:val="16"/>
        </w:rPr>
        <w:t>National Labor Relations Act (</w:t>
      </w:r>
      <w:r w:rsidRPr="002D0B80">
        <w:rPr>
          <w:rFonts w:eastAsia="Cambria"/>
          <w:highlight w:val="cyan"/>
          <w:u w:val="single"/>
        </w:rPr>
        <w:t>NLRA</w:t>
      </w:r>
      <w:r w:rsidRPr="002D0B80">
        <w:rPr>
          <w:rFonts w:eastAsia="Cambria"/>
          <w:sz w:val="16"/>
        </w:rPr>
        <w:t xml:space="preserve">), </w:t>
      </w:r>
      <w:r w:rsidRPr="002D0B80">
        <w:rPr>
          <w:rFonts w:eastAsia="Cambria"/>
          <w:highlight w:val="cyan"/>
          <w:u w:val="single"/>
        </w:rPr>
        <w:t xml:space="preserve">because of the breadth of </w:t>
      </w:r>
      <w:r w:rsidRPr="002D0B80">
        <w:rPr>
          <w:rFonts w:eastAsia="Cambria"/>
          <w:u w:val="single"/>
        </w:rPr>
        <w:t xml:space="preserve">the </w:t>
      </w:r>
      <w:r w:rsidRPr="002D0B80">
        <w:rPr>
          <w:rFonts w:eastAsia="Cambria"/>
          <w:highlight w:val="cyan"/>
          <w:u w:val="single"/>
        </w:rPr>
        <w:t xml:space="preserve">protections </w:t>
      </w:r>
      <w:r w:rsidRPr="002D0B80">
        <w:rPr>
          <w:rFonts w:eastAsia="Cambria"/>
          <w:u w:val="single"/>
        </w:rPr>
        <w:t>the act provides</w:t>
      </w:r>
      <w:r w:rsidRPr="002D0B80">
        <w:rPr>
          <w:rFonts w:eastAsia="Cambria"/>
          <w:sz w:val="16"/>
        </w:rPr>
        <w:t>. Unlike laws that are specific to particular workplace issues—such as the Occupational Safety and Health Act for workplace safety, or the Fair Labor Standards Act for wages and overtime—</w:t>
      </w:r>
      <w:r w:rsidRPr="002D0B80">
        <w:rPr>
          <w:rFonts w:eastAsia="Cambria"/>
          <w:u w:val="single"/>
        </w:rPr>
        <w:t xml:space="preserve">the NLRA </w:t>
      </w:r>
      <w:r w:rsidRPr="002D0B80">
        <w:rPr>
          <w:rFonts w:eastAsia="Cambria"/>
          <w:u w:val="single"/>
        </w:rPr>
        <w:lastRenderedPageBreak/>
        <w:t>protects workers’ right to join together and discuss or raise concerns about any workplace-related issue</w:t>
      </w:r>
      <w:r w:rsidRPr="002D0B80">
        <w:rPr>
          <w:rFonts w:eastAsia="Cambria"/>
          <w:sz w:val="16"/>
        </w:rPr>
        <w:t>. Whatever workers care about—from unfair scheduling practices to unequal pay to lack of adequate safety equipment—</w:t>
      </w:r>
      <w:r w:rsidRPr="002D0B80">
        <w:rPr>
          <w:rFonts w:eastAsia="Cambria"/>
          <w:u w:val="single"/>
        </w:rPr>
        <w:t>the NLRA gives them the right to raise these concerns with their employer in a collective fashion. Union and nonunion workers alike all benefit from these broad protections.</w:t>
      </w:r>
    </w:p>
    <w:p w14:paraId="2292A19F" w14:textId="77777777" w:rsidR="00AC1DFB" w:rsidRPr="002D0B80" w:rsidRDefault="00AC1DFB" w:rsidP="00AC1DFB">
      <w:r w:rsidRPr="002D0B80">
        <w:rPr>
          <w:rFonts w:eastAsia="Cambria"/>
          <w:sz w:val="16"/>
        </w:rPr>
        <w:t xml:space="preserve">To be clear, the </w:t>
      </w:r>
      <w:r w:rsidRPr="002D0B80">
        <w:rPr>
          <w:rFonts w:eastAsia="Cambria"/>
          <w:u w:val="single"/>
        </w:rPr>
        <w:t>NLRA is also the only federal law that can give most private-sector workers a path to a true voice in the workplace: union representation</w:t>
      </w:r>
      <w:r w:rsidRPr="002D0B80">
        <w:rPr>
          <w:rFonts w:eastAsia="Cambria"/>
          <w:sz w:val="16"/>
        </w:rPr>
        <w:t xml:space="preserve">. </w:t>
      </w:r>
      <w:r w:rsidRPr="002D0B80">
        <w:rPr>
          <w:rFonts w:eastAsia="Cambria"/>
          <w:u w:val="single"/>
        </w:rPr>
        <w:t xml:space="preserve">At a time when more and more workers view unions favorably and are increasingly open to potentially choosing union representation if they could, </w:t>
      </w:r>
      <w:r w:rsidRPr="002D0B80">
        <w:rPr>
          <w:rFonts w:eastAsia="Cambria"/>
          <w:b/>
          <w:iCs/>
          <w:highlight w:val="cyan"/>
          <w:u w:val="single"/>
          <w:bdr w:val="single" w:sz="8" w:space="0" w:color="auto"/>
        </w:rPr>
        <w:t xml:space="preserve">it is critically important </w:t>
      </w:r>
      <w:r w:rsidRPr="002D0B80">
        <w:rPr>
          <w:rFonts w:eastAsia="Cambria"/>
          <w:b/>
          <w:iCs/>
          <w:u w:val="single"/>
          <w:bdr w:val="single" w:sz="8" w:space="0" w:color="auto"/>
        </w:rPr>
        <w:t xml:space="preserve">that all </w:t>
      </w:r>
      <w:r w:rsidRPr="002D0B80">
        <w:rPr>
          <w:rFonts w:eastAsia="Cambria"/>
          <w:b/>
          <w:iCs/>
          <w:highlight w:val="cyan"/>
          <w:u w:val="single"/>
          <w:bdr w:val="single" w:sz="8" w:space="0" w:color="auto"/>
        </w:rPr>
        <w:t xml:space="preserve">workers know </w:t>
      </w:r>
      <w:r w:rsidRPr="002D0B80">
        <w:rPr>
          <w:rFonts w:eastAsia="Cambria"/>
          <w:b/>
          <w:iCs/>
          <w:u w:val="single"/>
          <w:bdr w:val="single" w:sz="8" w:space="0" w:color="auto"/>
        </w:rPr>
        <w:t xml:space="preserve">that </w:t>
      </w:r>
      <w:r w:rsidRPr="002D0B80">
        <w:rPr>
          <w:rFonts w:eastAsia="Cambria"/>
          <w:b/>
          <w:iCs/>
          <w:highlight w:val="cyan"/>
          <w:u w:val="single"/>
          <w:bdr w:val="single" w:sz="8" w:space="0" w:color="auto"/>
        </w:rPr>
        <w:t>they have the right to unionize and how to do so</w:t>
      </w:r>
      <w:r w:rsidRPr="002D0B80">
        <w:rPr>
          <w:rFonts w:eastAsia="Cambria"/>
          <w:u w:val="single"/>
        </w:rPr>
        <w:t>.</w:t>
      </w:r>
      <w:r w:rsidRPr="002D0B80">
        <w:rPr>
          <w:rFonts w:eastAsia="Cambria"/>
        </w:rPr>
        <w:br/>
      </w:r>
    </w:p>
    <w:p w14:paraId="6E4F050F" w14:textId="77777777" w:rsidR="00AC1DFB" w:rsidRPr="002D0B80" w:rsidRDefault="00AC1DFB" w:rsidP="00AC1DFB"/>
    <w:p w14:paraId="68820868" w14:textId="77777777" w:rsidR="00AC1DFB" w:rsidRPr="002D0B80" w:rsidRDefault="00AC1DFB" w:rsidP="00AC1DFB">
      <w:pPr>
        <w:pStyle w:val="Heading4"/>
        <w:rPr>
          <w:rFonts w:cs="Calibri"/>
        </w:rPr>
      </w:pPr>
      <w:r w:rsidRPr="002D0B80">
        <w:rPr>
          <w:rFonts w:cs="Calibri"/>
        </w:rPr>
        <w:t xml:space="preserve">Prefer </w:t>
      </w:r>
      <w:r w:rsidRPr="002D0B80">
        <w:rPr>
          <w:rFonts w:cs="Calibri"/>
          <w:u w:val="single"/>
        </w:rPr>
        <w:t>competing interpretations</w:t>
      </w:r>
      <w:r w:rsidRPr="002D0B80">
        <w:rPr>
          <w:rFonts w:cs="Calibri"/>
        </w:rPr>
        <w:t xml:space="preserve">: reasonability is </w:t>
      </w:r>
      <w:r w:rsidRPr="002D0B80">
        <w:rPr>
          <w:rFonts w:cs="Calibri"/>
          <w:u w:val="single"/>
        </w:rPr>
        <w:t>arbitrary</w:t>
      </w:r>
      <w:r w:rsidRPr="002D0B80">
        <w:rPr>
          <w:rFonts w:cs="Calibri"/>
        </w:rPr>
        <w:t xml:space="preserve">, </w:t>
      </w:r>
      <w:r w:rsidRPr="002D0B80">
        <w:rPr>
          <w:rFonts w:cs="Calibri"/>
          <w:u w:val="single"/>
        </w:rPr>
        <w:t>encourages</w:t>
      </w:r>
      <w:r w:rsidRPr="002D0B80">
        <w:rPr>
          <w:rFonts w:cs="Calibri"/>
        </w:rPr>
        <w:t xml:space="preserve"> judge </w:t>
      </w:r>
      <w:r w:rsidRPr="002D0B80">
        <w:rPr>
          <w:rFonts w:cs="Calibri"/>
          <w:u w:val="single"/>
        </w:rPr>
        <w:t>intervention</w:t>
      </w:r>
      <w:r w:rsidRPr="002D0B80">
        <w:rPr>
          <w:rFonts w:cs="Calibri"/>
        </w:rPr>
        <w:t xml:space="preserve">, and the </w:t>
      </w:r>
      <w:r w:rsidRPr="002D0B80">
        <w:rPr>
          <w:rFonts w:cs="Calibri"/>
          <w:u w:val="single"/>
        </w:rPr>
        <w:t>combination</w:t>
      </w:r>
      <w:r w:rsidRPr="002D0B80">
        <w:rPr>
          <w:rFonts w:cs="Calibri"/>
        </w:rPr>
        <w:t xml:space="preserve"> of all reasonable advocacies </w:t>
      </w:r>
      <w:r w:rsidRPr="002D0B80">
        <w:rPr>
          <w:rFonts w:cs="Calibri"/>
          <w:u w:val="single"/>
        </w:rPr>
        <w:t>links</w:t>
      </w:r>
      <w:r w:rsidRPr="002D0B80">
        <w:rPr>
          <w:rFonts w:cs="Calibri"/>
        </w:rPr>
        <w:t xml:space="preserve"> to our offense.</w:t>
      </w:r>
    </w:p>
    <w:p w14:paraId="5F8976A4" w14:textId="77777777" w:rsidR="00AC1DFB" w:rsidRPr="002D0B80" w:rsidRDefault="00AC1DFB" w:rsidP="00AC1DFB"/>
    <w:p w14:paraId="37994AE5" w14:textId="77777777" w:rsidR="00AC1DFB" w:rsidRPr="002D0B80" w:rsidRDefault="00AC1DFB" w:rsidP="00AC1DFB">
      <w:pPr>
        <w:pStyle w:val="Heading3"/>
        <w:rPr>
          <w:rFonts w:cs="Calibri"/>
        </w:rPr>
      </w:pPr>
      <w:r w:rsidRPr="002D0B80">
        <w:rPr>
          <w:rFonts w:cs="Calibri"/>
        </w:rPr>
        <w:lastRenderedPageBreak/>
        <w:t>K---1NC</w:t>
      </w:r>
    </w:p>
    <w:p w14:paraId="0EDAFA74" w14:textId="77777777" w:rsidR="00AC1DFB" w:rsidRPr="002D0B80" w:rsidRDefault="00AC1DFB" w:rsidP="00AC1DFB">
      <w:pPr>
        <w:pStyle w:val="Heading4"/>
        <w:rPr>
          <w:rFonts w:cs="Calibri"/>
        </w:rPr>
      </w:pPr>
      <w:r w:rsidRPr="002D0B80">
        <w:rPr>
          <w:rFonts w:cs="Calibri"/>
          <w:u w:val="single"/>
        </w:rPr>
        <w:t>MOTEN PIK</w:t>
      </w:r>
      <w:r w:rsidRPr="002D0B80">
        <w:rPr>
          <w:rFonts w:cs="Calibri"/>
        </w:rPr>
        <w:t>.</w:t>
      </w:r>
    </w:p>
    <w:p w14:paraId="01C6DDA8" w14:textId="77777777" w:rsidR="00AC1DFB" w:rsidRPr="002D0B80" w:rsidRDefault="00AC1DFB" w:rsidP="00AC1DFB">
      <w:pPr>
        <w:pStyle w:val="Heading4"/>
        <w:rPr>
          <w:rFonts w:cs="Calibri"/>
        </w:rPr>
      </w:pPr>
      <w:r w:rsidRPr="002D0B80">
        <w:rPr>
          <w:rFonts w:cs="Calibri"/>
        </w:rPr>
        <w:t xml:space="preserve">Vote negative to endorse </w:t>
      </w:r>
      <w:r>
        <w:rPr>
          <w:rFonts w:cs="Calibri"/>
        </w:rPr>
        <w:t>the entirety of the 1AC</w:t>
      </w:r>
      <w:r w:rsidRPr="002D0B80">
        <w:rPr>
          <w:rFonts w:cs="Calibri"/>
        </w:rPr>
        <w:t xml:space="preserve"> without Moten and Harney’s theory of fugitivity</w:t>
      </w:r>
    </w:p>
    <w:p w14:paraId="45321B45" w14:textId="77777777" w:rsidR="00AC1DFB" w:rsidRPr="002D0B80" w:rsidRDefault="00AC1DFB" w:rsidP="00AC1DFB">
      <w:pPr>
        <w:pStyle w:val="Heading4"/>
        <w:rPr>
          <w:rFonts w:cs="Calibri"/>
        </w:rPr>
      </w:pPr>
      <w:r w:rsidRPr="002D0B80">
        <w:rPr>
          <w:rFonts w:cs="Calibri"/>
        </w:rPr>
        <w:t>Two net benefits:</w:t>
      </w:r>
    </w:p>
    <w:p w14:paraId="2E4D0A79" w14:textId="77777777" w:rsidR="00AC1DFB" w:rsidRPr="002D0B80" w:rsidRDefault="00AC1DFB" w:rsidP="00AC1DFB">
      <w:pPr>
        <w:pStyle w:val="Heading4"/>
        <w:rPr>
          <w:rFonts w:cs="Calibri"/>
        </w:rPr>
      </w:pPr>
      <w:r w:rsidRPr="002D0B80">
        <w:rPr>
          <w:rFonts w:cs="Calibri"/>
        </w:rPr>
        <w:t>1. Paraontology can never move beyond fugitivity.</w:t>
      </w:r>
    </w:p>
    <w:p w14:paraId="5C979DB8" w14:textId="77777777" w:rsidR="00AC1DFB" w:rsidRPr="002D0B80" w:rsidRDefault="00AC1DFB" w:rsidP="00AC1DFB">
      <w:pPr>
        <w:rPr>
          <w:szCs w:val="18"/>
        </w:rPr>
      </w:pPr>
      <w:r w:rsidRPr="002D0B80">
        <w:rPr>
          <w:szCs w:val="18"/>
        </w:rPr>
        <w:t xml:space="preserve">David </w:t>
      </w:r>
      <w:r w:rsidRPr="002D0B80">
        <w:rPr>
          <w:rStyle w:val="Style13ptBold"/>
        </w:rPr>
        <w:t>Marriott 16</w:t>
      </w:r>
      <w:r w:rsidRPr="002D0B80">
        <w:rPr>
          <w:szCs w:val="18"/>
        </w:rPr>
        <w:t xml:space="preserve">. Professor, UC Santa Cruz. “Cultural Studies in Emerging Knowledge.” </w:t>
      </w:r>
      <w:r w:rsidRPr="002D0B80">
        <w:rPr>
          <w:i/>
          <w:szCs w:val="18"/>
        </w:rPr>
        <w:t>Rhizomes</w:t>
      </w:r>
      <w:r w:rsidRPr="002D0B80">
        <w:rPr>
          <w:szCs w:val="18"/>
        </w:rPr>
        <w:t xml:space="preserve"> 29: 1-5. </w:t>
      </w:r>
      <w:hyperlink r:id="rId8" w:history="1">
        <w:r w:rsidRPr="002D0B80">
          <w:rPr>
            <w:rStyle w:val="Hyperlink"/>
            <w:szCs w:val="18"/>
          </w:rPr>
          <w:t>http://www.rhizomes.net/issue29/pdf/marriott.pdf</w:t>
        </w:r>
      </w:hyperlink>
      <w:r w:rsidRPr="002D0B80">
        <w:rPr>
          <w:szCs w:val="18"/>
        </w:rPr>
        <w:t>.</w:t>
      </w:r>
    </w:p>
    <w:p w14:paraId="3F8A8CE9" w14:textId="77777777" w:rsidR="00AC1DFB" w:rsidRPr="002D0B80" w:rsidRDefault="00AC1DFB" w:rsidP="00AC1DFB">
      <w:pPr>
        <w:rPr>
          <w:sz w:val="14"/>
        </w:rPr>
      </w:pPr>
      <w:r w:rsidRPr="002D0B80">
        <w:rPr>
          <w:sz w:val="14"/>
        </w:rPr>
        <w:t xml:space="preserve">[5] We know that the case of blackness (and its juridical rhetoric) includes at least two questions: what is this thing called blackness and how is it to be represented? The junction at which these two questions meet in Peau noire, masques blancs is that of a flaw: this flaw is born very specifically from an experience of ruination 'that interdicts any ontological explanation'.[12] 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2D0B80">
        <w:rPr>
          <w:rStyle w:val="StyleUnderline"/>
        </w:rPr>
        <w:t xml:space="preserve">Saying that there is a question whether blackness is disavowed in Fanon, a disavowal whose meaning is in dispute, </w:t>
      </w:r>
      <w:r w:rsidRPr="002D0B80">
        <w:rPr>
          <w:rStyle w:val="Emphasis"/>
        </w:rPr>
        <w:t>does not</w:t>
      </w:r>
      <w:r w:rsidRPr="002D0B80">
        <w:rPr>
          <w:sz w:val="14"/>
        </w:rPr>
        <w:t xml:space="preserve">, however, </w:t>
      </w:r>
      <w:r w:rsidRPr="002D0B80">
        <w:rPr>
          <w:rStyle w:val="Emphasis"/>
        </w:rPr>
        <w:t>explain</w:t>
      </w:r>
      <w:r w:rsidRPr="002D0B80">
        <w:rPr>
          <w:rStyle w:val="StyleUnderline"/>
        </w:rPr>
        <w:t xml:space="preserve"> why Moten continues to use the language of ontology and of law to explain Fanon's writing on blackness as a phenomenology</w:t>
      </w:r>
      <w:r w:rsidRPr="002D0B80">
        <w:rPr>
          <w:sz w:val="14"/>
        </w:rPr>
        <w:t xml:space="preserve">. </w:t>
      </w:r>
      <w:r w:rsidRPr="002D0B80">
        <w:rPr>
          <w:rStyle w:val="StyleUnderline"/>
        </w:rPr>
        <w:t>The etymology of the word 'case'</w:t>
      </w:r>
      <w:r w:rsidRPr="002D0B80">
        <w:rPr>
          <w:sz w:val="14"/>
        </w:rPr>
        <w:t xml:space="preserve"> also </w:t>
      </w:r>
      <w:r w:rsidRPr="002D0B80">
        <w:rPr>
          <w:rStyle w:val="StyleUnderline"/>
        </w:rPr>
        <w:t xml:space="preserve">includes that of </w:t>
      </w:r>
      <w:r w:rsidRPr="002D0B80">
        <w:rPr>
          <w:rStyle w:val="Emphasis"/>
        </w:rPr>
        <w:t>contingency</w:t>
      </w:r>
      <w:r w:rsidRPr="002D0B80">
        <w:rPr>
          <w:sz w:val="14"/>
        </w:rPr>
        <w:t xml:space="preserve"> and of fall (lapsus); </w:t>
      </w:r>
      <w:r w:rsidRPr="002D0B80">
        <w:rPr>
          <w:rStyle w:val="StyleUnderline"/>
        </w:rPr>
        <w:t xml:space="preserve">that is to say, the meaning of blackness is </w:t>
      </w:r>
      <w:r w:rsidRPr="002D0B80">
        <w:rPr>
          <w:rStyle w:val="Emphasis"/>
        </w:rPr>
        <w:t>not prescribed</w:t>
      </w:r>
      <w:r w:rsidRPr="002D0B80">
        <w:rPr>
          <w:rStyle w:val="StyleUnderline"/>
        </w:rPr>
        <w:t>, and has no prior signification before it is raced</w:t>
      </w:r>
      <w:r w:rsidRPr="002D0B80">
        <w:rPr>
          <w:sz w:val="14"/>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2D0B80">
        <w:rPr>
          <w:rStyle w:val="StyleUnderline"/>
        </w:rPr>
        <w:t xml:space="preserve">If one accepts, along with Moten, that blackness always escapes its positioning in either law or representation, and if it were to be shown that neither that law (or its history) nor that representation (or its history) can capture 'the case blackness makes for itself in spite of and by way of every interdiction', according to which this case names both a specific pathology and object, then </w:t>
      </w:r>
      <w:r w:rsidRPr="002D0B80">
        <w:rPr>
          <w:rStyle w:val="Emphasis"/>
        </w:rPr>
        <w:t>why</w:t>
      </w:r>
      <w:r w:rsidRPr="002D0B80">
        <w:rPr>
          <w:rStyle w:val="StyleUnderline"/>
        </w:rPr>
        <w:t xml:space="preserve"> hold onto this juridical rhetoric (with respect to the case) to present that </w:t>
      </w:r>
      <w:r w:rsidRPr="002D0B80">
        <w:rPr>
          <w:rStyle w:val="StyleUnderline"/>
          <w:highlight w:val="cyan"/>
        </w:rPr>
        <w:t xml:space="preserve">which </w:t>
      </w:r>
      <w:r w:rsidRPr="002D0B80">
        <w:rPr>
          <w:rStyle w:val="Emphasis"/>
          <w:highlight w:val="cyan"/>
        </w:rPr>
        <w:t>apparently</w:t>
      </w:r>
      <w:r w:rsidRPr="002D0B80">
        <w:rPr>
          <w:rStyle w:val="StyleUnderline"/>
          <w:highlight w:val="cyan"/>
        </w:rPr>
        <w:t xml:space="preserve"> always escapes law and representation?</w:t>
      </w:r>
      <w:r w:rsidRPr="002D0B80">
        <w:rPr>
          <w:sz w:val="14"/>
        </w:rPr>
        <w:t>[13]</w:t>
      </w:r>
    </w:p>
    <w:p w14:paraId="414CA428" w14:textId="77777777" w:rsidR="00AC1DFB" w:rsidRPr="002D0B80" w:rsidRDefault="00AC1DFB" w:rsidP="00AC1DFB">
      <w:pPr>
        <w:rPr>
          <w:sz w:val="14"/>
        </w:rPr>
      </w:pPr>
      <w:r w:rsidRPr="002D0B80">
        <w:rPr>
          <w:sz w:val="14"/>
        </w:rPr>
        <w:t xml:space="preserve">[6] </w:t>
      </w:r>
      <w:r w:rsidRPr="002D0B80">
        <w:rPr>
          <w:rStyle w:val="StyleUnderline"/>
          <w:highlight w:val="cyan"/>
        </w:rPr>
        <w:t>By writing blackness as</w:t>
      </w:r>
      <w:r w:rsidRPr="002D0B80">
        <w:rPr>
          <w:rStyle w:val="StyleUnderline"/>
        </w:rPr>
        <w:t xml:space="preserve"> ceaseless </w:t>
      </w:r>
      <w:r w:rsidRPr="002D0B80">
        <w:rPr>
          <w:rStyle w:val="StyleUnderline"/>
          <w:highlight w:val="cyan"/>
        </w:rPr>
        <w:t>fugitivity</w:t>
      </w:r>
      <w:r w:rsidRPr="002D0B80">
        <w:rPr>
          <w:rStyle w:val="StyleUnderline"/>
        </w:rPr>
        <w:t>, Moten</w:t>
      </w:r>
      <w:r w:rsidRPr="002D0B80">
        <w:rPr>
          <w:sz w:val="14"/>
        </w:rPr>
        <w:t xml:space="preserve"> has </w:t>
      </w:r>
      <w:r w:rsidRPr="002D0B80">
        <w:rPr>
          <w:rStyle w:val="StyleUnderline"/>
        </w:rPr>
        <w:t xml:space="preserve">moved towards a position in which </w:t>
      </w:r>
      <w:r w:rsidRPr="002D0B80">
        <w:rPr>
          <w:rStyle w:val="StyleUnderline"/>
          <w:highlight w:val="cyan"/>
        </w:rPr>
        <w:t>blackness is only black when it exceeds its racist disavowal</w:t>
      </w:r>
      <w:r w:rsidRPr="002D0B80">
        <w:rPr>
          <w:sz w:val="14"/>
        </w:rPr>
        <w:t xml:space="preserve">. </w:t>
      </w:r>
      <w:r w:rsidRPr="002D0B80">
        <w:rPr>
          <w:rStyle w:val="StyleUnderline"/>
        </w:rPr>
        <w:t>Or, the blackness of blackness can only be recognized as black in so far as it escapes the racism of its history: but what allows us to see this escape is not blackness, but its racist disavowal</w:t>
      </w:r>
      <w:r w:rsidRPr="002D0B80">
        <w:rPr>
          <w:sz w:val="14"/>
        </w:rPr>
        <w:t xml:space="preserve">. Or, </w:t>
      </w:r>
      <w:r w:rsidRPr="002D0B80">
        <w:rPr>
          <w:rStyle w:val="StyleUnderline"/>
        </w:rPr>
        <w:t xml:space="preserve">in order to reconcile blackness with that which blackness supposedly is, Moten has to rely on the narrative of its constraint or pathology, </w:t>
      </w:r>
      <w:r w:rsidRPr="002D0B80">
        <w:rPr>
          <w:rStyle w:val="Emphasis"/>
        </w:rPr>
        <w:t>which he cannot do without</w:t>
      </w:r>
      <w:r w:rsidRPr="002D0B80">
        <w:rPr>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2D0B80">
        <w:rPr>
          <w:rStyle w:val="StyleUnderline"/>
        </w:rPr>
        <w:t xml:space="preserve">Moten can only affirm blackness as affirmation, not because it escapes pathology, but because blackness is experienced </w:t>
      </w:r>
      <w:r w:rsidRPr="002D0B80">
        <w:rPr>
          <w:rStyle w:val="Emphasis"/>
        </w:rPr>
        <w:t>only</w:t>
      </w:r>
      <w:r w:rsidRPr="002D0B80">
        <w:rPr>
          <w:rStyle w:val="StyleUnderline"/>
        </w:rPr>
        <w:t xml:space="preserve"> as the activity of escape, but one which </w:t>
      </w:r>
      <w:r w:rsidRPr="002D0B80">
        <w:rPr>
          <w:rStyle w:val="Emphasis"/>
        </w:rPr>
        <w:t>never escapes the ontology of such production</w:t>
      </w:r>
      <w:r w:rsidRPr="002D0B80">
        <w:rPr>
          <w:sz w:val="14"/>
        </w:rPr>
        <w:t xml:space="preserve">. </w:t>
      </w:r>
      <w:r w:rsidRPr="002D0B80">
        <w:rPr>
          <w:rStyle w:val="StyleUnderline"/>
        </w:rPr>
        <w:t xml:space="preserve">It follows that </w:t>
      </w:r>
      <w:r w:rsidRPr="002D0B80">
        <w:rPr>
          <w:rStyle w:val="StyleUnderline"/>
          <w:highlight w:val="cyan"/>
        </w:rPr>
        <w:t xml:space="preserve">blackness </w:t>
      </w:r>
      <w:r w:rsidRPr="002D0B80">
        <w:rPr>
          <w:rStyle w:val="Emphasis"/>
          <w:highlight w:val="cyan"/>
        </w:rPr>
        <w:t>cannot escape</w:t>
      </w:r>
      <w:r w:rsidRPr="002D0B80">
        <w:rPr>
          <w:rStyle w:val="StyleUnderline"/>
          <w:highlight w:val="cyan"/>
        </w:rPr>
        <w:t xml:space="preserve"> its own fugitivity</w:t>
      </w:r>
      <w:r w:rsidRPr="002D0B80">
        <w:rPr>
          <w:rStyle w:val="StyleUnderline"/>
        </w:rPr>
        <w:t>; its constitutive moment is traversal (or, what constitutes it is its force of subversion with regard to the pathological classifications of blackness)</w:t>
      </w:r>
      <w:r w:rsidRPr="002D0B80">
        <w:rPr>
          <w:sz w:val="14"/>
        </w:rPr>
        <w:t xml:space="preserve">. If Fanon fails 'to investigate more adequately the change from object to thing', one could also suggest </w:t>
      </w:r>
      <w:r w:rsidRPr="002D0B80">
        <w:rPr>
          <w:rStyle w:val="StyleUnderline"/>
          <w:highlight w:val="cyan"/>
        </w:rPr>
        <w:t>this failure</w:t>
      </w:r>
      <w:r w:rsidRPr="002D0B80">
        <w:rPr>
          <w:sz w:val="14"/>
        </w:rPr>
        <w:t xml:space="preserve"> fails to address, or </w:t>
      </w:r>
      <w:r w:rsidRPr="002D0B80">
        <w:rPr>
          <w:rStyle w:val="Emphasis"/>
          <w:highlight w:val="cyan"/>
        </w:rPr>
        <w:t>forecloses</w:t>
      </w:r>
      <w:r w:rsidRPr="002D0B80">
        <w:rPr>
          <w:sz w:val="14"/>
        </w:rPr>
        <w:t xml:space="preserve">, that other scene in Fanon; in short, </w:t>
      </w:r>
      <w:r w:rsidRPr="002D0B80">
        <w:rPr>
          <w:rStyle w:val="StyleUnderline"/>
          <w:highlight w:val="cyan"/>
        </w:rPr>
        <w:t>how the</w:t>
      </w:r>
      <w:r w:rsidRPr="002D0B80">
        <w:rPr>
          <w:rStyle w:val="StyleUnderline"/>
        </w:rPr>
        <w:t xml:space="preserve"> very </w:t>
      </w:r>
      <w:r w:rsidRPr="002D0B80">
        <w:rPr>
          <w:rStyle w:val="StyleUnderline"/>
          <w:highlight w:val="cyan"/>
        </w:rPr>
        <w:t xml:space="preserve">distinction between </w:t>
      </w:r>
      <w:r w:rsidRPr="002D0B80">
        <w:rPr>
          <w:rStyle w:val="Emphasis"/>
          <w:highlight w:val="cyan"/>
        </w:rPr>
        <w:t>object and thing</w:t>
      </w:r>
      <w:r w:rsidRPr="002D0B80">
        <w:rPr>
          <w:rStyle w:val="StyleUnderline"/>
          <w:highlight w:val="cyan"/>
        </w:rPr>
        <w:t xml:space="preserve"> refuses to engage</w:t>
      </w:r>
      <w:r w:rsidRPr="002D0B80">
        <w:rPr>
          <w:rStyle w:val="StyleUnderline"/>
        </w:rPr>
        <w:t xml:space="preserve"> with </w:t>
      </w:r>
      <w:r w:rsidRPr="002D0B80">
        <w:rPr>
          <w:rStyle w:val="StyleUnderline"/>
          <w:highlight w:val="cyan"/>
        </w:rPr>
        <w:t>the</w:t>
      </w:r>
      <w:r w:rsidRPr="002D0B80">
        <w:rPr>
          <w:rStyle w:val="StyleUnderline"/>
        </w:rPr>
        <w:t xml:space="preserve"> Fanonian </w:t>
      </w:r>
      <w:r w:rsidRPr="002D0B80">
        <w:rPr>
          <w:rStyle w:val="StyleUnderline"/>
          <w:highlight w:val="cyan"/>
        </w:rPr>
        <w:t>unconscious</w:t>
      </w:r>
      <w:r w:rsidRPr="002D0B80">
        <w:rPr>
          <w:rStyle w:val="StyleUnderline"/>
        </w:rPr>
        <w:t xml:space="preserve"> (</w:t>
      </w:r>
      <w:r w:rsidRPr="002D0B80">
        <w:rPr>
          <w:rStyle w:val="StyleUnderline"/>
          <w:highlight w:val="cyan"/>
        </w:rPr>
        <w:t xml:space="preserve">in which the object is </w:t>
      </w:r>
      <w:r w:rsidRPr="002D0B80">
        <w:rPr>
          <w:rStyle w:val="Emphasis"/>
          <w:highlight w:val="cyan"/>
        </w:rPr>
        <w:lastRenderedPageBreak/>
        <w:t>neither</w:t>
      </w:r>
      <w:r w:rsidRPr="002D0B80">
        <w:rPr>
          <w:rStyle w:val="StyleUnderline"/>
          <w:highlight w:val="cyan"/>
        </w:rPr>
        <w:t xml:space="preserve"> simply represented nor simply fugitive to the</w:t>
      </w:r>
      <w:r w:rsidRPr="002D0B80">
        <w:rPr>
          <w:rStyle w:val="StyleUnderline"/>
        </w:rPr>
        <w:t xml:space="preserve"> languages of </w:t>
      </w:r>
      <w:r w:rsidRPr="002D0B80">
        <w:rPr>
          <w:rStyle w:val="Emphasis"/>
          <w:highlight w:val="cyan"/>
        </w:rPr>
        <w:t>law</w:t>
      </w:r>
      <w:r w:rsidRPr="002D0B80">
        <w:rPr>
          <w:rStyle w:val="StyleUnderline"/>
          <w:highlight w:val="cyan"/>
        </w:rPr>
        <w:t xml:space="preserve">, </w:t>
      </w:r>
      <w:r w:rsidRPr="002D0B80">
        <w:rPr>
          <w:rStyle w:val="Emphasis"/>
          <w:highlight w:val="cyan"/>
        </w:rPr>
        <w:t>ontology</w:t>
      </w:r>
      <w:r w:rsidRPr="002D0B80">
        <w:rPr>
          <w:rStyle w:val="StyleUnderline"/>
          <w:highlight w:val="cyan"/>
        </w:rPr>
        <w:t xml:space="preserve">, or </w:t>
      </w:r>
      <w:r w:rsidRPr="002D0B80">
        <w:rPr>
          <w:rStyle w:val="Emphasis"/>
          <w:highlight w:val="cyan"/>
        </w:rPr>
        <w:t>difference</w:t>
      </w:r>
      <w:r w:rsidRPr="002D0B80">
        <w:rPr>
          <w:rStyle w:val="StyleUnderline"/>
        </w:rPr>
        <w:t>)</w:t>
      </w:r>
      <w:r w:rsidRPr="002D0B80">
        <w:rPr>
          <w:sz w:val="14"/>
        </w:rPr>
        <w:t xml:space="preserve">.[14] </w:t>
      </w:r>
      <w:r w:rsidRPr="002D0B80">
        <w:rPr>
          <w:rStyle w:val="StyleUnderline"/>
        </w:rPr>
        <w:t>The form of this problem seems to be linked to what can appear to be a persistent equivocation in Moten's reading of Fanon between apparently ontological claims and the use of the aesthetic-political to somehow escape ontology</w:t>
      </w:r>
      <w:r w:rsidRPr="002D0B80">
        <w:rPr>
          <w:sz w:val="14"/>
        </w:rPr>
        <w:t xml:space="preserve">. </w:t>
      </w:r>
      <w:r w:rsidRPr="002D0B80">
        <w:rPr>
          <w:rStyle w:val="StyleUnderline"/>
        </w:rPr>
        <w:t xml:space="preserve">This situation, which would demand new formulations of the relationship between ontology and the aesthetic-political, is perhaps programmed by the logic of a presentation which needs to see a radical break between them, a necessity whose prescription is also thus </w:t>
      </w:r>
      <w:r w:rsidRPr="002D0B80">
        <w:rPr>
          <w:rStyle w:val="Emphasis"/>
        </w:rPr>
        <w:t>disavowed</w:t>
      </w:r>
      <w:r w:rsidRPr="002D0B80">
        <w:rPr>
          <w:sz w:val="14"/>
        </w:rPr>
        <w:t>.</w:t>
      </w:r>
    </w:p>
    <w:p w14:paraId="34426062" w14:textId="77777777" w:rsidR="00AC1DFB" w:rsidRPr="002D0B80" w:rsidRDefault="00AC1DFB" w:rsidP="00AC1DFB">
      <w:pPr>
        <w:rPr>
          <w:sz w:val="14"/>
        </w:rPr>
      </w:pPr>
      <w:r w:rsidRPr="002D0B80">
        <w:rPr>
          <w:sz w:val="14"/>
        </w:rPr>
        <w:t xml:space="preserve">[7] </w:t>
      </w:r>
      <w:r w:rsidRPr="002D0B80">
        <w:rPr>
          <w:rStyle w:val="StyleUnderline"/>
        </w:rPr>
        <w:t>This scenario is not an easy one to follow</w:t>
      </w:r>
      <w:r w:rsidRPr="002D0B80">
        <w:rPr>
          <w:sz w:val="14"/>
        </w:rPr>
        <w:t xml:space="preserve">,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2D0B80">
        <w:rPr>
          <w:rStyle w:val="StyleUnderline"/>
        </w:rPr>
        <w:t xml:space="preserve">Aside from noting the logical instability of this 'always': namely, </w:t>
      </w:r>
      <w:r w:rsidRPr="002D0B80">
        <w:rPr>
          <w:rStyle w:val="StyleUnderline"/>
          <w:highlight w:val="cyan"/>
        </w:rPr>
        <w:t>if x is always escaping then it cannot</w:t>
      </w:r>
      <w:r w:rsidRPr="002D0B80">
        <w:rPr>
          <w:rStyle w:val="StyleUnderline"/>
        </w:rPr>
        <w:t xml:space="preserve"> be said to </w:t>
      </w:r>
      <w:r w:rsidRPr="002D0B80">
        <w:rPr>
          <w:rStyle w:val="StyleUnderline"/>
          <w:highlight w:val="cyan"/>
        </w:rPr>
        <w:t>ever entirely escape</w:t>
      </w:r>
      <w:r w:rsidRPr="002D0B80">
        <w:rPr>
          <w:rStyle w:val="StyleUnderline"/>
        </w:rPr>
        <w:t xml:space="preserve">, it is clear that, </w:t>
      </w:r>
      <w:r w:rsidRPr="002D0B80">
        <w:rPr>
          <w:rStyle w:val="StyleUnderline"/>
          <w:highlight w:val="cyan"/>
        </w:rPr>
        <w:t xml:space="preserve">according to </w:t>
      </w:r>
      <w:r w:rsidRPr="002D0B80">
        <w:rPr>
          <w:rStyle w:val="Emphasis"/>
          <w:highlight w:val="cyan"/>
        </w:rPr>
        <w:t>Moten's own logic</w:t>
      </w:r>
      <w:r w:rsidRPr="002D0B80">
        <w:rPr>
          <w:rStyle w:val="StyleUnderline"/>
        </w:rPr>
        <w:t xml:space="preserve">, these descriptions leave it completely undecidable whether </w:t>
      </w:r>
      <w:r w:rsidRPr="002D0B80">
        <w:rPr>
          <w:rStyle w:val="StyleUnderline"/>
          <w:highlight w:val="cyan"/>
        </w:rPr>
        <w:t>blackness</w:t>
      </w:r>
      <w:r w:rsidRPr="002D0B80">
        <w:rPr>
          <w:rStyle w:val="StyleUnderline"/>
        </w:rPr>
        <w:t xml:space="preserve"> is fugitive because it </w:t>
      </w:r>
      <w:r w:rsidRPr="002D0B80">
        <w:rPr>
          <w:rStyle w:val="Emphasis"/>
          <w:highlight w:val="cyan"/>
        </w:rPr>
        <w:t>never</w:t>
      </w:r>
      <w:r w:rsidRPr="002D0B80">
        <w:rPr>
          <w:rStyle w:val="StyleUnderline"/>
        </w:rPr>
        <w:t xml:space="preserve"> quite </w:t>
      </w:r>
      <w:r w:rsidRPr="002D0B80">
        <w:rPr>
          <w:rStyle w:val="StyleUnderline"/>
          <w:highlight w:val="cyan"/>
        </w:rPr>
        <w:t>escapes</w:t>
      </w:r>
      <w:r w:rsidRPr="002D0B80">
        <w:rPr>
          <w:rStyle w:val="StyleUnderline"/>
        </w:rPr>
        <w:t xml:space="preserve"> (its enslavement, its impurity), </w:t>
      </w:r>
      <w:r w:rsidRPr="002D0B80">
        <w:rPr>
          <w:rStyle w:val="StyleUnderline"/>
          <w:highlight w:val="cyan"/>
        </w:rPr>
        <w:t>or</w:t>
      </w:r>
      <w:r w:rsidRPr="002D0B80">
        <w:rPr>
          <w:rStyle w:val="StyleUnderline"/>
        </w:rPr>
        <w:t xml:space="preserve"> whether it </w:t>
      </w:r>
      <w:r w:rsidRPr="002D0B80">
        <w:rPr>
          <w:rStyle w:val="StyleUnderline"/>
          <w:highlight w:val="cyan"/>
        </w:rPr>
        <w:t>always</w:t>
      </w:r>
      <w:r w:rsidRPr="002D0B80">
        <w:rPr>
          <w:rStyle w:val="StyleUnderline"/>
        </w:rPr>
        <w:t xml:space="preserve"> thereby escapes how it </w:t>
      </w:r>
      <w:r w:rsidRPr="002D0B80">
        <w:rPr>
          <w:rStyle w:val="StyleUnderline"/>
          <w:highlight w:val="cyan"/>
        </w:rPr>
        <w:t>is rendered black</w:t>
      </w:r>
      <w:r w:rsidRPr="002D0B80">
        <w:rPr>
          <w:rStyle w:val="StyleUnderline"/>
        </w:rPr>
        <w:t xml:space="preserve">, or not, </w:t>
      </w:r>
      <w:r w:rsidRPr="002D0B80">
        <w:rPr>
          <w:rStyle w:val="StyleUnderline"/>
          <w:highlight w:val="cyan"/>
        </w:rPr>
        <w:t>precisely because it is not an object</w:t>
      </w:r>
      <w:r w:rsidRPr="002D0B80">
        <w:rPr>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2D0B80">
        <w:rPr>
          <w:rStyle w:val="StyleUnderline"/>
        </w:rPr>
        <w:t>Fanon</w:t>
      </w:r>
      <w:r w:rsidRPr="002D0B80">
        <w:rPr>
          <w:sz w:val="14"/>
        </w:rPr>
        <w:t xml:space="preserve">, in so far as he </w:t>
      </w:r>
      <w:r w:rsidRPr="002D0B80">
        <w:rPr>
          <w:rStyle w:val="StyleUnderline"/>
        </w:rPr>
        <w:t>insists on the necessary mis-recognition of blackness as black, is</w:t>
      </w:r>
      <w:r w:rsidRPr="002D0B80">
        <w:rPr>
          <w:sz w:val="14"/>
        </w:rPr>
        <w:t xml:space="preserve"> in fact in some senses </w:t>
      </w:r>
      <w:r w:rsidRPr="002D0B80">
        <w:rPr>
          <w:rStyle w:val="StyleUnderline"/>
        </w:rPr>
        <w:t>the most radical discourse of why blackness remains unaccounted for</w:t>
      </w:r>
      <w:r w:rsidRPr="002D0B80">
        <w:rPr>
          <w:sz w:val="14"/>
        </w:rPr>
        <w:t xml:space="preserve">. Nor would it be difficult to argue that </w:t>
      </w:r>
      <w:r w:rsidRPr="002D0B80">
        <w:rPr>
          <w:rStyle w:val="StyleUnderline"/>
        </w:rPr>
        <w:t>Fanon escapes the hold of the pathological/normative opposition</w:t>
      </w:r>
      <w:r w:rsidRPr="002D0B80">
        <w:rPr>
          <w:sz w:val="14"/>
        </w:rPr>
        <w:t xml:space="preserve">. I shall also try to resist the temptation of denouncing </w:t>
      </w:r>
      <w:r w:rsidRPr="002D0B80">
        <w:rPr>
          <w:rStyle w:val="StyleUnderline"/>
        </w:rPr>
        <w:t>a very general tendency to present the operation of disavowal as a 'critique' of</w:t>
      </w:r>
      <w:r w:rsidRPr="002D0B80">
        <w:rPr>
          <w:sz w:val="14"/>
        </w:rPr>
        <w:t xml:space="preserve"> what Fanon himself says about </w:t>
      </w:r>
      <w:r w:rsidRPr="002D0B80">
        <w:rPr>
          <w:rStyle w:val="StyleUnderline"/>
        </w:rPr>
        <w:t>racist disavowal</w:t>
      </w:r>
      <w:r w:rsidRPr="002D0B80">
        <w:rPr>
          <w:sz w:val="14"/>
        </w:rPr>
        <w:t xml:space="preserve">, of assuming that when Fanon says that </w:t>
      </w:r>
      <w:r w:rsidRPr="002D0B80">
        <w:rPr>
          <w:rStyle w:val="StyleUnderline"/>
        </w:rPr>
        <w:t>black lived experience names both a specific discourse of misrecognition and the symptom of that misrecognition, that attempts to name misrecognition, such as Moten's, which attempt to position Fanonism as a misrecognition of what blackness is, would themselves</w:t>
      </w:r>
      <w:r w:rsidRPr="002D0B80">
        <w:rPr>
          <w:sz w:val="14"/>
        </w:rPr>
        <w:t xml:space="preserve"> not </w:t>
      </w:r>
      <w:r w:rsidRPr="002D0B80">
        <w:rPr>
          <w:rStyle w:val="Emphasis"/>
        </w:rPr>
        <w:t>generate further cases of misrecogniton</w:t>
      </w:r>
      <w:r w:rsidRPr="002D0B80">
        <w:rPr>
          <w:sz w:val="14"/>
        </w:rPr>
        <w:t xml:space="preserve">, or escape </w:t>
      </w:r>
      <w:r w:rsidRPr="002D0B80">
        <w:rPr>
          <w:rStyle w:val="StyleUnderline"/>
        </w:rPr>
        <w:t>the naivety of such optimism</w:t>
      </w:r>
      <w:r w:rsidRPr="002D0B80">
        <w:rPr>
          <w:sz w:val="14"/>
        </w:rPr>
        <w:t>.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71785EDF" w14:textId="77777777" w:rsidR="00AC1DFB" w:rsidRPr="002D0B80" w:rsidRDefault="00AC1DFB" w:rsidP="00AC1DFB">
      <w:pPr>
        <w:pStyle w:val="Heading4"/>
        <w:rPr>
          <w:rFonts w:cs="Calibri"/>
        </w:rPr>
      </w:pPr>
      <w:r w:rsidRPr="002D0B80">
        <w:rPr>
          <w:rFonts w:cs="Calibri"/>
        </w:rPr>
        <w:t xml:space="preserve">Paraontology </w:t>
      </w:r>
      <w:r w:rsidRPr="002D0B80">
        <w:rPr>
          <w:rFonts w:cs="Calibri"/>
          <w:u w:val="single"/>
        </w:rPr>
        <w:t xml:space="preserve">locks </w:t>
      </w:r>
      <w:r w:rsidRPr="002D0B80">
        <w:rPr>
          <w:rFonts w:cs="Calibri"/>
        </w:rPr>
        <w:t xml:space="preserve">blackness into a </w:t>
      </w:r>
      <w:r w:rsidRPr="002D0B80">
        <w:rPr>
          <w:rFonts w:cs="Calibri"/>
          <w:u w:val="single"/>
        </w:rPr>
        <w:t xml:space="preserve">trope </w:t>
      </w:r>
      <w:r w:rsidRPr="002D0B80">
        <w:rPr>
          <w:rFonts w:cs="Calibri"/>
        </w:rPr>
        <w:t xml:space="preserve">of </w:t>
      </w:r>
      <w:r w:rsidRPr="002D0B80">
        <w:rPr>
          <w:rFonts w:cs="Calibri"/>
          <w:u w:val="single"/>
        </w:rPr>
        <w:t xml:space="preserve">automatic </w:t>
      </w:r>
      <w:r w:rsidRPr="002D0B80">
        <w:rPr>
          <w:rFonts w:cs="Calibri"/>
        </w:rPr>
        <w:t xml:space="preserve">and </w:t>
      </w:r>
      <w:r w:rsidRPr="002D0B80">
        <w:rPr>
          <w:rFonts w:cs="Calibri"/>
          <w:u w:val="single"/>
        </w:rPr>
        <w:t xml:space="preserve">appositional resistance </w:t>
      </w:r>
      <w:r w:rsidRPr="002D0B80">
        <w:rPr>
          <w:rFonts w:cs="Calibri"/>
        </w:rPr>
        <w:t xml:space="preserve">– this </w:t>
      </w:r>
      <w:r w:rsidRPr="002D0B80">
        <w:rPr>
          <w:rFonts w:cs="Calibri"/>
          <w:u w:val="single"/>
        </w:rPr>
        <w:t xml:space="preserve">repeats a </w:t>
      </w:r>
      <w:r w:rsidRPr="002D0B80">
        <w:rPr>
          <w:rFonts w:cs="Calibri"/>
        </w:rPr>
        <w:t xml:space="preserve">fascist ontology and </w:t>
      </w:r>
      <w:r w:rsidRPr="002D0B80">
        <w:rPr>
          <w:rFonts w:cs="Calibri"/>
          <w:u w:val="single"/>
        </w:rPr>
        <w:t xml:space="preserve">re-centers </w:t>
      </w:r>
      <w:r w:rsidRPr="002D0B80">
        <w:rPr>
          <w:rFonts w:cs="Calibri"/>
        </w:rPr>
        <w:t>white notions of being.</w:t>
      </w:r>
    </w:p>
    <w:p w14:paraId="31DC97F5" w14:textId="77777777" w:rsidR="00AC1DFB" w:rsidRPr="002D0B80" w:rsidRDefault="00AC1DFB" w:rsidP="00AC1DFB">
      <w:r w:rsidRPr="002D0B80">
        <w:rPr>
          <w:b/>
          <w:bCs/>
          <w:sz w:val="26"/>
          <w:szCs w:val="26"/>
        </w:rPr>
        <w:t>Marriott 22</w:t>
      </w:r>
      <w:r w:rsidRPr="002D0B80">
        <w:t xml:space="preserve"> </w:t>
      </w:r>
      <w:r w:rsidRPr="002D0B80">
        <w:rPr>
          <w:sz w:val="20"/>
          <w:szCs w:val="20"/>
        </w:rPr>
        <w:t xml:space="preserve">(David Marriott teaches philosophy at Emory University. His most recent books include Before Whiteness (City Lights, 2021) and Lacan Noir (Palgrave, 2021). “Introduction: Ontology and Blackness, a Dossier” </w:t>
      </w:r>
      <w:r w:rsidRPr="002D0B80">
        <w:rPr>
          <w:i/>
          <w:iCs/>
          <w:sz w:val="20"/>
          <w:szCs w:val="20"/>
        </w:rPr>
        <w:t>Critical Philosophy of Race</w:t>
      </w:r>
      <w:r w:rsidRPr="002D0B80">
        <w:rPr>
          <w:sz w:val="20"/>
          <w:szCs w:val="20"/>
        </w:rPr>
        <w:t>, Volume 10, Issue 2, July 2022)</w:t>
      </w:r>
    </w:p>
    <w:p w14:paraId="76BE7116" w14:textId="77777777" w:rsidR="00AC1DFB" w:rsidRPr="002D0B80" w:rsidRDefault="00AC1DFB" w:rsidP="00AC1DFB">
      <w:pPr>
        <w:rPr>
          <w:sz w:val="14"/>
        </w:rPr>
      </w:pPr>
      <w:r w:rsidRPr="002D0B80">
        <w:rPr>
          <w:u w:val="single"/>
        </w:rPr>
        <w:t xml:space="preserve">How does such resistance occur? </w:t>
      </w:r>
      <w:r w:rsidRPr="002D0B80">
        <w:rPr>
          <w:b/>
          <w:bCs/>
          <w:u w:val="single"/>
        </w:rPr>
        <w:t>If blackness can only be</w:t>
      </w:r>
      <w:r w:rsidRPr="002D0B80">
        <w:rPr>
          <w:u w:val="single"/>
        </w:rPr>
        <w:t xml:space="preserve"> presented as “</w:t>
      </w:r>
      <w:r w:rsidRPr="002D0B80">
        <w:rPr>
          <w:rStyle w:val="Emphasis"/>
        </w:rPr>
        <w:t>paraontology</w:t>
      </w:r>
      <w:r w:rsidRPr="002D0B80">
        <w:rPr>
          <w:u w:val="single"/>
        </w:rPr>
        <w:t>,”</w:t>
      </w:r>
      <w:r w:rsidRPr="002D0B80">
        <w:rPr>
          <w:sz w:val="14"/>
        </w:rPr>
        <w:t xml:space="preserve"> a word that seems to shelter ontology at the same time as it presents the search for a new order of being, </w:t>
      </w:r>
      <w:r w:rsidRPr="002D0B80">
        <w:rPr>
          <w:u w:val="single"/>
        </w:rPr>
        <w:t>what does the para teach us about blackness as disorder, resistance, or identity</w:t>
      </w:r>
      <w:r w:rsidRPr="002D0B80">
        <w:rPr>
          <w:sz w:val="14"/>
        </w:rPr>
        <w:t xml:space="preserve">? </w:t>
      </w:r>
      <w:r w:rsidRPr="002D0B80">
        <w:rPr>
          <w:u w:val="single"/>
        </w:rPr>
        <w:t>What is its philosophical genealogy and affiliation, and why does the para itself seem to never get beyond its own conciliation,</w:t>
      </w:r>
      <w:r w:rsidRPr="002D0B80">
        <w:rPr>
          <w:sz w:val="14"/>
        </w:rPr>
        <w:t xml:space="preserve"> or filiation to philosophy, whose ordering and racist historicity thereby remains the seme and mark of the para as interval, trope, and index? </w:t>
      </w:r>
      <w:r w:rsidRPr="002D0B80">
        <w:rPr>
          <w:u w:val="single"/>
        </w:rPr>
        <w:t>Or, put more simply</w:t>
      </w:r>
      <w:r w:rsidRPr="002D0B80">
        <w:rPr>
          <w:sz w:val="14"/>
        </w:rPr>
        <w:t xml:space="preserve">, </w:t>
      </w:r>
      <w:r w:rsidRPr="002D0B80">
        <w:rPr>
          <w:rStyle w:val="Emphasis"/>
          <w:highlight w:val="cyan"/>
        </w:rPr>
        <w:t>can blackness ever resist its own resistance as trope</w:t>
      </w:r>
      <w:r w:rsidRPr="002D0B80">
        <w:rPr>
          <w:u w:val="single"/>
        </w:rPr>
        <w:t>, conjuncture, or representation</w:t>
      </w:r>
      <w:r w:rsidRPr="002D0B80">
        <w:rPr>
          <w:sz w:val="14"/>
        </w:rPr>
        <w:t xml:space="preserve">? </w:t>
      </w:r>
      <w:r w:rsidRPr="002D0B80">
        <w:rPr>
          <w:u w:val="single"/>
        </w:rPr>
        <w:t>Retracing that genealogy</w:t>
      </w:r>
      <w:r w:rsidRPr="002D0B80">
        <w:rPr>
          <w:sz w:val="14"/>
        </w:rPr>
        <w:t xml:space="preserve"> through the work of Oskar Becker, </w:t>
      </w:r>
      <w:r w:rsidRPr="002D0B80">
        <w:rPr>
          <w:b/>
          <w:bCs/>
          <w:highlight w:val="cyan"/>
          <w:u w:val="single"/>
        </w:rPr>
        <w:t>Karera</w:t>
      </w:r>
      <w:r w:rsidRPr="002D0B80">
        <w:rPr>
          <w:highlight w:val="cyan"/>
          <w:u w:val="single"/>
        </w:rPr>
        <w:t xml:space="preserve"> uncovers</w:t>
      </w:r>
      <w:r w:rsidRPr="002D0B80">
        <w:rPr>
          <w:u w:val="single"/>
        </w:rPr>
        <w:t xml:space="preserve"> a surreptitious repetition </w:t>
      </w:r>
      <w:r w:rsidRPr="002D0B80">
        <w:rPr>
          <w:highlight w:val="cyan"/>
          <w:u w:val="single"/>
        </w:rPr>
        <w:t xml:space="preserve">in </w:t>
      </w:r>
      <w:r w:rsidRPr="002D0B80">
        <w:rPr>
          <w:b/>
          <w:bCs/>
          <w:highlight w:val="cyan"/>
          <w:u w:val="single"/>
        </w:rPr>
        <w:t>black uses of the word</w:t>
      </w:r>
      <w:r w:rsidRPr="002D0B80">
        <w:rPr>
          <w:sz w:val="14"/>
        </w:rPr>
        <w:t xml:space="preserve">, </w:t>
      </w:r>
      <w:r w:rsidRPr="002D0B80">
        <w:rPr>
          <w:u w:val="single"/>
        </w:rPr>
        <w:t xml:space="preserve">in whose weave can be discerned </w:t>
      </w:r>
      <w:r w:rsidRPr="002D0B80">
        <w:rPr>
          <w:rStyle w:val="Emphasis"/>
          <w:highlight w:val="cyan"/>
        </w:rPr>
        <w:t>a fascist interference</w:t>
      </w:r>
      <w:r w:rsidRPr="002D0B80">
        <w:rPr>
          <w:highlight w:val="cyan"/>
          <w:u w:val="single"/>
        </w:rPr>
        <w:t xml:space="preserve"> </w:t>
      </w:r>
      <w:r w:rsidRPr="002D0B80">
        <w:rPr>
          <w:b/>
          <w:bCs/>
          <w:highlight w:val="cyan"/>
          <w:u w:val="single"/>
        </w:rPr>
        <w:t>that not only undermines</w:t>
      </w:r>
      <w:r w:rsidRPr="002D0B80">
        <w:rPr>
          <w:u w:val="single"/>
        </w:rPr>
        <w:t xml:space="preserve"> the </w:t>
      </w:r>
      <w:r w:rsidRPr="002D0B80">
        <w:rPr>
          <w:rStyle w:val="Emphasis"/>
          <w:highlight w:val="cyan"/>
        </w:rPr>
        <w:t>fugitivity</w:t>
      </w:r>
      <w:r w:rsidRPr="002D0B80">
        <w:rPr>
          <w:u w:val="single"/>
        </w:rPr>
        <w:t xml:space="preserve"> of the resistance </w:t>
      </w:r>
      <w:r w:rsidRPr="002D0B80">
        <w:rPr>
          <w:b/>
          <w:bCs/>
          <w:u w:val="single"/>
        </w:rPr>
        <w:t xml:space="preserve">so </w:t>
      </w:r>
      <w:r w:rsidRPr="002D0B80">
        <w:rPr>
          <w:b/>
          <w:bCs/>
          <w:highlight w:val="cyan"/>
          <w:u w:val="single"/>
        </w:rPr>
        <w:t>claimed</w:t>
      </w:r>
      <w:r w:rsidRPr="002D0B80">
        <w:rPr>
          <w:u w:val="single"/>
        </w:rPr>
        <w:t xml:space="preserve">, </w:t>
      </w:r>
      <w:r w:rsidRPr="002D0B80">
        <w:rPr>
          <w:highlight w:val="cyan"/>
          <w:u w:val="single"/>
        </w:rPr>
        <w:t>but</w:t>
      </w:r>
      <w:r w:rsidRPr="002D0B80">
        <w:rPr>
          <w:u w:val="single"/>
        </w:rPr>
        <w:t xml:space="preserve"> one </w:t>
      </w:r>
      <w:r w:rsidRPr="002D0B80">
        <w:rPr>
          <w:highlight w:val="cyan"/>
          <w:u w:val="single"/>
        </w:rPr>
        <w:t xml:space="preserve">that </w:t>
      </w:r>
      <w:r w:rsidRPr="002D0B80">
        <w:rPr>
          <w:rStyle w:val="Emphasis"/>
          <w:highlight w:val="cyan"/>
        </w:rPr>
        <w:t>unwittingly repeats a fascist ontology</w:t>
      </w:r>
      <w:r w:rsidRPr="002D0B80">
        <w:rPr>
          <w:u w:val="single"/>
        </w:rPr>
        <w:t xml:space="preserve"> of </w:t>
      </w:r>
      <w:r w:rsidRPr="002D0B80">
        <w:rPr>
          <w:rStyle w:val="Emphasis"/>
        </w:rPr>
        <w:t>world</w:t>
      </w:r>
      <w:r w:rsidRPr="002D0B80">
        <w:rPr>
          <w:u w:val="single"/>
        </w:rPr>
        <w:t>, history, and being</w:t>
      </w:r>
      <w:r w:rsidRPr="002D0B80">
        <w:rPr>
          <w:sz w:val="14"/>
        </w:rPr>
        <w:t xml:space="preserve">. 1 It’s a startling, deeply disturbing claim. But </w:t>
      </w:r>
      <w:r w:rsidRPr="002D0B80">
        <w:rPr>
          <w:highlight w:val="cyan"/>
          <w:u w:val="single"/>
        </w:rPr>
        <w:t>the</w:t>
      </w:r>
      <w:r w:rsidRPr="002D0B80">
        <w:rPr>
          <w:u w:val="single"/>
        </w:rPr>
        <w:t xml:space="preserve"> apparent </w:t>
      </w:r>
      <w:r w:rsidRPr="002D0B80">
        <w:rPr>
          <w:b/>
          <w:bCs/>
          <w:highlight w:val="cyan"/>
          <w:u w:val="single"/>
        </w:rPr>
        <w:t>echoing</w:t>
      </w:r>
      <w:r w:rsidRPr="002D0B80">
        <w:rPr>
          <w:highlight w:val="cyan"/>
          <w:u w:val="single"/>
        </w:rPr>
        <w:t xml:space="preserve"> of the </w:t>
      </w:r>
      <w:r w:rsidRPr="002D0B80">
        <w:rPr>
          <w:rStyle w:val="Emphasis"/>
          <w:highlight w:val="cyan"/>
        </w:rPr>
        <w:t>Heideggerian bell</w:t>
      </w:r>
      <w:r w:rsidRPr="002D0B80">
        <w:rPr>
          <w:u w:val="single"/>
        </w:rPr>
        <w:t xml:space="preserve"> in black significations of ontology </w:t>
      </w:r>
      <w:r w:rsidRPr="002D0B80">
        <w:rPr>
          <w:highlight w:val="cyan"/>
          <w:u w:val="single"/>
        </w:rPr>
        <w:t>suggests</w:t>
      </w:r>
      <w:r w:rsidRPr="002D0B80">
        <w:rPr>
          <w:u w:val="single"/>
        </w:rPr>
        <w:t xml:space="preserve"> that </w:t>
      </w:r>
      <w:r w:rsidRPr="002D0B80">
        <w:rPr>
          <w:b/>
          <w:bCs/>
          <w:highlight w:val="cyan"/>
          <w:u w:val="single"/>
        </w:rPr>
        <w:t xml:space="preserve">what is </w:t>
      </w:r>
      <w:r w:rsidRPr="002D0B80">
        <w:rPr>
          <w:b/>
          <w:bCs/>
          <w:highlight w:val="cyan"/>
          <w:u w:val="single"/>
        </w:rPr>
        <w:lastRenderedPageBreak/>
        <w:t>being reabsorbed</w:t>
      </w:r>
      <w:r w:rsidRPr="002D0B80">
        <w:rPr>
          <w:u w:val="single"/>
        </w:rPr>
        <w:t xml:space="preserve"> here </w:t>
      </w:r>
      <w:r w:rsidRPr="002D0B80">
        <w:rPr>
          <w:highlight w:val="cyan"/>
          <w:u w:val="single"/>
        </w:rPr>
        <w:t xml:space="preserve">is </w:t>
      </w:r>
      <w:r w:rsidRPr="002D0B80">
        <w:rPr>
          <w:b/>
          <w:bCs/>
          <w:highlight w:val="cyan"/>
          <w:u w:val="single"/>
        </w:rPr>
        <w:t>not</w:t>
      </w:r>
      <w:r w:rsidRPr="002D0B80">
        <w:rPr>
          <w:u w:val="single"/>
        </w:rPr>
        <w:t xml:space="preserve"> so much a </w:t>
      </w:r>
      <w:r w:rsidRPr="002D0B80">
        <w:rPr>
          <w:rStyle w:val="Emphasis"/>
          <w:highlight w:val="cyan"/>
        </w:rPr>
        <w:t>radical difference</w:t>
      </w:r>
      <w:r w:rsidRPr="002D0B80">
        <w:rPr>
          <w:highlight w:val="cyan"/>
          <w:u w:val="single"/>
        </w:rPr>
        <w:t xml:space="preserve"> but </w:t>
      </w:r>
      <w:r w:rsidRPr="002D0B80">
        <w:rPr>
          <w:rStyle w:val="Emphasis"/>
          <w:highlight w:val="cyan"/>
        </w:rPr>
        <w:t>a concept that remains justified</w:t>
      </w:r>
      <w:r w:rsidRPr="002D0B80">
        <w:rPr>
          <w:u w:val="single"/>
        </w:rPr>
        <w:t xml:space="preserve"> and in fee to</w:t>
      </w:r>
      <w:r w:rsidRPr="002D0B80">
        <w:rPr>
          <w:sz w:val="14"/>
        </w:rPr>
        <w:t xml:space="preserve">, pardoned and annulled </w:t>
      </w:r>
      <w:r w:rsidRPr="002D0B80">
        <w:rPr>
          <w:szCs w:val="24"/>
          <w:highlight w:val="cyan"/>
          <w:u w:val="single"/>
        </w:rPr>
        <w:t>by</w:t>
      </w:r>
      <w:r w:rsidRPr="002D0B80">
        <w:rPr>
          <w:sz w:val="14"/>
        </w:rPr>
        <w:t xml:space="preserve">, </w:t>
      </w:r>
      <w:r w:rsidRPr="002D0B80">
        <w:rPr>
          <w:rStyle w:val="Emphasis"/>
          <w:highlight w:val="cyan"/>
        </w:rPr>
        <w:t>a white notion of being</w:t>
      </w:r>
      <w:r w:rsidRPr="002D0B80">
        <w:rPr>
          <w:sz w:val="14"/>
        </w:rPr>
        <w:t xml:space="preserve">. </w:t>
      </w:r>
      <w:r w:rsidRPr="002D0B80">
        <w:rPr>
          <w:u w:val="single"/>
        </w:rPr>
        <w:t>What, then, can it mean to think blackness as para ?</w:t>
      </w:r>
      <w:r w:rsidRPr="002D0B80">
        <w:rPr>
          <w:sz w:val="14"/>
        </w:rPr>
        <w:t xml:space="preserve"> </w:t>
      </w:r>
      <w:r w:rsidRPr="002D0B80">
        <w:rPr>
          <w:u w:val="single"/>
        </w:rPr>
        <w:t>Nothing more than a philosophical confusion that confuses</w:t>
      </w:r>
      <w:r w:rsidRPr="002D0B80">
        <w:rPr>
          <w:sz w:val="14"/>
        </w:rPr>
        <w:t xml:space="preserve"> l’être qui fuit , that is, the </w:t>
      </w:r>
      <w:r w:rsidRPr="002D0B80">
        <w:rPr>
          <w:rStyle w:val="Emphasis"/>
        </w:rPr>
        <w:t>lack</w:t>
      </w:r>
      <w:r w:rsidRPr="002D0B80">
        <w:rPr>
          <w:sz w:val="14"/>
        </w:rPr>
        <w:t xml:space="preserve"> that Lacan says cannot be completed or resisted, </w:t>
      </w:r>
      <w:r w:rsidRPr="002D0B80">
        <w:rPr>
          <w:u w:val="single"/>
        </w:rPr>
        <w:t>for</w:t>
      </w:r>
      <w:r w:rsidRPr="002D0B80">
        <w:rPr>
          <w:sz w:val="14"/>
        </w:rPr>
        <w:t xml:space="preserve"> </w:t>
      </w:r>
      <w:r w:rsidRPr="002D0B80">
        <w:rPr>
          <w:rStyle w:val="Emphasis"/>
        </w:rPr>
        <w:t>an appositional fantasy of displacement</w:t>
      </w:r>
      <w:r w:rsidRPr="002D0B80">
        <w:rPr>
          <w:sz w:val="14"/>
        </w:rPr>
        <w:t xml:space="preserve"> . </w:t>
      </w:r>
      <w:r w:rsidRPr="002D0B80">
        <w:rPr>
          <w:u w:val="single"/>
        </w:rPr>
        <w:t xml:space="preserve">Here </w:t>
      </w:r>
      <w:r w:rsidRPr="002D0B80">
        <w:rPr>
          <w:b/>
          <w:bCs/>
          <w:u w:val="single"/>
        </w:rPr>
        <w:t>everything</w:t>
      </w:r>
      <w:r w:rsidRPr="002D0B80">
        <w:rPr>
          <w:u w:val="single"/>
        </w:rPr>
        <w:t xml:space="preserve"> that is </w:t>
      </w:r>
      <w:r w:rsidRPr="002D0B80">
        <w:rPr>
          <w:b/>
          <w:bCs/>
          <w:u w:val="single"/>
        </w:rPr>
        <w:t>deemed black</w:t>
      </w:r>
      <w:r w:rsidRPr="002D0B80">
        <w:rPr>
          <w:u w:val="single"/>
        </w:rPr>
        <w:t xml:space="preserve"> </w:t>
      </w:r>
      <w:r w:rsidRPr="002D0B80">
        <w:rPr>
          <w:rStyle w:val="Emphasis"/>
        </w:rPr>
        <w:t>has to be made meaningful in apposition to ontology</w:t>
      </w:r>
      <w:r w:rsidRPr="002D0B80">
        <w:rPr>
          <w:sz w:val="14"/>
        </w:rPr>
        <w:t xml:space="preserve">, </w:t>
      </w:r>
      <w:r w:rsidRPr="002D0B80">
        <w:rPr>
          <w:u w:val="single"/>
        </w:rPr>
        <w:t>but everything that is black must also</w:t>
      </w:r>
      <w:r w:rsidRPr="002D0B80">
        <w:rPr>
          <w:sz w:val="14"/>
        </w:rPr>
        <w:t xml:space="preserve">, it seems, </w:t>
      </w:r>
      <w:r w:rsidRPr="002D0B80">
        <w:rPr>
          <w:rStyle w:val="Emphasis"/>
        </w:rPr>
        <w:t>always return apposition to the white para of ontology</w:t>
      </w:r>
      <w:r w:rsidRPr="002D0B80">
        <w:rPr>
          <w:sz w:val="14"/>
        </w:rPr>
        <w:t>; to be black and appositional would, it seems, produce only the disavowal of the philosophical genealogy that always already determines it.</w:t>
      </w:r>
    </w:p>
    <w:p w14:paraId="03054618" w14:textId="77777777" w:rsidR="00AC1DFB" w:rsidRPr="002D0B80" w:rsidRDefault="00AC1DFB" w:rsidP="00AC1DFB">
      <w:pPr>
        <w:rPr>
          <w:u w:val="single"/>
        </w:rPr>
      </w:pPr>
      <w:r w:rsidRPr="002D0B80">
        <w:rPr>
          <w:sz w:val="14"/>
        </w:rPr>
        <w:tab/>
      </w:r>
      <w:r w:rsidRPr="002D0B80">
        <w:rPr>
          <w:u w:val="single"/>
        </w:rPr>
        <w:t xml:space="preserve">One would be right to </w:t>
      </w:r>
      <w:r w:rsidRPr="002D0B80">
        <w:rPr>
          <w:rStyle w:val="Emphasis"/>
        </w:rPr>
        <w:t>distrust such claims</w:t>
      </w:r>
      <w:r w:rsidRPr="002D0B80">
        <w:rPr>
          <w:sz w:val="14"/>
        </w:rPr>
        <w:t>—</w:t>
      </w:r>
      <w:r w:rsidRPr="002D0B80">
        <w:rPr>
          <w:u w:val="single"/>
        </w:rPr>
        <w:t xml:space="preserve">the </w:t>
      </w:r>
      <w:r w:rsidRPr="002D0B80">
        <w:rPr>
          <w:b/>
          <w:bCs/>
          <w:u w:val="single"/>
        </w:rPr>
        <w:t>moralism</w:t>
      </w:r>
      <w:r w:rsidRPr="002D0B80">
        <w:rPr>
          <w:u w:val="single"/>
        </w:rPr>
        <w:t xml:space="preserve"> of the </w:t>
      </w:r>
      <w:r w:rsidRPr="002D0B80">
        <w:rPr>
          <w:b/>
          <w:bCs/>
          <w:u w:val="single"/>
        </w:rPr>
        <w:t>refusal</w:t>
      </w:r>
      <w:r w:rsidRPr="002D0B80">
        <w:rPr>
          <w:u w:val="single"/>
        </w:rPr>
        <w:t>,</w:t>
      </w:r>
      <w:r w:rsidRPr="002D0B80">
        <w:rPr>
          <w:sz w:val="14"/>
        </w:rPr>
        <w:t xml:space="preserve"> </w:t>
      </w:r>
      <w:r w:rsidRPr="002D0B80">
        <w:rPr>
          <w:u w:val="single"/>
        </w:rPr>
        <w:t>and</w:t>
      </w:r>
      <w:r w:rsidRPr="002D0B80">
        <w:rPr>
          <w:sz w:val="14"/>
        </w:rPr>
        <w:t xml:space="preserve"> the scandal of </w:t>
      </w:r>
      <w:r w:rsidRPr="002D0B80">
        <w:rPr>
          <w:u w:val="single"/>
        </w:rPr>
        <w:t xml:space="preserve">the </w:t>
      </w:r>
      <w:r w:rsidRPr="002D0B80">
        <w:rPr>
          <w:rStyle w:val="Emphasis"/>
        </w:rPr>
        <w:t>faux resistance</w:t>
      </w:r>
      <w:r w:rsidRPr="002D0B80">
        <w:rPr>
          <w:u w:val="single"/>
        </w:rPr>
        <w:t xml:space="preserve"> by which the para hides behind its own whited-out screen.</w:t>
      </w:r>
    </w:p>
    <w:p w14:paraId="7C5EA5D0" w14:textId="77777777" w:rsidR="00AC1DFB" w:rsidRPr="002D0B80" w:rsidRDefault="00AC1DFB" w:rsidP="00AC1DFB">
      <w:pPr>
        <w:pStyle w:val="Heading4"/>
        <w:rPr>
          <w:rFonts w:cs="Calibri"/>
          <w:u w:val="single"/>
        </w:rPr>
      </w:pPr>
      <w:r w:rsidRPr="002D0B80">
        <w:rPr>
          <w:rFonts w:cs="Calibri"/>
        </w:rPr>
        <w:t xml:space="preserve">2. Moten’s paraontological framework </w:t>
      </w:r>
      <w:r w:rsidRPr="002D0B80">
        <w:rPr>
          <w:rFonts w:cs="Calibri"/>
          <w:u w:val="single"/>
        </w:rPr>
        <w:t>can only ever result in</w:t>
      </w:r>
      <w:r w:rsidRPr="002D0B80">
        <w:rPr>
          <w:rFonts w:cs="Calibri"/>
        </w:rPr>
        <w:t xml:space="preserve"> performative refusals that </w:t>
      </w:r>
      <w:r w:rsidRPr="002D0B80">
        <w:rPr>
          <w:rFonts w:cs="Calibri"/>
          <w:u w:val="single"/>
        </w:rPr>
        <w:t xml:space="preserve">disavow </w:t>
      </w:r>
      <w:r w:rsidRPr="002D0B80">
        <w:rPr>
          <w:rFonts w:cs="Calibri"/>
        </w:rPr>
        <w:t xml:space="preserve">the reach of broader structures. This </w:t>
      </w:r>
      <w:r w:rsidRPr="002D0B80">
        <w:rPr>
          <w:rFonts w:cs="Calibri"/>
          <w:u w:val="single"/>
        </w:rPr>
        <w:t xml:space="preserve">will-to-always-resist </w:t>
      </w:r>
      <w:r w:rsidRPr="002D0B80">
        <w:rPr>
          <w:rFonts w:cs="Calibri"/>
        </w:rPr>
        <w:t xml:space="preserve">replicates a </w:t>
      </w:r>
      <w:r w:rsidRPr="002D0B80">
        <w:rPr>
          <w:rFonts w:cs="Calibri"/>
          <w:u w:val="single"/>
        </w:rPr>
        <w:t>carceral</w:t>
      </w:r>
      <w:r w:rsidRPr="002D0B80">
        <w:rPr>
          <w:rFonts w:cs="Calibri"/>
        </w:rPr>
        <w:t xml:space="preserve"> </w:t>
      </w:r>
      <w:r w:rsidRPr="002D0B80">
        <w:rPr>
          <w:rFonts w:cs="Calibri"/>
          <w:u w:val="single"/>
        </w:rPr>
        <w:t xml:space="preserve">attitude </w:t>
      </w:r>
      <w:r w:rsidRPr="002D0B80">
        <w:rPr>
          <w:rFonts w:cs="Calibri"/>
        </w:rPr>
        <w:t xml:space="preserve">to make Black resistance </w:t>
      </w:r>
      <w:r w:rsidRPr="002D0B80">
        <w:rPr>
          <w:rFonts w:cs="Calibri"/>
          <w:u w:val="single"/>
        </w:rPr>
        <w:t>intelligible.</w:t>
      </w:r>
    </w:p>
    <w:p w14:paraId="560C0504" w14:textId="77777777" w:rsidR="00AC1DFB" w:rsidRPr="002D0B80" w:rsidRDefault="00AC1DFB" w:rsidP="00AC1DFB">
      <w:r w:rsidRPr="002D0B80">
        <w:rPr>
          <w:b/>
          <w:bCs/>
          <w:sz w:val="26"/>
          <w:szCs w:val="26"/>
        </w:rPr>
        <w:t>Karera 22</w:t>
      </w:r>
      <w:r w:rsidRPr="002D0B80">
        <w:t xml:space="preserve"> </w:t>
      </w:r>
      <w:r w:rsidRPr="002D0B80">
        <w:rPr>
          <w:sz w:val="20"/>
          <w:szCs w:val="20"/>
        </w:rPr>
        <w:t xml:space="preserve">(Axelle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“Paraontology: Interruption, Inheritance, or a Debt One Often Regrets” </w:t>
      </w:r>
      <w:r w:rsidRPr="002D0B80">
        <w:rPr>
          <w:i/>
          <w:iCs/>
          <w:sz w:val="20"/>
          <w:szCs w:val="20"/>
        </w:rPr>
        <w:t>Critical Philosophy of Race</w:t>
      </w:r>
      <w:r w:rsidRPr="002D0B80">
        <w:rPr>
          <w:sz w:val="20"/>
          <w:szCs w:val="20"/>
        </w:rPr>
        <w:t>, Volume 10, Issue 2, July 2022)</w:t>
      </w:r>
    </w:p>
    <w:p w14:paraId="26293CCD" w14:textId="77777777" w:rsidR="00AC1DFB" w:rsidRPr="002D0B80" w:rsidRDefault="00AC1DFB" w:rsidP="00AC1DFB">
      <w:pPr>
        <w:spacing w:after="0"/>
        <w:rPr>
          <w:sz w:val="12"/>
        </w:rPr>
      </w:pPr>
      <w:r w:rsidRPr="002D0B80">
        <w:rPr>
          <w:sz w:val="12"/>
        </w:rPr>
        <w:t xml:space="preserve">What Lacan has to say about conceptual revolutions in the context of these seminars is somewhat germane here as well. Without lingering in tedious debates about creations ex-nihilo,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actually secures the meaning of the signifier/signified hegemon that is “the center” in its ontological value and semiological necessity. If appositional poiēsis (in black) connotes non-syncretic practices of living at the intersection of distinct systems of referentiality, a créolisation, 44 what remains untroubled is the urge and the necessity of claiming a semiological system for that which remains admittedly undecidable: i.e., blackness. 45 Here, it is not a matter of opacity as readers of Glissant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unmasterable blackness relentlessly offers itself as what must and ought to be thought. In this regard, one might argue that </w:t>
      </w:r>
      <w:r w:rsidRPr="002D0B80">
        <w:rPr>
          <w:u w:val="single"/>
        </w:rPr>
        <w:t>Moten’s and Judy’s respective endorsements of</w:t>
      </w:r>
      <w:r w:rsidRPr="002D0B80">
        <w:rPr>
          <w:sz w:val="12"/>
        </w:rPr>
        <w:t xml:space="preserve"> the rather thorny claim that although </w:t>
      </w:r>
      <w:r w:rsidRPr="002D0B80">
        <w:rPr>
          <w:u w:val="single"/>
        </w:rPr>
        <w:t xml:space="preserve">poiēsis-in-black and </w:t>
      </w:r>
      <w:r w:rsidRPr="002D0B80">
        <w:rPr>
          <w:rStyle w:val="Emphasis"/>
          <w:highlight w:val="cyan"/>
        </w:rPr>
        <w:t>fugivity</w:t>
      </w:r>
      <w:r w:rsidRPr="002D0B80">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2D0B80">
        <w:rPr>
          <w:highlight w:val="cyan"/>
          <w:u w:val="single"/>
        </w:rPr>
        <w:t>demonstrates</w:t>
      </w:r>
      <w:r w:rsidRPr="002D0B80">
        <w:rPr>
          <w:u w:val="single"/>
        </w:rPr>
        <w:t xml:space="preserve"> in a rather testamentary manner </w:t>
      </w:r>
      <w:r w:rsidRPr="002D0B80">
        <w:rPr>
          <w:highlight w:val="cyan"/>
          <w:u w:val="single"/>
        </w:rPr>
        <w:t>a</w:t>
      </w:r>
      <w:r w:rsidRPr="002D0B80">
        <w:rPr>
          <w:u w:val="single"/>
        </w:rPr>
        <w:t xml:space="preserve"> generalized </w:t>
      </w:r>
      <w:r w:rsidRPr="002D0B80">
        <w:rPr>
          <w:b/>
          <w:bCs/>
          <w:highlight w:val="cyan"/>
          <w:u w:val="single"/>
        </w:rPr>
        <w:t>inability</w:t>
      </w:r>
      <w:r w:rsidRPr="002D0B80">
        <w:rPr>
          <w:highlight w:val="cyan"/>
          <w:u w:val="single"/>
        </w:rPr>
        <w:t xml:space="preserve"> to </w:t>
      </w:r>
      <w:r w:rsidRPr="002D0B80">
        <w:rPr>
          <w:b/>
          <w:bCs/>
          <w:highlight w:val="cyan"/>
          <w:u w:val="single"/>
        </w:rPr>
        <w:t>thematize</w:t>
      </w:r>
      <w:r w:rsidRPr="002D0B80">
        <w:rPr>
          <w:b/>
          <w:bCs/>
          <w:u w:val="single"/>
        </w:rPr>
        <w:t>d</w:t>
      </w:r>
      <w:r w:rsidRPr="002D0B80">
        <w:rPr>
          <w:u w:val="single"/>
        </w:rPr>
        <w:t xml:space="preserve"> </w:t>
      </w:r>
      <w:r w:rsidRPr="002D0B80">
        <w:rPr>
          <w:highlight w:val="cyan"/>
          <w:u w:val="single"/>
        </w:rPr>
        <w:t>the condition of a marked existence</w:t>
      </w:r>
      <w:r w:rsidRPr="002D0B80">
        <w:rPr>
          <w:u w:val="single"/>
        </w:rPr>
        <w:t xml:space="preserve"> whose embodied manifestations can </w:t>
      </w:r>
      <w:r w:rsidRPr="002D0B80">
        <w:rPr>
          <w:highlight w:val="cyan"/>
          <w:u w:val="single"/>
        </w:rPr>
        <w:t>but only</w:t>
      </w:r>
      <w:r w:rsidRPr="002D0B80">
        <w:rPr>
          <w:u w:val="single"/>
        </w:rPr>
        <w:t xml:space="preserve"> saturate </w:t>
      </w:r>
      <w:r w:rsidRPr="002D0B80">
        <w:rPr>
          <w:rStyle w:val="Emphasis"/>
          <w:highlight w:val="cyan"/>
        </w:rPr>
        <w:t>rhetorical wavelengths</w:t>
      </w:r>
      <w:r w:rsidRPr="002D0B80">
        <w:rPr>
          <w:u w:val="single"/>
        </w:rPr>
        <w:t xml:space="preserve">, the possibilities for conceptual diffractions, </w:t>
      </w:r>
      <w:r w:rsidRPr="002D0B80">
        <w:rPr>
          <w:highlight w:val="cyan"/>
          <w:u w:val="single"/>
        </w:rPr>
        <w:t>and</w:t>
      </w:r>
      <w:r w:rsidRPr="002D0B80">
        <w:rPr>
          <w:u w:val="single"/>
        </w:rPr>
        <w:t xml:space="preserve"> the </w:t>
      </w:r>
      <w:r w:rsidRPr="002D0B80">
        <w:rPr>
          <w:rStyle w:val="Emphasis"/>
          <w:highlight w:val="cyan"/>
        </w:rPr>
        <w:t>performative refusals</w:t>
      </w:r>
      <w:r w:rsidRPr="002D0B80">
        <w:rPr>
          <w:highlight w:val="cyan"/>
          <w:u w:val="single"/>
        </w:rPr>
        <w:t xml:space="preserve"> that </w:t>
      </w:r>
      <w:r w:rsidRPr="002D0B80">
        <w:rPr>
          <w:b/>
          <w:bCs/>
          <w:highlight w:val="cyan"/>
          <w:u w:val="single"/>
        </w:rPr>
        <w:t>remain</w:t>
      </w:r>
      <w:r w:rsidRPr="002D0B80">
        <w:rPr>
          <w:u w:val="single"/>
        </w:rPr>
        <w:t xml:space="preserve"> simultaneously </w:t>
      </w:r>
      <w:r w:rsidRPr="002D0B80">
        <w:rPr>
          <w:rStyle w:val="Emphasis"/>
          <w:highlight w:val="cyan"/>
        </w:rPr>
        <w:t>constricted</w:t>
      </w:r>
      <w:r w:rsidRPr="002D0B80">
        <w:rPr>
          <w:highlight w:val="cyan"/>
          <w:u w:val="single"/>
        </w:rPr>
        <w:t xml:space="preserve"> by</w:t>
      </w:r>
      <w:r w:rsidRPr="002D0B80">
        <w:rPr>
          <w:u w:val="single"/>
        </w:rPr>
        <w:t xml:space="preserve"> the pervasiveness of discursive </w:t>
      </w:r>
      <w:r w:rsidRPr="002D0B80">
        <w:rPr>
          <w:rStyle w:val="Emphasis"/>
          <w:highlight w:val="cyan"/>
        </w:rPr>
        <w:t>disavowals</w:t>
      </w:r>
      <w:r w:rsidRPr="002D0B80">
        <w:rPr>
          <w:sz w:val="12"/>
        </w:rPr>
        <w:t xml:space="preserve">. In other words, </w:t>
      </w:r>
      <w:r w:rsidRPr="002D0B80">
        <w:rPr>
          <w:b/>
          <w:bCs/>
          <w:highlight w:val="cyan"/>
          <w:u w:val="single"/>
        </w:rPr>
        <w:t xml:space="preserve">one’s capacity to </w:t>
      </w:r>
      <w:r w:rsidRPr="002D0B80">
        <w:rPr>
          <w:rStyle w:val="Emphasis"/>
          <w:highlight w:val="cyan"/>
        </w:rPr>
        <w:t>disinvest</w:t>
      </w:r>
      <w:r w:rsidRPr="002D0B80">
        <w:rPr>
          <w:highlight w:val="cyan"/>
          <w:u w:val="single"/>
        </w:rPr>
        <w:t xml:space="preserve"> from</w:t>
      </w:r>
      <w:r w:rsidRPr="002D0B80">
        <w:rPr>
          <w:u w:val="single"/>
        </w:rPr>
        <w:t xml:space="preserve"> a discourse—say </w:t>
      </w:r>
      <w:r w:rsidRPr="002D0B80">
        <w:rPr>
          <w:rStyle w:val="Emphasis"/>
          <w:highlight w:val="cyan"/>
        </w:rPr>
        <w:t>ontology</w:t>
      </w:r>
      <w:r w:rsidRPr="002D0B80">
        <w:rPr>
          <w:sz w:val="12"/>
        </w:rPr>
        <w:t>/philosophy in this context—</w:t>
      </w:r>
      <w:r w:rsidRPr="002D0B80">
        <w:rPr>
          <w:highlight w:val="cyan"/>
          <w:u w:val="single"/>
        </w:rPr>
        <w:t xml:space="preserve">is </w:t>
      </w:r>
      <w:r w:rsidRPr="002D0B80">
        <w:rPr>
          <w:b/>
          <w:bCs/>
          <w:highlight w:val="cyan"/>
          <w:u w:val="single"/>
        </w:rPr>
        <w:t>facilitated</w:t>
      </w:r>
      <w:r w:rsidRPr="002D0B80">
        <w:rPr>
          <w:highlight w:val="cyan"/>
          <w:u w:val="single"/>
        </w:rPr>
        <w:t xml:space="preserve"> by</w:t>
      </w:r>
      <w:r w:rsidRPr="002D0B80">
        <w:rPr>
          <w:u w:val="single"/>
        </w:rPr>
        <w:t xml:space="preserve"> the </w:t>
      </w:r>
      <w:r w:rsidRPr="002D0B80">
        <w:rPr>
          <w:rStyle w:val="Emphasis"/>
          <w:highlight w:val="cyan"/>
        </w:rPr>
        <w:t>repression</w:t>
      </w:r>
      <w:r w:rsidRPr="002D0B80">
        <w:rPr>
          <w:u w:val="single"/>
        </w:rPr>
        <w:t xml:space="preserve"> a host of </w:t>
      </w:r>
      <w:r w:rsidRPr="002D0B80">
        <w:rPr>
          <w:rStyle w:val="Emphasis"/>
          <w:highlight w:val="cyan"/>
        </w:rPr>
        <w:t>disavowals</w:t>
      </w:r>
      <w:r w:rsidRPr="002D0B80">
        <w:rPr>
          <w:u w:val="single"/>
        </w:rPr>
        <w:t xml:space="preserve"> operating </w:t>
      </w:r>
      <w:r w:rsidRPr="002D0B80">
        <w:rPr>
          <w:highlight w:val="cyan"/>
          <w:u w:val="single"/>
        </w:rPr>
        <w:t xml:space="preserve">from </w:t>
      </w:r>
      <w:r w:rsidRPr="002D0B80">
        <w:rPr>
          <w:rStyle w:val="Emphasis"/>
          <w:sz w:val="26"/>
          <w:szCs w:val="26"/>
          <w:highlight w:val="cyan"/>
        </w:rPr>
        <w:t>the conviction that discursive disinvestments necessarily bequeath successful lines of flight</w:t>
      </w:r>
      <w:r w:rsidRPr="002D0B80">
        <w:rPr>
          <w:sz w:val="12"/>
        </w:rPr>
        <w:t xml:space="preserve">. This is why, for instance, Judy is earnestly able to reprimand Valentin Mudimbe—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Mudimbe, not only “concedes to the hegemonic force of philosophy.”47 Like Lacan who cannot renounce his “fraternity with Heidegger”48 and who thus can only “repurpose” Becker’s paraontology in the service of ontology’s indisputability, Judy argues that by adhering to the project of philosophy as the privileged modality of thinking human existence, Mudimbe “concedes to the project of acculturation, the expanding imposition of the master discourse.”49 Yet, Judy’s decisively instrumental discussion of Oskar Becker posits that the German philosopher’s concept of paraontology opens the way for “a more careful understanding of poiēsis in black as para-semiosis” precisely because Becker’s corrective mantic phenomenology reveals what is ungraspable by the hermeneutical phenomenology of Dasein.50 Although paraontology’s alignment with colonial discourses is not left unacknowledged, </w:t>
      </w:r>
      <w:r w:rsidRPr="002D0B80">
        <w:rPr>
          <w:b/>
          <w:bCs/>
          <w:u w:val="single"/>
        </w:rPr>
        <w:t>Judy</w:t>
      </w:r>
      <w:r w:rsidRPr="002D0B80">
        <w:rPr>
          <w:u w:val="single"/>
        </w:rPr>
        <w:t xml:space="preserve"> equivocally welcomes Becker’s </w:t>
      </w:r>
      <w:r w:rsidRPr="002D0B80">
        <w:rPr>
          <w:rStyle w:val="Emphasis"/>
        </w:rPr>
        <w:t>paraontology</w:t>
      </w:r>
      <w:r w:rsidRPr="002D0B80">
        <w:rPr>
          <w:u w:val="single"/>
        </w:rPr>
        <w:t xml:space="preserve"> as a discursive bridge</w:t>
      </w:r>
      <w:r w:rsidRPr="002D0B80">
        <w:rPr>
          <w:sz w:val="12"/>
        </w:rPr>
        <w:t xml:space="preserve"> to para-semiosis, not necessarily because of its potentially heroic displacement of ontology, but because Becker’s paraontology is </w:t>
      </w:r>
      <w:r w:rsidRPr="002D0B80">
        <w:rPr>
          <w:u w:val="single"/>
        </w:rPr>
        <w:t xml:space="preserve">a demonstration </w:t>
      </w:r>
      <w:r w:rsidRPr="002D0B80">
        <w:rPr>
          <w:b/>
          <w:bCs/>
          <w:u w:val="single"/>
        </w:rPr>
        <w:t xml:space="preserve">that some </w:t>
      </w:r>
      <w:r w:rsidRPr="002D0B80">
        <w:rPr>
          <w:b/>
          <w:bCs/>
          <w:u w:val="single"/>
        </w:rPr>
        <w:lastRenderedPageBreak/>
        <w:t>entities cannot be captured</w:t>
      </w:r>
      <w:r w:rsidRPr="002D0B80">
        <w:rPr>
          <w:u w:val="single"/>
        </w:rPr>
        <w:t xml:space="preserve"> by the hermeneutical structures of meaning.</w:t>
      </w:r>
      <w:r w:rsidRPr="002D0B80">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2D0B80">
        <w:rPr>
          <w:u w:val="single"/>
        </w:rPr>
        <w:t>without really telling us how the concept’s semiological dispositions enable him to read blackness beyond para-semiosis’ ongoing “activity of creating referentiality</w:t>
      </w:r>
      <w:r w:rsidRPr="002D0B80">
        <w:rPr>
          <w:sz w:val="12"/>
        </w:rPr>
        <w:t xml:space="preserve">.”51 In other words, I am asking, </w:t>
      </w:r>
      <w:r w:rsidRPr="002D0B80">
        <w:rPr>
          <w:u w:val="single"/>
        </w:rPr>
        <w:t>what makes blackness available to para-semiosis?</w:t>
      </w:r>
      <w:r w:rsidRPr="002D0B80">
        <w:rPr>
          <w:sz w:val="12"/>
        </w:rPr>
        <w:t xml:space="preserve"> </w:t>
      </w:r>
      <w:r w:rsidRPr="002D0B80">
        <w:rPr>
          <w:u w:val="single"/>
        </w:rPr>
        <w:t>What is it about the signifying power of para-semiosis that renders it capable of “defining” blackness?</w:t>
      </w:r>
      <w:r w:rsidRPr="002D0B80">
        <w:rPr>
          <w:sz w:val="12"/>
        </w:rPr>
        <w:t xml:space="preserve"> Is para-semiosis, then, a black a priori ground of apprehension? </w:t>
      </w:r>
      <w:r w:rsidRPr="002D0B80">
        <w:rPr>
          <w:u w:val="single"/>
        </w:rPr>
        <w:t>The stakes are perhaps higher than what Judy’s invitation to turn our backs to ontology affords us</w:t>
      </w:r>
      <w:r w:rsidRPr="002D0B80">
        <w:rPr>
          <w:sz w:val="12"/>
        </w:rPr>
        <w:t xml:space="preserve">. For </w:t>
      </w:r>
      <w:r w:rsidRPr="002D0B80">
        <w:rPr>
          <w:b/>
          <w:bCs/>
          <w:u w:val="single"/>
        </w:rPr>
        <w:t>what might be necessary prior to</w:t>
      </w:r>
      <w:r w:rsidRPr="002D0B80">
        <w:rPr>
          <w:u w:val="single"/>
        </w:rPr>
        <w:t xml:space="preserve"> the moment of a definitive </w:t>
      </w:r>
      <w:r w:rsidRPr="002D0B80">
        <w:rPr>
          <w:rStyle w:val="Emphasis"/>
        </w:rPr>
        <w:t>refusal</w:t>
      </w:r>
      <w:r w:rsidRPr="002D0B80">
        <w:rPr>
          <w:u w:val="single"/>
        </w:rPr>
        <w:t xml:space="preserve"> is to think both the essence (understood in its historicity) and the possibility of refusal as such</w:t>
      </w:r>
      <w:r w:rsidRPr="002D0B80">
        <w:rPr>
          <w:sz w:val="12"/>
        </w:rPr>
        <w:t xml:space="preserve">. </w:t>
      </w:r>
      <w:r w:rsidRPr="002D0B80">
        <w:rPr>
          <w:u w:val="single"/>
        </w:rPr>
        <w:t xml:space="preserve">Which is also to say </w:t>
      </w:r>
      <w:r w:rsidRPr="002D0B80">
        <w:rPr>
          <w:highlight w:val="cyan"/>
          <w:u w:val="single"/>
        </w:rPr>
        <w:t xml:space="preserve">that what might </w:t>
      </w:r>
      <w:r w:rsidRPr="002D0B80">
        <w:rPr>
          <w:b/>
          <w:bCs/>
          <w:highlight w:val="cyan"/>
          <w:u w:val="single"/>
        </w:rPr>
        <w:t>call for</w:t>
      </w:r>
      <w:r w:rsidRPr="002D0B80">
        <w:rPr>
          <w:u w:val="single"/>
        </w:rPr>
        <w:t xml:space="preserve"> interpretive </w:t>
      </w:r>
      <w:r w:rsidRPr="002D0B80">
        <w:rPr>
          <w:highlight w:val="cyan"/>
          <w:u w:val="single"/>
        </w:rPr>
        <w:t xml:space="preserve">work is </w:t>
      </w:r>
      <w:r w:rsidRPr="002D0B80">
        <w:rPr>
          <w:rStyle w:val="Emphasis"/>
          <w:highlight w:val="cyan"/>
        </w:rPr>
        <w:t>neither flight</w:t>
      </w:r>
      <w:r w:rsidRPr="002D0B80">
        <w:rPr>
          <w:highlight w:val="cyan"/>
          <w:u w:val="single"/>
        </w:rPr>
        <w:t xml:space="preserve"> </w:t>
      </w:r>
      <w:r w:rsidRPr="002D0B80">
        <w:rPr>
          <w:rStyle w:val="Emphasis"/>
          <w:highlight w:val="cyan"/>
        </w:rPr>
        <w:t>nor fugitivity</w:t>
      </w:r>
      <w:r w:rsidRPr="002D0B80">
        <w:rPr>
          <w:u w:val="single"/>
        </w:rPr>
        <w:t xml:space="preserve"> in the plenitude of their movements, </w:t>
      </w:r>
      <w:r w:rsidRPr="002D0B80">
        <w:rPr>
          <w:highlight w:val="cyan"/>
          <w:u w:val="single"/>
        </w:rPr>
        <w:t xml:space="preserve">but their </w:t>
      </w:r>
      <w:r w:rsidRPr="002D0B80">
        <w:rPr>
          <w:b/>
          <w:bCs/>
          <w:highlight w:val="cyan"/>
          <w:u w:val="single"/>
        </w:rPr>
        <w:t>potential</w:t>
      </w:r>
      <w:r w:rsidRPr="002D0B80">
        <w:rPr>
          <w:highlight w:val="cyan"/>
          <w:u w:val="single"/>
        </w:rPr>
        <w:t xml:space="preserve"> </w:t>
      </w:r>
      <w:r w:rsidRPr="002D0B80">
        <w:rPr>
          <w:rStyle w:val="Emphasis"/>
          <w:highlight w:val="cyan"/>
        </w:rPr>
        <w:t>carceral effects</w:t>
      </w:r>
      <w:r w:rsidRPr="002D0B80">
        <w:rPr>
          <w:highlight w:val="cyan"/>
          <w:u w:val="single"/>
        </w:rPr>
        <w:t xml:space="preserve"> on</w:t>
      </w:r>
      <w:r w:rsidRPr="002D0B80">
        <w:rPr>
          <w:u w:val="single"/>
        </w:rPr>
        <w:t xml:space="preserve"> the very </w:t>
      </w:r>
      <w:r w:rsidRPr="002D0B80">
        <w:rPr>
          <w:b/>
          <w:bCs/>
          <w:u w:val="single"/>
        </w:rPr>
        <w:t>entity</w:t>
      </w:r>
      <w:r w:rsidRPr="002D0B80">
        <w:rPr>
          <w:u w:val="single"/>
        </w:rPr>
        <w:t xml:space="preserve"> they seek to </w:t>
      </w:r>
      <w:r w:rsidRPr="002D0B80">
        <w:rPr>
          <w:b/>
          <w:bCs/>
          <w:u w:val="single"/>
        </w:rPr>
        <w:t>liberate</w:t>
      </w:r>
      <w:r w:rsidRPr="002D0B80">
        <w:rPr>
          <w:u w:val="single"/>
        </w:rPr>
        <w:t xml:space="preserve">: i.e., </w:t>
      </w:r>
      <w:r w:rsidRPr="002D0B80">
        <w:rPr>
          <w:b/>
          <w:bCs/>
          <w:highlight w:val="cyan"/>
          <w:u w:val="single"/>
        </w:rPr>
        <w:t>blackness</w:t>
      </w:r>
      <w:r w:rsidRPr="002D0B80">
        <w:rPr>
          <w:sz w:val="12"/>
        </w:rPr>
        <w:t xml:space="preserve">. </w:t>
      </w:r>
      <w:r w:rsidRPr="002D0B80">
        <w:rPr>
          <w:u w:val="single"/>
        </w:rPr>
        <w:t xml:space="preserve">For </w:t>
      </w:r>
      <w:r w:rsidRPr="002D0B80">
        <w:rPr>
          <w:b/>
          <w:bCs/>
          <w:highlight w:val="cyan"/>
          <w:u w:val="single"/>
        </w:rPr>
        <w:t>one cannot ignore</w:t>
      </w:r>
      <w:r w:rsidRPr="002D0B80">
        <w:rPr>
          <w:highlight w:val="cyan"/>
          <w:u w:val="single"/>
        </w:rPr>
        <w:t xml:space="preserve"> their</w:t>
      </w:r>
      <w:r w:rsidRPr="002D0B80">
        <w:rPr>
          <w:u w:val="single"/>
        </w:rPr>
        <w:t xml:space="preserve"> veiled desire and </w:t>
      </w:r>
      <w:r w:rsidRPr="002D0B80">
        <w:rPr>
          <w:rStyle w:val="Emphasis"/>
          <w:highlight w:val="cyan"/>
        </w:rPr>
        <w:t>aspiration</w:t>
      </w:r>
      <w:r w:rsidRPr="002D0B80">
        <w:rPr>
          <w:highlight w:val="cyan"/>
          <w:u w:val="single"/>
        </w:rPr>
        <w:t xml:space="preserve"> to </w:t>
      </w:r>
      <w:r w:rsidRPr="002D0B80">
        <w:rPr>
          <w:b/>
          <w:bCs/>
          <w:highlight w:val="cyan"/>
          <w:u w:val="single"/>
        </w:rPr>
        <w:t>make blackness intelligible</w:t>
      </w:r>
      <w:r w:rsidRPr="002D0B80">
        <w:rPr>
          <w:u w:val="single"/>
        </w:rPr>
        <w:t xml:space="preserve"> insofar as they reinvent the necessity </w:t>
      </w:r>
      <w:r w:rsidRPr="002D0B80">
        <w:rPr>
          <w:rStyle w:val="Emphasis"/>
          <w:highlight w:val="cyan"/>
        </w:rPr>
        <w:t>to narrate blackness</w:t>
      </w:r>
      <w:r w:rsidRPr="002D0B80">
        <w:rPr>
          <w:u w:val="single"/>
        </w:rPr>
        <w:t xml:space="preserve"> thereby </w:t>
      </w:r>
      <w:r w:rsidRPr="002D0B80">
        <w:rPr>
          <w:rStyle w:val="Emphasis"/>
          <w:highlight w:val="cyan"/>
        </w:rPr>
        <w:t>making its unmasterable alterity ultimately manageable</w:t>
      </w:r>
      <w:r w:rsidRPr="002D0B80">
        <w:rPr>
          <w:u w:val="single"/>
        </w:rPr>
        <w:t>, palatable</w:t>
      </w:r>
      <w:r w:rsidRPr="002D0B80">
        <w:rPr>
          <w:sz w:val="12"/>
        </w:rPr>
        <w:t xml:space="preserve">. </w:t>
      </w:r>
      <w:r w:rsidRPr="002D0B80">
        <w:rPr>
          <w:u w:val="single"/>
        </w:rPr>
        <w:t xml:space="preserve">To assume that </w:t>
      </w:r>
      <w:r w:rsidRPr="002D0B80">
        <w:rPr>
          <w:rStyle w:val="Emphasis"/>
        </w:rPr>
        <w:t>flight</w:t>
      </w:r>
      <w:r w:rsidRPr="002D0B80">
        <w:rPr>
          <w:u w:val="single"/>
        </w:rPr>
        <w:t xml:space="preserve"> and/or </w:t>
      </w:r>
      <w:r w:rsidRPr="002D0B80">
        <w:rPr>
          <w:rStyle w:val="Emphasis"/>
        </w:rPr>
        <w:t>fugitivity</w:t>
      </w:r>
      <w:r w:rsidRPr="002D0B80">
        <w:rPr>
          <w:u w:val="single"/>
        </w:rPr>
        <w:t xml:space="preserve"> do </w:t>
      </w:r>
      <w:r w:rsidRPr="002D0B80">
        <w:rPr>
          <w:b/>
          <w:bCs/>
          <w:u w:val="single"/>
        </w:rPr>
        <w:t>mean</w:t>
      </w:r>
      <w:r w:rsidRPr="002D0B80">
        <w:rPr>
          <w:u w:val="single"/>
        </w:rPr>
        <w:t xml:space="preserve"> exactly </w:t>
      </w:r>
      <w:r w:rsidRPr="002D0B80">
        <w:rPr>
          <w:b/>
          <w:bCs/>
          <w:u w:val="single"/>
        </w:rPr>
        <w:t>what they mean</w:t>
      </w:r>
      <w:r w:rsidRPr="002D0B80">
        <w:rPr>
          <w:u w:val="single"/>
        </w:rPr>
        <w:t xml:space="preserve"> and that they, taken at face value, </w:t>
      </w:r>
      <w:r w:rsidRPr="002D0B80">
        <w:rPr>
          <w:b/>
          <w:bCs/>
          <w:u w:val="single"/>
        </w:rPr>
        <w:t>can</w:t>
      </w:r>
      <w:r w:rsidRPr="002D0B80">
        <w:rPr>
          <w:u w:val="single"/>
        </w:rPr>
        <w:t xml:space="preserve"> or must circumvent the critical projects that blackness summon us to undertake </w:t>
      </w:r>
      <w:r w:rsidRPr="002D0B80">
        <w:rPr>
          <w:highlight w:val="cyan"/>
          <w:u w:val="single"/>
        </w:rPr>
        <w:t xml:space="preserve">amounts to </w:t>
      </w:r>
      <w:r w:rsidRPr="002D0B80">
        <w:rPr>
          <w:rStyle w:val="Emphasis"/>
          <w:highlight w:val="cyan"/>
        </w:rPr>
        <w:t>a facile refutation</w:t>
      </w:r>
      <w:r w:rsidRPr="002D0B80">
        <w:rPr>
          <w:highlight w:val="cyan"/>
          <w:u w:val="single"/>
        </w:rPr>
        <w:t xml:space="preserve"> that </w:t>
      </w:r>
      <w:r w:rsidRPr="002D0B80">
        <w:rPr>
          <w:b/>
          <w:bCs/>
          <w:highlight w:val="cyan"/>
          <w:u w:val="single"/>
        </w:rPr>
        <w:t>merely calls attention</w:t>
      </w:r>
      <w:r w:rsidRPr="002D0B80">
        <w:rPr>
          <w:highlight w:val="cyan"/>
          <w:u w:val="single"/>
        </w:rPr>
        <w:t xml:space="preserve"> to</w:t>
      </w:r>
      <w:r w:rsidRPr="002D0B80">
        <w:rPr>
          <w:u w:val="single"/>
        </w:rPr>
        <w:t xml:space="preserve"> the determinate movements of flight and </w:t>
      </w:r>
      <w:r w:rsidRPr="002D0B80">
        <w:rPr>
          <w:rStyle w:val="Emphasis"/>
          <w:highlight w:val="cyan"/>
        </w:rPr>
        <w:t>fugitivity</w:t>
      </w:r>
      <w:r w:rsidRPr="002D0B80">
        <w:rPr>
          <w:highlight w:val="cyan"/>
          <w:u w:val="single"/>
        </w:rPr>
        <w:t xml:space="preserve"> </w:t>
      </w:r>
      <w:r w:rsidRPr="002D0B80">
        <w:rPr>
          <w:b/>
          <w:bCs/>
          <w:highlight w:val="cyan"/>
          <w:u w:val="single"/>
        </w:rPr>
        <w:t>without</w:t>
      </w:r>
      <w:r w:rsidRPr="002D0B80">
        <w:rPr>
          <w:u w:val="single"/>
        </w:rPr>
        <w:t xml:space="preserve"> necessarily </w:t>
      </w:r>
      <w:r w:rsidRPr="002D0B80">
        <w:rPr>
          <w:rStyle w:val="Emphasis"/>
          <w:highlight w:val="cyan"/>
        </w:rPr>
        <w:t>displacing the totalizing principles of ontology</w:t>
      </w:r>
      <w:r w:rsidRPr="002D0B80">
        <w:rPr>
          <w:u w:val="single"/>
        </w:rPr>
        <w:t>—</w:t>
      </w:r>
      <w:r w:rsidRPr="002D0B80">
        <w:rPr>
          <w:b/>
          <w:bCs/>
          <w:u w:val="single"/>
        </w:rPr>
        <w:t>including</w:t>
      </w:r>
      <w:r w:rsidRPr="002D0B80">
        <w:rPr>
          <w:u w:val="single"/>
        </w:rPr>
        <w:t xml:space="preserve"> not only the structural necessity that the violence of ontology must sustain on black (non)being but also the necessity of claiming the subject’s enunciative position</w:t>
      </w:r>
      <w:r w:rsidRPr="002D0B80">
        <w:rPr>
          <w:sz w:val="12"/>
        </w:rPr>
        <w:t>. Hence, the stability of flight and fugitivity as axiomatic assurances comes to replace the aporia that blackness is.</w:t>
      </w:r>
    </w:p>
    <w:p w14:paraId="170E4FDA" w14:textId="77777777" w:rsidR="00AC1DFB" w:rsidRPr="002D0B80" w:rsidRDefault="00AC1DFB" w:rsidP="00AC1DFB">
      <w:pPr>
        <w:spacing w:after="0"/>
        <w:rPr>
          <w:sz w:val="14"/>
        </w:rPr>
      </w:pPr>
      <w:r w:rsidRPr="002D0B80">
        <w:rPr>
          <w:sz w:val="14"/>
        </w:rPr>
        <w:tab/>
        <w:t xml:space="preserve">Paradoxically, </w:t>
      </w:r>
      <w:r w:rsidRPr="002D0B80">
        <w:rPr>
          <w:u w:val="single"/>
        </w:rPr>
        <w:t xml:space="preserve">this is what </w:t>
      </w:r>
      <w:r w:rsidRPr="002D0B80">
        <w:rPr>
          <w:b/>
          <w:bCs/>
          <w:highlight w:val="cyan"/>
          <w:u w:val="single"/>
        </w:rPr>
        <w:t>Chandler</w:t>
      </w:r>
      <w:r w:rsidRPr="002D0B80">
        <w:rPr>
          <w:u w:val="single"/>
        </w:rPr>
        <w:t xml:space="preserve"> attempts to avoid when he </w:t>
      </w:r>
      <w:r w:rsidRPr="002D0B80">
        <w:rPr>
          <w:b/>
          <w:bCs/>
          <w:highlight w:val="cyan"/>
          <w:u w:val="single"/>
        </w:rPr>
        <w:t>says</w:t>
      </w:r>
      <w:r w:rsidRPr="002D0B80">
        <w:rPr>
          <w:highlight w:val="cyan"/>
          <w:u w:val="single"/>
        </w:rPr>
        <w:t>, “</w:t>
      </w:r>
      <w:r w:rsidRPr="002D0B80">
        <w:rPr>
          <w:rStyle w:val="Emphasis"/>
          <w:highlight w:val="cyan"/>
        </w:rPr>
        <w:t>I cannot get away from</w:t>
      </w:r>
      <w:r w:rsidRPr="002D0B80">
        <w:rPr>
          <w:u w:val="single"/>
        </w:rPr>
        <w:t xml:space="preserve"> the problem of </w:t>
      </w:r>
      <w:r w:rsidRPr="002D0B80">
        <w:rPr>
          <w:rStyle w:val="Emphasis"/>
          <w:highlight w:val="cyan"/>
        </w:rPr>
        <w:t>ontology</w:t>
      </w:r>
      <w:r w:rsidRPr="002D0B80">
        <w:rPr>
          <w:sz w:val="14"/>
        </w:rPr>
        <w:t xml:space="preserve">.”52 And this is not said as a simple parenthetical remark in his own reckoning with philosophy’s hegemony. To the contrary, as a founding implication of his paraontological method, </w:t>
      </w:r>
      <w:r w:rsidRPr="002D0B80">
        <w:rPr>
          <w:u w:val="single"/>
        </w:rPr>
        <w:t>Chandler argues that any retreat from ontology or “the force of [any] claim made under such a heading, on such an order of generality, would remain without measure or effective displacement.”</w:t>
      </w:r>
      <w:r w:rsidRPr="002D0B80">
        <w:rPr>
          <w:sz w:val="14"/>
        </w:rPr>
        <w:t xml:space="preserve">53 </w:t>
      </w:r>
      <w:r w:rsidRPr="002D0B80">
        <w:rPr>
          <w:highlight w:val="cyan"/>
          <w:u w:val="single"/>
        </w:rPr>
        <w:t xml:space="preserve">It is </w:t>
      </w:r>
      <w:r w:rsidRPr="002D0B80">
        <w:rPr>
          <w:b/>
          <w:bCs/>
          <w:highlight w:val="cyan"/>
          <w:u w:val="single"/>
        </w:rPr>
        <w:t>perplexing</w:t>
      </w:r>
      <w:r w:rsidRPr="002D0B80">
        <w:rPr>
          <w:u w:val="single"/>
        </w:rPr>
        <w:t xml:space="preserve">, therefore, </w:t>
      </w:r>
      <w:r w:rsidRPr="002D0B80">
        <w:rPr>
          <w:highlight w:val="cyan"/>
          <w:u w:val="single"/>
        </w:rPr>
        <w:t xml:space="preserve">to discern in </w:t>
      </w:r>
      <w:r w:rsidRPr="002D0B80">
        <w:rPr>
          <w:rStyle w:val="Emphasis"/>
          <w:highlight w:val="cyan"/>
        </w:rPr>
        <w:t>Moten</w:t>
      </w:r>
      <w:r w:rsidRPr="002D0B80">
        <w:rPr>
          <w:sz w:val="14"/>
        </w:rPr>
        <w:t>—</w:t>
      </w:r>
      <w:r w:rsidRPr="002D0B80">
        <w:rPr>
          <w:u w:val="single"/>
        </w:rPr>
        <w:t>who is always careful to “invoke” Chandle</w:t>
      </w:r>
      <w:r w:rsidRPr="002D0B80">
        <w:rPr>
          <w:sz w:val="14"/>
        </w:rPr>
        <w:t xml:space="preserve">r while claiming also to “deviate” from his notion of paraontology— </w:t>
      </w:r>
      <w:r w:rsidRPr="002D0B80">
        <w:rPr>
          <w:b/>
          <w:bCs/>
          <w:highlight w:val="cyan"/>
          <w:u w:val="single"/>
        </w:rPr>
        <w:t>an attempt</w:t>
      </w:r>
      <w:r w:rsidRPr="002D0B80">
        <w:rPr>
          <w:highlight w:val="cyan"/>
          <w:u w:val="single"/>
        </w:rPr>
        <w:t xml:space="preserve"> to</w:t>
      </w:r>
      <w:r w:rsidRPr="002D0B80">
        <w:rPr>
          <w:u w:val="single"/>
        </w:rPr>
        <w:t xml:space="preserve"> stage a </w:t>
      </w:r>
      <w:r w:rsidRPr="002D0B80">
        <w:rPr>
          <w:rStyle w:val="Emphasis"/>
          <w:highlight w:val="cyan"/>
        </w:rPr>
        <w:t>retreat from ontology</w:t>
      </w:r>
      <w:r w:rsidRPr="002D0B80">
        <w:rPr>
          <w:sz w:val="14"/>
        </w:rPr>
        <w:t xml:space="preserve">, albeit one always </w:t>
      </w:r>
      <w:r w:rsidRPr="002D0B80">
        <w:rPr>
          <w:u w:val="single"/>
        </w:rPr>
        <w:t xml:space="preserve">hidden behind the </w:t>
      </w:r>
      <w:r w:rsidRPr="002D0B80">
        <w:rPr>
          <w:b/>
          <w:bCs/>
          <w:u w:val="single"/>
        </w:rPr>
        <w:t>veneer of epistemic modesty</w:t>
      </w:r>
      <w:r w:rsidRPr="002D0B80">
        <w:rPr>
          <w:u w:val="single"/>
        </w:rPr>
        <w:t xml:space="preserve"> or a performative discursive hyper-vigilance that is, nonetheless</w:t>
      </w:r>
      <w:r w:rsidRPr="002D0B80">
        <w:rPr>
          <w:sz w:val="14"/>
        </w:rPr>
        <w:t xml:space="preserve">, engaged in an incessant tug of war with a tradition Moten himself can only disavow by an inescapable and simultaneous avowal of the very discourse he seeks, like Judy, to denounce. </w:t>
      </w:r>
      <w:r w:rsidRPr="002D0B80">
        <w:rPr>
          <w:u w:val="single"/>
        </w:rPr>
        <w:t xml:space="preserve">For </w:t>
      </w:r>
      <w:r w:rsidRPr="002D0B80">
        <w:rPr>
          <w:rStyle w:val="Emphasis"/>
        </w:rPr>
        <w:t>Moten</w:t>
      </w:r>
      <w:r w:rsidRPr="002D0B80">
        <w:rPr>
          <w:sz w:val="14"/>
        </w:rPr>
        <w:t xml:space="preserve">, </w:t>
      </w:r>
      <w:r w:rsidRPr="002D0B80">
        <w:rPr>
          <w:u w:val="single"/>
        </w:rPr>
        <w:t>and</w:t>
      </w:r>
      <w:r w:rsidRPr="002D0B80">
        <w:rPr>
          <w:sz w:val="14"/>
        </w:rPr>
        <w:t xml:space="preserve"> less so for </w:t>
      </w:r>
      <w:r w:rsidRPr="002D0B80">
        <w:rPr>
          <w:rStyle w:val="Emphasis"/>
        </w:rPr>
        <w:t>Judy</w:t>
      </w:r>
      <w:r w:rsidRPr="002D0B80">
        <w:rPr>
          <w:sz w:val="14"/>
        </w:rPr>
        <w:t xml:space="preserve"> perhaps, </w:t>
      </w:r>
      <w:r w:rsidRPr="002D0B80">
        <w:rPr>
          <w:b/>
          <w:bCs/>
          <w:highlight w:val="cyan"/>
          <w:u w:val="single"/>
        </w:rPr>
        <w:t>the problem</w:t>
      </w:r>
      <w:r w:rsidRPr="002D0B80">
        <w:rPr>
          <w:highlight w:val="cyan"/>
          <w:u w:val="single"/>
        </w:rPr>
        <w:t xml:space="preserve"> comes down to his </w:t>
      </w:r>
      <w:r w:rsidRPr="002D0B80">
        <w:rPr>
          <w:rStyle w:val="Emphasis"/>
          <w:highlight w:val="cyan"/>
        </w:rPr>
        <w:t>desired avoidance</w:t>
      </w:r>
      <w:r w:rsidRPr="002D0B80">
        <w:rPr>
          <w:highlight w:val="cyan"/>
          <w:u w:val="single"/>
        </w:rPr>
        <w:t xml:space="preserve"> of</w:t>
      </w:r>
      <w:r w:rsidRPr="002D0B80">
        <w:rPr>
          <w:u w:val="single"/>
        </w:rPr>
        <w:t xml:space="preserve"> the historicity of that which he can only read as </w:t>
      </w:r>
      <w:r w:rsidRPr="002D0B80">
        <w:rPr>
          <w:b/>
          <w:bCs/>
          <w:highlight w:val="cyan"/>
          <w:u w:val="single"/>
        </w:rPr>
        <w:t xml:space="preserve">a </w:t>
      </w:r>
      <w:r w:rsidRPr="002D0B80">
        <w:rPr>
          <w:rStyle w:val="Emphasis"/>
          <w:b w:val="0"/>
          <w:bCs/>
          <w:highlight w:val="cyan"/>
        </w:rPr>
        <w:t>t</w:t>
      </w:r>
      <w:r w:rsidRPr="002D0B80">
        <w:rPr>
          <w:rStyle w:val="Emphasis"/>
          <w:highlight w:val="cyan"/>
        </w:rPr>
        <w:t>otalizing history</w:t>
      </w:r>
      <w:r w:rsidRPr="002D0B80">
        <w:rPr>
          <w:sz w:val="14"/>
        </w:rPr>
        <w:t xml:space="preserve"> or historical totality—</w:t>
      </w:r>
      <w:r w:rsidRPr="002D0B80">
        <w:rPr>
          <w:rStyle w:val="Emphasis"/>
        </w:rPr>
        <w:t xml:space="preserve">i.e., philosophical </w:t>
      </w:r>
      <w:r w:rsidRPr="002D0B80">
        <w:rPr>
          <w:rStyle w:val="Emphasis"/>
          <w:highlight w:val="cyan"/>
        </w:rPr>
        <w:t>ontology</w:t>
      </w:r>
      <w:r w:rsidRPr="002D0B80">
        <w:rPr>
          <w:sz w:val="14"/>
        </w:rPr>
        <w:t xml:space="preserve">. To undertake that work would entail for us facing the “filial” connections between (black) paraontology and para-semiosis. </w:t>
      </w:r>
      <w:r w:rsidRPr="002D0B80">
        <w:rPr>
          <w:rStyle w:val="Emphasis"/>
          <w:highlight w:val="cyan"/>
        </w:rPr>
        <w:t>Between disavowal</w:t>
      </w:r>
      <w:r w:rsidRPr="002D0B80">
        <w:rPr>
          <w:highlight w:val="cyan"/>
          <w:u w:val="single"/>
        </w:rPr>
        <w:t xml:space="preserve"> and </w:t>
      </w:r>
      <w:r w:rsidRPr="002D0B80">
        <w:rPr>
          <w:b/>
          <w:bCs/>
          <w:highlight w:val="cyan"/>
          <w:u w:val="single"/>
        </w:rPr>
        <w:t>disinvestment</w:t>
      </w:r>
      <w:r w:rsidRPr="002D0B80">
        <w:rPr>
          <w:highlight w:val="cyan"/>
          <w:u w:val="single"/>
        </w:rPr>
        <w:t>, there is a</w:t>
      </w:r>
      <w:r w:rsidRPr="002D0B80">
        <w:rPr>
          <w:u w:val="single"/>
        </w:rPr>
        <w:t xml:space="preserve"> perverse synchroneity but also </w:t>
      </w:r>
      <w:r w:rsidRPr="002D0B80">
        <w:rPr>
          <w:rStyle w:val="Emphasis"/>
        </w:rPr>
        <w:t xml:space="preserve">a </w:t>
      </w:r>
      <w:r w:rsidRPr="002D0B80">
        <w:rPr>
          <w:rStyle w:val="Emphasis"/>
          <w:highlight w:val="cyan"/>
        </w:rPr>
        <w:t>haunting stricture</w:t>
      </w:r>
      <w:r w:rsidRPr="002D0B80">
        <w:rPr>
          <w:u w:val="single"/>
        </w:rPr>
        <w:t xml:space="preserve"> that operates like </w:t>
      </w:r>
      <w:r w:rsidRPr="002D0B80">
        <w:rPr>
          <w:b/>
          <w:bCs/>
          <w:highlight w:val="cyan"/>
          <w:u w:val="single"/>
        </w:rPr>
        <w:t>an unending sentence</w:t>
      </w:r>
      <w:r w:rsidRPr="002D0B80">
        <w:rPr>
          <w:highlight w:val="cyan"/>
          <w:u w:val="single"/>
        </w:rPr>
        <w:t xml:space="preserve"> on</w:t>
      </w:r>
      <w:r w:rsidRPr="002D0B80">
        <w:rPr>
          <w:u w:val="single"/>
        </w:rPr>
        <w:t xml:space="preserve"> the black philosopher’s various </w:t>
      </w:r>
      <w:r w:rsidRPr="002D0B80">
        <w:rPr>
          <w:rStyle w:val="Emphasis"/>
          <w:highlight w:val="cyan"/>
        </w:rPr>
        <w:t>attempts at flight</w:t>
      </w:r>
      <w:r w:rsidRPr="002D0B80">
        <w:rPr>
          <w:sz w:val="14"/>
        </w:rPr>
        <w:t xml:space="preserve">. </w:t>
      </w:r>
      <w:r w:rsidRPr="002D0B80">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2D0B80">
        <w:rPr>
          <w:sz w:val="14"/>
        </w:rPr>
        <w:t xml:space="preserve">”54 And </w:t>
      </w:r>
      <w:r w:rsidRPr="002D0B80">
        <w:rPr>
          <w:u w:val="single"/>
        </w:rPr>
        <w:t>this is, ultimately, what allows him to shelter “black fugitivity” from ontology’s tenacious beckoning and declare that “resistance is better understood as paraontological insofar as it is directed toward the structure of dominance not only in society but in ontology as well</w:t>
      </w:r>
      <w:r w:rsidRPr="002D0B80">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paraontology exigently at odds with Chandler’s. For, </w:t>
      </w:r>
      <w:r w:rsidRPr="002D0B80">
        <w:rPr>
          <w:b/>
          <w:bCs/>
          <w:highlight w:val="cyan"/>
          <w:u w:val="single"/>
        </w:rPr>
        <w:t>even if Moten</w:t>
      </w:r>
      <w:r w:rsidRPr="002D0B80">
        <w:rPr>
          <w:u w:val="single"/>
        </w:rPr>
        <w:t xml:space="preserve"> readily </w:t>
      </w:r>
      <w:r w:rsidRPr="002D0B80">
        <w:rPr>
          <w:b/>
          <w:bCs/>
          <w:highlight w:val="cyan"/>
          <w:u w:val="single"/>
        </w:rPr>
        <w:t>admits to</w:t>
      </w:r>
      <w:r w:rsidRPr="002D0B80">
        <w:rPr>
          <w:highlight w:val="cyan"/>
          <w:u w:val="single"/>
        </w:rPr>
        <w:t xml:space="preserve"> speak</w:t>
      </w:r>
      <w:r w:rsidRPr="002D0B80">
        <w:rPr>
          <w:u w:val="single"/>
        </w:rPr>
        <w:t xml:space="preserve"> with and </w:t>
      </w:r>
      <w:r w:rsidRPr="002D0B80">
        <w:rPr>
          <w:b/>
          <w:bCs/>
          <w:highlight w:val="cyan"/>
          <w:u w:val="single"/>
        </w:rPr>
        <w:t>against ontology</w:t>
      </w:r>
      <w:r w:rsidRPr="002D0B80">
        <w:rPr>
          <w:highlight w:val="cyan"/>
          <w:u w:val="single"/>
        </w:rPr>
        <w:t xml:space="preserve">, </w:t>
      </w:r>
      <w:r w:rsidRPr="002D0B80">
        <w:rPr>
          <w:rStyle w:val="Emphasis"/>
          <w:highlight w:val="cyan"/>
        </w:rPr>
        <w:t xml:space="preserve">what is left </w:t>
      </w:r>
      <w:r w:rsidRPr="002D0B80">
        <w:rPr>
          <w:rStyle w:val="Emphasis"/>
          <w:highlight w:val="cyan"/>
        </w:rPr>
        <w:lastRenderedPageBreak/>
        <w:t>unthought</w:t>
      </w:r>
      <w:r w:rsidRPr="002D0B80">
        <w:rPr>
          <w:highlight w:val="cyan"/>
          <w:u w:val="single"/>
        </w:rPr>
        <w:t xml:space="preserve"> are the </w:t>
      </w:r>
      <w:r w:rsidRPr="002D0B80">
        <w:rPr>
          <w:rStyle w:val="Emphasis"/>
          <w:highlight w:val="cyan"/>
        </w:rPr>
        <w:t>consequences</w:t>
      </w:r>
      <w:r w:rsidRPr="002D0B80">
        <w:rPr>
          <w:highlight w:val="cyan"/>
          <w:u w:val="single"/>
        </w:rPr>
        <w:t xml:space="preserve"> that </w:t>
      </w:r>
      <w:r w:rsidRPr="002D0B80">
        <w:rPr>
          <w:rStyle w:val="Emphasis"/>
          <w:highlight w:val="cyan"/>
        </w:rPr>
        <w:t>paraontology’s ambivalent</w:t>
      </w:r>
      <w:r w:rsidRPr="002D0B80">
        <w:rPr>
          <w:rStyle w:val="Emphasis"/>
        </w:rPr>
        <w:t xml:space="preserve">ly </w:t>
      </w:r>
      <w:r w:rsidRPr="002D0B80">
        <w:rPr>
          <w:rStyle w:val="Emphasis"/>
          <w:highlight w:val="cyan"/>
        </w:rPr>
        <w:t>disruptive relation</w:t>
      </w:r>
      <w:r w:rsidRPr="002D0B80">
        <w:rPr>
          <w:highlight w:val="cyan"/>
          <w:u w:val="single"/>
        </w:rPr>
        <w:t xml:space="preserve"> </w:t>
      </w:r>
      <w:r w:rsidRPr="002D0B80">
        <w:rPr>
          <w:b/>
          <w:bCs/>
          <w:highlight w:val="cyan"/>
          <w:u w:val="single"/>
        </w:rPr>
        <w:t>to ontology</w:t>
      </w:r>
      <w:r w:rsidRPr="002D0B80">
        <w:rPr>
          <w:highlight w:val="cyan"/>
          <w:u w:val="single"/>
        </w:rPr>
        <w:t xml:space="preserve"> sustains</w:t>
      </w:r>
      <w:r w:rsidRPr="002D0B80">
        <w:rPr>
          <w:u w:val="single"/>
        </w:rPr>
        <w:t xml:space="preserve"> on the very pressure blackness is said to have on ontology</w:t>
      </w:r>
      <w:r w:rsidRPr="002D0B80">
        <w:rPr>
          <w:sz w:val="14"/>
        </w:rPr>
        <w:t xml:space="preserve">. In other words, </w:t>
      </w:r>
      <w:r w:rsidRPr="002D0B80">
        <w:rPr>
          <w:highlight w:val="cyan"/>
          <w:u w:val="single"/>
        </w:rPr>
        <w:t>if</w:t>
      </w:r>
      <w:r w:rsidRPr="002D0B80">
        <w:rPr>
          <w:u w:val="single"/>
        </w:rPr>
        <w:t xml:space="preserve"> </w:t>
      </w:r>
      <w:r w:rsidRPr="002D0B80">
        <w:rPr>
          <w:rStyle w:val="Emphasis"/>
        </w:rPr>
        <w:t xml:space="preserve">blackness’ </w:t>
      </w:r>
      <w:r w:rsidRPr="002D0B80">
        <w:rPr>
          <w:rStyle w:val="Emphasis"/>
          <w:highlight w:val="cyan"/>
        </w:rPr>
        <w:t>paraontological resistance</w:t>
      </w:r>
      <w:r w:rsidRPr="002D0B80">
        <w:rPr>
          <w:highlight w:val="cyan"/>
          <w:u w:val="single"/>
        </w:rPr>
        <w:t xml:space="preserve"> remains</w:t>
      </w:r>
      <w:r w:rsidRPr="002D0B80">
        <w:rPr>
          <w:u w:val="single"/>
        </w:rPr>
        <w:t xml:space="preserve"> in </w:t>
      </w:r>
      <w:r w:rsidRPr="002D0B80">
        <w:rPr>
          <w:b/>
          <w:bCs/>
          <w:highlight w:val="cyan"/>
          <w:u w:val="single"/>
        </w:rPr>
        <w:t>a disruptive appositionality</w:t>
      </w:r>
      <w:r w:rsidRPr="002D0B80">
        <w:rPr>
          <w:u w:val="single"/>
        </w:rPr>
        <w:t xml:space="preserve"> vis-à-vis classical </w:t>
      </w:r>
      <w:r w:rsidRPr="002D0B80">
        <w:rPr>
          <w:b/>
          <w:bCs/>
          <w:u w:val="single"/>
        </w:rPr>
        <w:t>ontology</w:t>
      </w:r>
      <w:r w:rsidRPr="002D0B80">
        <w:rPr>
          <w:u w:val="single"/>
        </w:rPr>
        <w:t xml:space="preserve">, </w:t>
      </w:r>
      <w:r w:rsidRPr="002D0B80">
        <w:rPr>
          <w:highlight w:val="cyan"/>
          <w:u w:val="single"/>
        </w:rPr>
        <w:t xml:space="preserve">Moten does not find it necessary to </w:t>
      </w:r>
      <w:r w:rsidRPr="002D0B80">
        <w:rPr>
          <w:b/>
          <w:bCs/>
          <w:highlight w:val="cyan"/>
          <w:u w:val="single"/>
        </w:rPr>
        <w:t>account for</w:t>
      </w:r>
      <w:r w:rsidRPr="002D0B80">
        <w:rPr>
          <w:u w:val="single"/>
        </w:rPr>
        <w:t xml:space="preserve"> </w:t>
      </w:r>
      <w:r w:rsidRPr="002D0B80">
        <w:rPr>
          <w:rStyle w:val="Emphasis"/>
          <w:highlight w:val="cyan"/>
        </w:rPr>
        <w:t>ontology’s retaliatory effects</w:t>
      </w:r>
      <w:r w:rsidRPr="002D0B80">
        <w:rPr>
          <w:highlight w:val="cyan"/>
          <w:u w:val="single"/>
        </w:rPr>
        <w:t xml:space="preserve"> on</w:t>
      </w:r>
      <w:r w:rsidRPr="002D0B80">
        <w:rPr>
          <w:u w:val="single"/>
        </w:rPr>
        <w:t xml:space="preserve"> blackness’ </w:t>
      </w:r>
      <w:r w:rsidRPr="002D0B80">
        <w:rPr>
          <w:rStyle w:val="Emphasis"/>
          <w:highlight w:val="cyan"/>
        </w:rPr>
        <w:t>paraontological disobedience</w:t>
      </w:r>
      <w:r w:rsidRPr="002D0B80">
        <w:rPr>
          <w:sz w:val="14"/>
        </w:rPr>
        <w:t xml:space="preserve">.57 </w:t>
      </w:r>
      <w:r w:rsidRPr="002D0B80">
        <w:rPr>
          <w:u w:val="single"/>
        </w:rPr>
        <w:t>Rather, ontology is treated as a passive hegemon whose discursive interpellations have now strangely been disarmed by the insurgent forces of an undisciplined and irruptive (black) study</w:t>
      </w:r>
      <w:r w:rsidRPr="002D0B80">
        <w:rPr>
          <w:sz w:val="14"/>
        </w:rPr>
        <w:t xml:space="preserve">. To be sure, </w:t>
      </w:r>
      <w:r w:rsidRPr="002D0B80">
        <w:rPr>
          <w:rStyle w:val="Emphasis"/>
          <w:highlight w:val="cyan"/>
        </w:rPr>
        <w:t>my claim here neither overstates ontology’s power nor undermines black resistance</w:t>
      </w:r>
      <w:r w:rsidRPr="002D0B80">
        <w:rPr>
          <w:sz w:val="14"/>
        </w:rPr>
        <w:t xml:space="preserve">. This strict opposition is trite enough to warrant our dismissal. Rather, </w:t>
      </w:r>
      <w:r w:rsidRPr="002D0B80">
        <w:rPr>
          <w:u w:val="single"/>
        </w:rPr>
        <w:t xml:space="preserve">I am asking </w:t>
      </w:r>
      <w:r w:rsidRPr="002D0B80">
        <w:rPr>
          <w:rStyle w:val="Emphasis"/>
          <w:highlight w:val="cyan"/>
        </w:rPr>
        <w:t>what gets lost</w:t>
      </w:r>
      <w:r w:rsidRPr="002D0B80">
        <w:rPr>
          <w:highlight w:val="cyan"/>
          <w:u w:val="single"/>
        </w:rPr>
        <w:t xml:space="preserve"> when</w:t>
      </w:r>
      <w:r w:rsidRPr="002D0B80">
        <w:rPr>
          <w:u w:val="single"/>
        </w:rPr>
        <w:t xml:space="preserve"> critiques of ontology are assumed to be synonymous with its redemption</w:t>
      </w:r>
      <w:r w:rsidRPr="002D0B80">
        <w:rPr>
          <w:sz w:val="14"/>
        </w:rPr>
        <w:t xml:space="preserve"> in a manner that is indebted to Immanuel Kant’s legislative conception of critique (Judy) or </w:t>
      </w:r>
      <w:r w:rsidRPr="002D0B80">
        <w:rPr>
          <w:u w:val="single"/>
        </w:rPr>
        <w:t xml:space="preserve">when </w:t>
      </w:r>
      <w:r w:rsidRPr="002D0B80">
        <w:rPr>
          <w:rStyle w:val="Emphasis"/>
          <w:highlight w:val="cyan"/>
        </w:rPr>
        <w:t>ontology’s</w:t>
      </w:r>
      <w:r w:rsidRPr="002D0B80">
        <w:rPr>
          <w:rStyle w:val="Emphasis"/>
        </w:rPr>
        <w:t xml:space="preserve"> recalcitrant </w:t>
      </w:r>
      <w:r w:rsidRPr="002D0B80">
        <w:rPr>
          <w:rStyle w:val="Emphasis"/>
          <w:highlight w:val="cyan"/>
        </w:rPr>
        <w:t>violence</w:t>
      </w:r>
      <w:r w:rsidRPr="002D0B80">
        <w:rPr>
          <w:highlight w:val="cyan"/>
          <w:u w:val="single"/>
        </w:rPr>
        <w:t xml:space="preserve"> is </w:t>
      </w:r>
      <w:r w:rsidRPr="002D0B80">
        <w:rPr>
          <w:b/>
          <w:bCs/>
          <w:highlight w:val="cyan"/>
          <w:u w:val="single"/>
        </w:rPr>
        <w:t>under-appraised</w:t>
      </w:r>
      <w:r w:rsidRPr="002D0B80">
        <w:rPr>
          <w:sz w:val="14"/>
        </w:rPr>
        <w:t xml:space="preserve"> (</w:t>
      </w:r>
      <w:r w:rsidRPr="002D0B80">
        <w:rPr>
          <w:rStyle w:val="Emphasis"/>
        </w:rPr>
        <w:t>Moten</w:t>
      </w:r>
      <w:r w:rsidRPr="002D0B80">
        <w:rPr>
          <w:sz w:val="14"/>
        </w:rPr>
        <w:t xml:space="preserve">), even when the specters of its intransigence are rhetorically (un)- acknowledged. The latter is what I have called Moten’s disavowal. And the pervasiveness of its discursive operations is indeed what enables Moten to paradoxically accuse Fanon of deploying an “anti-ontological” method that, unsurprisingly, forgets blackness’ paraontological force. Hence, in a manner fairly reminiscent of Becker’s first use of the term “paraontology”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paraontology’s rebellious essence.58 </w:t>
      </w:r>
      <w:r w:rsidRPr="002D0B80">
        <w:rPr>
          <w:u w:val="single"/>
        </w:rPr>
        <w:t>Rather, in addition to sidestepping the violence of ontology that he only obliquely condemns without substantially accounting for it, Moten is nevertheless forced to be complicit with it by association in order to speak of blackness’ paraontological force—that is, in spite of himself, he is constrained to endorse the violence of ontology that conditions the possibility of the paraontological enunciation.</w:t>
      </w:r>
      <w:r w:rsidRPr="002D0B80">
        <w:rPr>
          <w:sz w:val="14"/>
        </w:rPr>
        <w:t xml:space="preserve"> </w:t>
      </w:r>
      <w:r w:rsidRPr="002D0B80">
        <w:rPr>
          <w:u w:val="single"/>
        </w:rPr>
        <w:t>Moten’s main paraontological rejoinder, nonetheless, contends that ontology is an impoverished discourse unequipped to capture or read blackness’ exorbitance, which is neither black people’s property nor exclusively their value to claim.</w:t>
      </w:r>
      <w:r w:rsidRPr="002D0B80">
        <w:rPr>
          <w:sz w:val="14"/>
        </w:rPr>
        <w:t xml:space="preserve"> As we shall see in a moment, like Becker, </w:t>
      </w:r>
      <w:r w:rsidRPr="002D0B80">
        <w:rPr>
          <w:rStyle w:val="Emphasis"/>
          <w:highlight w:val="cyan"/>
        </w:rPr>
        <w:t>Moten</w:t>
      </w:r>
      <w:r w:rsidRPr="002D0B80">
        <w:rPr>
          <w:highlight w:val="cyan"/>
          <w:u w:val="single"/>
        </w:rPr>
        <w:t xml:space="preserve"> wants to </w:t>
      </w:r>
      <w:r w:rsidRPr="002D0B80">
        <w:rPr>
          <w:b/>
          <w:bCs/>
          <w:highlight w:val="cyan"/>
          <w:u w:val="single"/>
        </w:rPr>
        <w:t>displace</w:t>
      </w:r>
      <w:r w:rsidRPr="002D0B80">
        <w:rPr>
          <w:sz w:val="14"/>
        </w:rPr>
        <w:t xml:space="preserve"> the historicist bent—or what he calls “a </w:t>
      </w:r>
      <w:r w:rsidRPr="002D0B80">
        <w:rPr>
          <w:rStyle w:val="Emphasis"/>
          <w:highlight w:val="cyan"/>
        </w:rPr>
        <w:t>legal empiricism</w:t>
      </w:r>
      <w:r w:rsidRPr="002D0B80">
        <w:rPr>
          <w:sz w:val="14"/>
        </w:rPr>
        <w:t>”—</w:t>
      </w:r>
      <w:r w:rsidRPr="002D0B80">
        <w:rPr>
          <w:u w:val="single"/>
        </w:rPr>
        <w:t>of contemporary critics’ treatment of blackness</w:t>
      </w:r>
      <w:r w:rsidRPr="002D0B80">
        <w:rPr>
          <w:sz w:val="14"/>
        </w:rPr>
        <w:t xml:space="preserve">.59 </w:t>
      </w:r>
      <w:r w:rsidRPr="002D0B80">
        <w:rPr>
          <w:highlight w:val="cyan"/>
          <w:u w:val="single"/>
        </w:rPr>
        <w:t xml:space="preserve">This is why </w:t>
      </w:r>
      <w:r w:rsidRPr="002D0B80">
        <w:rPr>
          <w:b/>
          <w:bCs/>
          <w:highlight w:val="cyan"/>
          <w:u w:val="single"/>
        </w:rPr>
        <w:t>he is prepared</w:t>
      </w:r>
      <w:r w:rsidRPr="002D0B80">
        <w:rPr>
          <w:u w:val="single"/>
        </w:rPr>
        <w:t xml:space="preserve">, with astonishing ease, </w:t>
      </w:r>
      <w:r w:rsidRPr="002D0B80">
        <w:rPr>
          <w:b/>
          <w:bCs/>
          <w:highlight w:val="cyan"/>
          <w:u w:val="single"/>
        </w:rPr>
        <w:t>to divide things up between</w:t>
      </w:r>
      <w:r w:rsidRPr="002D0B80">
        <w:rPr>
          <w:u w:val="single"/>
        </w:rPr>
        <w:t xml:space="preserve"> what falls within the realm of “</w:t>
      </w:r>
      <w:r w:rsidRPr="002D0B80">
        <w:rPr>
          <w:rStyle w:val="Emphasis"/>
          <w:highlight w:val="cyan"/>
        </w:rPr>
        <w:t>paraontology</w:t>
      </w:r>
      <w:r w:rsidRPr="002D0B80">
        <w:rPr>
          <w:u w:val="single"/>
        </w:rPr>
        <w:t xml:space="preserve">”— such as Blackness, </w:t>
      </w:r>
      <w:r w:rsidRPr="002D0B80">
        <w:rPr>
          <w:rStyle w:val="Emphasis"/>
          <w:highlight w:val="cyan"/>
        </w:rPr>
        <w:t>fugitivity</w:t>
      </w:r>
      <w:r w:rsidRPr="002D0B80">
        <w:rPr>
          <w:u w:val="single"/>
        </w:rPr>
        <w:t xml:space="preserve">, </w:t>
      </w:r>
      <w:r w:rsidRPr="002D0B80">
        <w:rPr>
          <w:rStyle w:val="Emphasis"/>
          <w:highlight w:val="cyan"/>
        </w:rPr>
        <w:t>homelessness</w:t>
      </w:r>
      <w:r w:rsidRPr="002D0B80">
        <w:rPr>
          <w:u w:val="single"/>
        </w:rPr>
        <w:t xml:space="preserve">, resistance, or </w:t>
      </w:r>
      <w:r w:rsidRPr="002D0B80">
        <w:rPr>
          <w:rStyle w:val="Emphasis"/>
          <w:highlight w:val="cyan"/>
        </w:rPr>
        <w:t>refusal</w:t>
      </w:r>
      <w:r w:rsidRPr="002D0B80">
        <w:rPr>
          <w:u w:val="single"/>
        </w:rPr>
        <w:t>—</w:t>
      </w:r>
      <w:r w:rsidRPr="002D0B80">
        <w:rPr>
          <w:highlight w:val="cyan"/>
          <w:u w:val="single"/>
        </w:rPr>
        <w:t>and the “</w:t>
      </w:r>
      <w:r w:rsidRPr="002D0B80">
        <w:rPr>
          <w:rStyle w:val="Emphasis"/>
          <w:highlight w:val="cyan"/>
        </w:rPr>
        <w:t>paraontologically” impoverished</w:t>
      </w:r>
      <w:r w:rsidRPr="002D0B80">
        <w:rPr>
          <w:u w:val="single"/>
        </w:rPr>
        <w:t xml:space="preserve"> jurisdiction of a historico-legal empiricism </w:t>
      </w:r>
      <w:r w:rsidRPr="002D0B80">
        <w:rPr>
          <w:highlight w:val="cyan"/>
          <w:u w:val="single"/>
        </w:rPr>
        <w:t>broad enough to include “</w:t>
      </w:r>
      <w:r w:rsidRPr="002D0B80">
        <w:rPr>
          <w:rStyle w:val="Emphasis"/>
          <w:highlight w:val="cyan"/>
        </w:rPr>
        <w:t>Fanon</w:t>
      </w:r>
      <w:r w:rsidRPr="002D0B80">
        <w:rPr>
          <w:u w:val="single"/>
        </w:rPr>
        <w:t xml:space="preserve">, on the one hand, </w:t>
      </w:r>
      <w:r w:rsidRPr="002D0B80">
        <w:rPr>
          <w:b/>
          <w:bCs/>
          <w:highlight w:val="cyan"/>
          <w:u w:val="single"/>
        </w:rPr>
        <w:t>and</w:t>
      </w:r>
      <w:r w:rsidRPr="002D0B80">
        <w:rPr>
          <w:u w:val="single"/>
        </w:rPr>
        <w:t xml:space="preserve"> Daniel Patrick </w:t>
      </w:r>
      <w:r w:rsidRPr="002D0B80">
        <w:rPr>
          <w:rStyle w:val="Emphasis"/>
          <w:highlight w:val="cyan"/>
        </w:rPr>
        <w:t>Moynihan</w:t>
      </w:r>
      <w:r w:rsidRPr="002D0B80">
        <w:rPr>
          <w:u w:val="single"/>
        </w:rPr>
        <w:t>, on the other</w:t>
      </w:r>
      <w:r w:rsidRPr="002D0B80">
        <w:rPr>
          <w:sz w:val="14"/>
        </w:rPr>
        <w:t xml:space="preserve">.”60 </w:t>
      </w:r>
      <w:r w:rsidRPr="002D0B80">
        <w:rPr>
          <w:b/>
          <w:bCs/>
          <w:highlight w:val="cyan"/>
          <w:u w:val="single"/>
        </w:rPr>
        <w:t>What Fanon and Moynihan share</w:t>
      </w:r>
      <w:r w:rsidRPr="002D0B80">
        <w:rPr>
          <w:u w:val="single"/>
        </w:rPr>
        <w:t xml:space="preserve"> in this </w:t>
      </w:r>
      <w:r w:rsidRPr="002D0B80">
        <w:rPr>
          <w:rStyle w:val="Emphasis"/>
        </w:rPr>
        <w:t>astonishing genealogy</w:t>
      </w:r>
      <w:r w:rsidRPr="002D0B80">
        <w:rPr>
          <w:u w:val="single"/>
        </w:rPr>
        <w:t>—</w:t>
      </w:r>
      <w:r w:rsidRPr="002D0B80">
        <w:rPr>
          <w:highlight w:val="cyan"/>
          <w:u w:val="single"/>
        </w:rPr>
        <w:t>a</w:t>
      </w:r>
      <w:r w:rsidRPr="002D0B80">
        <w:rPr>
          <w:u w:val="single"/>
        </w:rPr>
        <w:t xml:space="preserve"> momentous claim, indeed, that reads more like a peremptory and </w:t>
      </w:r>
      <w:r w:rsidRPr="002D0B80">
        <w:rPr>
          <w:rStyle w:val="Emphasis"/>
          <w:highlight w:val="cyan"/>
        </w:rPr>
        <w:t>hyperbolic embellishment</w:t>
      </w:r>
      <w:r w:rsidRPr="002D0B80">
        <w:rPr>
          <w:u w:val="single"/>
        </w:rPr>
        <w:t xml:space="preserve"> of poetic expediency than a </w:t>
      </w:r>
      <w:r w:rsidRPr="002D0B80">
        <w:rPr>
          <w:rStyle w:val="Emphasis"/>
        </w:rPr>
        <w:t>scathing accusation</w:t>
      </w:r>
      <w:r w:rsidRPr="002D0B80">
        <w:rPr>
          <w:u w:val="single"/>
        </w:rPr>
        <w:t>—</w:t>
      </w:r>
      <w:r w:rsidRPr="002D0B80">
        <w:rPr>
          <w:b/>
          <w:bCs/>
          <w:highlight w:val="cyan"/>
          <w:u w:val="single"/>
        </w:rPr>
        <w:t>is that they</w:t>
      </w:r>
      <w:r w:rsidRPr="002D0B80">
        <w:rPr>
          <w:b/>
          <w:bCs/>
          <w:u w:val="single"/>
        </w:rPr>
        <w:t xml:space="preserve"> both </w:t>
      </w:r>
      <w:r w:rsidRPr="002D0B80">
        <w:rPr>
          <w:b/>
          <w:bCs/>
          <w:highlight w:val="cyan"/>
          <w:u w:val="single"/>
        </w:rPr>
        <w:t>cannot think beyond</w:t>
      </w:r>
      <w:r w:rsidRPr="002D0B80">
        <w:rPr>
          <w:u w:val="single"/>
        </w:rPr>
        <w:t xml:space="preserve"> the immediacies of experience.</w:t>
      </w:r>
      <w:r w:rsidRPr="002D0B80">
        <w:rPr>
          <w:sz w:val="14"/>
        </w:rPr>
        <w:t xml:space="preserve"> </w:t>
      </w:r>
      <w:r w:rsidRPr="002D0B80">
        <w:rPr>
          <w:szCs w:val="24"/>
          <w:u w:val="single"/>
        </w:rPr>
        <w:t xml:space="preserve">Fanon and Moynihan cannot reach beyond </w:t>
      </w:r>
      <w:r w:rsidRPr="002D0B80">
        <w:rPr>
          <w:rStyle w:val="Emphasis"/>
          <w:highlight w:val="cyan"/>
        </w:rPr>
        <w:t>the violence that constitutes blackness</w:t>
      </w:r>
      <w:r w:rsidRPr="002D0B80">
        <w:rPr>
          <w:szCs w:val="24"/>
          <w:u w:val="single"/>
        </w:rPr>
        <w:t>, but to which blackness is fundamentally irreducible</w:t>
      </w:r>
      <w:r w:rsidRPr="002D0B80">
        <w:rPr>
          <w:sz w:val="14"/>
        </w:rPr>
        <w:t xml:space="preserve">. </w:t>
      </w:r>
      <w:r w:rsidRPr="002D0B80">
        <w:rPr>
          <w:highlight w:val="cyan"/>
          <w:u w:val="single"/>
        </w:rPr>
        <w:t>This is</w:t>
      </w:r>
      <w:r w:rsidRPr="002D0B80">
        <w:rPr>
          <w:sz w:val="14"/>
          <w:highlight w:val="cyan"/>
        </w:rPr>
        <w:t>,</w:t>
      </w:r>
      <w:r w:rsidRPr="002D0B80">
        <w:rPr>
          <w:sz w:val="14"/>
        </w:rPr>
        <w:t xml:space="preserve"> indeed, </w:t>
      </w:r>
      <w:r w:rsidRPr="002D0B80">
        <w:rPr>
          <w:highlight w:val="cyan"/>
          <w:u w:val="single"/>
        </w:rPr>
        <w:t>not</w:t>
      </w:r>
      <w:r w:rsidRPr="002D0B80">
        <w:rPr>
          <w:u w:val="single"/>
        </w:rPr>
        <w:t xml:space="preserve"> awfully </w:t>
      </w:r>
      <w:r w:rsidRPr="002D0B80">
        <w:rPr>
          <w:highlight w:val="cyan"/>
          <w:u w:val="single"/>
        </w:rPr>
        <w:t>remote from Becker’s criticism</w:t>
      </w:r>
      <w:r w:rsidRPr="002D0B80">
        <w:rPr>
          <w:u w:val="single"/>
        </w:rPr>
        <w:t xml:space="preserve"> of Heidegger’s fundamental ontology, which, Becker argues, is unequipped to account for anything not subsumable by the Heideggerian tropes of being, history, and world</w:t>
      </w:r>
      <w:r w:rsidRPr="002D0B80">
        <w:rPr>
          <w:sz w:val="14"/>
        </w:rPr>
        <w:t>. Let us now turn to Becker.</w:t>
      </w:r>
    </w:p>
    <w:p w14:paraId="1B1A2DB2" w14:textId="77777777" w:rsidR="00AC1DFB" w:rsidRPr="002D0B80" w:rsidRDefault="00AC1DFB" w:rsidP="00AC1DFB">
      <w:pPr>
        <w:pStyle w:val="Heading4"/>
        <w:rPr>
          <w:rFonts w:cs="Calibri"/>
        </w:rPr>
      </w:pPr>
      <w:r w:rsidRPr="002D0B80">
        <w:rPr>
          <w:rFonts w:cs="Calibri"/>
        </w:rPr>
        <w:t xml:space="preserve">Para-ontology is rooted in Becker’s </w:t>
      </w:r>
      <w:r w:rsidRPr="002D0B80">
        <w:rPr>
          <w:rFonts w:cs="Calibri"/>
          <w:u w:val="single"/>
        </w:rPr>
        <w:t xml:space="preserve">fascist </w:t>
      </w:r>
      <w:r w:rsidRPr="002D0B80">
        <w:rPr>
          <w:rFonts w:cs="Calibri"/>
        </w:rPr>
        <w:t xml:space="preserve">rejoinder to Heidegger’s ontological framework. Moten’s use of the term </w:t>
      </w:r>
      <w:r w:rsidRPr="002D0B80">
        <w:rPr>
          <w:rFonts w:cs="Calibri"/>
          <w:u w:val="single"/>
        </w:rPr>
        <w:t xml:space="preserve">is shaped </w:t>
      </w:r>
      <w:r w:rsidRPr="002D0B80">
        <w:rPr>
          <w:rFonts w:cs="Calibri"/>
        </w:rPr>
        <w:t>by its roots in Nazi thought.</w:t>
      </w:r>
    </w:p>
    <w:p w14:paraId="5657D4CA" w14:textId="77777777" w:rsidR="00AC1DFB" w:rsidRPr="002D0B80" w:rsidRDefault="00AC1DFB" w:rsidP="00AC1DFB">
      <w:r w:rsidRPr="002D0B80">
        <w:rPr>
          <w:b/>
          <w:bCs/>
          <w:sz w:val="26"/>
          <w:szCs w:val="26"/>
        </w:rPr>
        <w:t>Karera 22</w:t>
      </w:r>
      <w:r w:rsidRPr="002D0B80">
        <w:t xml:space="preserve"> </w:t>
      </w:r>
      <w:r w:rsidRPr="002D0B80">
        <w:rPr>
          <w:sz w:val="20"/>
          <w:szCs w:val="20"/>
        </w:rPr>
        <w:t xml:space="preserve">(Axelle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“Paraontology: Interruption, Inheritance, or a Debt One Often Regrets” </w:t>
      </w:r>
      <w:r w:rsidRPr="002D0B80">
        <w:rPr>
          <w:i/>
          <w:iCs/>
          <w:sz w:val="20"/>
          <w:szCs w:val="20"/>
        </w:rPr>
        <w:t>Critical Philosophy of Race</w:t>
      </w:r>
      <w:r w:rsidRPr="002D0B80">
        <w:rPr>
          <w:sz w:val="20"/>
          <w:szCs w:val="20"/>
        </w:rPr>
        <w:t>, Volume 10, Issue 2, July 2022)</w:t>
      </w:r>
    </w:p>
    <w:p w14:paraId="028B1C08" w14:textId="77777777" w:rsidR="00AC1DFB" w:rsidRPr="002D0B80" w:rsidRDefault="00AC1DFB" w:rsidP="00AC1DFB">
      <w:pPr>
        <w:rPr>
          <w:sz w:val="14"/>
        </w:rPr>
      </w:pPr>
      <w:r w:rsidRPr="002D0B80">
        <w:rPr>
          <w:u w:val="single"/>
        </w:rPr>
        <w:t>It is</w:t>
      </w:r>
      <w:r w:rsidRPr="002D0B80">
        <w:rPr>
          <w:sz w:val="14"/>
        </w:rPr>
        <w:t xml:space="preserve"> indeed </w:t>
      </w:r>
      <w:r w:rsidRPr="002D0B80">
        <w:rPr>
          <w:u w:val="single"/>
        </w:rPr>
        <w:t xml:space="preserve">Oskar </w:t>
      </w:r>
      <w:r w:rsidRPr="002D0B80">
        <w:rPr>
          <w:highlight w:val="cyan"/>
          <w:u w:val="single"/>
        </w:rPr>
        <w:t>Becker</w:t>
      </w:r>
      <w:r w:rsidRPr="002D0B80">
        <w:rPr>
          <w:u w:val="single"/>
        </w:rPr>
        <w:t xml:space="preserve"> who </w:t>
      </w:r>
      <w:r w:rsidRPr="002D0B80">
        <w:rPr>
          <w:highlight w:val="cyan"/>
          <w:u w:val="single"/>
        </w:rPr>
        <w:t>first uses the term “</w:t>
      </w:r>
      <w:r w:rsidRPr="002D0B80">
        <w:rPr>
          <w:rStyle w:val="Emphasis"/>
          <w:highlight w:val="cyan"/>
        </w:rPr>
        <w:t>paraontology</w:t>
      </w:r>
      <w:r w:rsidRPr="002D0B80">
        <w:rPr>
          <w:sz w:val="14"/>
        </w:rPr>
        <w:t xml:space="preserve">”61 </w:t>
      </w:r>
      <w:r w:rsidRPr="002D0B80">
        <w:rPr>
          <w:highlight w:val="cyan"/>
          <w:u w:val="single"/>
        </w:rPr>
        <w:t>in</w:t>
      </w:r>
      <w:r w:rsidRPr="002D0B80">
        <w:rPr>
          <w:u w:val="single"/>
        </w:rPr>
        <w:t xml:space="preserve"> the context of his ongoing attempts at </w:t>
      </w:r>
      <w:r w:rsidRPr="002D0B80">
        <w:rPr>
          <w:highlight w:val="cyan"/>
          <w:u w:val="single"/>
        </w:rPr>
        <w:t>formulating a phenomenology</w:t>
      </w:r>
      <w:r w:rsidRPr="002D0B80">
        <w:rPr>
          <w:u w:val="single"/>
        </w:rPr>
        <w:t xml:space="preserve"> able </w:t>
      </w:r>
      <w:r w:rsidRPr="002D0B80">
        <w:rPr>
          <w:highlight w:val="cyan"/>
          <w:u w:val="single"/>
        </w:rPr>
        <w:t>to account for</w:t>
      </w:r>
      <w:r w:rsidRPr="002D0B80">
        <w:rPr>
          <w:u w:val="single"/>
        </w:rPr>
        <w:t xml:space="preserve"> those </w:t>
      </w:r>
      <w:r w:rsidRPr="002D0B80">
        <w:rPr>
          <w:highlight w:val="cyan"/>
          <w:u w:val="single"/>
        </w:rPr>
        <w:t>entities</w:t>
      </w:r>
      <w:r w:rsidRPr="002D0B80">
        <w:rPr>
          <w:u w:val="single"/>
        </w:rPr>
        <w:t xml:space="preserve"> that Heidegger’s hermeneutic </w:t>
      </w:r>
      <w:r w:rsidRPr="002D0B80">
        <w:rPr>
          <w:rStyle w:val="Emphasis"/>
          <w:highlight w:val="cyan"/>
        </w:rPr>
        <w:t>ontology</w:t>
      </w:r>
      <w:r w:rsidRPr="002D0B80">
        <w:rPr>
          <w:highlight w:val="cyan"/>
          <w:u w:val="single"/>
        </w:rPr>
        <w:t xml:space="preserve"> </w:t>
      </w:r>
      <w:r w:rsidRPr="002D0B80">
        <w:rPr>
          <w:highlight w:val="cyan"/>
          <w:u w:val="single"/>
        </w:rPr>
        <w:lastRenderedPageBreak/>
        <w:t>cannot grasp</w:t>
      </w:r>
      <w:r w:rsidRPr="002D0B80">
        <w:rPr>
          <w:u w:val="single"/>
        </w:rPr>
        <w:t>, such as mathematics, nature</w:t>
      </w:r>
      <w:r w:rsidRPr="002D0B80">
        <w:rPr>
          <w:sz w:val="14"/>
        </w:rPr>
        <w:t xml:space="preserve">, </w:t>
      </w:r>
      <w:r w:rsidRPr="002D0B80">
        <w:rPr>
          <w:u w:val="single"/>
        </w:rPr>
        <w:t>or the “eternal” truths of logic</w:t>
      </w:r>
      <w:r w:rsidRPr="002D0B80">
        <w:rPr>
          <w:sz w:val="14"/>
        </w:rPr>
        <w:t xml:space="preserve">.62 In his 1937 essay “Transcendence and Paratranscendence,” </w:t>
      </w:r>
      <w:r w:rsidRPr="002D0B80">
        <w:rPr>
          <w:u w:val="single"/>
        </w:rPr>
        <w:t>Becker names his mantic</w:t>
      </w:r>
      <w:r w:rsidRPr="002D0B80">
        <w:rPr>
          <w:sz w:val="14"/>
        </w:rPr>
        <w:t xml:space="preserve">63 </w:t>
      </w:r>
      <w:r w:rsidRPr="002D0B80">
        <w:rPr>
          <w:u w:val="single"/>
        </w:rPr>
        <w:t>phenomenology</w:t>
      </w:r>
      <w:r w:rsidRPr="002D0B80">
        <w:rPr>
          <w:sz w:val="14"/>
        </w:rPr>
        <w:t>: “</w:t>
      </w:r>
      <w:r w:rsidRPr="002D0B80">
        <w:rPr>
          <w:rStyle w:val="Emphasis"/>
        </w:rPr>
        <w:t>Paraontology</w:t>
      </w:r>
      <w:r w:rsidRPr="002D0B80">
        <w:rPr>
          <w:sz w:val="14"/>
        </w:rPr>
        <w:t xml:space="preserve">.”64 Though one cannot describe Becker’s version of paraontology as simply an “amendment” or, more scandalously, an “improvement”65 of Heidegger’s existential analytic of Dasein, it is the case that Becker does not perceive Heidegger’s fundamental ontology to be intrinsically antagonistic to paraontology. </w:t>
      </w:r>
      <w:r w:rsidRPr="002D0B80">
        <w:rPr>
          <w:u w:val="single"/>
        </w:rPr>
        <w:t>Heidegger</w:t>
      </w:r>
      <w:r w:rsidRPr="002D0B80">
        <w:rPr>
          <w:sz w:val="14"/>
        </w:rPr>
        <w:t xml:space="preserve">, </w:t>
      </w:r>
      <w:r w:rsidRPr="002D0B80">
        <w:rPr>
          <w:u w:val="single"/>
        </w:rPr>
        <w:t>Becker argues, is justified to consider Dasein as the foundation of the world and of being. Becker insists, however, that there exists another realm of coequal importance, which is neither derivative nor simply reducible to Dasein</w:t>
      </w:r>
      <w:r w:rsidRPr="002D0B80">
        <w:rPr>
          <w:sz w:val="14"/>
        </w:rPr>
        <w:t>. Becker indeed admired Heidegger. In a letter addressed to the philosopher on the occasion of his seventieth birthday, for instance, Becker fondly recalls that when he arrived in Freiburg in 1919 to study with Edmund Husserl, Heidegger’s lectures rapidly and surprisingly fascinated the freshly discharged young soldier who, he says in passing, was gradually disappointed in one aging Husserl. Thus, Becker writes:</w:t>
      </w:r>
    </w:p>
    <w:p w14:paraId="2DBF1FCC" w14:textId="77777777" w:rsidR="00AC1DFB" w:rsidRPr="002D0B80" w:rsidRDefault="00AC1DFB" w:rsidP="00AC1DFB">
      <w:pPr>
        <w:ind w:left="720"/>
        <w:rPr>
          <w:sz w:val="14"/>
          <w:szCs w:val="14"/>
        </w:rPr>
      </w:pPr>
      <w:r w:rsidRPr="002D0B80">
        <w:rPr>
          <w:sz w:val="14"/>
          <w:szCs w:val="14"/>
        </w:rPr>
        <w:t>What made the greatest impression on me of your lectures was the disclosure of wholly new “worlds,” the fascinating discovery of new or unobserved phenomena, like the “selfworld” [Selbstwelt] which referred to something even more original—that which you called then the “spontaneity of the self” [Spontaneität des Selbst]; truth as discovery and discovery of “origin.”66</w:t>
      </w:r>
    </w:p>
    <w:p w14:paraId="18339421" w14:textId="77777777" w:rsidR="00AC1DFB" w:rsidRPr="002D0B80" w:rsidRDefault="00AC1DFB" w:rsidP="00AC1DFB">
      <w:pPr>
        <w:rPr>
          <w:sz w:val="14"/>
        </w:rPr>
      </w:pPr>
      <w:r w:rsidRPr="002D0B80">
        <w:rPr>
          <w:u w:val="single"/>
        </w:rPr>
        <w:t>But, just about a line later, Becker then laments Heidegger’s shift after Being and Time</w:t>
      </w:r>
      <w:r w:rsidRPr="002D0B80">
        <w:rPr>
          <w:sz w:val="14"/>
        </w:rPr>
        <w:t xml:space="preserve">—a shift Heidegger dubs himself “the turn” (die Kehre)— </w:t>
      </w:r>
      <w:r w:rsidRPr="002D0B80">
        <w:rPr>
          <w:u w:val="single"/>
        </w:rPr>
        <w:t>because Heidegger decides “to abandon the intention of ‘scholarship’ and ‘research’ as dubious” at Becker’s great disappointment, since the latter had dedicated himself to philosophy in the tradition of the great ancient pre-Socratics</w:t>
      </w:r>
      <w:r w:rsidRPr="002D0B80">
        <w:rPr>
          <w:sz w:val="14"/>
        </w:rPr>
        <w:t>. Heidegger’s “turn,” however, did not prevent Becker from formulating his own reservations about the very method that enabled his philosophical coming of age, so to speak. Becker thus continues:</w:t>
      </w:r>
    </w:p>
    <w:p w14:paraId="0DC67741" w14:textId="77777777" w:rsidR="00AC1DFB" w:rsidRPr="002D0B80" w:rsidRDefault="00AC1DFB" w:rsidP="00AC1DFB">
      <w:pPr>
        <w:ind w:left="720"/>
        <w:rPr>
          <w:sz w:val="14"/>
          <w:szCs w:val="14"/>
        </w:rPr>
      </w:pPr>
      <w:r w:rsidRPr="002D0B80">
        <w:rPr>
          <w:sz w:val="14"/>
          <w:szCs w:val="14"/>
        </w:rPr>
        <w:t>Many considerations came to me, both before and after. [. . .] Later and above all, [came] the doubt about the all-encompassing significance of historical-interpretive (“hermeneutic”) thinking. Mathematics [. . .] does not agree with that, nor can the question of the aesthetic be so posed, and finally, the appearance and trace-effects [Wirkungsspuren] of the so-called unconscious in the soul [. . .] form an unsolvable difficulty.67</w:t>
      </w:r>
    </w:p>
    <w:p w14:paraId="11D9B41C" w14:textId="77777777" w:rsidR="00AC1DFB" w:rsidRPr="002D0B80" w:rsidRDefault="00AC1DFB" w:rsidP="00AC1DFB">
      <w:pPr>
        <w:spacing w:after="0"/>
        <w:rPr>
          <w:sz w:val="14"/>
        </w:rPr>
      </w:pPr>
      <w:r w:rsidRPr="002D0B80">
        <w:rPr>
          <w:sz w:val="14"/>
        </w:rPr>
        <w:t xml:space="preserve">Indeed, </w:t>
      </w:r>
      <w:r w:rsidRPr="002D0B80">
        <w:rPr>
          <w:highlight w:val="cyan"/>
          <w:u w:val="single"/>
        </w:rPr>
        <w:t>Becker divides</w:t>
      </w:r>
      <w:r w:rsidRPr="002D0B80">
        <w:rPr>
          <w:u w:val="single"/>
        </w:rPr>
        <w:t xml:space="preserve"> up</w:t>
      </w:r>
      <w:r w:rsidRPr="002D0B80">
        <w:rPr>
          <w:sz w:val="14"/>
        </w:rPr>
        <w:t xml:space="preserve"> the realm of “</w:t>
      </w:r>
      <w:r w:rsidRPr="002D0B80">
        <w:rPr>
          <w:rStyle w:val="Emphasis"/>
          <w:highlight w:val="cyan"/>
        </w:rPr>
        <w:t>paraontology</w:t>
      </w:r>
      <w:r w:rsidRPr="002D0B80">
        <w:rPr>
          <w:sz w:val="14"/>
          <w:highlight w:val="cyan"/>
        </w:rPr>
        <w:t xml:space="preserve">” </w:t>
      </w:r>
      <w:r w:rsidRPr="002D0B80">
        <w:rPr>
          <w:highlight w:val="cyan"/>
          <w:u w:val="single"/>
        </w:rPr>
        <w:t>into</w:t>
      </w:r>
      <w:r w:rsidRPr="002D0B80">
        <w:rPr>
          <w:u w:val="single"/>
        </w:rPr>
        <w:t xml:space="preserve"> three categories</w:t>
      </w:r>
      <w:r w:rsidRPr="002D0B80">
        <w:rPr>
          <w:sz w:val="14"/>
        </w:rPr>
        <w:t xml:space="preserve">, which roughly correspond to what he is communicating to Heidegger in this letter. These categories are (1) </w:t>
      </w:r>
      <w:r w:rsidRPr="002D0B80">
        <w:rPr>
          <w:u w:val="single"/>
        </w:rPr>
        <w:t xml:space="preserve">the </w:t>
      </w:r>
      <w:r w:rsidRPr="002D0B80">
        <w:rPr>
          <w:rStyle w:val="Emphasis"/>
        </w:rPr>
        <w:t>suprahistorical</w:t>
      </w:r>
      <w:r w:rsidRPr="002D0B80">
        <w:rPr>
          <w:u w:val="single"/>
        </w:rPr>
        <w:t xml:space="preserve"> that encompasses mathematical and </w:t>
      </w:r>
      <w:r w:rsidRPr="002D0B80">
        <w:rPr>
          <w:b/>
          <w:bCs/>
          <w:highlight w:val="cyan"/>
          <w:u w:val="single"/>
        </w:rPr>
        <w:t>logical truth</w:t>
      </w:r>
      <w:r w:rsidRPr="002D0B80">
        <w:rPr>
          <w:sz w:val="14"/>
        </w:rPr>
        <w:t xml:space="preserve">; (2) </w:t>
      </w:r>
      <w:r w:rsidRPr="002D0B80">
        <w:rPr>
          <w:u w:val="single"/>
        </w:rPr>
        <w:t xml:space="preserve">the </w:t>
      </w:r>
      <w:r w:rsidRPr="002D0B80">
        <w:rPr>
          <w:rStyle w:val="Emphasis"/>
        </w:rPr>
        <w:t>subhistorical</w:t>
      </w:r>
      <w:r w:rsidRPr="002D0B80">
        <w:rPr>
          <w:u w:val="single"/>
        </w:rPr>
        <w:t xml:space="preserve">, which corresponds to </w:t>
      </w:r>
      <w:r w:rsidRPr="002D0B80">
        <w:rPr>
          <w:b/>
          <w:bCs/>
          <w:highlight w:val="cyan"/>
          <w:u w:val="single"/>
        </w:rPr>
        <w:t>nature</w:t>
      </w:r>
      <w:r w:rsidRPr="002D0B80">
        <w:rPr>
          <w:u w:val="single"/>
        </w:rPr>
        <w:t xml:space="preserve">, </w:t>
      </w:r>
      <w:r w:rsidRPr="002D0B80">
        <w:rPr>
          <w:highlight w:val="cyan"/>
          <w:u w:val="single"/>
        </w:rPr>
        <w:t>and</w:t>
      </w:r>
      <w:r w:rsidRPr="002D0B80">
        <w:rPr>
          <w:u w:val="single"/>
        </w:rPr>
        <w:t xml:space="preserve"> (3) the prehistorical, which includes </w:t>
      </w:r>
      <w:r w:rsidRPr="002D0B80">
        <w:rPr>
          <w:highlight w:val="cyan"/>
          <w:u w:val="single"/>
        </w:rPr>
        <w:t xml:space="preserve">the </w:t>
      </w:r>
      <w:r w:rsidRPr="002D0B80">
        <w:rPr>
          <w:b/>
          <w:bCs/>
          <w:highlight w:val="cyan"/>
          <w:u w:val="single"/>
        </w:rPr>
        <w:t>primitive</w:t>
      </w:r>
      <w:r w:rsidRPr="002D0B80">
        <w:rPr>
          <w:highlight w:val="cyan"/>
          <w:u w:val="single"/>
        </w:rPr>
        <w:t xml:space="preserve"> (as the </w:t>
      </w:r>
      <w:r w:rsidRPr="002D0B80">
        <w:rPr>
          <w:rStyle w:val="Emphasis"/>
          <w:highlight w:val="cyan"/>
        </w:rPr>
        <w:t>staunch Nazi he is</w:t>
      </w:r>
      <w:r w:rsidRPr="002D0B80">
        <w:rPr>
          <w:u w:val="single"/>
        </w:rPr>
        <w:t xml:space="preserve">, Becker does not hesitate to use </w:t>
      </w:r>
      <w:r w:rsidRPr="002D0B80">
        <w:rPr>
          <w:b/>
          <w:bCs/>
          <w:u w:val="single"/>
        </w:rPr>
        <w:t>racist talk about “tribes</w:t>
      </w:r>
      <w:r w:rsidRPr="002D0B80">
        <w:rPr>
          <w:u w:val="single"/>
        </w:rPr>
        <w:t>” in order to make his point), but this latter category includes also children</w:t>
      </w:r>
      <w:r w:rsidRPr="002D0B80">
        <w:rPr>
          <w:sz w:val="14"/>
        </w:rPr>
        <w:t xml:space="preserve">. It is interesting to then observe how Becker comes to make his case in relation to the development of the concept of transcendence in the history of Western philosophy. In “Transcendence and Paratranscendence,” he begins by showing how Plato’s phrase “epekeina tês ousias”—the good beyond being—in the Republic yields an expression of transcendence that is in essence doubled, and from which the distinct uses of the terms transcendens and transcendentale in Latin will first make their way into philosophical language only after Immanuel Kant. This observation prompts Becker to then raise the question as to “whether or not a double meaning slumbered in [the concept] from the beginning or was [. . .] induced, as it were.”68 </w:t>
      </w:r>
      <w:r w:rsidRPr="002D0B80">
        <w:rPr>
          <w:u w:val="single"/>
        </w:rPr>
        <w:t>The contradiction Becker is pointing to—a contradiction that remains somewhat elusive in the work of Plato—is that, on the one hand, “beyond being” represents the idea of “the good” as the “highest of the ideas,” and on the other, the phrase implies that though the good is the highest of them, it remains nonetheless—“at least originally,” to use Becker’s language—an idea</w:t>
      </w:r>
      <w:r w:rsidRPr="002D0B80">
        <w:rPr>
          <w:sz w:val="14"/>
        </w:rPr>
        <w:t>.69 “</w:t>
      </w:r>
      <w:r w:rsidRPr="002D0B80">
        <w:rPr>
          <w:u w:val="single"/>
        </w:rPr>
        <w:t>Herein lies,” Becker therefore gathers, “a paradox, if not a contradiction</w:t>
      </w:r>
      <w:r w:rsidRPr="002D0B80">
        <w:rPr>
          <w:sz w:val="14"/>
        </w:rPr>
        <w:t xml:space="preserve">.”70 I will spare you the short but detailed detour Becker takes via Aristotle, who, Becker shows, takes heed of this inherent tension and ultimately enthrones philosophy as the “general science” presiding over all other regional or particular disciplines because its subject matter—that venerable and first substance—presides over and beyond all the whole. Thus, Aristotle shows that metaphysics as first philosophy is both “thought as the universal doctrine of being (all beings)” and “as the theory of the divine.”71 </w:t>
      </w:r>
      <w:r w:rsidRPr="002D0B80">
        <w:rPr>
          <w:u w:val="single"/>
        </w:rPr>
        <w:t>From this, Becker concludes, “two types of transcendence are entangled in on another”: “First, the proper transcendence of being itself over beings, [and] second, the quasi-transcendence of the first being, the divine, above all other genera which emanate gradually from it</w:t>
      </w:r>
      <w:r w:rsidRPr="002D0B80">
        <w:rPr>
          <w:sz w:val="14"/>
        </w:rPr>
        <w:t>.”</w:t>
      </w:r>
      <w:r w:rsidRPr="002D0B80">
        <w:rPr>
          <w:u w:val="single"/>
        </w:rPr>
        <w:t>72 It is the latter— i.e., the quasi-transcendence of the first divine being—that Becker names “paratranscendence.”</w:t>
      </w:r>
      <w:r w:rsidRPr="002D0B80">
        <w:rPr>
          <w:sz w:val="14"/>
        </w:rPr>
        <w:t xml:space="preserve">73 The point here, however, is that transcendence and paratranscendence stand in a coequal relation. </w:t>
      </w:r>
      <w:r w:rsidRPr="002D0B80">
        <w:rPr>
          <w:u w:val="single"/>
        </w:rPr>
        <w:t xml:space="preserve">However, whereas transcendence connotes a “surmounting” or “surpassing,” </w:t>
      </w:r>
      <w:r w:rsidRPr="002D0B80">
        <w:rPr>
          <w:rStyle w:val="Emphasis"/>
          <w:highlight w:val="cyan"/>
        </w:rPr>
        <w:t>paratranscendence</w:t>
      </w:r>
      <w:r w:rsidRPr="002D0B80">
        <w:rPr>
          <w:highlight w:val="cyan"/>
          <w:u w:val="single"/>
        </w:rPr>
        <w:t xml:space="preserve"> is an “</w:t>
      </w:r>
      <w:r w:rsidRPr="002D0B80">
        <w:rPr>
          <w:b/>
          <w:bCs/>
          <w:highlight w:val="cyan"/>
          <w:u w:val="single"/>
        </w:rPr>
        <w:t>unemergedness</w:t>
      </w:r>
      <w:r w:rsidRPr="002D0B80">
        <w:rPr>
          <w:u w:val="single"/>
        </w:rPr>
        <w:t xml:space="preserve">” wherein the “surpassingness” of transcendence still occurs but in such a manner that “that </w:t>
      </w:r>
      <w:r w:rsidRPr="002D0B80">
        <w:rPr>
          <w:highlight w:val="cyan"/>
          <w:u w:val="single"/>
        </w:rPr>
        <w:t>out of which</w:t>
      </w:r>
      <w:r w:rsidRPr="002D0B80">
        <w:rPr>
          <w:u w:val="single"/>
        </w:rPr>
        <w:t xml:space="preserve"> [the </w:t>
      </w:r>
      <w:r w:rsidRPr="002D0B80">
        <w:rPr>
          <w:highlight w:val="cyan"/>
          <w:u w:val="single"/>
        </w:rPr>
        <w:t>surmounting</w:t>
      </w:r>
      <w:r w:rsidRPr="002D0B80">
        <w:rPr>
          <w:u w:val="single"/>
        </w:rPr>
        <w:t xml:space="preserve">] emerges (that is, the things)” </w:t>
      </w:r>
      <w:r w:rsidRPr="002D0B80">
        <w:rPr>
          <w:rStyle w:val="Emphasis"/>
          <w:highlight w:val="cyan"/>
        </w:rPr>
        <w:t>does not “completely [sink] into nothingness</w:t>
      </w:r>
      <w:r w:rsidRPr="002D0B80">
        <w:rPr>
          <w:u w:val="single"/>
        </w:rPr>
        <w:t>, as is the case with true transcendence</w:t>
      </w:r>
      <w:r w:rsidRPr="002D0B80">
        <w:rPr>
          <w:sz w:val="14"/>
        </w:rPr>
        <w:t xml:space="preserve">.”74 Of course, </w:t>
      </w:r>
      <w:r w:rsidRPr="002D0B80">
        <w:rPr>
          <w:u w:val="single"/>
        </w:rPr>
        <w:t xml:space="preserve">this is </w:t>
      </w:r>
      <w:r w:rsidRPr="002D0B80">
        <w:rPr>
          <w:b/>
          <w:bCs/>
          <w:u w:val="single"/>
        </w:rPr>
        <w:t>a direct polemic against Heidegger</w:t>
      </w:r>
      <w:r w:rsidRPr="002D0B80">
        <w:rPr>
          <w:u w:val="single"/>
        </w:rPr>
        <w:t xml:space="preserve">, for whom the nothing is </w:t>
      </w:r>
      <w:r w:rsidRPr="002D0B80">
        <w:rPr>
          <w:b/>
          <w:bCs/>
          <w:u w:val="single"/>
        </w:rPr>
        <w:t>more originary</w:t>
      </w:r>
      <w:r w:rsidRPr="002D0B80">
        <w:rPr>
          <w:u w:val="single"/>
        </w:rPr>
        <w:t xml:space="preserve"> than beings, including </w:t>
      </w:r>
      <w:r w:rsidRPr="002D0B80">
        <w:rPr>
          <w:b/>
          <w:bCs/>
          <w:u w:val="single"/>
        </w:rPr>
        <w:t>Dasein</w:t>
      </w:r>
      <w:r w:rsidRPr="002D0B80">
        <w:rPr>
          <w:sz w:val="14"/>
        </w:rPr>
        <w:t xml:space="preserve">. As we know, fundamental attunements such as anxiety unveil the ways in which we are in the midst of beings. However, by virtue of its ability to deprive us of speech, anxiety in particular uncovers the presence of the nothing that surrounds us in such a manner that, once anxiety has dissipated, we can be aware of the openness of </w:t>
      </w:r>
      <w:r w:rsidRPr="002D0B80">
        <w:rPr>
          <w:sz w:val="14"/>
        </w:rPr>
        <w:lastRenderedPageBreak/>
        <w:t xml:space="preserve">beings. Since Dasein’s transcendence is, Heidegger says, “being held out into the nothing,” this surpassing is thus Dasein’s ability to stand out in the midst of nothing.75 This is exactly the point against which Becker objects with the concept of paratranscendence. Whereas, for him, transcendence “inescapably bears a nihilistic inclination,” the unemerged in paratranscendence remains, he insists, “thoroughly and in every respect positive.”76 In short, as he argues, the unmergedness “lacks the violence of true transcendence.”77 </w:t>
      </w:r>
      <w:r w:rsidRPr="002D0B80">
        <w:rPr>
          <w:u w:val="single"/>
        </w:rPr>
        <w:t>Becker’s aim here is to show that there is nothing contingent about the phenomenon of paratranscendence; such a phenomenon is necessary and the nonviolence of its simplicity lies in the fact that it grows naturally on its own thanks to its sheer capacity for organic growth while at the same time</w:t>
      </w:r>
      <w:r w:rsidRPr="002D0B80">
        <w:rPr>
          <w:sz w:val="14"/>
        </w:rPr>
        <w:t>—and this is very important—</w:t>
      </w:r>
      <w:r w:rsidRPr="002D0B80">
        <w:rPr>
          <w:highlight w:val="cyan"/>
          <w:u w:val="single"/>
        </w:rPr>
        <w:t xml:space="preserve">it </w:t>
      </w:r>
      <w:r w:rsidRPr="002D0B80">
        <w:rPr>
          <w:b/>
          <w:bCs/>
          <w:highlight w:val="cyan"/>
          <w:u w:val="single"/>
        </w:rPr>
        <w:t>never leaves behind</w:t>
      </w:r>
      <w:r w:rsidRPr="002D0B80">
        <w:rPr>
          <w:highlight w:val="cyan"/>
          <w:u w:val="single"/>
        </w:rPr>
        <w:t xml:space="preserve"> “</w:t>
      </w:r>
      <w:r w:rsidRPr="002D0B80">
        <w:rPr>
          <w:rStyle w:val="Emphasis"/>
          <w:highlight w:val="cyan"/>
        </w:rPr>
        <w:t>the maternal soil</w:t>
      </w:r>
      <w:r w:rsidRPr="002D0B80">
        <w:rPr>
          <w:u w:val="single"/>
        </w:rPr>
        <w:t xml:space="preserve"> out of which it sprouted and in which it remains </w:t>
      </w:r>
      <w:r w:rsidRPr="002D0B80">
        <w:rPr>
          <w:b/>
          <w:bCs/>
          <w:u w:val="single"/>
        </w:rPr>
        <w:t>rooted</w:t>
      </w:r>
      <w:r w:rsidRPr="002D0B80">
        <w:rPr>
          <w:sz w:val="14"/>
        </w:rPr>
        <w:t xml:space="preserve">.”78 At this point in the text, Becker affirms unequivocally that “paratranscendence is thus above all the natural (that which is according to nature).”79 In fact, he even doubles down: “the concept of nature must be taken completely literally: ‘natura’ means birth.”80 Of course, </w:t>
      </w:r>
      <w:r w:rsidRPr="002D0B80">
        <w:rPr>
          <w:highlight w:val="cyan"/>
          <w:u w:val="single"/>
        </w:rPr>
        <w:t>this is</w:t>
      </w:r>
      <w:r w:rsidRPr="002D0B80">
        <w:rPr>
          <w:u w:val="single"/>
        </w:rPr>
        <w:t xml:space="preserve"> </w:t>
      </w:r>
      <w:r w:rsidRPr="002D0B80">
        <w:rPr>
          <w:rStyle w:val="Emphasis"/>
        </w:rPr>
        <w:t xml:space="preserve">an explicit </w:t>
      </w:r>
      <w:r w:rsidRPr="002D0B80">
        <w:rPr>
          <w:rStyle w:val="Emphasis"/>
          <w:highlight w:val="cyan"/>
        </w:rPr>
        <w:t>fascist indictment</w:t>
      </w:r>
      <w:r w:rsidRPr="002D0B80">
        <w:rPr>
          <w:highlight w:val="cyan"/>
          <w:u w:val="single"/>
        </w:rPr>
        <w:t xml:space="preserve"> of Heidegger</w:t>
      </w:r>
      <w:r w:rsidRPr="002D0B80">
        <w:rPr>
          <w:u w:val="single"/>
        </w:rPr>
        <w:t xml:space="preserve">’s notions of </w:t>
      </w:r>
      <w:r w:rsidRPr="002D0B80">
        <w:rPr>
          <w:b/>
          <w:bCs/>
          <w:u w:val="single"/>
        </w:rPr>
        <w:t>thrownness</w:t>
      </w:r>
      <w:r w:rsidRPr="002D0B80">
        <w:rPr>
          <w:u w:val="single"/>
        </w:rPr>
        <w:t xml:space="preserve"> (Geworfenheit), </w:t>
      </w:r>
      <w:r w:rsidRPr="002D0B80">
        <w:rPr>
          <w:highlight w:val="cyan"/>
          <w:u w:val="single"/>
        </w:rPr>
        <w:t xml:space="preserve">which Becker wants to </w:t>
      </w:r>
      <w:r w:rsidRPr="002D0B80">
        <w:rPr>
          <w:b/>
          <w:bCs/>
          <w:highlight w:val="cyan"/>
          <w:u w:val="single"/>
        </w:rPr>
        <w:t>displace with a</w:t>
      </w:r>
      <w:r w:rsidRPr="002D0B80">
        <w:rPr>
          <w:highlight w:val="cyan"/>
          <w:u w:val="single"/>
        </w:rPr>
        <w:t xml:space="preserve"> “</w:t>
      </w:r>
      <w:r w:rsidRPr="002D0B80">
        <w:rPr>
          <w:rStyle w:val="Emphasis"/>
          <w:highlight w:val="cyan"/>
        </w:rPr>
        <w:t>natality</w:t>
      </w:r>
      <w:r w:rsidRPr="002D0B80">
        <w:rPr>
          <w:u w:val="single"/>
        </w:rPr>
        <w:t>,” as Robert Bernasconi rightly explains, that conveys the sense of a “being carried</w:t>
      </w:r>
      <w:r w:rsidRPr="002D0B80">
        <w:rPr>
          <w:sz w:val="14"/>
        </w:rPr>
        <w:t>” (Getragenheit).81</w:t>
      </w:r>
    </w:p>
    <w:p w14:paraId="67DF5230" w14:textId="77777777" w:rsidR="00AC1DFB" w:rsidRPr="002D0B80" w:rsidRDefault="00AC1DFB" w:rsidP="00AC1DFB">
      <w:pPr>
        <w:spacing w:after="0"/>
        <w:rPr>
          <w:sz w:val="14"/>
        </w:rPr>
      </w:pPr>
      <w:r w:rsidRPr="002D0B80">
        <w:rPr>
          <w:sz w:val="14"/>
        </w:rPr>
        <w:tab/>
        <w:t xml:space="preserve">Much can be said about this notion of birth in relation to his scholarly commitments as a mathematician.82 But, the notions of nature and birth provide him with the opportunity to introduce the primacy of “necessity” in contradistinction to the importance of possibility over actuality in Heidegger’s work. As, Becker points out, birth is a “metaphysical countermove” to Heidegger’s “thrownness” insofar as “being-born” is not being created “from out of nothing.”83 Indeed, Becker poignantly claims, existential thrownness “reveals that the existing human is not powerful over its ground, neither in capability nor knowledge.”84 </w:t>
      </w:r>
      <w:r w:rsidRPr="002D0B80">
        <w:rPr>
          <w:u w:val="single"/>
        </w:rPr>
        <w:t>The point here is that, unlike Heidegger who</w:t>
      </w:r>
      <w:r w:rsidRPr="002D0B80">
        <w:rPr>
          <w:sz w:val="14"/>
        </w:rPr>
        <w:t xml:space="preserve"> not only </w:t>
      </w:r>
      <w:r w:rsidRPr="002D0B80">
        <w:rPr>
          <w:u w:val="single"/>
        </w:rPr>
        <w:t>held a rather ambiguous relationship to</w:t>
      </w:r>
      <w:r w:rsidRPr="002D0B80">
        <w:rPr>
          <w:sz w:val="14"/>
        </w:rPr>
        <w:t xml:space="preserve"> the question of inheritance generally and </w:t>
      </w:r>
      <w:r w:rsidRPr="002D0B80">
        <w:rPr>
          <w:u w:val="single"/>
        </w:rPr>
        <w:t xml:space="preserve">remained disdainfully allergic to the circuit of </w:t>
      </w:r>
      <w:r w:rsidRPr="002D0B80">
        <w:rPr>
          <w:b/>
          <w:bCs/>
          <w:u w:val="single"/>
        </w:rPr>
        <w:t>Nazi biologism</w:t>
      </w:r>
      <w:r w:rsidRPr="002D0B80">
        <w:rPr>
          <w:u w:val="single"/>
        </w:rPr>
        <w:t xml:space="preserve"> in spite of his nationalism, </w:t>
      </w:r>
      <w:r w:rsidRPr="002D0B80">
        <w:rPr>
          <w:b/>
          <w:bCs/>
          <w:highlight w:val="cyan"/>
          <w:u w:val="single"/>
        </w:rPr>
        <w:t>Becker is vehemently committed</w:t>
      </w:r>
      <w:r w:rsidRPr="002D0B80">
        <w:rPr>
          <w:highlight w:val="cyan"/>
          <w:u w:val="single"/>
        </w:rPr>
        <w:t xml:space="preserve"> to</w:t>
      </w:r>
      <w:r w:rsidRPr="002D0B80">
        <w:rPr>
          <w:u w:val="single"/>
        </w:rPr>
        <w:t xml:space="preserve"> the vitalism of “</w:t>
      </w:r>
      <w:r w:rsidRPr="002D0B80">
        <w:rPr>
          <w:rStyle w:val="Emphasis"/>
        </w:rPr>
        <w:t>productive power</w:t>
      </w:r>
      <w:r w:rsidRPr="002D0B80">
        <w:rPr>
          <w:u w:val="single"/>
        </w:rPr>
        <w:t xml:space="preserve">” insofar as </w:t>
      </w:r>
      <w:r w:rsidRPr="002D0B80">
        <w:rPr>
          <w:rStyle w:val="Emphasis"/>
          <w:highlight w:val="cyan"/>
        </w:rPr>
        <w:t>birth</w:t>
      </w:r>
      <w:r w:rsidRPr="002D0B80">
        <w:rPr>
          <w:u w:val="single"/>
        </w:rPr>
        <w:t xml:space="preserve"> and ancestry are the condition for the possibility of human existence as “</w:t>
      </w:r>
      <w:r w:rsidRPr="002D0B80">
        <w:rPr>
          <w:rStyle w:val="Emphasis"/>
        </w:rPr>
        <w:t>unbroken humanity</w:t>
      </w:r>
      <w:r w:rsidRPr="002D0B80">
        <w:rPr>
          <w:sz w:val="14"/>
        </w:rPr>
        <w:t xml:space="preserve"> [ungebrochenen Menschen].”85 </w:t>
      </w:r>
      <w:r w:rsidRPr="002D0B80">
        <w:rPr>
          <w:u w:val="single"/>
        </w:rPr>
        <w:t xml:space="preserve">Unbroken humanity, understood as generational existence, thus reveals the fundamental experience of </w:t>
      </w:r>
      <w:r w:rsidRPr="002D0B80">
        <w:rPr>
          <w:rStyle w:val="Emphasis"/>
          <w:highlight w:val="cyan"/>
        </w:rPr>
        <w:t>racial belongingness</w:t>
      </w:r>
      <w:r w:rsidRPr="002D0B80">
        <w:rPr>
          <w:u w:val="single"/>
        </w:rPr>
        <w:t>, the “belonging to a particular people, a particular race, and [its] homeland’s landscape.”86 What such fundamental experience renders more visible in turn</w:t>
      </w:r>
      <w:r w:rsidRPr="002D0B80">
        <w:rPr>
          <w:sz w:val="14"/>
        </w:rPr>
        <w:t xml:space="preserve">, </w:t>
      </w:r>
      <w:r w:rsidRPr="002D0B80">
        <w:rPr>
          <w:u w:val="single"/>
        </w:rPr>
        <w:t>Becker emphasizes, are “</w:t>
      </w:r>
      <w:r w:rsidRPr="002D0B80">
        <w:rPr>
          <w:rStyle w:val="Emphasis"/>
        </w:rPr>
        <w:t xml:space="preserve">the old maternal powers of </w:t>
      </w:r>
      <w:r w:rsidRPr="002D0B80">
        <w:rPr>
          <w:rStyle w:val="Emphasis"/>
          <w:highlight w:val="cyan"/>
        </w:rPr>
        <w:t>blood and earth</w:t>
      </w:r>
      <w:r w:rsidRPr="002D0B80">
        <w:rPr>
          <w:sz w:val="14"/>
        </w:rPr>
        <w:t xml:space="preserve">.”87 </w:t>
      </w:r>
      <w:r w:rsidRPr="002D0B80">
        <w:rPr>
          <w:b/>
          <w:bCs/>
          <w:highlight w:val="cyan"/>
          <w:u w:val="single"/>
        </w:rPr>
        <w:t>These pages</w:t>
      </w:r>
      <w:r w:rsidRPr="002D0B80">
        <w:rPr>
          <w:u w:val="single"/>
        </w:rPr>
        <w:t xml:space="preserve"> of </w:t>
      </w:r>
      <w:r w:rsidRPr="002D0B80">
        <w:rPr>
          <w:b/>
          <w:bCs/>
          <w:u w:val="single"/>
        </w:rPr>
        <w:t xml:space="preserve">the text </w:t>
      </w:r>
      <w:r w:rsidRPr="002D0B80">
        <w:rPr>
          <w:b/>
          <w:bCs/>
          <w:highlight w:val="cyan"/>
          <w:u w:val="single"/>
        </w:rPr>
        <w:t>are</w:t>
      </w:r>
      <w:r w:rsidRPr="002D0B80">
        <w:rPr>
          <w:u w:val="single"/>
        </w:rPr>
        <w:t xml:space="preserve">, of course, </w:t>
      </w:r>
      <w:r w:rsidRPr="002D0B80">
        <w:rPr>
          <w:rStyle w:val="Emphasis"/>
          <w:highlight w:val="cyan"/>
        </w:rPr>
        <w:t>unequivocally Nazi</w:t>
      </w:r>
      <w:r w:rsidRPr="002D0B80">
        <w:rPr>
          <w:rStyle w:val="Emphasis"/>
        </w:rPr>
        <w:t>.</w:t>
      </w:r>
      <w:r w:rsidRPr="002D0B80">
        <w:rPr>
          <w:sz w:val="14"/>
        </w:rPr>
        <w:t xml:space="preserve"> </w:t>
      </w:r>
      <w:r w:rsidRPr="002D0B80">
        <w:rPr>
          <w:u w:val="single"/>
        </w:rPr>
        <w:t>For not only is Becker’s vitalist conception of blood said to determine the “types” or the “stocks” of humans. “Earth” as the “imperishable” and “untiring” goddess anchors the naturalness of the being of such fundamental experience</w:t>
      </w:r>
      <w:r w:rsidRPr="002D0B80">
        <w:rPr>
          <w:sz w:val="14"/>
        </w:rPr>
        <w:t xml:space="preserve">.88 This claim marks a key point in this essay whereby we finally encounter the concept we have been trying to trace thus far. Following a series of rhetorical questions about human Dasein, Becker straightforwardly claims that the “natural manner of living” [die naturhafte Weise zu leben] he has been describing cannot be termed Dasein.89 Rather, he opts for the term Da-wesen as the da- compound here includes the middle high German verb Wesen, meaning here both “essence” or “nature” and “being” or “entity.”90 </w:t>
      </w:r>
      <w:r w:rsidRPr="002D0B80">
        <w:rPr>
          <w:highlight w:val="cyan"/>
          <w:u w:val="single"/>
        </w:rPr>
        <w:t xml:space="preserve">Since the crux of the </w:t>
      </w:r>
      <w:r w:rsidRPr="002D0B80">
        <w:rPr>
          <w:rStyle w:val="Emphasis"/>
          <w:highlight w:val="cyan"/>
        </w:rPr>
        <w:t>paraontological</w:t>
      </w:r>
      <w:r w:rsidRPr="002D0B80">
        <w:rPr>
          <w:rStyle w:val="Emphasis"/>
        </w:rPr>
        <w:t xml:space="preserve"> project</w:t>
      </w:r>
      <w:r w:rsidRPr="002D0B80">
        <w:rPr>
          <w:u w:val="single"/>
        </w:rPr>
        <w:t xml:space="preserve"> </w:t>
      </w:r>
      <w:r w:rsidRPr="002D0B80">
        <w:rPr>
          <w:highlight w:val="cyan"/>
          <w:u w:val="single"/>
        </w:rPr>
        <w:t>is to provide a</w:t>
      </w:r>
      <w:r w:rsidRPr="002D0B80">
        <w:rPr>
          <w:u w:val="single"/>
        </w:rPr>
        <w:t xml:space="preserve"> phenomenological </w:t>
      </w:r>
      <w:r w:rsidRPr="002D0B80">
        <w:rPr>
          <w:highlight w:val="cyan"/>
          <w:u w:val="single"/>
        </w:rPr>
        <w:t xml:space="preserve">account of </w:t>
      </w:r>
      <w:r w:rsidRPr="002D0B80">
        <w:rPr>
          <w:b/>
          <w:bCs/>
          <w:highlight w:val="cyan"/>
          <w:u w:val="single"/>
        </w:rPr>
        <w:t>a-historical entities</w:t>
      </w:r>
      <w:r w:rsidRPr="002D0B80">
        <w:rPr>
          <w:sz w:val="14"/>
        </w:rPr>
        <w:t xml:space="preserve">, which, as Benjamin Brewer rightly points out, </w:t>
      </w:r>
      <w:r w:rsidRPr="002D0B80">
        <w:rPr>
          <w:u w:val="single"/>
        </w:rPr>
        <w:t>“</w:t>
      </w:r>
      <w:r w:rsidRPr="002D0B80">
        <w:rPr>
          <w:highlight w:val="cyan"/>
          <w:u w:val="single"/>
        </w:rPr>
        <w:t>Becker understands to include</w:t>
      </w:r>
      <w:r w:rsidRPr="002D0B80">
        <w:rPr>
          <w:u w:val="single"/>
        </w:rPr>
        <w:t xml:space="preserve"> not only </w:t>
      </w:r>
      <w:r w:rsidRPr="002D0B80">
        <w:rPr>
          <w:highlight w:val="cyan"/>
          <w:u w:val="single"/>
        </w:rPr>
        <w:t>the</w:t>
      </w:r>
      <w:r w:rsidRPr="002D0B80">
        <w:rPr>
          <w:u w:val="single"/>
        </w:rPr>
        <w:t xml:space="preserve"> ‘natural’ and </w:t>
      </w:r>
      <w:r w:rsidRPr="002D0B80">
        <w:rPr>
          <w:rStyle w:val="Emphasis"/>
        </w:rPr>
        <w:t>‘</w:t>
      </w:r>
      <w:r w:rsidRPr="002D0B80">
        <w:rPr>
          <w:rStyle w:val="Emphasis"/>
          <w:highlight w:val="cyan"/>
        </w:rPr>
        <w:t>racial’ dimensio</w:t>
      </w:r>
      <w:r w:rsidRPr="002D0B80">
        <w:rPr>
          <w:rStyle w:val="Emphasis"/>
        </w:rPr>
        <w:t>n of humanity</w:t>
      </w:r>
      <w:r w:rsidRPr="002D0B80">
        <w:rPr>
          <w:u w:val="single"/>
        </w:rPr>
        <w:t xml:space="preserve"> but also the ‘eternal’ truths of mathematics and logic,” “essence” is the most suitable option to capture both the raciological underpinnings of Becker’s larger project as well as the interests in mathematics</w:t>
      </w:r>
      <w:r w:rsidRPr="002D0B80">
        <w:rPr>
          <w:sz w:val="14"/>
        </w:rPr>
        <w:t xml:space="preserve"> (and fascination with the unconscious91) that accompany it.92 Hence, Becker continues to explain that unlike the questions Dasein poses to the existential analytic, for him, it is here “no longer does the being of the ‘human’ being [das Sein des Seienden ‘Mensch’] stand in question but rather its essence [Wesen], more precisely its ‘essencing essence’ [« wesendes Wesen »].”93 Becker’s anti-historical stance is not, of course, lost on us. But the point is that although historical man possesses a natural being, he is not one. Becker argues that only the “natural man”— “the human is still near to naïve originality” (that includes children)—is an “essential” being.94 Such being, Becker says, “essences” [west].95 And here is where we approach the decisive moment of the essay. </w:t>
      </w:r>
      <w:r w:rsidRPr="002D0B80">
        <w:rPr>
          <w:u w:val="single"/>
        </w:rPr>
        <w:t>To describe the existence of the essencing being, the essential being, Becker thus writes: “His existence, or now let’s say it more precisely, his paraexistence is to essence naturally</w:t>
      </w:r>
      <w:r w:rsidRPr="002D0B80">
        <w:rPr>
          <w:sz w:val="14"/>
        </w:rPr>
        <w:t xml:space="preserve">.”96 </w:t>
      </w:r>
      <w:r w:rsidRPr="002D0B80">
        <w:rPr>
          <w:u w:val="single"/>
        </w:rPr>
        <w:t xml:space="preserve">Indeed, </w:t>
      </w:r>
      <w:r w:rsidRPr="002D0B80">
        <w:rPr>
          <w:highlight w:val="cyan"/>
          <w:u w:val="single"/>
        </w:rPr>
        <w:t>Becker</w:t>
      </w:r>
      <w:r w:rsidRPr="002D0B80">
        <w:rPr>
          <w:u w:val="single"/>
        </w:rPr>
        <w:t xml:space="preserve"> is adamant</w:t>
      </w:r>
      <w:r w:rsidRPr="002D0B80">
        <w:rPr>
          <w:sz w:val="14"/>
        </w:rPr>
        <w:t xml:space="preserve">, at this juncture of the text, </w:t>
      </w:r>
      <w:r w:rsidRPr="002D0B80">
        <w:rPr>
          <w:u w:val="single"/>
        </w:rPr>
        <w:t>that his intervention is neither mere “wordplay</w:t>
      </w:r>
      <w:r w:rsidRPr="002D0B80">
        <w:rPr>
          <w:sz w:val="14"/>
        </w:rPr>
        <w:t xml:space="preserve">” nor “hairsplitting”—to use his language.97 </w:t>
      </w:r>
      <w:r w:rsidRPr="002D0B80">
        <w:rPr>
          <w:u w:val="single"/>
        </w:rPr>
        <w:t xml:space="preserve">Rather, he brazenly </w:t>
      </w:r>
      <w:r w:rsidRPr="002D0B80">
        <w:rPr>
          <w:b/>
          <w:bCs/>
          <w:highlight w:val="cyan"/>
          <w:u w:val="single"/>
        </w:rPr>
        <w:t>asserts</w:t>
      </w:r>
      <w:r w:rsidRPr="002D0B80">
        <w:rPr>
          <w:u w:val="single"/>
        </w:rPr>
        <w:t>: “[</w:t>
      </w:r>
      <w:r w:rsidRPr="002D0B80">
        <w:rPr>
          <w:rStyle w:val="Emphasis"/>
        </w:rPr>
        <w:t xml:space="preserve">T]he fundamental determination of </w:t>
      </w:r>
      <w:r w:rsidRPr="002D0B80">
        <w:rPr>
          <w:rStyle w:val="Emphasis"/>
          <w:highlight w:val="cyan"/>
        </w:rPr>
        <w:t>ontology itself</w:t>
      </w:r>
      <w:r w:rsidRPr="002D0B80">
        <w:rPr>
          <w:highlight w:val="cyan"/>
          <w:u w:val="single"/>
        </w:rPr>
        <w:t xml:space="preserve"> is here</w:t>
      </w:r>
      <w:r w:rsidRPr="002D0B80">
        <w:rPr>
          <w:u w:val="single"/>
        </w:rPr>
        <w:t xml:space="preserve"> shaken and </w:t>
      </w:r>
      <w:r w:rsidRPr="002D0B80">
        <w:rPr>
          <w:rStyle w:val="Emphasis"/>
          <w:highlight w:val="cyan"/>
        </w:rPr>
        <w:t>transformed</w:t>
      </w:r>
      <w:r w:rsidRPr="002D0B80">
        <w:rPr>
          <w:sz w:val="14"/>
        </w:rPr>
        <w:t xml:space="preserve">.”98 With equal impudence, he rejects Heidegger’s “ontological difference”—the distinction between being and beings—because in the realm of the essencing </w:t>
      </w:r>
      <w:r w:rsidRPr="002D0B80">
        <w:rPr>
          <w:u w:val="single"/>
        </w:rPr>
        <w:t xml:space="preserve">being there </w:t>
      </w:r>
      <w:r w:rsidRPr="002D0B80">
        <w:rPr>
          <w:highlight w:val="cyan"/>
          <w:u w:val="single"/>
        </w:rPr>
        <w:t>is no “</w:t>
      </w:r>
      <w:r w:rsidRPr="002D0B80">
        <w:rPr>
          <w:b/>
          <w:bCs/>
          <w:highlight w:val="cyan"/>
          <w:u w:val="single"/>
        </w:rPr>
        <w:t>ontological inequality</w:t>
      </w:r>
      <w:r w:rsidRPr="002D0B80">
        <w:rPr>
          <w:u w:val="single"/>
        </w:rPr>
        <w:t>” between the ontic and the ontologic</w:t>
      </w:r>
      <w:r w:rsidRPr="002D0B80">
        <w:rPr>
          <w:sz w:val="14"/>
        </w:rPr>
        <w:t xml:space="preserve">al. </w:t>
      </w:r>
      <w:r w:rsidRPr="002D0B80">
        <w:rPr>
          <w:rStyle w:val="Emphasis"/>
          <w:highlight w:val="cyan"/>
        </w:rPr>
        <w:t>Rather</w:t>
      </w:r>
      <w:r w:rsidRPr="002D0B80">
        <w:rPr>
          <w:sz w:val="14"/>
        </w:rPr>
        <w:t>—the punch line comes just about a page before the end of the essay—</w:t>
      </w:r>
      <w:r w:rsidRPr="002D0B80">
        <w:rPr>
          <w:rStyle w:val="Emphasis"/>
          <w:highlight w:val="cyan"/>
        </w:rPr>
        <w:t>there is “paraontological equality</w:t>
      </w:r>
      <w:r w:rsidRPr="002D0B80">
        <w:rPr>
          <w:sz w:val="14"/>
        </w:rPr>
        <w:t>”: i.e., “</w:t>
      </w:r>
      <w:r w:rsidRPr="002D0B80">
        <w:rPr>
          <w:u w:val="single"/>
        </w:rPr>
        <w:t xml:space="preserve">essencing is identical with </w:t>
      </w:r>
      <w:r w:rsidRPr="002D0B80">
        <w:rPr>
          <w:rStyle w:val="Emphasis"/>
          <w:highlight w:val="cyan"/>
        </w:rPr>
        <w:t>what is naturally essencing</w:t>
      </w:r>
      <w:r w:rsidRPr="002D0B80">
        <w:rPr>
          <w:sz w:val="14"/>
        </w:rPr>
        <w:t xml:space="preserve"> [Das Wesen ist identisch mit dem Wesenden].”99 </w:t>
      </w:r>
      <w:r w:rsidRPr="002D0B80">
        <w:rPr>
          <w:u w:val="single"/>
        </w:rPr>
        <w:t>One needs to be cautious here</w:t>
      </w:r>
      <w:r w:rsidRPr="002D0B80">
        <w:rPr>
          <w:sz w:val="14"/>
        </w:rPr>
        <w:t xml:space="preserve">, however, </w:t>
      </w:r>
      <w:r w:rsidRPr="002D0B80">
        <w:rPr>
          <w:u w:val="single"/>
        </w:rPr>
        <w:t xml:space="preserve">because this </w:t>
      </w:r>
      <w:r w:rsidRPr="002D0B80">
        <w:rPr>
          <w:u w:val="single"/>
        </w:rPr>
        <w:lastRenderedPageBreak/>
        <w:t>paraontological equality</w:t>
      </w:r>
      <w:r w:rsidRPr="002D0B80">
        <w:rPr>
          <w:sz w:val="14"/>
        </w:rPr>
        <w:t>—which he then calls “paraontological indifference”—thus recasting Heidegger’s ontological difference—</w:t>
      </w:r>
      <w:r w:rsidRPr="002D0B80">
        <w:rPr>
          <w:u w:val="single"/>
        </w:rPr>
        <w:t xml:space="preserve">is </w:t>
      </w:r>
      <w:r w:rsidRPr="002D0B80">
        <w:rPr>
          <w:rStyle w:val="Emphasis"/>
          <w:highlight w:val="cyan"/>
        </w:rPr>
        <w:t>not some timid idea of equality</w:t>
      </w:r>
      <w:r w:rsidRPr="002D0B80">
        <w:rPr>
          <w:sz w:val="14"/>
        </w:rPr>
        <w:t xml:space="preserve">. This undifferentiatedness between naturally essencing being and the being of ontology, as Becker says himself, is “nothing other than the unemergedness of the paratranscendental.”100 In other words, </w:t>
      </w:r>
      <w:r w:rsidRPr="002D0B80">
        <w:rPr>
          <w:u w:val="single"/>
        </w:rPr>
        <w:t xml:space="preserve">the equality is between the being that essences and nature qua birth, which all fundamental experiences imply </w:t>
      </w:r>
      <w:r w:rsidRPr="002D0B80">
        <w:rPr>
          <w:szCs w:val="24"/>
          <w:u w:val="single"/>
        </w:rPr>
        <w:t>necessarily</w:t>
      </w:r>
      <w:r w:rsidRPr="002D0B80">
        <w:rPr>
          <w:sz w:val="14"/>
        </w:rPr>
        <w:t xml:space="preserve">. </w:t>
      </w:r>
      <w:r w:rsidRPr="002D0B80">
        <w:rPr>
          <w:u w:val="single"/>
        </w:rPr>
        <w:t xml:space="preserve">And these fundamental experiences, we shall recall, are racial and national belongingness—in short, </w:t>
      </w:r>
      <w:r w:rsidRPr="002D0B80">
        <w:rPr>
          <w:rStyle w:val="Emphasis"/>
        </w:rPr>
        <w:t>blood and soil</w:t>
      </w:r>
      <w:r w:rsidRPr="002D0B80">
        <w:rPr>
          <w:sz w:val="14"/>
        </w:rPr>
        <w:t xml:space="preserve">. </w:t>
      </w:r>
      <w:r w:rsidRPr="002D0B80">
        <w:rPr>
          <w:u w:val="single"/>
        </w:rPr>
        <w:t xml:space="preserve">Becker’s final point here is that </w:t>
      </w:r>
      <w:r w:rsidRPr="002D0B80">
        <w:rPr>
          <w:b/>
          <w:bCs/>
          <w:u w:val="single"/>
        </w:rPr>
        <w:t>essential being cannot be ontologically read</w:t>
      </w:r>
      <w:r w:rsidRPr="002D0B80">
        <w:rPr>
          <w:u w:val="single"/>
        </w:rPr>
        <w:t xml:space="preserve"> </w:t>
      </w:r>
      <w:r w:rsidRPr="002D0B80">
        <w:rPr>
          <w:rStyle w:val="Emphasis"/>
        </w:rPr>
        <w:t xml:space="preserve">in the same way, </w:t>
      </w:r>
      <w:r w:rsidRPr="002D0B80">
        <w:rPr>
          <w:sz w:val="14"/>
        </w:rPr>
        <w:t xml:space="preserve">as we recall, </w:t>
      </w:r>
      <w:r w:rsidRPr="002D0B80">
        <w:rPr>
          <w:u w:val="single"/>
        </w:rPr>
        <w:t xml:space="preserve">black being and </w:t>
      </w:r>
      <w:r w:rsidRPr="002D0B80">
        <w:rPr>
          <w:rStyle w:val="Emphasis"/>
        </w:rPr>
        <w:t>blackness</w:t>
      </w:r>
      <w:r w:rsidRPr="002D0B80">
        <w:rPr>
          <w:u w:val="single"/>
        </w:rPr>
        <w:t xml:space="preserve"> </w:t>
      </w:r>
      <w:r w:rsidRPr="002D0B80">
        <w:rPr>
          <w:b/>
          <w:bCs/>
          <w:u w:val="single"/>
        </w:rPr>
        <w:t>are</w:t>
      </w:r>
      <w:r w:rsidRPr="002D0B80">
        <w:rPr>
          <w:u w:val="single"/>
        </w:rPr>
        <w:t xml:space="preserve"> </w:t>
      </w:r>
      <w:r w:rsidRPr="002D0B80">
        <w:rPr>
          <w:rStyle w:val="Emphasis"/>
        </w:rPr>
        <w:t xml:space="preserve">inaccessible to ontology </w:t>
      </w:r>
      <w:r w:rsidRPr="002D0B80">
        <w:rPr>
          <w:szCs w:val="24"/>
          <w:u w:val="single"/>
        </w:rPr>
        <w:t>for both Judy and always</w:t>
      </w:r>
      <w:r w:rsidRPr="002D0B80">
        <w:rPr>
          <w:sz w:val="14"/>
        </w:rPr>
        <w:t xml:space="preserve"> </w:t>
      </w:r>
      <w:r w:rsidRPr="002D0B80">
        <w:rPr>
          <w:rStyle w:val="Emphasis"/>
        </w:rPr>
        <w:t>already in excess of ontological explanation for Moten</w:t>
      </w:r>
      <w:r w:rsidRPr="002D0B80">
        <w:rPr>
          <w:sz w:val="14"/>
        </w:rPr>
        <w:t>. For Becker, because the being that essences is only paraontologically determinable, therefore, the distinctions made between authentic and inauthetic existence are no longer meaningful—they are even, perhaps, completely obsolete. In fact, Dawesen is “improper” in its co-originarity with Dasein. As Becker puts it: “The pure, ‘completely inauthetic’ Dawesen in all its plainness is indeed [. . .] co-originary with proper, originary Dasein.”101 In its paratranscendent unemergedness, Becker concludes, Dawesen is “fundamentally questionless” [grundsätzlich fraglos]—that is to say, it is not “question-worthy” [fragwürdig] in the ways of Dasein.102</w:t>
      </w:r>
    </w:p>
    <w:p w14:paraId="7D60E83B" w14:textId="77777777" w:rsidR="00AC1DFB" w:rsidRPr="002D0B80" w:rsidRDefault="00AC1DFB" w:rsidP="00AC1DFB">
      <w:pPr>
        <w:spacing w:after="0"/>
        <w:rPr>
          <w:sz w:val="14"/>
        </w:rPr>
      </w:pPr>
      <w:r w:rsidRPr="002D0B80">
        <w:rPr>
          <w:sz w:val="14"/>
        </w:rPr>
        <w:t xml:space="preserve">I resolved to attempt </w:t>
      </w:r>
      <w:r w:rsidRPr="002D0B80">
        <w:rPr>
          <w:u w:val="single"/>
        </w:rPr>
        <w:t xml:space="preserve">a deciphering of </w:t>
      </w:r>
      <w:r w:rsidRPr="002D0B80">
        <w:rPr>
          <w:rStyle w:val="Emphasis"/>
        </w:rPr>
        <w:t>the philosophical trope of paraontology</w:t>
      </w:r>
      <w:r w:rsidRPr="002D0B80">
        <w:rPr>
          <w:u w:val="single"/>
        </w:rPr>
        <w:t xml:space="preserve"> not simply to understand its meaning for, and place in, black critical theory</w:t>
      </w:r>
      <w:r w:rsidRPr="002D0B80">
        <w:rPr>
          <w:sz w:val="14"/>
        </w:rPr>
        <w:t xml:space="preserve"> and black studies. </w:t>
      </w:r>
      <w:r w:rsidRPr="002D0B80">
        <w:rPr>
          <w:u w:val="single"/>
        </w:rPr>
        <w:t xml:space="preserve">I also endeavored in this attempt with a hope </w:t>
      </w:r>
      <w:r w:rsidRPr="002D0B80">
        <w:rPr>
          <w:rStyle w:val="Emphasis"/>
        </w:rPr>
        <w:t>to heed its implications</w:t>
      </w:r>
      <w:r w:rsidRPr="002D0B80">
        <w:rPr>
          <w:u w:val="single"/>
        </w:rPr>
        <w:t xml:space="preserve"> for </w:t>
      </w:r>
      <w:r w:rsidRPr="002D0B80">
        <w:rPr>
          <w:b/>
          <w:bCs/>
          <w:u w:val="single"/>
        </w:rPr>
        <w:t>thinking</w:t>
      </w:r>
      <w:r w:rsidRPr="002D0B80">
        <w:rPr>
          <w:u w:val="single"/>
        </w:rPr>
        <w:t xml:space="preserve"> the question of </w:t>
      </w:r>
      <w:r w:rsidRPr="002D0B80">
        <w:rPr>
          <w:b/>
          <w:bCs/>
          <w:u w:val="single"/>
        </w:rPr>
        <w:t>blackness</w:t>
      </w:r>
      <w:r w:rsidRPr="002D0B80">
        <w:rPr>
          <w:u w:val="single"/>
        </w:rPr>
        <w:t xml:space="preserve"> at this juncture whereby the urgency of the question warrants, simultaneously, both haste and hesitation</w:t>
      </w:r>
      <w:r w:rsidRPr="002D0B80">
        <w:rPr>
          <w:sz w:val="14"/>
        </w:rPr>
        <w:t xml:space="preserve">. The aim here is neither to assess its validity nor to measure the weight of its past and future contributions. Rather, with an agnostic faith in precision (a precision some moments might warrant more than others), </w:t>
      </w:r>
      <w:r w:rsidRPr="002D0B80">
        <w:rPr>
          <w:szCs w:val="24"/>
          <w:u w:val="single"/>
        </w:rPr>
        <w:t xml:space="preserve">I </w:t>
      </w:r>
      <w:r w:rsidRPr="002D0B80">
        <w:rPr>
          <w:u w:val="single"/>
        </w:rPr>
        <w:t>sought to discern both the loss and returns</w:t>
      </w:r>
      <w:r w:rsidRPr="002D0B80">
        <w:rPr>
          <w:sz w:val="14"/>
        </w:rPr>
        <w:t>—these are understood, here, in a non-oppositional manner—</w:t>
      </w:r>
      <w:r w:rsidRPr="002D0B80">
        <w:rPr>
          <w:u w:val="single"/>
        </w:rPr>
        <w:t>for the (black) uses of a term that signaled both a refusal and a certain dimmed acquiescence to the very thing being refused.</w:t>
      </w:r>
      <w:r w:rsidRPr="002D0B80">
        <w:rPr>
          <w:sz w:val="14"/>
        </w:rPr>
        <w:t xml:space="preserve"> </w:t>
      </w:r>
      <w:r w:rsidRPr="002D0B80">
        <w:rPr>
          <w:u w:val="single"/>
        </w:rPr>
        <w:t xml:space="preserve">The </w:t>
      </w:r>
      <w:r w:rsidRPr="002D0B80">
        <w:rPr>
          <w:b/>
          <w:bCs/>
          <w:u w:val="single"/>
        </w:rPr>
        <w:t>term</w:t>
      </w:r>
      <w:r w:rsidRPr="002D0B80">
        <w:rPr>
          <w:u w:val="single"/>
        </w:rPr>
        <w:t xml:space="preserve"> is </w:t>
      </w:r>
      <w:r w:rsidRPr="002D0B80">
        <w:rPr>
          <w:b/>
          <w:bCs/>
          <w:u w:val="single"/>
        </w:rPr>
        <w:t>hardly</w:t>
      </w:r>
      <w:r w:rsidRPr="002D0B80">
        <w:rPr>
          <w:u w:val="single"/>
        </w:rPr>
        <w:t xml:space="preserve"> yet </w:t>
      </w:r>
      <w:r w:rsidRPr="002D0B80">
        <w:rPr>
          <w:b/>
          <w:bCs/>
          <w:u w:val="single"/>
        </w:rPr>
        <w:t>a century old</w:t>
      </w:r>
      <w:r w:rsidRPr="002D0B80">
        <w:rPr>
          <w:u w:val="single"/>
        </w:rPr>
        <w:t xml:space="preserve"> and its </w:t>
      </w:r>
      <w:r w:rsidRPr="002D0B80">
        <w:rPr>
          <w:rStyle w:val="Emphasis"/>
        </w:rPr>
        <w:t>eclectic reverberations</w:t>
      </w:r>
      <w:r w:rsidRPr="002D0B80">
        <w:rPr>
          <w:u w:val="single"/>
        </w:rPr>
        <w:t xml:space="preserve"> suggest a </w:t>
      </w:r>
      <w:r w:rsidRPr="002D0B80">
        <w:rPr>
          <w:rStyle w:val="Emphasis"/>
        </w:rPr>
        <w:t>troubling</w:t>
      </w:r>
      <w:r w:rsidRPr="002D0B80">
        <w:rPr>
          <w:u w:val="single"/>
        </w:rPr>
        <w:t xml:space="preserve"> kind of </w:t>
      </w:r>
      <w:r w:rsidRPr="002D0B80">
        <w:rPr>
          <w:rStyle w:val="Emphasis"/>
        </w:rPr>
        <w:t>proximity</w:t>
      </w:r>
      <w:r w:rsidRPr="002D0B80">
        <w:rPr>
          <w:sz w:val="14"/>
        </w:rPr>
        <w:t xml:space="preserve">; </w:t>
      </w:r>
      <w:r w:rsidRPr="002D0B80">
        <w:rPr>
          <w:rStyle w:val="Emphasis"/>
        </w:rPr>
        <w:t>an inheritance</w:t>
      </w:r>
      <w:r w:rsidRPr="002D0B80">
        <w:rPr>
          <w:sz w:val="14"/>
        </w:rPr>
        <w:t xml:space="preserve"> like many in its past and many that live on, we have hardly chosen. This might be the right moment, given Derrida’s importance for Chandler’s own conception of paraontology, to recall his insistence, as Geoffrey Bennington eloquently puts it, that “ideas always escape any given context [. . .] in a way that breaks or bursts any semantic or hermeneutic horizon.”103 Thus, the point here is not to respond to a historicist demand that requires that one restores concepts back to their context but to hear Bennington’s assessing call that “putting [ideas] back [into their context] may often be a good way to proceed, but putting [them] back without accounting for [their] initial escape seems a little irresponsible.”104 For, indeed, </w:t>
      </w:r>
      <w:r w:rsidRPr="002D0B80">
        <w:rPr>
          <w:highlight w:val="cyan"/>
          <w:u w:val="single"/>
        </w:rPr>
        <w:t>the</w:t>
      </w:r>
      <w:r w:rsidRPr="002D0B80">
        <w:rPr>
          <w:u w:val="single"/>
        </w:rPr>
        <w:t xml:space="preserve"> very </w:t>
      </w:r>
      <w:r w:rsidRPr="002D0B80">
        <w:rPr>
          <w:b/>
          <w:bCs/>
          <w:highlight w:val="cyan"/>
          <w:u w:val="single"/>
        </w:rPr>
        <w:t>trajectory</w:t>
      </w:r>
      <w:r w:rsidRPr="002D0B80">
        <w:rPr>
          <w:highlight w:val="cyan"/>
          <w:u w:val="single"/>
        </w:rPr>
        <w:t xml:space="preserve"> of the term “</w:t>
      </w:r>
      <w:r w:rsidRPr="002D0B80">
        <w:rPr>
          <w:rStyle w:val="Emphasis"/>
          <w:highlight w:val="cyan"/>
        </w:rPr>
        <w:t>paraontology</w:t>
      </w:r>
      <w:r w:rsidRPr="002D0B80">
        <w:rPr>
          <w:highlight w:val="cyan"/>
          <w:u w:val="single"/>
        </w:rPr>
        <w:t xml:space="preserve">” </w:t>
      </w:r>
      <w:r w:rsidRPr="002D0B80">
        <w:rPr>
          <w:b/>
          <w:bCs/>
          <w:highlight w:val="cyan"/>
          <w:u w:val="single"/>
        </w:rPr>
        <w:t>cannot be disentangled</w:t>
      </w:r>
      <w:r w:rsidRPr="002D0B80">
        <w:rPr>
          <w:highlight w:val="cyan"/>
          <w:u w:val="single"/>
        </w:rPr>
        <w:t xml:space="preserve"> from its</w:t>
      </w:r>
      <w:r w:rsidRPr="002D0B80">
        <w:rPr>
          <w:u w:val="single"/>
        </w:rPr>
        <w:t xml:space="preserve"> very unusual </w:t>
      </w:r>
      <w:r w:rsidRPr="002D0B80">
        <w:rPr>
          <w:highlight w:val="cyan"/>
          <w:u w:val="single"/>
        </w:rPr>
        <w:t>escape from</w:t>
      </w:r>
      <w:r w:rsidRPr="002D0B80">
        <w:rPr>
          <w:u w:val="single"/>
        </w:rPr>
        <w:t xml:space="preserve"> the grips of </w:t>
      </w:r>
      <w:r w:rsidRPr="002D0B80">
        <w:rPr>
          <w:rStyle w:val="Emphasis"/>
          <w:highlight w:val="cyan"/>
        </w:rPr>
        <w:t>fascist ideology</w:t>
      </w:r>
      <w:r w:rsidRPr="002D0B80">
        <w:rPr>
          <w:u w:val="single"/>
        </w:rPr>
        <w:t>—that escape itself is both the condition for the possibility of its communicability and the very historicity of its appropriation</w:t>
      </w:r>
      <w:r w:rsidRPr="002D0B80">
        <w:rPr>
          <w:sz w:val="14"/>
        </w:rPr>
        <w:t xml:space="preserve">. The former might be a frightening, perhaps even scandalous, assertion. </w:t>
      </w:r>
      <w:r w:rsidRPr="002D0B80">
        <w:rPr>
          <w:highlight w:val="cyan"/>
          <w:u w:val="single"/>
        </w:rPr>
        <w:t xml:space="preserve">If the communicability of </w:t>
      </w:r>
      <w:r w:rsidRPr="002D0B80">
        <w:rPr>
          <w:rStyle w:val="Emphasis"/>
          <w:highlight w:val="cyan"/>
        </w:rPr>
        <w:t>black paraontology</w:t>
      </w:r>
      <w:r w:rsidRPr="002D0B80">
        <w:rPr>
          <w:highlight w:val="cyan"/>
          <w:u w:val="single"/>
        </w:rPr>
        <w:t xml:space="preserve"> is</w:t>
      </w:r>
      <w:r w:rsidRPr="002D0B80">
        <w:rPr>
          <w:u w:val="single"/>
        </w:rPr>
        <w:t xml:space="preserve"> only </w:t>
      </w:r>
      <w:r w:rsidRPr="002D0B80">
        <w:rPr>
          <w:highlight w:val="cyan"/>
          <w:u w:val="single"/>
        </w:rPr>
        <w:t xml:space="preserve">rendered audible by its </w:t>
      </w:r>
      <w:r w:rsidRPr="002D0B80">
        <w:rPr>
          <w:b/>
          <w:bCs/>
          <w:highlight w:val="cyan"/>
          <w:u w:val="single"/>
        </w:rPr>
        <w:t>fascist roots</w:t>
      </w:r>
      <w:r w:rsidRPr="002D0B80">
        <w:rPr>
          <w:u w:val="single"/>
        </w:rPr>
        <w:t xml:space="preserve">, one might ask, </w:t>
      </w:r>
      <w:r w:rsidRPr="002D0B80">
        <w:rPr>
          <w:highlight w:val="cyan"/>
          <w:u w:val="single"/>
        </w:rPr>
        <w:t>what</w:t>
      </w:r>
      <w:r w:rsidRPr="002D0B80">
        <w:rPr>
          <w:u w:val="single"/>
        </w:rPr>
        <w:t xml:space="preserve"> shall we make </w:t>
      </w:r>
      <w:r w:rsidRPr="002D0B80">
        <w:rPr>
          <w:highlight w:val="cyan"/>
          <w:u w:val="single"/>
        </w:rPr>
        <w:t>of</w:t>
      </w:r>
      <w:r w:rsidRPr="002D0B80">
        <w:rPr>
          <w:u w:val="single"/>
        </w:rPr>
        <w:t xml:space="preserve"> the project of </w:t>
      </w:r>
      <w:r w:rsidRPr="002D0B80">
        <w:rPr>
          <w:b/>
          <w:bCs/>
          <w:u w:val="single"/>
        </w:rPr>
        <w:t>black theory</w:t>
      </w:r>
      <w:r w:rsidRPr="002D0B80">
        <w:rPr>
          <w:sz w:val="14"/>
        </w:rPr>
        <w:t xml:space="preserve"> in this instance, which is also to ask what should we make of </w:t>
      </w:r>
      <w:r w:rsidRPr="002D0B80">
        <w:rPr>
          <w:highlight w:val="cyan"/>
          <w:u w:val="single"/>
        </w:rPr>
        <w:t xml:space="preserve">the </w:t>
      </w:r>
      <w:r w:rsidRPr="002D0B80">
        <w:rPr>
          <w:rStyle w:val="Emphasis"/>
          <w:highlight w:val="cyan"/>
        </w:rPr>
        <w:t>compromising implications necessarily inscribed</w:t>
      </w:r>
      <w:r w:rsidRPr="002D0B80">
        <w:rPr>
          <w:u w:val="single"/>
        </w:rPr>
        <w:t xml:space="preserve"> in its endeavors? </w:t>
      </w:r>
      <w:r w:rsidRPr="002D0B80">
        <w:rPr>
          <w:sz w:val="14"/>
        </w:rPr>
        <w:t xml:space="preserve">To approach this question within the terms of discourses of freedom and emancipation, I reckon, might only grant the space of interrogation occasions to merely “pipe up”—so to speak—and settle for little returns. For, </w:t>
      </w:r>
      <w:r w:rsidRPr="002D0B80">
        <w:rPr>
          <w:highlight w:val="cyan"/>
          <w:u w:val="single"/>
        </w:rPr>
        <w:t xml:space="preserve">if </w:t>
      </w:r>
      <w:r w:rsidRPr="002D0B80">
        <w:rPr>
          <w:b/>
          <w:bCs/>
          <w:highlight w:val="cyan"/>
          <w:u w:val="single"/>
        </w:rPr>
        <w:t>what we witness</w:t>
      </w:r>
      <w:r w:rsidRPr="002D0B80">
        <w:rPr>
          <w:highlight w:val="cyan"/>
          <w:u w:val="single"/>
        </w:rPr>
        <w:t xml:space="preserve"> with </w:t>
      </w:r>
      <w:r w:rsidRPr="002D0B80">
        <w:rPr>
          <w:rStyle w:val="Emphasis"/>
          <w:highlight w:val="cyan"/>
        </w:rPr>
        <w:t>paraontology</w:t>
      </w:r>
      <w:r w:rsidRPr="002D0B80">
        <w:rPr>
          <w:highlight w:val="cyan"/>
          <w:u w:val="single"/>
        </w:rPr>
        <w:t xml:space="preserve"> is </w:t>
      </w:r>
      <w:r w:rsidRPr="002D0B80">
        <w:rPr>
          <w:rStyle w:val="Emphasis"/>
          <w:highlight w:val="cyan"/>
        </w:rPr>
        <w:t>the surreptitious import of Nazi conceptuality into black thought</w:t>
      </w:r>
      <w:r w:rsidRPr="002D0B80">
        <w:rPr>
          <w:sz w:val="14"/>
          <w:highlight w:val="cyan"/>
        </w:rPr>
        <w:t xml:space="preserve">, </w:t>
      </w:r>
      <w:r w:rsidRPr="002D0B80">
        <w:rPr>
          <w:highlight w:val="cyan"/>
          <w:u w:val="single"/>
        </w:rPr>
        <w:t>we might</w:t>
      </w:r>
      <w:r w:rsidRPr="002D0B80">
        <w:rPr>
          <w:u w:val="single"/>
        </w:rPr>
        <w:t xml:space="preserve"> be called to </w:t>
      </w:r>
      <w:r w:rsidRPr="002D0B80">
        <w:rPr>
          <w:b/>
          <w:bCs/>
          <w:highlight w:val="cyan"/>
          <w:u w:val="single"/>
        </w:rPr>
        <w:t>reconsider</w:t>
      </w:r>
      <w:r w:rsidRPr="002D0B80">
        <w:rPr>
          <w:highlight w:val="cyan"/>
          <w:u w:val="single"/>
        </w:rPr>
        <w:t xml:space="preserve"> the </w:t>
      </w:r>
      <w:r w:rsidRPr="002D0B80">
        <w:rPr>
          <w:rStyle w:val="Emphasis"/>
          <w:highlight w:val="cyan"/>
        </w:rPr>
        <w:t>modalities of our</w:t>
      </w:r>
      <w:r w:rsidRPr="002D0B80">
        <w:rPr>
          <w:rStyle w:val="Emphasis"/>
        </w:rPr>
        <w:t xml:space="preserve"> refusals</w:t>
      </w:r>
      <w:r w:rsidRPr="002D0B80">
        <w:rPr>
          <w:sz w:val="14"/>
        </w:rPr>
        <w:t xml:space="preserve">, </w:t>
      </w:r>
      <w:r w:rsidRPr="002D0B80">
        <w:rPr>
          <w:u w:val="single"/>
        </w:rPr>
        <w:t xml:space="preserve">which continues to inform our practices of </w:t>
      </w:r>
      <w:r w:rsidRPr="002D0B80">
        <w:rPr>
          <w:rStyle w:val="Emphasis"/>
          <w:highlight w:val="cyan"/>
        </w:rPr>
        <w:t>resistance</w:t>
      </w:r>
      <w:r w:rsidRPr="002D0B80">
        <w:rPr>
          <w:sz w:val="14"/>
        </w:rPr>
        <w:t xml:space="preserve">. In various concrete instances, </w:t>
      </w:r>
      <w:r w:rsidRPr="002D0B80">
        <w:rPr>
          <w:u w:val="single"/>
        </w:rPr>
        <w:t xml:space="preserve">the </w:t>
      </w:r>
      <w:r w:rsidRPr="002D0B80">
        <w:rPr>
          <w:rStyle w:val="Emphasis"/>
          <w:highlight w:val="cyan"/>
        </w:rPr>
        <w:t>normative appeals</w:t>
      </w:r>
      <w:r w:rsidRPr="002D0B80">
        <w:rPr>
          <w:highlight w:val="cyan"/>
          <w:u w:val="single"/>
        </w:rPr>
        <w:t xml:space="preserve"> of</w:t>
      </w:r>
      <w:r w:rsidRPr="002D0B80">
        <w:rPr>
          <w:u w:val="single"/>
        </w:rPr>
        <w:t xml:space="preserve"> a host of </w:t>
      </w:r>
      <w:r w:rsidRPr="002D0B80">
        <w:rPr>
          <w:rStyle w:val="Emphasis"/>
          <w:highlight w:val="cyan"/>
        </w:rPr>
        <w:t>concepts</w:t>
      </w:r>
      <w:r w:rsidRPr="002D0B80">
        <w:rPr>
          <w:highlight w:val="cyan"/>
          <w:u w:val="single"/>
        </w:rPr>
        <w:t xml:space="preserve">, </w:t>
      </w:r>
      <w:r w:rsidRPr="002D0B80">
        <w:rPr>
          <w:rStyle w:val="Emphasis"/>
          <w:highlight w:val="cyan"/>
        </w:rPr>
        <w:t>terms</w:t>
      </w:r>
      <w:r w:rsidRPr="002D0B80">
        <w:rPr>
          <w:u w:val="single"/>
        </w:rPr>
        <w:t xml:space="preserve">, or </w:t>
      </w:r>
      <w:r w:rsidRPr="002D0B80">
        <w:rPr>
          <w:rStyle w:val="Emphasis"/>
        </w:rPr>
        <w:t>words</w:t>
      </w:r>
      <w:r w:rsidRPr="002D0B80">
        <w:rPr>
          <w:u w:val="single"/>
        </w:rPr>
        <w:t xml:space="preserve"> </w:t>
      </w:r>
      <w:r w:rsidRPr="002D0B80">
        <w:rPr>
          <w:highlight w:val="cyan"/>
          <w:u w:val="single"/>
        </w:rPr>
        <w:t>are</w:t>
      </w:r>
      <w:r w:rsidRPr="002D0B80">
        <w:rPr>
          <w:u w:val="single"/>
        </w:rPr>
        <w:t xml:space="preserve"> readily </w:t>
      </w:r>
      <w:r w:rsidRPr="002D0B80">
        <w:rPr>
          <w:rStyle w:val="Emphasis"/>
          <w:highlight w:val="cyan"/>
        </w:rPr>
        <w:t>met with suspicion</w:t>
      </w:r>
      <w:r w:rsidRPr="002D0B80">
        <w:rPr>
          <w:u w:val="single"/>
        </w:rPr>
        <w:t xml:space="preserve">. Such is the case, for example, </w:t>
      </w:r>
      <w:r w:rsidRPr="002D0B80">
        <w:rPr>
          <w:highlight w:val="cyan"/>
          <w:u w:val="single"/>
        </w:rPr>
        <w:t xml:space="preserve">with </w:t>
      </w:r>
      <w:r w:rsidRPr="002D0B80">
        <w:rPr>
          <w:rStyle w:val="Emphasis"/>
          <w:highlight w:val="cyan"/>
        </w:rPr>
        <w:t>democracy</w:t>
      </w:r>
      <w:r w:rsidRPr="002D0B80">
        <w:rPr>
          <w:highlight w:val="cyan"/>
          <w:u w:val="single"/>
        </w:rPr>
        <w:t xml:space="preserve">, </w:t>
      </w:r>
      <w:r w:rsidRPr="002D0B80">
        <w:rPr>
          <w:rStyle w:val="Emphasis"/>
          <w:highlight w:val="cyan"/>
        </w:rPr>
        <w:t>justice</w:t>
      </w:r>
      <w:r w:rsidRPr="002D0B80">
        <w:rPr>
          <w:highlight w:val="cyan"/>
          <w:u w:val="single"/>
        </w:rPr>
        <w:t>, or</w:t>
      </w:r>
      <w:r w:rsidRPr="002D0B80">
        <w:rPr>
          <w:u w:val="single"/>
        </w:rPr>
        <w:t xml:space="preserve">, thanks to Hartman’s incisive reminder, </w:t>
      </w:r>
      <w:r w:rsidRPr="002D0B80">
        <w:rPr>
          <w:rStyle w:val="Emphasis"/>
          <w:highlight w:val="cyan"/>
        </w:rPr>
        <w:t>empathy</w:t>
      </w:r>
      <w:r w:rsidRPr="002D0B80">
        <w:rPr>
          <w:sz w:val="14"/>
          <w:highlight w:val="cyan"/>
        </w:rPr>
        <w:t xml:space="preserve">. </w:t>
      </w:r>
      <w:r w:rsidRPr="002D0B80">
        <w:rPr>
          <w:rStyle w:val="Emphasis"/>
          <w:highlight w:val="cyan"/>
        </w:rPr>
        <w:t>Genealogical work</w:t>
      </w:r>
      <w:r w:rsidRPr="002D0B80">
        <w:rPr>
          <w:u w:val="single"/>
        </w:rPr>
        <w:t xml:space="preserve">, therefore, </w:t>
      </w:r>
      <w:r w:rsidRPr="002D0B80">
        <w:rPr>
          <w:rStyle w:val="Emphasis"/>
          <w:highlight w:val="cyan"/>
        </w:rPr>
        <w:t>is an essential practice in black thought</w:t>
      </w:r>
      <w:r w:rsidRPr="002D0B80">
        <w:rPr>
          <w:sz w:val="14"/>
        </w:rPr>
        <w:t xml:space="preserve">. What is at stake, nonetheless, is not the facile work of accusations, attacks, or indictments. </w:t>
      </w:r>
      <w:r w:rsidRPr="002D0B80">
        <w:rPr>
          <w:u w:val="single"/>
        </w:rPr>
        <w:t xml:space="preserve">What calls for thinking in this respect are </w:t>
      </w:r>
      <w:r w:rsidRPr="002D0B80">
        <w:rPr>
          <w:highlight w:val="cyan"/>
          <w:u w:val="single"/>
        </w:rPr>
        <w:t>the</w:t>
      </w:r>
      <w:r w:rsidRPr="002D0B80">
        <w:rPr>
          <w:u w:val="single"/>
        </w:rPr>
        <w:t xml:space="preserve"> means of </w:t>
      </w:r>
      <w:r w:rsidRPr="002D0B80">
        <w:rPr>
          <w:rStyle w:val="Emphasis"/>
          <w:highlight w:val="cyan"/>
        </w:rPr>
        <w:t>obfuscations</w:t>
      </w:r>
      <w:r w:rsidRPr="002D0B80">
        <w:rPr>
          <w:u w:val="single"/>
        </w:rPr>
        <w:t xml:space="preserve"> by which matters of the historicity </w:t>
      </w:r>
      <w:r w:rsidRPr="002D0B80">
        <w:rPr>
          <w:highlight w:val="cyan"/>
          <w:u w:val="single"/>
        </w:rPr>
        <w:t xml:space="preserve">of </w:t>
      </w:r>
      <w:r w:rsidRPr="002D0B80">
        <w:rPr>
          <w:rStyle w:val="Emphasis"/>
          <w:highlight w:val="cyan"/>
        </w:rPr>
        <w:t>the history of discourse</w:t>
      </w:r>
      <w:r w:rsidRPr="002D0B80">
        <w:rPr>
          <w:highlight w:val="cyan"/>
          <w:u w:val="single"/>
        </w:rPr>
        <w:t xml:space="preserve"> is</w:t>
      </w:r>
      <w:r w:rsidRPr="002D0B80">
        <w:rPr>
          <w:sz w:val="14"/>
        </w:rPr>
        <w:t xml:space="preserve"> either </w:t>
      </w:r>
      <w:r w:rsidRPr="002D0B80">
        <w:rPr>
          <w:rStyle w:val="Emphasis"/>
        </w:rPr>
        <w:t>ignored</w:t>
      </w:r>
      <w:r w:rsidRPr="002D0B80">
        <w:rPr>
          <w:u w:val="single"/>
        </w:rPr>
        <w:t xml:space="preserve"> or</w:t>
      </w:r>
      <w:r w:rsidRPr="002D0B80">
        <w:rPr>
          <w:sz w:val="14"/>
        </w:rPr>
        <w:t xml:space="preserve"> tendentiously </w:t>
      </w:r>
      <w:r w:rsidRPr="002D0B80">
        <w:rPr>
          <w:rStyle w:val="Emphasis"/>
        </w:rPr>
        <w:t>deferred</w:t>
      </w:r>
      <w:r w:rsidRPr="002D0B80">
        <w:rPr>
          <w:sz w:val="14"/>
        </w:rPr>
        <w:t xml:space="preserve">. </w:t>
      </w:r>
      <w:r w:rsidRPr="002D0B80">
        <w:rPr>
          <w:u w:val="single"/>
        </w:rPr>
        <w:t xml:space="preserve">For it is </w:t>
      </w:r>
      <w:r w:rsidRPr="002D0B80">
        <w:rPr>
          <w:highlight w:val="cyan"/>
          <w:u w:val="single"/>
        </w:rPr>
        <w:t>only with</w:t>
      </w:r>
      <w:r w:rsidRPr="002D0B80">
        <w:rPr>
          <w:u w:val="single"/>
        </w:rPr>
        <w:t xml:space="preserve"> the work of </w:t>
      </w:r>
      <w:r w:rsidRPr="002D0B80">
        <w:rPr>
          <w:rStyle w:val="Emphasis"/>
          <w:highlight w:val="cyan"/>
        </w:rPr>
        <w:t>such avoidance</w:t>
      </w:r>
      <w:r w:rsidRPr="002D0B80">
        <w:rPr>
          <w:u w:val="single"/>
        </w:rPr>
        <w:t xml:space="preserve"> or detour </w:t>
      </w:r>
      <w:r w:rsidRPr="002D0B80">
        <w:rPr>
          <w:highlight w:val="cyan"/>
          <w:u w:val="single"/>
        </w:rPr>
        <w:t>that Judy</w:t>
      </w:r>
      <w:r w:rsidRPr="002D0B80">
        <w:rPr>
          <w:sz w:val="14"/>
        </w:rPr>
        <w:t xml:space="preserve">, for instance, </w:t>
      </w:r>
      <w:r w:rsidRPr="002D0B80">
        <w:rPr>
          <w:highlight w:val="cyan"/>
          <w:u w:val="single"/>
        </w:rPr>
        <w:t>can invite us</w:t>
      </w:r>
      <w:r w:rsidRPr="002D0B80">
        <w:rPr>
          <w:u w:val="single"/>
        </w:rPr>
        <w:t xml:space="preserve"> without hesitation </w:t>
      </w:r>
      <w:r w:rsidRPr="002D0B80">
        <w:rPr>
          <w:b/>
          <w:bCs/>
          <w:highlight w:val="cyan"/>
          <w:u w:val="single"/>
        </w:rPr>
        <w:t>to close the</w:t>
      </w:r>
      <w:r w:rsidRPr="002D0B80">
        <w:rPr>
          <w:sz w:val="14"/>
        </w:rPr>
        <w:t xml:space="preserve"> protracted </w:t>
      </w:r>
      <w:r w:rsidRPr="002D0B80">
        <w:rPr>
          <w:highlight w:val="cyan"/>
          <w:u w:val="single"/>
        </w:rPr>
        <w:t xml:space="preserve">chapter of </w:t>
      </w:r>
      <w:r w:rsidRPr="002D0B80">
        <w:rPr>
          <w:b/>
          <w:bCs/>
          <w:highlight w:val="cyan"/>
          <w:u w:val="single"/>
        </w:rPr>
        <w:t>ontology</w:t>
      </w:r>
      <w:r w:rsidRPr="002D0B80">
        <w:rPr>
          <w:u w:val="single"/>
        </w:rPr>
        <w:t xml:space="preserve"> without accounting for the ways in which the labor of self-preservation is sine qua non for all master discourses</w:t>
      </w:r>
      <w:r w:rsidRPr="002D0B80">
        <w:rPr>
          <w:sz w:val="14"/>
        </w:rPr>
        <w:t xml:space="preserve">. In other words, </w:t>
      </w:r>
      <w:r w:rsidRPr="002D0B80">
        <w:rPr>
          <w:rStyle w:val="Emphasis"/>
          <w:highlight w:val="cyan"/>
        </w:rPr>
        <w:t>ontology will not go down without a fight</w:t>
      </w:r>
      <w:r w:rsidRPr="002D0B80">
        <w:rPr>
          <w:rStyle w:val="Emphasis"/>
        </w:rPr>
        <w:t>.</w:t>
      </w:r>
      <w:r w:rsidRPr="002D0B80">
        <w:rPr>
          <w:sz w:val="14"/>
        </w:rPr>
        <w:t xml:space="preserve"> I have tried to show that </w:t>
      </w:r>
      <w:r w:rsidRPr="002D0B80">
        <w:rPr>
          <w:u w:val="single"/>
        </w:rPr>
        <w:t xml:space="preserve">such an omission </w:t>
      </w:r>
      <w:r w:rsidRPr="002D0B80">
        <w:rPr>
          <w:b/>
          <w:bCs/>
          <w:u w:val="single"/>
        </w:rPr>
        <w:t>betrays</w:t>
      </w:r>
      <w:r w:rsidRPr="002D0B80">
        <w:rPr>
          <w:u w:val="single"/>
        </w:rPr>
        <w:t xml:space="preserve"> not only Judy’s </w:t>
      </w:r>
      <w:r w:rsidRPr="002D0B80">
        <w:rPr>
          <w:b/>
          <w:bCs/>
          <w:u w:val="single"/>
        </w:rPr>
        <w:t xml:space="preserve">inadvertent complicity with </w:t>
      </w:r>
      <w:r w:rsidRPr="002D0B80">
        <w:rPr>
          <w:b/>
          <w:bCs/>
          <w:u w:val="single"/>
        </w:rPr>
        <w:lastRenderedPageBreak/>
        <w:t>ontology</w:t>
      </w:r>
      <w:r w:rsidRPr="002D0B80">
        <w:rPr>
          <w:u w:val="single"/>
        </w:rPr>
        <w:t>.</w:t>
      </w:r>
      <w:r w:rsidRPr="002D0B80">
        <w:rPr>
          <w:sz w:val="14"/>
        </w:rPr>
        <w:t xml:space="preserve"> </w:t>
      </w:r>
      <w:r w:rsidRPr="002D0B80">
        <w:rPr>
          <w:u w:val="single"/>
        </w:rPr>
        <w:t>The refusal to account for the structures of black refusal does</w:t>
      </w:r>
      <w:r w:rsidRPr="002D0B80">
        <w:rPr>
          <w:sz w:val="14"/>
        </w:rPr>
        <w:t xml:space="preserve">, indeed, </w:t>
      </w:r>
      <w:r w:rsidRPr="002D0B80">
        <w:rPr>
          <w:u w:val="single"/>
        </w:rPr>
        <w:t>compromise Judy’s (black) enunciative position</w:t>
      </w:r>
      <w:r w:rsidRPr="002D0B80">
        <w:rPr>
          <w:sz w:val="14"/>
        </w:rPr>
        <w:t xml:space="preserve">. </w:t>
      </w:r>
      <w:r w:rsidRPr="002D0B80">
        <w:rPr>
          <w:u w:val="single"/>
        </w:rPr>
        <w:t>All refusals already presuppose their undoing insofar as the space of their enactment is never homogenous</w:t>
      </w:r>
      <w:r w:rsidRPr="002D0B80">
        <w:rPr>
          <w:sz w:val="14"/>
        </w:rPr>
        <w:t>. Judy seems to be unconcerned by the fact that the conditions for the legibility of para-semiosis or poiēsis in black are traversed by the same racial strictures for which he readily (and rightly so) condemns ontology and, by association, paraontology. His discussion of Barthes’ elliptical reading of the June 25–July 22 cover photo of an issue of Paris-Match is a case in point.105 This by no means, however, invalidates the effective disruptive resistance that para-semiosis performs over and against the master discourse’s imperial attempts at saturating all contexts. Here again, as one of Chandler’s pivotal interlocutors to his conception of paraontology, Derrida is useful:</w:t>
      </w:r>
    </w:p>
    <w:p w14:paraId="09BA15C0" w14:textId="77777777" w:rsidR="00AC1DFB" w:rsidRPr="002D0B80" w:rsidRDefault="00AC1DFB" w:rsidP="00AC1DFB">
      <w:pPr>
        <w:spacing w:after="0"/>
        <w:ind w:left="720"/>
        <w:rPr>
          <w:sz w:val="14"/>
          <w:szCs w:val="14"/>
        </w:rPr>
      </w:pPr>
      <w:r w:rsidRPr="002D0B80">
        <w:rPr>
          <w:sz w:val="14"/>
          <w:szCs w:val="14"/>
        </w:rPr>
        <w:t>[T]he possibility of extraction and of citational grafting which belongs to the structure of every mark, spoken or written, and which constitutes every mark as writing even before and outside every horizon of semiolinguistic communication; as writing, that is, as a possibility of functioning cut off, at a certain point, from its “original” meaning and from its belonging to a saturable and constraining context. Every sign [. . .] can be cited, put between quotation marks; thereby it can break with every given context, and engender infinitely new contexts in an absolutely nonsaturable fashion. This does not suppose that the mark is valid outside its context, but on the contrary that there are only contexts without any center of absolute anchoring. [. . .] What would a mark be that one could not cite? And whose origin could not be lost on the way?106</w:t>
      </w:r>
    </w:p>
    <w:p w14:paraId="42E11308" w14:textId="77777777" w:rsidR="00AC1DFB" w:rsidRPr="002D0B80" w:rsidRDefault="00AC1DFB" w:rsidP="00AC1DFB">
      <w:pPr>
        <w:spacing w:after="0"/>
        <w:rPr>
          <w:u w:val="single"/>
        </w:rPr>
      </w:pPr>
      <w:r w:rsidRPr="002D0B80">
        <w:rPr>
          <w:sz w:val="16"/>
        </w:rPr>
        <w:t xml:space="preserve">Hence, </w:t>
      </w:r>
      <w:r w:rsidRPr="002D0B80">
        <w:rPr>
          <w:u w:val="single"/>
        </w:rPr>
        <w:t>the issue is neither a matter of faithfully observing contextual propriety nor abiding by the rules of conceptual authenticity</w:t>
      </w:r>
      <w:r w:rsidRPr="002D0B80">
        <w:rPr>
          <w:sz w:val="16"/>
        </w:rPr>
        <w:t xml:space="preserve"> (in its contextual purity). Rather, </w:t>
      </w:r>
      <w:r w:rsidRPr="002D0B80">
        <w:rPr>
          <w:highlight w:val="cyan"/>
          <w:u w:val="single"/>
        </w:rPr>
        <w:t xml:space="preserve">the task is to </w:t>
      </w:r>
      <w:r w:rsidRPr="002D0B80">
        <w:rPr>
          <w:b/>
          <w:bCs/>
          <w:highlight w:val="cyan"/>
          <w:u w:val="single"/>
        </w:rPr>
        <w:t>discern</w:t>
      </w:r>
      <w:r w:rsidRPr="002D0B80">
        <w:rPr>
          <w:u w:val="single"/>
        </w:rPr>
        <w:t xml:space="preserve"> the </w:t>
      </w:r>
      <w:r w:rsidRPr="002D0B80">
        <w:rPr>
          <w:rStyle w:val="Emphasis"/>
          <w:highlight w:val="cyan"/>
        </w:rPr>
        <w:t>unenclosed links</w:t>
      </w:r>
      <w:r w:rsidRPr="002D0B80">
        <w:rPr>
          <w:highlight w:val="cyan"/>
          <w:u w:val="single"/>
        </w:rPr>
        <w:t xml:space="preserve"> between</w:t>
      </w:r>
      <w:r w:rsidRPr="002D0B80">
        <w:rPr>
          <w:u w:val="single"/>
        </w:rPr>
        <w:t xml:space="preserve"> the structures and </w:t>
      </w:r>
      <w:r w:rsidRPr="002D0B80">
        <w:rPr>
          <w:rStyle w:val="Emphasis"/>
          <w:highlight w:val="cyan"/>
        </w:rPr>
        <w:t>performances of black refusal(s)</w:t>
      </w:r>
      <w:r w:rsidRPr="002D0B80">
        <w:rPr>
          <w:u w:val="single"/>
        </w:rPr>
        <w:t xml:space="preserve"> on the one hand, </w:t>
      </w:r>
      <w:r w:rsidRPr="002D0B80">
        <w:rPr>
          <w:highlight w:val="cyan"/>
          <w:u w:val="single"/>
        </w:rPr>
        <w:t xml:space="preserve">and the </w:t>
      </w:r>
      <w:r w:rsidRPr="002D0B80">
        <w:rPr>
          <w:rStyle w:val="Emphasis"/>
          <w:highlight w:val="cyan"/>
        </w:rPr>
        <w:t>conceptual systems</w:t>
      </w:r>
      <w:r w:rsidRPr="002D0B80">
        <w:rPr>
          <w:highlight w:val="cyan"/>
          <w:u w:val="single"/>
        </w:rPr>
        <w:t xml:space="preserve"> </w:t>
      </w:r>
      <w:r w:rsidRPr="002D0B80">
        <w:rPr>
          <w:b/>
          <w:bCs/>
          <w:highlight w:val="cyan"/>
          <w:u w:val="single"/>
        </w:rPr>
        <w:t>they wish to abando</w:t>
      </w:r>
      <w:r w:rsidRPr="002D0B80">
        <w:rPr>
          <w:b/>
          <w:bCs/>
          <w:u w:val="single"/>
        </w:rPr>
        <w:t>n</w:t>
      </w:r>
      <w:r w:rsidRPr="002D0B80">
        <w:rPr>
          <w:u w:val="single"/>
        </w:rPr>
        <w:t xml:space="preserve"> on the other.</w:t>
      </w:r>
      <w:r w:rsidRPr="002D0B80">
        <w:rPr>
          <w:sz w:val="16"/>
        </w:rPr>
        <w:t xml:space="preserve"> For, insofar as both are linked by degrees of (unwanted) inheritance and multilateral economies of debts, </w:t>
      </w:r>
      <w:r w:rsidRPr="002D0B80">
        <w:rPr>
          <w:b/>
          <w:bCs/>
          <w:highlight w:val="cyan"/>
          <w:u w:val="single"/>
        </w:rPr>
        <w:t>breaks</w:t>
      </w:r>
      <w:r w:rsidRPr="002D0B80">
        <w:rPr>
          <w:u w:val="single"/>
        </w:rPr>
        <w:t xml:space="preserve"> and radical cuts </w:t>
      </w:r>
      <w:r w:rsidRPr="002D0B80">
        <w:rPr>
          <w:highlight w:val="cyan"/>
          <w:u w:val="single"/>
        </w:rPr>
        <w:t>are</w:t>
      </w:r>
      <w:r w:rsidRPr="002D0B80">
        <w:rPr>
          <w:u w:val="single"/>
        </w:rPr>
        <w:t xml:space="preserve"> </w:t>
      </w:r>
      <w:r w:rsidRPr="002D0B80">
        <w:rPr>
          <w:rStyle w:val="Emphasis"/>
        </w:rPr>
        <w:t xml:space="preserve">endlessly </w:t>
      </w:r>
      <w:r w:rsidRPr="002D0B80">
        <w:rPr>
          <w:rStyle w:val="Emphasis"/>
          <w:highlight w:val="cyan"/>
        </w:rPr>
        <w:t>haunted by the returns of the old</w:t>
      </w:r>
      <w:r w:rsidRPr="002D0B80">
        <w:rPr>
          <w:sz w:val="16"/>
        </w:rPr>
        <w:t xml:space="preserve"> and the summations of overseeing creditors in the face of which prefixes (like para-) are bound to be scant ruses for deceit. </w:t>
      </w:r>
      <w:r w:rsidRPr="002D0B80">
        <w:rPr>
          <w:b/>
          <w:bCs/>
          <w:highlight w:val="cyan"/>
          <w:u w:val="single"/>
        </w:rPr>
        <w:t>Ignoring</w:t>
      </w:r>
      <w:r w:rsidRPr="002D0B80">
        <w:rPr>
          <w:u w:val="single"/>
        </w:rPr>
        <w:t xml:space="preserve"> the concessions that we necessarily make can thus </w:t>
      </w:r>
      <w:r w:rsidRPr="002D0B80">
        <w:rPr>
          <w:highlight w:val="cyan"/>
          <w:u w:val="single"/>
        </w:rPr>
        <w:t xml:space="preserve">amount to </w:t>
      </w:r>
      <w:r w:rsidRPr="002D0B80">
        <w:rPr>
          <w:rStyle w:val="Emphasis"/>
          <w:highlight w:val="cyan"/>
        </w:rPr>
        <w:t>precipitating such persecutory returns</w:t>
      </w:r>
      <w:r w:rsidRPr="002D0B80">
        <w:rPr>
          <w:u w:val="single"/>
        </w:rPr>
        <w:t>—returns by which one shall always be taken by surprised because of such absence of semantic horizons.</w:t>
      </w:r>
    </w:p>
    <w:p w14:paraId="4FA40128" w14:textId="77777777" w:rsidR="00AC1DFB" w:rsidRPr="002D0B80" w:rsidRDefault="00AC1DFB" w:rsidP="00AC1DFB">
      <w:pPr>
        <w:ind w:firstLine="720"/>
        <w:rPr>
          <w:sz w:val="14"/>
        </w:rPr>
      </w:pPr>
      <w:r w:rsidRPr="002D0B80">
        <w:rPr>
          <w:sz w:val="14"/>
        </w:rPr>
        <w:t xml:space="preserve">It is with this vigilance in mind that </w:t>
      </w:r>
      <w:r w:rsidRPr="002D0B80">
        <w:rPr>
          <w:rStyle w:val="Emphasis"/>
          <w:highlight w:val="cyan"/>
        </w:rPr>
        <w:t>we must contend with Becker</w:t>
      </w:r>
      <w:r w:rsidRPr="002D0B80">
        <w:rPr>
          <w:sz w:val="14"/>
        </w:rPr>
        <w:t xml:space="preserve">, Heidegger, Lacan, </w:t>
      </w:r>
      <w:r w:rsidRPr="002D0B80">
        <w:rPr>
          <w:u w:val="single"/>
        </w:rPr>
        <w:t xml:space="preserve">and the general conceptual system of classical ontology in order </w:t>
      </w:r>
      <w:r w:rsidRPr="002D0B80">
        <w:rPr>
          <w:rStyle w:val="Emphasis"/>
          <w:highlight w:val="cyan"/>
        </w:rPr>
        <w:t>to understand what paraontology does</w:t>
      </w:r>
      <w:r w:rsidRPr="002D0B80">
        <w:rPr>
          <w:u w:val="single"/>
        </w:rPr>
        <w:t xml:space="preserve"> and means </w:t>
      </w:r>
      <w:r w:rsidRPr="002D0B80">
        <w:rPr>
          <w:highlight w:val="cyan"/>
          <w:u w:val="single"/>
        </w:rPr>
        <w:t>for</w:t>
      </w:r>
      <w:r w:rsidRPr="002D0B80">
        <w:rPr>
          <w:sz w:val="14"/>
        </w:rPr>
        <w:t xml:space="preserve"> </w:t>
      </w:r>
      <w:r w:rsidRPr="002D0B80">
        <w:rPr>
          <w:u w:val="single"/>
        </w:rPr>
        <w:t>black critical theory and</w:t>
      </w:r>
      <w:r w:rsidRPr="002D0B80">
        <w:rPr>
          <w:sz w:val="14"/>
        </w:rPr>
        <w:t xml:space="preserve"> </w:t>
      </w:r>
      <w:r w:rsidRPr="002D0B80">
        <w:rPr>
          <w:b/>
          <w:bCs/>
          <w:highlight w:val="cyan"/>
          <w:u w:val="single"/>
        </w:rPr>
        <w:t>black studies</w:t>
      </w:r>
      <w:r w:rsidRPr="002D0B80">
        <w:rPr>
          <w:u w:val="single"/>
        </w:rPr>
        <w:t xml:space="preserve">. Such </w:t>
      </w:r>
      <w:r w:rsidRPr="002D0B80">
        <w:rPr>
          <w:highlight w:val="cyan"/>
          <w:u w:val="single"/>
        </w:rPr>
        <w:t>vigilance</w:t>
      </w:r>
      <w:r w:rsidRPr="002D0B80">
        <w:rPr>
          <w:u w:val="single"/>
        </w:rPr>
        <w:t xml:space="preserve"> is also </w:t>
      </w:r>
      <w:r w:rsidRPr="002D0B80">
        <w:rPr>
          <w:b/>
          <w:bCs/>
          <w:highlight w:val="cyan"/>
          <w:u w:val="single"/>
        </w:rPr>
        <w:t>aimed</w:t>
      </w:r>
      <w:r w:rsidRPr="002D0B80">
        <w:rPr>
          <w:highlight w:val="cyan"/>
          <w:u w:val="single"/>
        </w:rPr>
        <w:t xml:space="preserve"> at </w:t>
      </w:r>
      <w:r w:rsidRPr="002D0B80">
        <w:rPr>
          <w:rStyle w:val="Emphasis"/>
          <w:highlight w:val="cyan"/>
        </w:rPr>
        <w:t>discerning the convergences</w:t>
      </w:r>
      <w:r w:rsidRPr="002D0B80">
        <w:rPr>
          <w:u w:val="single"/>
        </w:rPr>
        <w:t xml:space="preserve">, taking heed of the </w:t>
      </w:r>
      <w:r w:rsidRPr="002D0B80">
        <w:rPr>
          <w:rStyle w:val="Emphasis"/>
          <w:highlight w:val="cyan"/>
        </w:rPr>
        <w:t>silences</w:t>
      </w:r>
      <w:r w:rsidRPr="002D0B80">
        <w:rPr>
          <w:u w:val="single"/>
        </w:rPr>
        <w:t xml:space="preserve">, hearing the </w:t>
      </w:r>
      <w:r w:rsidRPr="002D0B80">
        <w:rPr>
          <w:rStyle w:val="Emphasis"/>
          <w:highlight w:val="cyan"/>
        </w:rPr>
        <w:t>refusals</w:t>
      </w:r>
      <w:r w:rsidRPr="002D0B80">
        <w:rPr>
          <w:u w:val="single"/>
        </w:rPr>
        <w:t>, and measuring their distortions either in their necessities or crafted partiality</w:t>
      </w:r>
      <w:r w:rsidRPr="002D0B80">
        <w:rPr>
          <w:sz w:val="14"/>
        </w:rPr>
        <w:t xml:space="preserve">. </w:t>
      </w:r>
      <w:r w:rsidRPr="002D0B80">
        <w:rPr>
          <w:u w:val="single"/>
        </w:rPr>
        <w:t>There are, uncontestably, different conceptions of paraontology in black studies</w:t>
      </w:r>
      <w:r w:rsidRPr="002D0B80">
        <w:rPr>
          <w:sz w:val="14"/>
        </w:rPr>
        <w:t xml:space="preserve">. The force of </w:t>
      </w:r>
      <w:r w:rsidRPr="002D0B80">
        <w:rPr>
          <w:u w:val="single"/>
        </w:rPr>
        <w:t>Moten’s thinking has made the term a household concept</w:t>
      </w:r>
      <w:r w:rsidRPr="002D0B80">
        <w:rPr>
          <w:sz w:val="14"/>
        </w:rPr>
        <w:t xml:space="preserve"> for a certain generation of contemporary black thought. Although </w:t>
      </w:r>
      <w:r w:rsidRPr="002D0B80">
        <w:rPr>
          <w:u w:val="single"/>
        </w:rPr>
        <w:t>Moten</w:t>
      </w:r>
      <w:r w:rsidRPr="002D0B80">
        <w:rPr>
          <w:sz w:val="14"/>
        </w:rPr>
        <w:t xml:space="preserve">, however, </w:t>
      </w:r>
      <w:r w:rsidRPr="002D0B80">
        <w:rPr>
          <w:u w:val="single"/>
        </w:rPr>
        <w:t>continuously credits Chandler</w:t>
      </w:r>
      <w:r w:rsidRPr="002D0B80">
        <w:rPr>
          <w:sz w:val="14"/>
        </w:rPr>
        <w:t xml:space="preserve"> for the term, a brief perusal into its uses in black studies reveals significant differences. First, the term appears nowhere in Chandler’s published work. Moten, Judy, or J. Kameron Carter, for instance, all provide as citation for Chandler’s work on paraontology “unpublished manuscript.” When either dates or page numbers (or both) are provided, they have not led me anywhere concretely. In addition to discrepancies in paginations, Judy and Moten cite seemingly the same manuscript but dated 2006 for Judy and 2007 for Moten.107 Carter cites a text identically titled, though it appears to have been an unpublished lecture— rather than a manuscript—delivered in the month of February 2006 at Tohoku University, in Japan.108 Thus, my attempts to account for this term’s escape were, from the beginning, circumstantially truncated. The most public, explicit, and even perspicuous treatment of paraontology that I have been able to track from Chandler is the lecture at Cornell University, to which I have been referring. I therefore have treated the lecture in an indicial fashion by following where and when Chandler locates the paraontological method in his written work. For example, he names chapter 1 of X: The Problem of the Negro as a Problem of Thought “Of Exorbitance” as an instance of a clear deployment of his paraontological approach. The connections between Chandler’s Cornell address (2018) and this chapter are undeniable. From the stated deconstructive undercurrent of both texts to the forceful challenges exacted on classical ontology, Chandler’s concerns with ontology’s relationship to “the question of Negro” are certainly not underplayed. The epistemological question is, to be sure, more stated in this chapter of X, whereas ontological issues are closely dealt with in the 2018 lecture. Both sets of investigations, however, converge in Chandler’s not so veiled dismissal of the somewhat stale debates over essentialism. Insofar as “the economy at work in Africanist problematics” is marked with an inaugural refutation, “a simple denial,” of the essentialist rhetorics that permeate the “inception of discourses of the ‘African’ and ‘the Negro’,” Chandler argues that schematic rejections necessarily compromise critical treatments of the racial archives responsible for the essentializing racial myths that have marked African existence from roughly the sixteenth century.109 This argumentation form is upheld vis-à-vis ontology since, for Chandler, the ontological question cannot be circumvented without jeopardizing the possibility of its effective displacement. In other words, in its pervasiveness, the violence of ontology cannot be confronted by merely “counterposing . . .] the fullness of a directly oppositional claim” for “not only does the apparent denial [. . .] or refusal of acknowledgement thereof” tacitly bears an acquiescence—albeit one disavowed—of the rejected discourse itself. </w:t>
      </w:r>
      <w:r w:rsidRPr="002D0B80">
        <w:rPr>
          <w:u w:val="single"/>
        </w:rPr>
        <w:t xml:space="preserve">Simple rejections—which are always already </w:t>
      </w:r>
      <w:r w:rsidRPr="002D0B80">
        <w:rPr>
          <w:b/>
          <w:bCs/>
          <w:highlight w:val="cyan"/>
          <w:u w:val="single"/>
        </w:rPr>
        <w:t>buried endorsements</w:t>
      </w:r>
      <w:r w:rsidRPr="002D0B80">
        <w:rPr>
          <w:highlight w:val="cyan"/>
          <w:u w:val="single"/>
        </w:rPr>
        <w:t>—</w:t>
      </w:r>
      <w:r w:rsidRPr="002D0B80">
        <w:rPr>
          <w:rStyle w:val="Emphasis"/>
          <w:highlight w:val="cyan"/>
        </w:rPr>
        <w:t>allow that which is rejected</w:t>
      </w:r>
      <w:r w:rsidRPr="002D0B80">
        <w:rPr>
          <w:highlight w:val="cyan"/>
          <w:u w:val="single"/>
        </w:rPr>
        <w:t xml:space="preserve"> to still </w:t>
      </w:r>
      <w:r w:rsidRPr="002D0B80">
        <w:rPr>
          <w:rStyle w:val="Emphasis"/>
          <w:highlight w:val="cyan"/>
        </w:rPr>
        <w:t>powerfully define</w:t>
      </w:r>
      <w:r w:rsidRPr="002D0B80">
        <w:rPr>
          <w:highlight w:val="cyan"/>
          <w:u w:val="single"/>
        </w:rPr>
        <w:t xml:space="preserve"> and </w:t>
      </w:r>
      <w:r w:rsidRPr="002D0B80">
        <w:rPr>
          <w:rStyle w:val="Emphasis"/>
          <w:highlight w:val="cyan"/>
        </w:rPr>
        <w:t>organize</w:t>
      </w:r>
      <w:r w:rsidRPr="002D0B80">
        <w:rPr>
          <w:highlight w:val="cyan"/>
          <w:u w:val="single"/>
        </w:rPr>
        <w:t xml:space="preserve"> “</w:t>
      </w:r>
      <w:r w:rsidRPr="002D0B80">
        <w:rPr>
          <w:rStyle w:val="Emphasis"/>
          <w:highlight w:val="cyan"/>
        </w:rPr>
        <w:t>the field in which the critical discourse operates</w:t>
      </w:r>
      <w:r w:rsidRPr="002D0B80">
        <w:rPr>
          <w:u w:val="single"/>
        </w:rPr>
        <w:t xml:space="preserve">, </w:t>
      </w:r>
      <w:r w:rsidRPr="002D0B80">
        <w:rPr>
          <w:b/>
          <w:bCs/>
          <w:highlight w:val="cyan"/>
          <w:u w:val="single"/>
        </w:rPr>
        <w:t>limiting</w:t>
      </w:r>
      <w:r w:rsidRPr="002D0B80">
        <w:rPr>
          <w:u w:val="single"/>
        </w:rPr>
        <w:t xml:space="preserve"> and specifying </w:t>
      </w:r>
      <w:r w:rsidRPr="002D0B80">
        <w:rPr>
          <w:b/>
          <w:bCs/>
          <w:highlight w:val="cyan"/>
          <w:u w:val="single"/>
        </w:rPr>
        <w:t>its critique</w:t>
      </w:r>
      <w:r w:rsidRPr="002D0B80">
        <w:rPr>
          <w:u w:val="single"/>
        </w:rPr>
        <w:t>, because such a denial has in fact not overturned existing hierarchies (conceptual and political) of power and authority. It</w:t>
      </w:r>
      <w:r w:rsidRPr="002D0B80">
        <w:rPr>
          <w:sz w:val="14"/>
        </w:rPr>
        <w:t xml:space="preserve"> will, in an essential sense, leave the status quo intact.”110 Chandler’s paraontology is relational precisely in this critical manner; it is a theoretical practice that he deems to be “an incessant double movement” whereby the violence of inherited systems of thought is not confronted with mere refutation or the eschatological logic that has now announced ontology’s last breath.111 Chandler’s paraontological distinction and Moten’s paraontological difference are discernably heterogenous insofar as they bear divergent descriptive and aspirational attributes. Chandler’s paraontological distinction connotes ontology’s violence of differentiation, which, necessarily, posits the illusory reality of pure (white) being.112 Indeed, Chandler describes the paraontological as “a kind of transcendental illusion, [a] sophism, [a] fooling oneself, or a paralogism, [a] fooling others” in the service of preserving “its ultimate resource as ostensible origin or end.”113 Note that the discourse and the </w:t>
      </w:r>
      <w:r w:rsidRPr="002D0B80">
        <w:rPr>
          <w:sz w:val="14"/>
        </w:rPr>
        <w:lastRenderedPageBreak/>
        <w:t xml:space="preserve">critical method it elicits are related to classical ontology, albeit in a contentious and illicit discursive kinship. This is indeed a far cry from the piety of Moten’s paraontology. For Chandler, the paraontological project serves to desediment “the encrusted strata, [the] bedrock, [. . .] of inherited systems of thought, conceptual or otherwise.”114 The functional contours of this crucial stage of the paraontological method still have me wonder why their relationship to deconstruction continues to be ignored. If indeed X’s first chapter, “Of Exorbitance” (note that Of Grammatology includes a section titled “L’exorbitant. Question de méthode”)115 is indeed a text exemplifying paraontology at work as Chandler suggests, one cannot ignore the very long quote—which is also accompanied with a remarkably long endnote—from Derrida’s interviews in Positions. 116 We can infer from this rather telling incipit that Chandler’s point is not to refute ontology. For, such a refutation—what Derrida calls “a neutralization”—would leave one with no hold on the opposing side thereby “preventing any means of intervening in the field [in question] effectively.”117 What Chandler faces indeed is the hierarchical racial domination of the term “Negro” in the ontological organization of being whereby whiteness operates like the invisible— invisible because unthematized—governing term of the opposition. The point here, therefore, is not to protest, as Derrida says, “in the simple form of neither nor that.”118 Such (unfortunately ubiquitous) maneuvers only work to reestablish the very dual opposition one sought to displace, which then works to reinstitute the hegemonic center. Rather, a deconstructive analysis—which is also to say an “interminable” analysis—dislodges a sedimented hierarchy with an inverting double movement that remains incessantly aware that its operations take place within the very system being deconstructed. The overturning of the hierarchy remains necessary, nonetheless, for once the grounds upon which the dominant term secures its authority are questioned, only a reversal can ensure that the hegemon is not reinstituted. One of the crucial “phases”—and I use the word with a grain of salt—is perhaps the moment of “re-inscription.” Reinscription is not, however, the simple substitution of one form of plenitude for another. “The inhabitation of old thought in a new way”119—in Chandler’s and Derrida’s shared language—does not entail positing another affirmation, such as an unequivocal name or a locatable site of operation, even if these may be offered in the form of a negativity. This is why Chandler reads Du Bois’s discourse on “double-consciousness” as the production of a “second-sight” as opposed to a “pure and simple habitation” of any given world.120 That second-second sight, nonetheless, displaces traditional ontology—“making [. . .] tremble the logic of being”121—even if, as Chandler says, Du Bois did not have in mind a strict elaboration of “an original sense of being in the world” but rather “a sense of being that in itself could not be reduced to some simple essence, of either the past or of a future”; a sense of being informed by his faithful commitment to understand the concrete lives of black people, including his own.122 The point here is that pursuing the unthought—which often seems the aim of an overwrought programmatic endeavor rather than a contingent and unexpected discovery—is neither Du Bois’s aim nor part of Chandler’s paraontological method. The difference is that Chandler thinks that blackness poses radical questions about ontology, whereas the other </w:t>
      </w:r>
      <w:r w:rsidRPr="002D0B80">
        <w:rPr>
          <w:rStyle w:val="Emphasis"/>
          <w:highlight w:val="cyan"/>
        </w:rPr>
        <w:t>paraontological methods</w:t>
      </w:r>
      <w:r w:rsidRPr="002D0B80">
        <w:rPr>
          <w:highlight w:val="cyan"/>
          <w:u w:val="single"/>
        </w:rPr>
        <w:t xml:space="preserve"> begin from the bewildering conceit that blackness puts ontology</w:t>
      </w:r>
      <w:r w:rsidRPr="002D0B80">
        <w:rPr>
          <w:u w:val="single"/>
        </w:rPr>
        <w:t xml:space="preserve"> radically </w:t>
      </w:r>
      <w:r w:rsidRPr="002D0B80">
        <w:rPr>
          <w:highlight w:val="cyan"/>
          <w:u w:val="single"/>
        </w:rPr>
        <w:t>into question</w:t>
      </w:r>
      <w:r w:rsidRPr="002D0B80">
        <w:rPr>
          <w:u w:val="single"/>
        </w:rPr>
        <w:t>,</w:t>
      </w:r>
      <w:r w:rsidRPr="002D0B80">
        <w:rPr>
          <w:sz w:val="14"/>
        </w:rPr>
        <w:t xml:space="preserve"> which is also not equivalent to turning ontology upside down (Fanon). As a project of reading the history of a problem for thought, Chandler’s heterogeneous practice of paraontology is less concerned with “what is or [what] has been given” insofar as it remains profoundly suspicious of any given form of necessity.123 In other words, we are neither in the a-historical grounds of Becker’s natural being nor are we invested in Moten’s telic reclamation of dispossessed being, nor even with Judy’s ambitious refusal to be circumscribed by ontology. For, </w:t>
      </w:r>
      <w:r w:rsidRPr="002D0B80">
        <w:rPr>
          <w:highlight w:val="cyan"/>
          <w:u w:val="single"/>
        </w:rPr>
        <w:t>to be ontologically</w:t>
      </w:r>
      <w:r w:rsidRPr="002D0B80">
        <w:rPr>
          <w:u w:val="single"/>
        </w:rPr>
        <w:t xml:space="preserve"> or phenomenologically </w:t>
      </w:r>
      <w:r w:rsidRPr="002D0B80">
        <w:rPr>
          <w:highlight w:val="cyan"/>
          <w:u w:val="single"/>
        </w:rPr>
        <w:t xml:space="preserve">unreadable is </w:t>
      </w:r>
      <w:r w:rsidRPr="002D0B80">
        <w:rPr>
          <w:b/>
          <w:bCs/>
          <w:highlight w:val="cyan"/>
          <w:u w:val="single"/>
        </w:rPr>
        <w:t>not synonymous</w:t>
      </w:r>
      <w:r w:rsidRPr="002D0B80">
        <w:rPr>
          <w:highlight w:val="cyan"/>
          <w:u w:val="single"/>
        </w:rPr>
        <w:t xml:space="preserve"> with</w:t>
      </w:r>
      <w:r w:rsidRPr="002D0B80">
        <w:rPr>
          <w:u w:val="single"/>
        </w:rPr>
        <w:t xml:space="preserve"> flight or </w:t>
      </w:r>
      <w:r w:rsidRPr="002D0B80">
        <w:rPr>
          <w:rStyle w:val="Emphasis"/>
          <w:highlight w:val="cyan"/>
        </w:rPr>
        <w:t>fugitivity</w:t>
      </w:r>
      <w:r w:rsidRPr="002D0B80">
        <w:rPr>
          <w:sz w:val="14"/>
        </w:rPr>
        <w:t xml:space="preserve">. </w:t>
      </w:r>
      <w:r w:rsidRPr="002D0B80">
        <w:rPr>
          <w:u w:val="single"/>
        </w:rPr>
        <w:t>To have no authority in (and over) ontology</w:t>
      </w:r>
      <w:r w:rsidRPr="002D0B80">
        <w:rPr>
          <w:sz w:val="14"/>
        </w:rPr>
        <w:t xml:space="preserve"> or phenomenology </w:t>
      </w:r>
      <w:r w:rsidRPr="002D0B80">
        <w:rPr>
          <w:b/>
          <w:bCs/>
          <w:u w:val="single"/>
        </w:rPr>
        <w:t>does not necessarily denote fugitive status;</w:t>
      </w:r>
      <w:r w:rsidRPr="002D0B80">
        <w:rPr>
          <w:u w:val="single"/>
        </w:rPr>
        <w:t xml:space="preserve"> and unreadability is not synonymous with flight</w:t>
      </w:r>
      <w:r w:rsidRPr="002D0B80">
        <w:rPr>
          <w:sz w:val="14"/>
        </w:rPr>
        <w:t xml:space="preserve">. </w:t>
      </w:r>
      <w:r w:rsidRPr="002D0B80">
        <w:rPr>
          <w:b/>
          <w:bCs/>
          <w:szCs w:val="24"/>
          <w:highlight w:val="cyan"/>
          <w:u w:val="single"/>
        </w:rPr>
        <w:t>However</w:t>
      </w:r>
      <w:r w:rsidRPr="002D0B80">
        <w:rPr>
          <w:sz w:val="14"/>
          <w:highlight w:val="cyan"/>
        </w:rPr>
        <w:t xml:space="preserve">, </w:t>
      </w:r>
      <w:r w:rsidRPr="002D0B80">
        <w:rPr>
          <w:rStyle w:val="Emphasis"/>
          <w:highlight w:val="cyan"/>
        </w:rPr>
        <w:t>posing radical questions about ontology</w:t>
      </w:r>
      <w:r w:rsidRPr="002D0B80">
        <w:rPr>
          <w:highlight w:val="cyan"/>
          <w:u w:val="single"/>
        </w:rPr>
        <w:t xml:space="preserve"> requires the </w:t>
      </w:r>
      <w:r w:rsidRPr="002D0B80">
        <w:rPr>
          <w:rStyle w:val="Emphasis"/>
          <w:highlight w:val="cyan"/>
        </w:rPr>
        <w:t>willingness to reflect on</w:t>
      </w:r>
      <w:r w:rsidRPr="002D0B80">
        <w:rPr>
          <w:highlight w:val="cyan"/>
          <w:u w:val="single"/>
        </w:rPr>
        <w:t xml:space="preserve"> that which makes blackness </w:t>
      </w:r>
      <w:r w:rsidRPr="002D0B80">
        <w:rPr>
          <w:rStyle w:val="Emphasis"/>
          <w:highlight w:val="cyan"/>
        </w:rPr>
        <w:t>ontologically unreadable</w:t>
      </w:r>
      <w:r w:rsidRPr="002D0B80">
        <w:rPr>
          <w:highlight w:val="cyan"/>
          <w:u w:val="single"/>
        </w:rPr>
        <w:t xml:space="preserve"> with no presumptions as to what answers lie ahead</w:t>
      </w:r>
      <w:r w:rsidRPr="002D0B80">
        <w:rPr>
          <w:sz w:val="14"/>
          <w:highlight w:val="cyan"/>
        </w:rPr>
        <w:t xml:space="preserve">. </w:t>
      </w:r>
      <w:r w:rsidRPr="002D0B80">
        <w:rPr>
          <w:b/>
          <w:bCs/>
          <w:highlight w:val="cyan"/>
          <w:u w:val="single"/>
        </w:rPr>
        <w:t>Such work is</w:t>
      </w:r>
      <w:r w:rsidRPr="002D0B80">
        <w:rPr>
          <w:b/>
          <w:bCs/>
          <w:u w:val="single"/>
        </w:rPr>
        <w:t xml:space="preserve"> indeed </w:t>
      </w:r>
      <w:r w:rsidRPr="002D0B80">
        <w:rPr>
          <w:b/>
          <w:bCs/>
          <w:highlight w:val="cyan"/>
          <w:u w:val="single"/>
        </w:rPr>
        <w:t>remote from</w:t>
      </w:r>
      <w:r w:rsidRPr="002D0B80">
        <w:rPr>
          <w:highlight w:val="cyan"/>
          <w:u w:val="single"/>
        </w:rPr>
        <w:t xml:space="preserve"> the</w:t>
      </w:r>
      <w:r w:rsidRPr="002D0B80">
        <w:rPr>
          <w:u w:val="single"/>
        </w:rPr>
        <w:t xml:space="preserve"> determined and thematizable </w:t>
      </w:r>
      <w:r w:rsidRPr="002D0B80">
        <w:rPr>
          <w:b/>
          <w:bCs/>
          <w:highlight w:val="cyan"/>
          <w:u w:val="single"/>
        </w:rPr>
        <w:t>horizon of</w:t>
      </w:r>
      <w:r w:rsidRPr="002D0B80">
        <w:rPr>
          <w:u w:val="single"/>
        </w:rPr>
        <w:t xml:space="preserve"> flight, </w:t>
      </w:r>
      <w:r w:rsidRPr="002D0B80">
        <w:rPr>
          <w:rStyle w:val="Emphasis"/>
          <w:highlight w:val="cyan"/>
        </w:rPr>
        <w:t>fugitivity</w:t>
      </w:r>
      <w:r w:rsidRPr="002D0B80">
        <w:rPr>
          <w:u w:val="single"/>
        </w:rPr>
        <w:t>, or refusal.</w:t>
      </w:r>
      <w:r w:rsidRPr="002D0B80">
        <w:rPr>
          <w:sz w:val="14"/>
        </w:rPr>
        <w:t xml:space="preserve"> A critique of ontology, for Chandler, is an incessant movement of “turning new soil on old grounds”—to use his language—whereby grounds here still implies a strategic borrowing from the very discourse one seeks to displace.124 This is why Derrida, for instance, says in the very text for which Chandler reserves a considerable amount of attention that—in spite of the many reservations he has had about the term—Derrida has used the concept of history very often “in order to reinscribe its force and in order to produce another concept or conceptual chain of history.”125 The creation of new terms thus overlaps with the fateful reinscription of old names. And it is this approach to history that exemplifies the other two phases of Chandler’s paraontological project: i.e., “hyper-thematization” and “hyperbolization.”126 Both moments involve a “re-marking” and a “re-inscription” of history not merely, as Chandler emphasizes, in a “historiographical sense” but in the sense of revealing “another order of narrative”—even when the work of re-narrativization might always be reappropriated by ontology.127 This risk, of course, is either ignored or circumvented when the protocols of flight, fugitivity, or refusals are hastily assessed. Hyperbolization, as Chandler clarifies, opens “the space to re-look at dimensions of historicity that would otherwise not appear as a problem for thought.”128</w:t>
      </w:r>
    </w:p>
    <w:p w14:paraId="61CD40E8" w14:textId="77777777" w:rsidR="00AC1DFB" w:rsidRPr="002D0B80" w:rsidRDefault="00AC1DFB" w:rsidP="00AC1DFB">
      <w:pPr>
        <w:pStyle w:val="Heading3"/>
        <w:rPr>
          <w:rFonts w:cs="Calibri"/>
        </w:rPr>
      </w:pPr>
      <w:r w:rsidRPr="002D0B80">
        <w:rPr>
          <w:rFonts w:cs="Calibri"/>
        </w:rPr>
        <w:lastRenderedPageBreak/>
        <w:t>CP---1NC</w:t>
      </w:r>
    </w:p>
    <w:p w14:paraId="1A3FFB45" w14:textId="77777777" w:rsidR="00AC1DFB" w:rsidRPr="002D0B80" w:rsidRDefault="00AC1DFB" w:rsidP="00AC1DFB">
      <w:pPr>
        <w:pStyle w:val="Heading4"/>
        <w:rPr>
          <w:rFonts w:cs="Calibri"/>
        </w:rPr>
      </w:pPr>
      <w:r w:rsidRPr="002D0B80">
        <w:rPr>
          <w:rFonts w:cs="Calibri"/>
          <w:u w:val="single"/>
        </w:rPr>
        <w:t>GREEN NEW DEAL CP</w:t>
      </w:r>
      <w:r w:rsidRPr="002D0B80">
        <w:rPr>
          <w:rFonts w:cs="Calibri"/>
        </w:rPr>
        <w:t xml:space="preserve">. </w:t>
      </w:r>
    </w:p>
    <w:p w14:paraId="23974AA1" w14:textId="77777777" w:rsidR="00AC1DFB" w:rsidRPr="002D0B80" w:rsidRDefault="00AC1DFB" w:rsidP="00AC1DFB">
      <w:pPr>
        <w:pStyle w:val="Heading4"/>
        <w:rPr>
          <w:rFonts w:cs="Calibri"/>
        </w:rPr>
      </w:pPr>
      <w:r w:rsidRPr="002D0B80">
        <w:rPr>
          <w:rFonts w:cs="Calibri"/>
        </w:rPr>
        <w:t xml:space="preserve">We demand and advocate for the United States to adopt the Green New Deal predicated on green unionism. </w:t>
      </w:r>
    </w:p>
    <w:p w14:paraId="7E16BDAE" w14:textId="77777777" w:rsidR="00AC1DFB" w:rsidRPr="002D0B80" w:rsidRDefault="00AC1DFB" w:rsidP="00AC1DFB">
      <w:pPr>
        <w:pStyle w:val="Heading4"/>
        <w:rPr>
          <w:rFonts w:cs="Calibri"/>
        </w:rPr>
      </w:pPr>
      <w:bookmarkStart w:id="0" w:name="_The_Green_New"/>
      <w:bookmarkEnd w:id="0"/>
      <w:r w:rsidRPr="002D0B80">
        <w:rPr>
          <w:rFonts w:cs="Calibri"/>
        </w:rPr>
        <w:t xml:space="preserve">The Green New Deal is necessary to </w:t>
      </w:r>
      <w:r w:rsidRPr="002D0B80">
        <w:rPr>
          <w:rFonts w:cs="Calibri"/>
          <w:u w:val="single"/>
        </w:rPr>
        <w:t>rewrite broken narratives</w:t>
      </w:r>
      <w:r w:rsidRPr="002D0B80">
        <w:rPr>
          <w:rFonts w:cs="Calibri"/>
        </w:rPr>
        <w:t xml:space="preserve"> of policy, undo </w:t>
      </w:r>
      <w:r w:rsidRPr="002D0B80">
        <w:rPr>
          <w:rFonts w:cs="Calibri"/>
          <w:u w:val="single"/>
        </w:rPr>
        <w:t>environmental racism</w:t>
      </w:r>
      <w:r w:rsidRPr="002D0B80">
        <w:rPr>
          <w:rFonts w:cs="Calibri"/>
        </w:rPr>
        <w:t xml:space="preserve">, and </w:t>
      </w:r>
      <w:r w:rsidRPr="002D0B80">
        <w:rPr>
          <w:rFonts w:cs="Calibri"/>
          <w:u w:val="single"/>
        </w:rPr>
        <w:t>stop catastrophe</w:t>
      </w:r>
      <w:r w:rsidRPr="002D0B80">
        <w:rPr>
          <w:rFonts w:cs="Calibri"/>
        </w:rPr>
        <w:t xml:space="preserve">. Only a </w:t>
      </w:r>
      <w:r w:rsidRPr="002D0B80">
        <w:rPr>
          <w:rFonts w:cs="Calibri"/>
          <w:u w:val="single"/>
        </w:rPr>
        <w:t>national</w:t>
      </w:r>
      <w:r w:rsidRPr="002D0B80">
        <w:rPr>
          <w:rFonts w:cs="Calibri"/>
        </w:rPr>
        <w:t xml:space="preserve"> framework unites </w:t>
      </w:r>
      <w:r w:rsidRPr="002D0B80">
        <w:rPr>
          <w:rFonts w:cs="Calibri"/>
          <w:u w:val="single"/>
        </w:rPr>
        <w:t>economic mobilization</w:t>
      </w:r>
      <w:r w:rsidRPr="002D0B80">
        <w:rPr>
          <w:rFonts w:cs="Calibri"/>
        </w:rPr>
        <w:t xml:space="preserve">, </w:t>
      </w:r>
      <w:r w:rsidRPr="002D0B80">
        <w:rPr>
          <w:rFonts w:cs="Calibri"/>
          <w:u w:val="single"/>
        </w:rPr>
        <w:t>power</w:t>
      </w:r>
      <w:r w:rsidRPr="002D0B80">
        <w:rPr>
          <w:rFonts w:cs="Calibri"/>
        </w:rPr>
        <w:t xml:space="preserve">, and </w:t>
      </w:r>
      <w:r w:rsidRPr="002D0B80">
        <w:rPr>
          <w:rFonts w:cs="Calibri"/>
          <w:u w:val="single"/>
        </w:rPr>
        <w:t>morals</w:t>
      </w:r>
      <w:r w:rsidRPr="002D0B80">
        <w:rPr>
          <w:rFonts w:cs="Calibri"/>
        </w:rPr>
        <w:t xml:space="preserve"> to build a framework that can address the </w:t>
      </w:r>
      <w:r w:rsidRPr="002D0B80">
        <w:rPr>
          <w:rFonts w:cs="Calibri"/>
          <w:u w:val="single"/>
        </w:rPr>
        <w:t>speed and scope</w:t>
      </w:r>
      <w:r w:rsidRPr="002D0B80">
        <w:rPr>
          <w:rFonts w:cs="Calibri"/>
        </w:rPr>
        <w:t xml:space="preserve"> of the crisis. </w:t>
      </w:r>
    </w:p>
    <w:p w14:paraId="4977A915" w14:textId="77777777" w:rsidR="00AC1DFB" w:rsidRPr="002D0B80" w:rsidRDefault="00AC1DFB" w:rsidP="00AC1DFB">
      <w:r w:rsidRPr="002D0B80">
        <w:rPr>
          <w:rStyle w:val="Style13ptBold"/>
        </w:rPr>
        <w:t>Gunn-Wright 20</w:t>
      </w:r>
      <w:r w:rsidRPr="002D0B8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2D0B80">
        <w:rPr>
          <w:i/>
          <w:iCs/>
        </w:rPr>
        <w:t>Winning the Green New Deal: Why We Must, How We Can</w:t>
      </w:r>
      <w:r w:rsidRPr="002D0B80">
        <w:t xml:space="preserve">, Edited by Varshini Prakash and Guido Girgenti, Simon &amp; Schuster, pp. 67-93, Ulven) </w:t>
      </w:r>
      <w:r w:rsidRPr="002D0B80">
        <w:rPr>
          <w:strike/>
        </w:rPr>
        <w:t>language</w:t>
      </w:r>
      <w:r w:rsidRPr="002D0B80">
        <w:t xml:space="preserve"> [edited].</w:t>
      </w:r>
    </w:p>
    <w:p w14:paraId="0E9E61A0" w14:textId="77777777" w:rsidR="00AC1DFB" w:rsidRPr="002D0B80" w:rsidRDefault="00AC1DFB" w:rsidP="00AC1DFB">
      <w:pPr>
        <w:rPr>
          <w:sz w:val="16"/>
        </w:rPr>
      </w:pPr>
      <w:r w:rsidRPr="002D0B80">
        <w:rPr>
          <w:sz w:val="16"/>
        </w:rPr>
        <w:t>WHAT IS POLICY?</w:t>
      </w:r>
    </w:p>
    <w:p w14:paraId="6D13E62D" w14:textId="77777777" w:rsidR="00AC1DFB" w:rsidRPr="002D0B80" w:rsidRDefault="00AC1DFB" w:rsidP="00AC1DFB">
      <w:pPr>
        <w:rPr>
          <w:sz w:val="16"/>
        </w:rPr>
      </w:pPr>
      <w:bookmarkStart w:id="1" w:name="_Hlk206964650"/>
      <w:r w:rsidRPr="002D0B80">
        <w:rPr>
          <w:rStyle w:val="StyleUnderline"/>
        </w:rPr>
        <w:t>I have spent my life trying to</w:t>
      </w:r>
      <w:r w:rsidRPr="002D0B80">
        <w:rPr>
          <w:sz w:val="16"/>
        </w:rPr>
        <w:t xml:space="preserve"> </w:t>
      </w:r>
      <w:r w:rsidRPr="002D0B80">
        <w:rPr>
          <w:rStyle w:val="Emphasis"/>
        </w:rPr>
        <w:t>rewrite systems of power</w:t>
      </w:r>
      <w:r w:rsidRPr="002D0B80">
        <w:rPr>
          <w:sz w:val="16"/>
        </w:rPr>
        <w:t xml:space="preserve">, </w:t>
      </w:r>
      <w:r w:rsidRPr="002D0B80">
        <w:rPr>
          <w:rStyle w:val="StyleUnderline"/>
        </w:rPr>
        <w:t xml:space="preserve">and </w:t>
      </w:r>
      <w:r w:rsidRPr="002D0B80">
        <w:rPr>
          <w:rStyle w:val="Emphasis"/>
          <w:highlight w:val="cyan"/>
        </w:rPr>
        <w:t>policy</w:t>
      </w:r>
      <w:r w:rsidRPr="002D0B80">
        <w:rPr>
          <w:rStyle w:val="StyleUnderline"/>
        </w:rPr>
        <w:t xml:space="preserve"> is nothing if not </w:t>
      </w:r>
      <w:r w:rsidRPr="002D0B80">
        <w:rPr>
          <w:rStyle w:val="StyleUnderline"/>
          <w:highlight w:val="cyan"/>
        </w:rPr>
        <w:t>a</w:t>
      </w:r>
      <w:r w:rsidRPr="002D0B80">
        <w:rPr>
          <w:sz w:val="16"/>
          <w:highlight w:val="cyan"/>
        </w:rPr>
        <w:t xml:space="preserve"> </w:t>
      </w:r>
      <w:r w:rsidRPr="002D0B80">
        <w:rPr>
          <w:rStyle w:val="Emphasis"/>
          <w:highlight w:val="cyan"/>
        </w:rPr>
        <w:t>system for</w:t>
      </w:r>
      <w:r w:rsidRPr="002D0B80">
        <w:rPr>
          <w:sz w:val="16"/>
        </w:rPr>
        <w:t xml:space="preserve"> </w:t>
      </w:r>
      <w:r w:rsidRPr="002D0B80">
        <w:rPr>
          <w:rStyle w:val="StyleUnderline"/>
          <w:highlight w:val="cyan"/>
        </w:rPr>
        <w:t>creating and</w:t>
      </w:r>
      <w:r w:rsidRPr="002D0B80">
        <w:rPr>
          <w:sz w:val="16"/>
          <w:highlight w:val="cyan"/>
        </w:rPr>
        <w:t xml:space="preserve"> </w:t>
      </w:r>
      <w:r w:rsidRPr="002D0B80">
        <w:rPr>
          <w:rStyle w:val="Emphasis"/>
          <w:highlight w:val="cyan"/>
        </w:rPr>
        <w:t>distributing power</w:t>
      </w:r>
      <w:r w:rsidRPr="002D0B80">
        <w:rPr>
          <w:sz w:val="16"/>
        </w:rPr>
        <w:t>. This is, of course, not how most people think of public policy. In fact, most “official” definitions of policy say something like this:</w:t>
      </w:r>
    </w:p>
    <w:p w14:paraId="2F724F40" w14:textId="77777777" w:rsidR="00AC1DFB" w:rsidRPr="002D0B80" w:rsidRDefault="00AC1DFB" w:rsidP="00AC1DFB">
      <w:pPr>
        <w:ind w:left="720"/>
        <w:rPr>
          <w:sz w:val="12"/>
          <w:szCs w:val="12"/>
        </w:rPr>
      </w:pPr>
      <w:r w:rsidRPr="002D0B8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4F570A50" w14:textId="77777777" w:rsidR="00AC1DFB" w:rsidRPr="002D0B80" w:rsidRDefault="00AC1DFB" w:rsidP="00AC1DFB">
      <w:pPr>
        <w:rPr>
          <w:sz w:val="16"/>
        </w:rPr>
      </w:pPr>
      <w:r w:rsidRPr="002D0B80">
        <w:rPr>
          <w:sz w:val="16"/>
        </w:rPr>
        <w:t>And: “Policy is what the government chooses to do or not to do” about a public problem.</w:t>
      </w:r>
    </w:p>
    <w:p w14:paraId="59338484" w14:textId="77777777" w:rsidR="00AC1DFB" w:rsidRPr="002D0B80" w:rsidRDefault="00AC1DFB" w:rsidP="00AC1DFB">
      <w:pPr>
        <w:rPr>
          <w:sz w:val="16"/>
        </w:rPr>
      </w:pPr>
      <w:r w:rsidRPr="002D0B80">
        <w:rPr>
          <w:rStyle w:val="StyleUnderline"/>
        </w:rPr>
        <w:t>This is</w:t>
      </w:r>
      <w:r w:rsidRPr="002D0B80">
        <w:rPr>
          <w:sz w:val="16"/>
        </w:rPr>
        <w:t xml:space="preserve"> all </w:t>
      </w:r>
      <w:r w:rsidRPr="002D0B80">
        <w:rPr>
          <w:rStyle w:val="StyleUnderline"/>
        </w:rPr>
        <w:t>true</w:t>
      </w:r>
      <w:r w:rsidRPr="002D0B80">
        <w:rPr>
          <w:sz w:val="16"/>
        </w:rPr>
        <w:t xml:space="preserve">. </w:t>
      </w:r>
      <w:r w:rsidRPr="002D0B80">
        <w:rPr>
          <w:rStyle w:val="StyleUnderline"/>
        </w:rPr>
        <w:t>But definitions</w:t>
      </w:r>
      <w:r w:rsidRPr="002D0B80">
        <w:rPr>
          <w:sz w:val="16"/>
        </w:rPr>
        <w:t xml:space="preserve"> like this </w:t>
      </w:r>
      <w:r w:rsidRPr="002D0B80">
        <w:rPr>
          <w:rStyle w:val="StyleUnderline"/>
        </w:rPr>
        <w:t>make policy</w:t>
      </w:r>
      <w:r w:rsidRPr="002D0B80">
        <w:rPr>
          <w:sz w:val="16"/>
        </w:rPr>
        <w:t xml:space="preserve"> design </w:t>
      </w:r>
      <w:r w:rsidRPr="002D0B80">
        <w:rPr>
          <w:rStyle w:val="StyleUnderline"/>
        </w:rPr>
        <w:t>sound like it’s orderly and contained</w:t>
      </w:r>
      <w:r w:rsidRPr="002D0B8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86F938C" w14:textId="77777777" w:rsidR="00AC1DFB" w:rsidRPr="002D0B80" w:rsidRDefault="00AC1DFB" w:rsidP="00AC1DFB">
      <w:pPr>
        <w:rPr>
          <w:sz w:val="16"/>
        </w:rPr>
      </w:pPr>
      <w:r w:rsidRPr="002D0B80">
        <w:rPr>
          <w:rStyle w:val="Emphasis"/>
        </w:rPr>
        <w:t>Policy</w:t>
      </w:r>
      <w:r w:rsidRPr="002D0B80">
        <w:rPr>
          <w:rStyle w:val="StyleUnderline"/>
        </w:rPr>
        <w:t>making</w:t>
      </w:r>
      <w:r w:rsidRPr="002D0B80">
        <w:rPr>
          <w:sz w:val="16"/>
        </w:rPr>
        <w:t xml:space="preserve"> </w:t>
      </w:r>
      <w:r w:rsidRPr="002D0B80">
        <w:rPr>
          <w:rStyle w:val="StyleUnderline"/>
        </w:rPr>
        <w:t>is</w:t>
      </w:r>
      <w:r w:rsidRPr="002D0B80">
        <w:rPr>
          <w:sz w:val="16"/>
        </w:rPr>
        <w:t xml:space="preserve"> </w:t>
      </w:r>
      <w:r w:rsidRPr="002D0B80">
        <w:rPr>
          <w:rStyle w:val="Emphasis"/>
        </w:rPr>
        <w:t>not a science</w:t>
      </w:r>
      <w:r w:rsidRPr="002D0B80">
        <w:rPr>
          <w:sz w:val="16"/>
        </w:rPr>
        <w:t xml:space="preserve">. </w:t>
      </w:r>
      <w:r w:rsidRPr="002D0B80">
        <w:rPr>
          <w:rStyle w:val="StyleUnderline"/>
        </w:rPr>
        <w:t>It is a</w:t>
      </w:r>
      <w:r w:rsidRPr="002D0B80">
        <w:rPr>
          <w:sz w:val="16"/>
        </w:rPr>
        <w:t xml:space="preserve"> </w:t>
      </w:r>
      <w:r w:rsidRPr="002D0B80">
        <w:rPr>
          <w:rStyle w:val="Emphasis"/>
          <w:highlight w:val="cyan"/>
        </w:rPr>
        <w:t>fight</w:t>
      </w:r>
      <w:r w:rsidRPr="002D0B80">
        <w:rPr>
          <w:sz w:val="16"/>
        </w:rPr>
        <w:t xml:space="preserve"> </w:t>
      </w:r>
      <w:r w:rsidRPr="002D0B80">
        <w:rPr>
          <w:rStyle w:val="StyleUnderline"/>
          <w:highlight w:val="cyan"/>
        </w:rPr>
        <w:t>over</w:t>
      </w:r>
      <w:r w:rsidRPr="002D0B80">
        <w:rPr>
          <w:sz w:val="16"/>
          <w:highlight w:val="cyan"/>
        </w:rPr>
        <w:t xml:space="preserve"> </w:t>
      </w:r>
      <w:r w:rsidRPr="002D0B80">
        <w:rPr>
          <w:rStyle w:val="Emphasis"/>
          <w:highlight w:val="cyan"/>
        </w:rPr>
        <w:t>whose problems</w:t>
      </w:r>
      <w:r w:rsidRPr="002D0B80">
        <w:rPr>
          <w:sz w:val="16"/>
          <w:highlight w:val="cyan"/>
        </w:rPr>
        <w:t xml:space="preserve"> </w:t>
      </w:r>
      <w:r w:rsidRPr="002D0B80">
        <w:rPr>
          <w:rStyle w:val="StyleUnderline"/>
          <w:highlight w:val="cyan"/>
        </w:rPr>
        <w:t>get addressed</w:t>
      </w:r>
      <w:r w:rsidRPr="002D0B80">
        <w:rPr>
          <w:sz w:val="16"/>
          <w:highlight w:val="cyan"/>
        </w:rPr>
        <w:t xml:space="preserve">, </w:t>
      </w:r>
      <w:r w:rsidRPr="002D0B80">
        <w:rPr>
          <w:rStyle w:val="Emphasis"/>
          <w:highlight w:val="cyan"/>
        </w:rPr>
        <w:t>how</w:t>
      </w:r>
      <w:r w:rsidRPr="002D0B80">
        <w:rPr>
          <w:sz w:val="16"/>
        </w:rPr>
        <w:t xml:space="preserve"> </w:t>
      </w:r>
      <w:r w:rsidRPr="002D0B80">
        <w:rPr>
          <w:rStyle w:val="StyleUnderline"/>
        </w:rPr>
        <w:t xml:space="preserve">those problems are addressed, </w:t>
      </w:r>
      <w:r w:rsidRPr="002D0B80">
        <w:rPr>
          <w:rStyle w:val="StyleUnderline"/>
          <w:highlight w:val="cyan"/>
        </w:rPr>
        <w:t>and how</w:t>
      </w:r>
      <w:r w:rsidRPr="002D0B80">
        <w:rPr>
          <w:rStyle w:val="StyleUnderline"/>
        </w:rPr>
        <w:t xml:space="preserve"> public</w:t>
      </w:r>
      <w:r w:rsidRPr="002D0B80">
        <w:rPr>
          <w:sz w:val="16"/>
        </w:rPr>
        <w:t xml:space="preserve"> </w:t>
      </w:r>
      <w:r w:rsidRPr="002D0B80">
        <w:rPr>
          <w:rStyle w:val="Emphasis"/>
          <w:highlight w:val="cyan"/>
        </w:rPr>
        <w:t>power and resources</w:t>
      </w:r>
      <w:r w:rsidRPr="002D0B80">
        <w:rPr>
          <w:sz w:val="16"/>
          <w:highlight w:val="cyan"/>
        </w:rPr>
        <w:t xml:space="preserve"> </w:t>
      </w:r>
      <w:r w:rsidRPr="002D0B80">
        <w:rPr>
          <w:rStyle w:val="StyleUnderline"/>
          <w:highlight w:val="cyan"/>
        </w:rPr>
        <w:t>are</w:t>
      </w:r>
      <w:r w:rsidRPr="002D0B80">
        <w:rPr>
          <w:sz w:val="16"/>
          <w:highlight w:val="cyan"/>
        </w:rPr>
        <w:t xml:space="preserve"> </w:t>
      </w:r>
      <w:r w:rsidRPr="002D0B80">
        <w:rPr>
          <w:rStyle w:val="Emphasis"/>
          <w:highlight w:val="cyan"/>
        </w:rPr>
        <w:t>distributed</w:t>
      </w:r>
      <w:r w:rsidRPr="002D0B80">
        <w:rPr>
          <w:sz w:val="16"/>
        </w:rPr>
        <w:t>. If politics is a fight to elect people who reflect and share our values, policy is a fight to actually enact those values—to mold the world, through the work of government, into what we think it should be.</w:t>
      </w:r>
    </w:p>
    <w:p w14:paraId="5B7C224C" w14:textId="77777777" w:rsidR="00AC1DFB" w:rsidRPr="002D0B80" w:rsidRDefault="00AC1DFB" w:rsidP="00AC1DFB">
      <w:pPr>
        <w:rPr>
          <w:sz w:val="16"/>
        </w:rPr>
      </w:pPr>
      <w:r w:rsidRPr="002D0B80">
        <w:rPr>
          <w:sz w:val="16"/>
        </w:rPr>
        <w:t xml:space="preserve">That is why, contrary to popular belief, </w:t>
      </w:r>
      <w:r w:rsidRPr="002D0B80">
        <w:rPr>
          <w:rStyle w:val="StyleUnderline"/>
        </w:rPr>
        <w:t>the</w:t>
      </w:r>
      <w:r w:rsidRPr="002D0B80">
        <w:rPr>
          <w:sz w:val="16"/>
        </w:rPr>
        <w:t xml:space="preserve"> </w:t>
      </w:r>
      <w:r w:rsidRPr="002D0B80">
        <w:rPr>
          <w:rStyle w:val="Emphasis"/>
        </w:rPr>
        <w:t xml:space="preserve">most </w:t>
      </w:r>
      <w:r w:rsidRPr="002D0B80">
        <w:rPr>
          <w:rStyle w:val="Emphasis"/>
          <w:highlight w:val="cyan"/>
        </w:rPr>
        <w:t>important</w:t>
      </w:r>
      <w:r w:rsidRPr="002D0B80">
        <w:rPr>
          <w:sz w:val="16"/>
          <w:highlight w:val="cyan"/>
        </w:rPr>
        <w:t xml:space="preserve"> </w:t>
      </w:r>
      <w:r w:rsidRPr="002D0B80">
        <w:rPr>
          <w:rStyle w:val="StyleUnderline"/>
          <w:highlight w:val="cyan"/>
        </w:rPr>
        <w:t>part</w:t>
      </w:r>
      <w:r w:rsidRPr="002D0B80">
        <w:rPr>
          <w:rStyle w:val="StyleUnderline"/>
        </w:rPr>
        <w:t xml:space="preserve"> of a policy proposal </w:t>
      </w:r>
      <w:r w:rsidRPr="002D0B80">
        <w:rPr>
          <w:rStyle w:val="StyleUnderline"/>
          <w:highlight w:val="cyan"/>
        </w:rPr>
        <w:t>is</w:t>
      </w:r>
      <w:r w:rsidRPr="002D0B80">
        <w:rPr>
          <w:sz w:val="16"/>
          <w:highlight w:val="cyan"/>
        </w:rPr>
        <w:t xml:space="preserve"> </w:t>
      </w:r>
      <w:r w:rsidRPr="002D0B80">
        <w:rPr>
          <w:rStyle w:val="Emphasis"/>
          <w:highlight w:val="cyan"/>
        </w:rPr>
        <w:t>not</w:t>
      </w:r>
      <w:r w:rsidRPr="002D0B80">
        <w:rPr>
          <w:sz w:val="16"/>
        </w:rPr>
        <w:t xml:space="preserve"> the </w:t>
      </w:r>
      <w:r w:rsidRPr="002D0B80">
        <w:rPr>
          <w:rStyle w:val="Emphasis"/>
          <w:highlight w:val="cyan"/>
        </w:rPr>
        <w:t>details</w:t>
      </w:r>
      <w:r w:rsidRPr="002D0B80">
        <w:rPr>
          <w:sz w:val="16"/>
        </w:rPr>
        <w:t xml:space="preserve">—at least at the beginning. </w:t>
      </w:r>
      <w:r w:rsidRPr="002D0B80">
        <w:rPr>
          <w:rStyle w:val="StyleUnderline"/>
          <w:highlight w:val="cyan"/>
        </w:rPr>
        <w:t>It’s</w:t>
      </w:r>
      <w:r w:rsidRPr="002D0B80">
        <w:rPr>
          <w:sz w:val="16"/>
        </w:rPr>
        <w:t xml:space="preserve"> </w:t>
      </w:r>
      <w:r w:rsidRPr="002D0B80">
        <w:rPr>
          <w:rStyle w:val="StyleUnderline"/>
        </w:rPr>
        <w:t>the</w:t>
      </w:r>
      <w:r w:rsidRPr="002D0B80">
        <w:rPr>
          <w:sz w:val="16"/>
        </w:rPr>
        <w:t xml:space="preserve"> </w:t>
      </w:r>
      <w:r w:rsidRPr="002D0B80">
        <w:rPr>
          <w:rStyle w:val="Emphasis"/>
          <w:highlight w:val="cyan"/>
        </w:rPr>
        <w:t>vision</w:t>
      </w:r>
      <w:r w:rsidRPr="002D0B80">
        <w:rPr>
          <w:sz w:val="16"/>
        </w:rPr>
        <w:t xml:space="preserve"> </w:t>
      </w:r>
      <w:r w:rsidRPr="002D0B80">
        <w:rPr>
          <w:rStyle w:val="StyleUnderline"/>
        </w:rPr>
        <w:t>that the policy presents</w:t>
      </w:r>
      <w:r w:rsidRPr="002D0B80">
        <w:rPr>
          <w:sz w:val="16"/>
        </w:rPr>
        <w:t xml:space="preserve">. As a statement about what the government is going to do, </w:t>
      </w:r>
      <w:r w:rsidRPr="002D0B80">
        <w:rPr>
          <w:rStyle w:val="StyleUnderline"/>
        </w:rPr>
        <w:t xml:space="preserve">policy inherently </w:t>
      </w:r>
      <w:r w:rsidRPr="002D0B80">
        <w:rPr>
          <w:rStyle w:val="StyleUnderline"/>
          <w:highlight w:val="cyan"/>
        </w:rPr>
        <w:t>tells a story about what went wrong</w:t>
      </w:r>
      <w:r w:rsidRPr="002D0B80">
        <w:rPr>
          <w:sz w:val="16"/>
        </w:rPr>
        <w:t xml:space="preserve">, how the government can fix it, </w:t>
      </w:r>
      <w:r w:rsidRPr="002D0B80">
        <w:rPr>
          <w:rStyle w:val="StyleUnderline"/>
        </w:rPr>
        <w:t xml:space="preserve">and </w:t>
      </w:r>
      <w:r w:rsidRPr="002D0B80">
        <w:rPr>
          <w:rStyle w:val="StyleUnderline"/>
          <w:highlight w:val="cyan"/>
        </w:rPr>
        <w:t>who has power</w:t>
      </w:r>
      <w:r w:rsidRPr="002D0B80">
        <w:rPr>
          <w:rStyle w:val="StyleUnderline"/>
        </w:rPr>
        <w:t xml:space="preserve"> to shape society</w:t>
      </w:r>
      <w:r w:rsidRPr="002D0B8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2D0B80">
        <w:rPr>
          <w:rStyle w:val="StyleUnderline"/>
        </w:rPr>
        <w:t>the details may need</w:t>
      </w:r>
      <w:r w:rsidRPr="002D0B80">
        <w:rPr>
          <w:sz w:val="16"/>
        </w:rPr>
        <w:t xml:space="preserve"> </w:t>
      </w:r>
      <w:r w:rsidRPr="002D0B80">
        <w:rPr>
          <w:rStyle w:val="Emphasis"/>
        </w:rPr>
        <w:t>tweaks or overhauls</w:t>
      </w:r>
      <w:r w:rsidRPr="002D0B80">
        <w:rPr>
          <w:sz w:val="16"/>
        </w:rPr>
        <w:t xml:space="preserve"> as unexpected challenges emerge. </w:t>
      </w:r>
      <w:r w:rsidRPr="002D0B80">
        <w:rPr>
          <w:rStyle w:val="StyleUnderline"/>
        </w:rPr>
        <w:t xml:space="preserve">A coherent policy vision </w:t>
      </w:r>
      <w:r w:rsidRPr="002D0B80">
        <w:rPr>
          <w:rStyle w:val="StyleUnderline"/>
          <w:highlight w:val="cyan"/>
        </w:rPr>
        <w:t>provides the</w:t>
      </w:r>
      <w:r w:rsidRPr="002D0B80">
        <w:rPr>
          <w:sz w:val="16"/>
          <w:highlight w:val="cyan"/>
        </w:rPr>
        <w:t xml:space="preserve"> </w:t>
      </w:r>
      <w:r w:rsidRPr="002D0B80">
        <w:rPr>
          <w:rStyle w:val="Emphasis"/>
          <w:highlight w:val="cyan"/>
        </w:rPr>
        <w:t>foundation</w:t>
      </w:r>
      <w:r w:rsidRPr="002D0B80">
        <w:rPr>
          <w:sz w:val="16"/>
        </w:rPr>
        <w:t xml:space="preserve"> that both </w:t>
      </w:r>
      <w:r w:rsidRPr="002D0B80">
        <w:rPr>
          <w:rStyle w:val="StyleUnderline"/>
        </w:rPr>
        <w:t>the stories and</w:t>
      </w:r>
      <w:r w:rsidRPr="002D0B80">
        <w:rPr>
          <w:sz w:val="16"/>
        </w:rPr>
        <w:t xml:space="preserve"> the </w:t>
      </w:r>
      <w:r w:rsidRPr="002D0B80">
        <w:rPr>
          <w:rStyle w:val="StyleUnderline"/>
          <w:highlight w:val="cyan"/>
        </w:rPr>
        <w:t>details draw upon</w:t>
      </w:r>
      <w:r w:rsidRPr="002D0B80">
        <w:rPr>
          <w:sz w:val="16"/>
        </w:rPr>
        <w:t>. Three pillars—the problem, principles, and power— form that foundation, and anchor policymaking from conception to execution.</w:t>
      </w:r>
    </w:p>
    <w:p w14:paraId="443C9F8A" w14:textId="77777777" w:rsidR="00AC1DFB" w:rsidRPr="002D0B80" w:rsidRDefault="00AC1DFB" w:rsidP="00AC1DFB">
      <w:pPr>
        <w:rPr>
          <w:sz w:val="16"/>
        </w:rPr>
      </w:pPr>
      <w:r w:rsidRPr="002D0B80">
        <w:rPr>
          <w:sz w:val="16"/>
        </w:rPr>
        <w:lastRenderedPageBreak/>
        <w:t xml:space="preserve">Problems are the center of any public policy. Because policy is the government's response to a problem, </w:t>
      </w:r>
      <w:r w:rsidRPr="002D0B80">
        <w:rPr>
          <w:rStyle w:val="StyleUnderline"/>
        </w:rPr>
        <w:t>policy can</w:t>
      </w:r>
      <w:r w:rsidRPr="002D0B80">
        <w:rPr>
          <w:sz w:val="16"/>
        </w:rPr>
        <w:t xml:space="preserve"> </w:t>
      </w:r>
      <w:r w:rsidRPr="002D0B80">
        <w:rPr>
          <w:rStyle w:val="Emphasis"/>
          <w:highlight w:val="cyan"/>
        </w:rPr>
        <w:t>only</w:t>
      </w:r>
      <w:r w:rsidRPr="002D0B80">
        <w:rPr>
          <w:sz w:val="16"/>
        </w:rPr>
        <w:t xml:space="preserve"> </w:t>
      </w:r>
      <w:r w:rsidRPr="002D0B80">
        <w:rPr>
          <w:rStyle w:val="StyleUnderline"/>
        </w:rPr>
        <w:t>be</w:t>
      </w:r>
      <w:r w:rsidRPr="002D0B80">
        <w:rPr>
          <w:sz w:val="16"/>
        </w:rPr>
        <w:t xml:space="preserve"> </w:t>
      </w:r>
      <w:r w:rsidRPr="002D0B80">
        <w:rPr>
          <w:rStyle w:val="Emphasis"/>
          <w:highlight w:val="cyan"/>
        </w:rPr>
        <w:t>created</w:t>
      </w:r>
      <w:r w:rsidRPr="002D0B80">
        <w:rPr>
          <w:sz w:val="16"/>
        </w:rPr>
        <w:t xml:space="preserve"> </w:t>
      </w:r>
      <w:r w:rsidRPr="002D0B80">
        <w:rPr>
          <w:rStyle w:val="StyleUnderline"/>
          <w:highlight w:val="cyan"/>
        </w:rPr>
        <w:t>if we</w:t>
      </w:r>
      <w:r w:rsidRPr="002D0B80">
        <w:rPr>
          <w:sz w:val="16"/>
          <w:highlight w:val="cyan"/>
        </w:rPr>
        <w:t xml:space="preserve"> </w:t>
      </w:r>
      <w:r w:rsidRPr="002D0B80">
        <w:rPr>
          <w:rStyle w:val="Emphasis"/>
          <w:highlight w:val="cyan"/>
        </w:rPr>
        <w:t>agree</w:t>
      </w:r>
      <w:r w:rsidRPr="002D0B80">
        <w:rPr>
          <w:sz w:val="16"/>
        </w:rPr>
        <w:t xml:space="preserve"> </w:t>
      </w:r>
      <w:r w:rsidRPr="002D0B80">
        <w:rPr>
          <w:rStyle w:val="StyleUnderline"/>
        </w:rPr>
        <w:t xml:space="preserve">that an </w:t>
      </w:r>
      <w:r w:rsidRPr="002D0B80">
        <w:rPr>
          <w:rStyle w:val="StyleUnderline"/>
          <w:highlight w:val="cyan"/>
        </w:rPr>
        <w:t>issue constitutes</w:t>
      </w:r>
      <w:r w:rsidRPr="002D0B80">
        <w:rPr>
          <w:sz w:val="16"/>
        </w:rPr>
        <w:t xml:space="preserve"> not just a problem but </w:t>
      </w:r>
      <w:r w:rsidRPr="002D0B80">
        <w:rPr>
          <w:rStyle w:val="Emphasis"/>
          <w:highlight w:val="cyan"/>
        </w:rPr>
        <w:t>a public problem</w:t>
      </w:r>
      <w:r w:rsidRPr="002D0B80">
        <w:rPr>
          <w:sz w:val="16"/>
        </w:rPr>
        <w:t xml:space="preserve">—that is, a problem that affects the public that cannot be solved without the government. How we define the scope and origin of the problem determines how we'll craft a solution. That’s </w:t>
      </w:r>
      <w:r w:rsidRPr="002D0B80">
        <w:rPr>
          <w:rStyle w:val="StyleUnderline"/>
        </w:rPr>
        <w:t xml:space="preserve">why </w:t>
      </w:r>
      <w:r w:rsidRPr="002D0B80">
        <w:rPr>
          <w:rStyle w:val="StyleUnderline"/>
          <w:highlight w:val="cyan"/>
        </w:rPr>
        <w:t>fossil fuel companies</w:t>
      </w:r>
      <w:r w:rsidRPr="002D0B80">
        <w:rPr>
          <w:sz w:val="16"/>
          <w:highlight w:val="cyan"/>
        </w:rPr>
        <w:t xml:space="preserve"> </w:t>
      </w:r>
      <w:r w:rsidRPr="002D0B80">
        <w:rPr>
          <w:rStyle w:val="Emphasis"/>
          <w:highlight w:val="cyan"/>
        </w:rPr>
        <w:t>spend millions</w:t>
      </w:r>
      <w:r w:rsidRPr="002D0B80">
        <w:rPr>
          <w:sz w:val="16"/>
          <w:highlight w:val="cyan"/>
        </w:rPr>
        <w:t xml:space="preserve"> </w:t>
      </w:r>
      <w:r w:rsidRPr="002D0B80">
        <w:rPr>
          <w:rStyle w:val="StyleUnderline"/>
          <w:highlight w:val="cyan"/>
        </w:rPr>
        <w:t>to sow doubts about</w:t>
      </w:r>
      <w:r w:rsidRPr="002D0B80">
        <w:rPr>
          <w:rStyle w:val="StyleUnderline"/>
        </w:rPr>
        <w:t xml:space="preserve"> the </w:t>
      </w:r>
      <w:r w:rsidRPr="002D0B80">
        <w:rPr>
          <w:rStyle w:val="StyleUnderline"/>
          <w:highlight w:val="cyan"/>
        </w:rPr>
        <w:t>urgency of the climate</w:t>
      </w:r>
      <w:r w:rsidRPr="002D0B80">
        <w:rPr>
          <w:rStyle w:val="StyleUnderline"/>
        </w:rPr>
        <w:t xml:space="preserve"> crisis and</w:t>
      </w:r>
      <w:r w:rsidRPr="002D0B80">
        <w:rPr>
          <w:sz w:val="16"/>
        </w:rPr>
        <w:t xml:space="preserve"> </w:t>
      </w:r>
      <w:r w:rsidRPr="002D0B80">
        <w:rPr>
          <w:rStyle w:val="Emphasis"/>
        </w:rPr>
        <w:t>cover</w:t>
      </w:r>
      <w:r w:rsidRPr="002D0B80">
        <w:rPr>
          <w:sz w:val="16"/>
        </w:rPr>
        <w:t xml:space="preserve"> </w:t>
      </w:r>
      <w:r w:rsidRPr="002D0B80">
        <w:rPr>
          <w:rStyle w:val="StyleUnderline"/>
        </w:rPr>
        <w:t>up</w:t>
      </w:r>
      <w:r w:rsidRPr="002D0B80">
        <w:rPr>
          <w:sz w:val="16"/>
        </w:rPr>
        <w:t xml:space="preserve"> their </w:t>
      </w:r>
      <w:r w:rsidRPr="002D0B80">
        <w:rPr>
          <w:rStyle w:val="Emphasis"/>
        </w:rPr>
        <w:t>culpability</w:t>
      </w:r>
      <w:r w:rsidRPr="002D0B80">
        <w:rPr>
          <w:sz w:val="16"/>
        </w:rPr>
        <w:t xml:space="preserve">. It’s not just about saving face; </w:t>
      </w:r>
      <w:r w:rsidRPr="002D0B80">
        <w:rPr>
          <w:rStyle w:val="StyleUnderline"/>
        </w:rPr>
        <w:t>it’s</w:t>
      </w:r>
      <w:r w:rsidRPr="002D0B80">
        <w:rPr>
          <w:sz w:val="16"/>
        </w:rPr>
        <w:t xml:space="preserve"> </w:t>
      </w:r>
      <w:r w:rsidRPr="002D0B80">
        <w:rPr>
          <w:rStyle w:val="Emphasis"/>
        </w:rPr>
        <w:t xml:space="preserve">about </w:t>
      </w:r>
      <w:r w:rsidRPr="002D0B80">
        <w:rPr>
          <w:rStyle w:val="Emphasis"/>
          <w:highlight w:val="cyan"/>
        </w:rPr>
        <w:t>changing</w:t>
      </w:r>
      <w:r w:rsidRPr="002D0B80">
        <w:rPr>
          <w:sz w:val="16"/>
        </w:rPr>
        <w:t xml:space="preserve"> </w:t>
      </w:r>
      <w:r w:rsidRPr="002D0B80">
        <w:rPr>
          <w:rStyle w:val="StyleUnderline"/>
        </w:rPr>
        <w:t>our</w:t>
      </w:r>
      <w:r w:rsidRPr="002D0B80">
        <w:rPr>
          <w:sz w:val="16"/>
        </w:rPr>
        <w:t xml:space="preserve"> </w:t>
      </w:r>
      <w:r w:rsidRPr="002D0B80">
        <w:rPr>
          <w:rStyle w:val="Emphasis"/>
          <w:highlight w:val="cyan"/>
        </w:rPr>
        <w:t>understanding</w:t>
      </w:r>
      <w:r w:rsidRPr="002D0B80">
        <w:rPr>
          <w:rStyle w:val="Emphasis"/>
        </w:rPr>
        <w:t xml:space="preserve"> of</w:t>
      </w:r>
      <w:r w:rsidRPr="002D0B80">
        <w:rPr>
          <w:sz w:val="16"/>
        </w:rPr>
        <w:t xml:space="preserve"> </w:t>
      </w:r>
      <w:r w:rsidRPr="002D0B80">
        <w:rPr>
          <w:rStyle w:val="StyleUnderline"/>
        </w:rPr>
        <w:t>the</w:t>
      </w:r>
      <w:r w:rsidRPr="002D0B80">
        <w:rPr>
          <w:sz w:val="16"/>
        </w:rPr>
        <w:t xml:space="preserve"> </w:t>
      </w:r>
      <w:r w:rsidRPr="002D0B80">
        <w:rPr>
          <w:rStyle w:val="Emphasis"/>
        </w:rPr>
        <w:t>problem</w:t>
      </w:r>
      <w:r w:rsidRPr="002D0B80">
        <w:rPr>
          <w:sz w:val="16"/>
        </w:rPr>
        <w:t xml:space="preserve"> and preventing government action.</w:t>
      </w:r>
    </w:p>
    <w:p w14:paraId="64C15A7B" w14:textId="77777777" w:rsidR="00AC1DFB" w:rsidRPr="002D0B80" w:rsidRDefault="00AC1DFB" w:rsidP="00AC1DFB">
      <w:pPr>
        <w:rPr>
          <w:sz w:val="16"/>
        </w:rPr>
      </w:pPr>
      <w:r w:rsidRPr="002D0B8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68B9095B" w14:textId="77777777" w:rsidR="00AC1DFB" w:rsidRPr="002D0B80" w:rsidRDefault="00AC1DFB" w:rsidP="00AC1DFB">
      <w:pPr>
        <w:rPr>
          <w:sz w:val="16"/>
        </w:rPr>
      </w:pPr>
      <w:r w:rsidRPr="002D0B8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2D0B80">
        <w:rPr>
          <w:rStyle w:val="StyleUnderline"/>
        </w:rPr>
        <w:t>Governments write</w:t>
      </w:r>
      <w:r w:rsidRPr="002D0B80">
        <w:rPr>
          <w:sz w:val="16"/>
        </w:rPr>
        <w:t xml:space="preserve"> the </w:t>
      </w:r>
      <w:r w:rsidRPr="002D0B80">
        <w:rPr>
          <w:rStyle w:val="StyleUnderline"/>
        </w:rPr>
        <w:t>laws</w:t>
      </w:r>
      <w:r w:rsidRPr="002D0B80">
        <w:rPr>
          <w:sz w:val="16"/>
        </w:rPr>
        <w:t xml:space="preserve">, </w:t>
      </w:r>
      <w:r w:rsidRPr="002D0B80">
        <w:rPr>
          <w:rStyle w:val="StyleUnderline"/>
        </w:rPr>
        <w:t>enforce</w:t>
      </w:r>
      <w:r w:rsidRPr="002D0B80">
        <w:rPr>
          <w:sz w:val="16"/>
        </w:rPr>
        <w:t xml:space="preserve"> the </w:t>
      </w:r>
      <w:r w:rsidRPr="002D0B80">
        <w:rPr>
          <w:rStyle w:val="StyleUnderline"/>
        </w:rPr>
        <w:t>contracts</w:t>
      </w:r>
      <w:r w:rsidRPr="002D0B80">
        <w:rPr>
          <w:sz w:val="16"/>
        </w:rPr>
        <w:t xml:space="preserve">, </w:t>
      </w:r>
      <w:r w:rsidRPr="002D0B80">
        <w:rPr>
          <w:rStyle w:val="StyleUnderline"/>
        </w:rPr>
        <w:t>and build the</w:t>
      </w:r>
      <w:r w:rsidRPr="002D0B80">
        <w:rPr>
          <w:sz w:val="16"/>
        </w:rPr>
        <w:t xml:space="preserve"> </w:t>
      </w:r>
      <w:r w:rsidRPr="002D0B80">
        <w:rPr>
          <w:rStyle w:val="Emphasis"/>
        </w:rPr>
        <w:t>infrastructure</w:t>
      </w:r>
      <w:r w:rsidRPr="002D0B80">
        <w:rPr>
          <w:sz w:val="16"/>
        </w:rPr>
        <w:t xml:space="preserve"> </w:t>
      </w:r>
      <w:r w:rsidRPr="002D0B80">
        <w:rPr>
          <w:rStyle w:val="StyleUnderline"/>
        </w:rPr>
        <w:t>that</w:t>
      </w:r>
      <w:r w:rsidRPr="002D0B80">
        <w:rPr>
          <w:sz w:val="16"/>
        </w:rPr>
        <w:t xml:space="preserve"> </w:t>
      </w:r>
      <w:r w:rsidRPr="002D0B80">
        <w:rPr>
          <w:rStyle w:val="StyleUnderline"/>
        </w:rPr>
        <w:t>make a</w:t>
      </w:r>
      <w:r w:rsidRPr="002D0B80">
        <w:rPr>
          <w:sz w:val="16"/>
        </w:rPr>
        <w:t xml:space="preserve"> </w:t>
      </w:r>
      <w:r w:rsidRPr="002D0B80">
        <w:rPr>
          <w:rStyle w:val="Emphasis"/>
        </w:rPr>
        <w:t>society and economy</w:t>
      </w:r>
      <w:r w:rsidRPr="002D0B80">
        <w:rPr>
          <w:sz w:val="16"/>
        </w:rPr>
        <w:t xml:space="preserve"> </w:t>
      </w:r>
      <w:r w:rsidRPr="002D0B80">
        <w:rPr>
          <w:rStyle w:val="StyleUnderline"/>
        </w:rPr>
        <w:t>possible</w:t>
      </w:r>
      <w:r w:rsidRPr="002D0B80">
        <w:rPr>
          <w:sz w:val="16"/>
        </w:rPr>
        <w:t xml:space="preserve">. </w:t>
      </w:r>
      <w:r w:rsidRPr="002D0B80">
        <w:rPr>
          <w:rStyle w:val="StyleUnderline"/>
          <w:highlight w:val="cyan"/>
        </w:rPr>
        <w:t>Policy</w:t>
      </w:r>
      <w:r w:rsidRPr="002D0B80">
        <w:rPr>
          <w:rStyle w:val="StyleUnderline"/>
        </w:rPr>
        <w:t xml:space="preserve"> changes </w:t>
      </w:r>
      <w:r w:rsidRPr="002D0B80">
        <w:rPr>
          <w:rStyle w:val="StyleUnderline"/>
          <w:highlight w:val="cyan"/>
        </w:rPr>
        <w:t>reverberate beyond the public</w:t>
      </w:r>
      <w:r w:rsidRPr="002D0B80">
        <w:rPr>
          <w:sz w:val="16"/>
        </w:rPr>
        <w:t xml:space="preserve"> sector </w:t>
      </w:r>
      <w:r w:rsidRPr="002D0B80">
        <w:rPr>
          <w:rStyle w:val="StyleUnderline"/>
          <w:highlight w:val="cyan"/>
        </w:rPr>
        <w:t>into</w:t>
      </w:r>
      <w:r w:rsidRPr="002D0B80">
        <w:rPr>
          <w:sz w:val="16"/>
          <w:highlight w:val="cyan"/>
        </w:rPr>
        <w:t xml:space="preserve"> </w:t>
      </w:r>
      <w:r w:rsidRPr="002D0B80">
        <w:rPr>
          <w:rStyle w:val="Emphasis"/>
          <w:highlight w:val="cyan"/>
        </w:rPr>
        <w:t>every domain</w:t>
      </w:r>
      <w:r w:rsidRPr="002D0B80">
        <w:rPr>
          <w:sz w:val="16"/>
        </w:rPr>
        <w:t xml:space="preserve"> </w:t>
      </w:r>
      <w:r w:rsidRPr="002D0B80">
        <w:rPr>
          <w:rStyle w:val="StyleUnderline"/>
        </w:rPr>
        <w:t>of our lives</w:t>
      </w:r>
      <w:r w:rsidRPr="002D0B80">
        <w:rPr>
          <w:sz w:val="16"/>
        </w:rPr>
        <w:t>.</w:t>
      </w:r>
    </w:p>
    <w:p w14:paraId="1DA8DEBF" w14:textId="77777777" w:rsidR="00AC1DFB" w:rsidRPr="002D0B80" w:rsidRDefault="00AC1DFB" w:rsidP="00AC1DFB">
      <w:pPr>
        <w:rPr>
          <w:sz w:val="16"/>
        </w:rPr>
      </w:pPr>
      <w:r w:rsidRPr="002D0B8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276146F" w14:textId="77777777" w:rsidR="00AC1DFB" w:rsidRPr="002D0B80" w:rsidRDefault="00AC1DFB" w:rsidP="00AC1DFB">
      <w:pPr>
        <w:rPr>
          <w:sz w:val="16"/>
        </w:rPr>
      </w:pPr>
      <w:r w:rsidRPr="002D0B80">
        <w:rPr>
          <w:sz w:val="16"/>
        </w:rPr>
        <w:t>IS THE GREEN NEW DEAL A POLICY?</w:t>
      </w:r>
    </w:p>
    <w:bookmarkEnd w:id="1"/>
    <w:p w14:paraId="36FAD85E" w14:textId="77777777" w:rsidR="00AC1DFB" w:rsidRPr="002D0B80" w:rsidRDefault="00AC1DFB" w:rsidP="00AC1DFB">
      <w:pPr>
        <w:rPr>
          <w:sz w:val="16"/>
        </w:rPr>
      </w:pPr>
      <w:r w:rsidRPr="002D0B80">
        <w:rPr>
          <w:rStyle w:val="StyleUnderline"/>
        </w:rPr>
        <w:t>The</w:t>
      </w:r>
      <w:r w:rsidRPr="002D0B80">
        <w:rPr>
          <w:sz w:val="16"/>
        </w:rPr>
        <w:t xml:space="preserve"> </w:t>
      </w:r>
      <w:r w:rsidRPr="002D0B80">
        <w:rPr>
          <w:rStyle w:val="Emphasis"/>
          <w:highlight w:val="cyan"/>
        </w:rPr>
        <w:t>G</w:t>
      </w:r>
      <w:r w:rsidRPr="002D0B80">
        <w:rPr>
          <w:rStyle w:val="StyleUnderline"/>
        </w:rPr>
        <w:t>reen</w:t>
      </w:r>
      <w:r w:rsidRPr="002D0B80">
        <w:rPr>
          <w:sz w:val="16"/>
        </w:rPr>
        <w:t xml:space="preserve"> </w:t>
      </w:r>
      <w:r w:rsidRPr="002D0B80">
        <w:rPr>
          <w:rStyle w:val="Emphasis"/>
          <w:highlight w:val="cyan"/>
        </w:rPr>
        <w:t>N</w:t>
      </w:r>
      <w:r w:rsidRPr="002D0B80">
        <w:rPr>
          <w:rStyle w:val="StyleUnderline"/>
        </w:rPr>
        <w:t>ew</w:t>
      </w:r>
      <w:r w:rsidRPr="002D0B80">
        <w:rPr>
          <w:sz w:val="16"/>
        </w:rPr>
        <w:t xml:space="preserve"> </w:t>
      </w:r>
      <w:r w:rsidRPr="002D0B80">
        <w:rPr>
          <w:rStyle w:val="Emphasis"/>
          <w:highlight w:val="cyan"/>
        </w:rPr>
        <w:t>D</w:t>
      </w:r>
      <w:r w:rsidRPr="002D0B80">
        <w:rPr>
          <w:rStyle w:val="StyleUnderline"/>
        </w:rPr>
        <w:t>eal is a proposal for</w:t>
      </w:r>
      <w:r w:rsidRPr="002D0B80">
        <w:rPr>
          <w:sz w:val="16"/>
        </w:rPr>
        <w:t xml:space="preserve"> a ten-year </w:t>
      </w:r>
      <w:r w:rsidRPr="002D0B80">
        <w:rPr>
          <w:rStyle w:val="Emphasis"/>
        </w:rPr>
        <w:t>economic mobilization</w:t>
      </w:r>
      <w:r w:rsidRPr="002D0B80">
        <w:rPr>
          <w:sz w:val="16"/>
        </w:rPr>
        <w:t xml:space="preserve"> </w:t>
      </w:r>
      <w:r w:rsidRPr="002D0B80">
        <w:rPr>
          <w:rStyle w:val="StyleUnderline"/>
        </w:rPr>
        <w:t>to</w:t>
      </w:r>
      <w:r w:rsidRPr="002D0B80">
        <w:rPr>
          <w:sz w:val="16"/>
        </w:rPr>
        <w:t xml:space="preserve"> </w:t>
      </w:r>
      <w:r w:rsidRPr="002D0B80">
        <w:rPr>
          <w:rStyle w:val="Emphasis"/>
        </w:rPr>
        <w:t>rapidly transition</w:t>
      </w:r>
      <w:r w:rsidRPr="002D0B80">
        <w:rPr>
          <w:sz w:val="16"/>
        </w:rPr>
        <w:t xml:space="preserve"> </w:t>
      </w:r>
      <w:r w:rsidRPr="002D0B80">
        <w:rPr>
          <w:rStyle w:val="StyleUnderline"/>
        </w:rPr>
        <w:t>the US to</w:t>
      </w:r>
      <w:r w:rsidRPr="002D0B80">
        <w:rPr>
          <w:sz w:val="16"/>
        </w:rPr>
        <w:t xml:space="preserve"> </w:t>
      </w:r>
      <w:r w:rsidRPr="002D0B80">
        <w:rPr>
          <w:rStyle w:val="StyleUnderline"/>
        </w:rPr>
        <w:t>a</w:t>
      </w:r>
      <w:r w:rsidRPr="002D0B80">
        <w:rPr>
          <w:sz w:val="16"/>
        </w:rPr>
        <w:t xml:space="preserve"> </w:t>
      </w:r>
      <w:r w:rsidRPr="002D0B80">
        <w:rPr>
          <w:rStyle w:val="Emphasis"/>
        </w:rPr>
        <w:t>zero-carbon economy</w:t>
      </w:r>
      <w:r w:rsidRPr="002D0B80">
        <w:rPr>
          <w:sz w:val="16"/>
        </w:rPr>
        <w:t xml:space="preserve"> </w:t>
      </w:r>
      <w:r w:rsidRPr="002D0B80">
        <w:rPr>
          <w:rStyle w:val="StyleUnderline"/>
        </w:rPr>
        <w:t>and</w:t>
      </w:r>
      <w:r w:rsidRPr="002D0B80">
        <w:rPr>
          <w:sz w:val="16"/>
        </w:rPr>
        <w:t xml:space="preserve">, </w:t>
      </w:r>
      <w:r w:rsidRPr="002D0B80">
        <w:rPr>
          <w:rStyle w:val="StyleUnderline"/>
        </w:rPr>
        <w:t>in so doing so</w:t>
      </w:r>
      <w:r w:rsidRPr="002D0B80">
        <w:rPr>
          <w:sz w:val="16"/>
        </w:rPr>
        <w:t xml:space="preserve">, regenerate and </w:t>
      </w:r>
      <w:r w:rsidRPr="002D0B80">
        <w:rPr>
          <w:rStyle w:val="Emphasis"/>
          <w:highlight w:val="cyan"/>
        </w:rPr>
        <w:t>reorganize</w:t>
      </w:r>
      <w:r w:rsidRPr="002D0B80">
        <w:rPr>
          <w:sz w:val="16"/>
          <w:highlight w:val="cyan"/>
        </w:rPr>
        <w:t xml:space="preserve"> </w:t>
      </w:r>
      <w:r w:rsidRPr="002D0B80">
        <w:rPr>
          <w:rStyle w:val="StyleUnderline"/>
          <w:highlight w:val="cyan"/>
        </w:rPr>
        <w:t>the</w:t>
      </w:r>
      <w:r w:rsidRPr="002D0B80">
        <w:rPr>
          <w:rStyle w:val="StyleUnderline"/>
        </w:rPr>
        <w:t xml:space="preserve"> US </w:t>
      </w:r>
      <w:r w:rsidRPr="002D0B80">
        <w:rPr>
          <w:rStyle w:val="StyleUnderline"/>
          <w:highlight w:val="cyan"/>
        </w:rPr>
        <w:t>economy in ways that</w:t>
      </w:r>
      <w:r w:rsidRPr="002D0B80">
        <w:rPr>
          <w:sz w:val="16"/>
        </w:rPr>
        <w:t xml:space="preserve"> </w:t>
      </w:r>
      <w:r w:rsidRPr="002D0B80">
        <w:rPr>
          <w:rStyle w:val="StyleUnderline"/>
        </w:rPr>
        <w:t>significantly</w:t>
      </w:r>
      <w:r w:rsidRPr="002D0B80">
        <w:rPr>
          <w:sz w:val="16"/>
        </w:rPr>
        <w:t xml:space="preserve"> </w:t>
      </w:r>
      <w:r w:rsidRPr="002D0B80">
        <w:rPr>
          <w:rStyle w:val="Emphasis"/>
          <w:highlight w:val="cyan"/>
        </w:rPr>
        <w:t>reduce inequality</w:t>
      </w:r>
      <w:r w:rsidRPr="002D0B80">
        <w:rPr>
          <w:sz w:val="16"/>
          <w:highlight w:val="cyan"/>
        </w:rPr>
        <w:t xml:space="preserve"> </w:t>
      </w:r>
      <w:r w:rsidRPr="002D0B80">
        <w:rPr>
          <w:rStyle w:val="StyleUnderline"/>
          <w:highlight w:val="cyan"/>
        </w:rPr>
        <w:t>and</w:t>
      </w:r>
      <w:r w:rsidRPr="002D0B80">
        <w:rPr>
          <w:sz w:val="16"/>
          <w:highlight w:val="cyan"/>
        </w:rPr>
        <w:t xml:space="preserve"> </w:t>
      </w:r>
      <w:r w:rsidRPr="002D0B80">
        <w:rPr>
          <w:rStyle w:val="Emphasis"/>
          <w:highlight w:val="cyan"/>
        </w:rPr>
        <w:t>redress</w:t>
      </w:r>
      <w:r w:rsidRPr="002D0B80">
        <w:rPr>
          <w:sz w:val="16"/>
        </w:rPr>
        <w:t xml:space="preserve"> </w:t>
      </w:r>
      <w:r w:rsidRPr="002D0B80">
        <w:rPr>
          <w:rStyle w:val="StyleUnderline"/>
        </w:rPr>
        <w:t>legacies of</w:t>
      </w:r>
      <w:r w:rsidRPr="002D0B80">
        <w:rPr>
          <w:sz w:val="16"/>
        </w:rPr>
        <w:t xml:space="preserve"> </w:t>
      </w:r>
      <w:r w:rsidRPr="002D0B80">
        <w:rPr>
          <w:rStyle w:val="Emphasis"/>
          <w:highlight w:val="cyan"/>
        </w:rPr>
        <w:t>systemic oppression</w:t>
      </w:r>
      <w:r w:rsidRPr="002D0B80">
        <w:rPr>
          <w:sz w:val="16"/>
        </w:rPr>
        <w:t xml:space="preserve">. </w:t>
      </w:r>
      <w:r w:rsidRPr="002D0B80">
        <w:rPr>
          <w:rStyle w:val="StyleUnderline"/>
        </w:rPr>
        <w:t>The</w:t>
      </w:r>
      <w:r w:rsidRPr="002D0B80">
        <w:rPr>
          <w:sz w:val="16"/>
        </w:rPr>
        <w:t xml:space="preserve"> congressional Green New Deal (“</w:t>
      </w:r>
      <w:r w:rsidRPr="002D0B80">
        <w:rPr>
          <w:rStyle w:val="StyleUnderline"/>
        </w:rPr>
        <w:t>GND</w:t>
      </w:r>
      <w:r w:rsidRPr="002D0B80">
        <w:rPr>
          <w:sz w:val="16"/>
        </w:rPr>
        <w:t xml:space="preserve">”) resolution </w:t>
      </w:r>
      <w:r w:rsidRPr="002D0B80">
        <w:rPr>
          <w:rStyle w:val="StyleUnderline"/>
        </w:rPr>
        <w:t>has five goals</w:t>
      </w:r>
      <w:r w:rsidRPr="002D0B80">
        <w:rPr>
          <w:sz w:val="16"/>
        </w:rPr>
        <w:t>:</w:t>
      </w:r>
    </w:p>
    <w:p w14:paraId="504B5328" w14:textId="77777777" w:rsidR="00AC1DFB" w:rsidRPr="002D0B80" w:rsidRDefault="00AC1DFB" w:rsidP="00AC1DFB">
      <w:pPr>
        <w:rPr>
          <w:sz w:val="16"/>
        </w:rPr>
      </w:pPr>
      <w:r w:rsidRPr="002D0B80">
        <w:rPr>
          <w:sz w:val="16"/>
        </w:rPr>
        <w:t xml:space="preserve">1. </w:t>
      </w:r>
      <w:r w:rsidRPr="002D0B80">
        <w:rPr>
          <w:rStyle w:val="StyleUnderline"/>
        </w:rPr>
        <w:t>Achieve net-zero</w:t>
      </w:r>
      <w:r w:rsidRPr="002D0B80">
        <w:rPr>
          <w:sz w:val="16"/>
        </w:rPr>
        <w:t xml:space="preserve"> greenhouse gas </w:t>
      </w:r>
      <w:r w:rsidRPr="002D0B80">
        <w:rPr>
          <w:rStyle w:val="StyleUnderline"/>
        </w:rPr>
        <w:t>emissions through a</w:t>
      </w:r>
      <w:r w:rsidRPr="002D0B80">
        <w:rPr>
          <w:sz w:val="16"/>
        </w:rPr>
        <w:t xml:space="preserve"> fair and </w:t>
      </w:r>
      <w:r w:rsidRPr="002D0B80">
        <w:rPr>
          <w:rStyle w:val="Emphasis"/>
        </w:rPr>
        <w:t>just transition</w:t>
      </w:r>
      <w:r w:rsidRPr="002D0B80">
        <w:rPr>
          <w:sz w:val="16"/>
        </w:rPr>
        <w:t xml:space="preserve"> for all communities and workers.</w:t>
      </w:r>
    </w:p>
    <w:p w14:paraId="74C20A88" w14:textId="77777777" w:rsidR="00AC1DFB" w:rsidRPr="002D0B80" w:rsidRDefault="00AC1DFB" w:rsidP="00AC1DFB">
      <w:pPr>
        <w:rPr>
          <w:sz w:val="16"/>
        </w:rPr>
      </w:pPr>
      <w:r w:rsidRPr="002D0B80">
        <w:rPr>
          <w:sz w:val="16"/>
        </w:rPr>
        <w:t xml:space="preserve">2. </w:t>
      </w:r>
      <w:r w:rsidRPr="002D0B80">
        <w:rPr>
          <w:rStyle w:val="StyleUnderline"/>
        </w:rPr>
        <w:t>Create millions of good, high-wage jobs and ensure prosperity and economic security for all people</w:t>
      </w:r>
      <w:r w:rsidRPr="002D0B80">
        <w:rPr>
          <w:sz w:val="16"/>
        </w:rPr>
        <w:t xml:space="preserve"> of the United States.</w:t>
      </w:r>
    </w:p>
    <w:p w14:paraId="531AFDEA" w14:textId="77777777" w:rsidR="00AC1DFB" w:rsidRPr="002D0B80" w:rsidRDefault="00AC1DFB" w:rsidP="00AC1DFB">
      <w:pPr>
        <w:rPr>
          <w:sz w:val="16"/>
        </w:rPr>
      </w:pPr>
      <w:r w:rsidRPr="002D0B80">
        <w:rPr>
          <w:sz w:val="16"/>
        </w:rPr>
        <w:t xml:space="preserve">3. </w:t>
      </w:r>
      <w:r w:rsidRPr="002D0B80">
        <w:rPr>
          <w:rStyle w:val="StyleUnderline"/>
        </w:rPr>
        <w:t>Invest in</w:t>
      </w:r>
      <w:r w:rsidRPr="002D0B80">
        <w:rPr>
          <w:sz w:val="16"/>
        </w:rPr>
        <w:t xml:space="preserve"> the </w:t>
      </w:r>
      <w:r w:rsidRPr="002D0B80">
        <w:rPr>
          <w:rStyle w:val="StyleUnderline"/>
        </w:rPr>
        <w:t>infrastructure</w:t>
      </w:r>
      <w:r w:rsidRPr="002D0B80">
        <w:rPr>
          <w:sz w:val="16"/>
        </w:rPr>
        <w:t xml:space="preserve"> and industry of the United States to sustainably meet the challenges of the twenty-first century.</w:t>
      </w:r>
    </w:p>
    <w:p w14:paraId="4D8BD33F" w14:textId="77777777" w:rsidR="00AC1DFB" w:rsidRPr="002D0B80" w:rsidRDefault="00AC1DFB" w:rsidP="00AC1DFB">
      <w:pPr>
        <w:rPr>
          <w:sz w:val="16"/>
        </w:rPr>
      </w:pPr>
      <w:r w:rsidRPr="002D0B80">
        <w:rPr>
          <w:sz w:val="16"/>
        </w:rPr>
        <w:t xml:space="preserve">4. </w:t>
      </w:r>
      <w:r w:rsidRPr="002D0B80">
        <w:rPr>
          <w:rStyle w:val="StyleUnderline"/>
        </w:rPr>
        <w:t>Secure</w:t>
      </w:r>
      <w:r w:rsidRPr="002D0B80">
        <w:rPr>
          <w:sz w:val="16"/>
        </w:rPr>
        <w:t xml:space="preserve"> </w:t>
      </w:r>
      <w:r w:rsidRPr="002D0B80">
        <w:rPr>
          <w:rStyle w:val="Emphasis"/>
        </w:rPr>
        <w:t>clean air</w:t>
      </w:r>
      <w:r w:rsidRPr="002D0B80">
        <w:rPr>
          <w:sz w:val="16"/>
        </w:rPr>
        <w:t xml:space="preserve"> </w:t>
      </w:r>
      <w:r w:rsidRPr="002D0B80">
        <w:rPr>
          <w:rStyle w:val="StyleUnderline"/>
        </w:rPr>
        <w:t>and</w:t>
      </w:r>
      <w:r w:rsidRPr="002D0B80">
        <w:rPr>
          <w:sz w:val="16"/>
        </w:rPr>
        <w:t xml:space="preserve"> </w:t>
      </w:r>
      <w:r w:rsidRPr="002D0B80">
        <w:rPr>
          <w:rStyle w:val="Emphasis"/>
        </w:rPr>
        <w:t>water</w:t>
      </w:r>
      <w:r w:rsidRPr="002D0B80">
        <w:rPr>
          <w:sz w:val="16"/>
        </w:rPr>
        <w:t xml:space="preserve">, </w:t>
      </w:r>
      <w:r w:rsidRPr="002D0B80">
        <w:rPr>
          <w:rStyle w:val="StyleUnderline"/>
        </w:rPr>
        <w:t>climate and community</w:t>
      </w:r>
      <w:r w:rsidRPr="002D0B80">
        <w:rPr>
          <w:sz w:val="16"/>
        </w:rPr>
        <w:t xml:space="preserve"> </w:t>
      </w:r>
      <w:r w:rsidRPr="002D0B80">
        <w:rPr>
          <w:rStyle w:val="Emphasis"/>
        </w:rPr>
        <w:t>resilience</w:t>
      </w:r>
      <w:r w:rsidRPr="002D0B80">
        <w:rPr>
          <w:sz w:val="16"/>
        </w:rPr>
        <w:t xml:space="preserve">, </w:t>
      </w:r>
      <w:r w:rsidRPr="002D0B80">
        <w:rPr>
          <w:rStyle w:val="StyleUnderline"/>
        </w:rPr>
        <w:t>healthy</w:t>
      </w:r>
      <w:r w:rsidRPr="002D0B80">
        <w:rPr>
          <w:sz w:val="16"/>
        </w:rPr>
        <w:t xml:space="preserve"> </w:t>
      </w:r>
      <w:r w:rsidRPr="002D0B80">
        <w:rPr>
          <w:rStyle w:val="Emphasis"/>
        </w:rPr>
        <w:t>food</w:t>
      </w:r>
      <w:r w:rsidRPr="002D0B80">
        <w:rPr>
          <w:sz w:val="16"/>
        </w:rPr>
        <w:t xml:space="preserve">, </w:t>
      </w:r>
      <w:r w:rsidRPr="002D0B80">
        <w:rPr>
          <w:rStyle w:val="Emphasis"/>
        </w:rPr>
        <w:t>access</w:t>
      </w:r>
      <w:r w:rsidRPr="002D0B80">
        <w:rPr>
          <w:sz w:val="16"/>
        </w:rPr>
        <w:t xml:space="preserve"> </w:t>
      </w:r>
      <w:r w:rsidRPr="002D0B80">
        <w:rPr>
          <w:rStyle w:val="StyleUnderline"/>
        </w:rPr>
        <w:t>to nature</w:t>
      </w:r>
      <w:r w:rsidRPr="002D0B80">
        <w:rPr>
          <w:sz w:val="16"/>
        </w:rPr>
        <w:t xml:space="preserve">, </w:t>
      </w:r>
      <w:r w:rsidRPr="002D0B80">
        <w:rPr>
          <w:rStyle w:val="StyleUnderline"/>
        </w:rPr>
        <w:t>and a</w:t>
      </w:r>
      <w:r w:rsidRPr="002D0B80">
        <w:rPr>
          <w:sz w:val="16"/>
        </w:rPr>
        <w:t xml:space="preserve"> </w:t>
      </w:r>
      <w:r w:rsidRPr="002D0B80">
        <w:rPr>
          <w:rStyle w:val="Emphasis"/>
        </w:rPr>
        <w:t>sustainable environment</w:t>
      </w:r>
      <w:r w:rsidRPr="002D0B80">
        <w:rPr>
          <w:sz w:val="16"/>
        </w:rPr>
        <w:t xml:space="preserve"> </w:t>
      </w:r>
      <w:r w:rsidRPr="002D0B80">
        <w:rPr>
          <w:rStyle w:val="StyleUnderline"/>
        </w:rPr>
        <w:t>for all</w:t>
      </w:r>
      <w:r w:rsidRPr="002D0B80">
        <w:rPr>
          <w:sz w:val="16"/>
        </w:rPr>
        <w:t>.</w:t>
      </w:r>
    </w:p>
    <w:p w14:paraId="0833FE8B" w14:textId="77777777" w:rsidR="00AC1DFB" w:rsidRPr="002D0B80" w:rsidRDefault="00AC1DFB" w:rsidP="00AC1DFB">
      <w:pPr>
        <w:rPr>
          <w:sz w:val="16"/>
        </w:rPr>
      </w:pPr>
      <w:r w:rsidRPr="002D0B80">
        <w:rPr>
          <w:sz w:val="16"/>
        </w:rPr>
        <w:t xml:space="preserve">5. </w:t>
      </w:r>
      <w:r w:rsidRPr="002D0B80">
        <w:rPr>
          <w:rStyle w:val="StyleUnderline"/>
        </w:rPr>
        <w:t>Promote</w:t>
      </w:r>
      <w:r w:rsidRPr="002D0B80">
        <w:rPr>
          <w:sz w:val="16"/>
        </w:rPr>
        <w:t xml:space="preserve"> </w:t>
      </w:r>
      <w:r w:rsidRPr="002D0B80">
        <w:rPr>
          <w:rStyle w:val="Emphasis"/>
        </w:rPr>
        <w:t>justice and equity</w:t>
      </w:r>
      <w:r w:rsidRPr="002D0B80">
        <w:rPr>
          <w:sz w:val="16"/>
        </w:rPr>
        <w:t xml:space="preserve"> </w:t>
      </w:r>
      <w:r w:rsidRPr="002D0B80">
        <w:rPr>
          <w:rStyle w:val="StyleUnderline"/>
        </w:rPr>
        <w:t>by stopping current</w:t>
      </w:r>
      <w:r w:rsidRPr="002D0B80">
        <w:rPr>
          <w:sz w:val="16"/>
        </w:rPr>
        <w:t xml:space="preserve">, </w:t>
      </w:r>
      <w:r w:rsidRPr="002D0B80">
        <w:rPr>
          <w:rStyle w:val="StyleUnderline"/>
        </w:rPr>
        <w:t>preventing</w:t>
      </w:r>
      <w:r w:rsidRPr="002D0B80">
        <w:rPr>
          <w:sz w:val="16"/>
        </w:rPr>
        <w:t xml:space="preserve"> </w:t>
      </w:r>
      <w:r w:rsidRPr="002D0B80">
        <w:rPr>
          <w:rStyle w:val="StyleUnderline"/>
        </w:rPr>
        <w:t>future</w:t>
      </w:r>
      <w:r w:rsidRPr="002D0B80">
        <w:rPr>
          <w:sz w:val="16"/>
        </w:rPr>
        <w:t xml:space="preserve">, </w:t>
      </w:r>
      <w:r w:rsidRPr="002D0B80">
        <w:rPr>
          <w:rStyle w:val="StyleUnderline"/>
        </w:rPr>
        <w:t>and</w:t>
      </w:r>
      <w:r w:rsidRPr="002D0B80">
        <w:rPr>
          <w:sz w:val="16"/>
        </w:rPr>
        <w:t xml:space="preserve"> </w:t>
      </w:r>
      <w:r w:rsidRPr="002D0B80">
        <w:rPr>
          <w:rStyle w:val="Emphasis"/>
        </w:rPr>
        <w:t>repairing</w:t>
      </w:r>
      <w:r w:rsidRPr="002D0B80">
        <w:rPr>
          <w:sz w:val="16"/>
        </w:rPr>
        <w:t xml:space="preserve"> </w:t>
      </w:r>
      <w:r w:rsidRPr="002D0B80">
        <w:rPr>
          <w:rStyle w:val="StyleUnderline"/>
        </w:rPr>
        <w:t>historic oppression of</w:t>
      </w:r>
      <w:r w:rsidRPr="002D0B80">
        <w:rPr>
          <w:sz w:val="16"/>
        </w:rPr>
        <w:t xml:space="preserve"> frontline and </w:t>
      </w:r>
      <w:r w:rsidRPr="002D0B80">
        <w:rPr>
          <w:rStyle w:val="StyleUnderline"/>
        </w:rPr>
        <w:t>vulnerable communities</w:t>
      </w:r>
      <w:r w:rsidRPr="002D0B80">
        <w:rPr>
          <w:sz w:val="16"/>
        </w:rPr>
        <w:t>, including Indigenous peoples, communities of color, migrant communities, deindustrialized communities, depopulated rural communities, the poor, low-income workers, women, the elderly, the unhoused, people with disabilities, and youth.</w:t>
      </w:r>
    </w:p>
    <w:p w14:paraId="4DB8C820" w14:textId="77777777" w:rsidR="00AC1DFB" w:rsidRPr="002D0B80" w:rsidRDefault="00AC1DFB" w:rsidP="00AC1DFB">
      <w:pPr>
        <w:rPr>
          <w:sz w:val="12"/>
          <w:szCs w:val="12"/>
        </w:rPr>
      </w:pPr>
      <w:r w:rsidRPr="002D0B8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44E26537" w14:textId="77777777" w:rsidR="00AC1DFB" w:rsidRPr="002D0B80" w:rsidRDefault="00AC1DFB" w:rsidP="00AC1DFB">
      <w:pPr>
        <w:rPr>
          <w:sz w:val="12"/>
          <w:szCs w:val="12"/>
        </w:rPr>
      </w:pPr>
      <w:r w:rsidRPr="002D0B8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3C51D6E8" w14:textId="77777777" w:rsidR="00AC1DFB" w:rsidRPr="002D0B80" w:rsidRDefault="00AC1DFB" w:rsidP="00AC1DFB">
      <w:pPr>
        <w:rPr>
          <w:sz w:val="12"/>
          <w:szCs w:val="12"/>
        </w:rPr>
      </w:pPr>
      <w:r w:rsidRPr="002D0B80">
        <w:rPr>
          <w:sz w:val="12"/>
          <w:szCs w:val="12"/>
        </w:rPr>
        <w:lastRenderedPageBreak/>
        <w:t>This is a compelling story. But it cannot guide policymakers tasked with averting catastrophic warming, as many authors in this book show.</w:t>
      </w:r>
    </w:p>
    <w:p w14:paraId="2AAE59A6" w14:textId="77777777" w:rsidR="00AC1DFB" w:rsidRPr="002D0B80" w:rsidRDefault="00AC1DFB" w:rsidP="00AC1DFB">
      <w:pPr>
        <w:rPr>
          <w:sz w:val="12"/>
          <w:szCs w:val="12"/>
        </w:rPr>
      </w:pPr>
      <w:r w:rsidRPr="002D0B8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7DB20733" w14:textId="77777777" w:rsidR="00AC1DFB" w:rsidRPr="002D0B80" w:rsidRDefault="00AC1DFB" w:rsidP="00AC1DFB">
      <w:pPr>
        <w:rPr>
          <w:sz w:val="12"/>
          <w:szCs w:val="12"/>
        </w:rPr>
      </w:pPr>
      <w:r w:rsidRPr="002D0B80">
        <w:rPr>
          <w:sz w:val="12"/>
          <w:szCs w:val="12"/>
        </w:rPr>
        <w:t>THE POLICY VISION OF THE GREEN NEW DEAL: A NEW ERA OF CLIMATE POLICY</w:t>
      </w:r>
    </w:p>
    <w:p w14:paraId="31CB1DD3" w14:textId="77777777" w:rsidR="00AC1DFB" w:rsidRPr="002D0B80" w:rsidRDefault="00AC1DFB" w:rsidP="00AC1DFB">
      <w:pPr>
        <w:rPr>
          <w:sz w:val="12"/>
          <w:szCs w:val="12"/>
        </w:rPr>
      </w:pPr>
      <w:r w:rsidRPr="002D0B80">
        <w:rPr>
          <w:sz w:val="12"/>
          <w:szCs w:val="12"/>
        </w:rPr>
        <w:t>The Problems</w:t>
      </w:r>
    </w:p>
    <w:p w14:paraId="5843E983" w14:textId="77777777" w:rsidR="00AC1DFB" w:rsidRPr="002D0B80" w:rsidRDefault="00AC1DFB" w:rsidP="00AC1DFB">
      <w:pPr>
        <w:rPr>
          <w:sz w:val="16"/>
        </w:rPr>
      </w:pPr>
      <w:bookmarkStart w:id="2" w:name="_Hlk206964687"/>
      <w:r w:rsidRPr="002D0B80">
        <w:rPr>
          <w:rStyle w:val="StyleUnderline"/>
        </w:rPr>
        <w:t>The</w:t>
      </w:r>
      <w:r w:rsidRPr="002D0B80">
        <w:rPr>
          <w:sz w:val="16"/>
        </w:rPr>
        <w:t xml:space="preserve"> </w:t>
      </w:r>
      <w:r w:rsidRPr="002D0B80">
        <w:rPr>
          <w:rStyle w:val="Emphasis"/>
        </w:rPr>
        <w:t>G</w:t>
      </w:r>
      <w:r w:rsidRPr="002D0B80">
        <w:rPr>
          <w:rStyle w:val="StyleUnderline"/>
        </w:rPr>
        <w:t>reen</w:t>
      </w:r>
      <w:r w:rsidRPr="002D0B80">
        <w:rPr>
          <w:sz w:val="16"/>
        </w:rPr>
        <w:t xml:space="preserve"> </w:t>
      </w:r>
      <w:r w:rsidRPr="002D0B80">
        <w:rPr>
          <w:rStyle w:val="Emphasis"/>
        </w:rPr>
        <w:t>N</w:t>
      </w:r>
      <w:r w:rsidRPr="002D0B80">
        <w:rPr>
          <w:rStyle w:val="StyleUnderline"/>
        </w:rPr>
        <w:t>ew</w:t>
      </w:r>
      <w:r w:rsidRPr="002D0B80">
        <w:rPr>
          <w:sz w:val="16"/>
        </w:rPr>
        <w:t xml:space="preserve"> </w:t>
      </w:r>
      <w:r w:rsidRPr="002D0B80">
        <w:rPr>
          <w:rStyle w:val="Emphasis"/>
        </w:rPr>
        <w:t>D</w:t>
      </w:r>
      <w:r w:rsidRPr="002D0B80">
        <w:rPr>
          <w:rStyle w:val="StyleUnderline"/>
        </w:rPr>
        <w:t>eal</w:t>
      </w:r>
      <w:r w:rsidRPr="002D0B80">
        <w:rPr>
          <w:sz w:val="16"/>
        </w:rPr>
        <w:t xml:space="preserve"> </w:t>
      </w:r>
      <w:r w:rsidRPr="002D0B80">
        <w:rPr>
          <w:rStyle w:val="StyleUnderline"/>
        </w:rPr>
        <w:t>is designed</w:t>
      </w:r>
      <w:r w:rsidRPr="002D0B80">
        <w:rPr>
          <w:sz w:val="16"/>
        </w:rPr>
        <w:t xml:space="preserve">, first and foremost, </w:t>
      </w:r>
      <w:r w:rsidRPr="002D0B80">
        <w:rPr>
          <w:rStyle w:val="StyleUnderline"/>
        </w:rPr>
        <w:t>to</w:t>
      </w:r>
      <w:r w:rsidRPr="002D0B80">
        <w:rPr>
          <w:sz w:val="16"/>
        </w:rPr>
        <w:t xml:space="preserve"> </w:t>
      </w:r>
      <w:r w:rsidRPr="002D0B80">
        <w:rPr>
          <w:rStyle w:val="Emphasis"/>
          <w:highlight w:val="cyan"/>
        </w:rPr>
        <w:t>address</w:t>
      </w:r>
      <w:r w:rsidRPr="002D0B80">
        <w:rPr>
          <w:sz w:val="16"/>
        </w:rPr>
        <w:t xml:space="preserve"> </w:t>
      </w:r>
      <w:r w:rsidRPr="002D0B80">
        <w:rPr>
          <w:rStyle w:val="StyleUnderline"/>
        </w:rPr>
        <w:t>the</w:t>
      </w:r>
      <w:r w:rsidRPr="002D0B80">
        <w:rPr>
          <w:sz w:val="16"/>
        </w:rPr>
        <w:t xml:space="preserve"> </w:t>
      </w:r>
      <w:r w:rsidRPr="002D0B80">
        <w:rPr>
          <w:rStyle w:val="Emphasis"/>
          <w:highlight w:val="cyan"/>
        </w:rPr>
        <w:t xml:space="preserve">climate </w:t>
      </w:r>
      <w:r w:rsidRPr="002D0B80">
        <w:rPr>
          <w:rStyle w:val="Emphasis"/>
        </w:rPr>
        <w:t>crisis</w:t>
      </w:r>
      <w:r w:rsidRPr="002D0B80">
        <w:rPr>
          <w:sz w:val="16"/>
        </w:rPr>
        <w:t xml:space="preserve"> </w:t>
      </w:r>
      <w:r w:rsidRPr="002D0B80">
        <w:rPr>
          <w:rStyle w:val="StyleUnderline"/>
          <w:highlight w:val="cyan"/>
        </w:rPr>
        <w:t>at the</w:t>
      </w:r>
      <w:r w:rsidRPr="002D0B80">
        <w:rPr>
          <w:sz w:val="16"/>
          <w:highlight w:val="cyan"/>
        </w:rPr>
        <w:t xml:space="preserve"> </w:t>
      </w:r>
      <w:r w:rsidRPr="002D0B80">
        <w:rPr>
          <w:rStyle w:val="Emphasis"/>
          <w:highlight w:val="cyan"/>
        </w:rPr>
        <w:t>speed</w:t>
      </w:r>
      <w:r w:rsidRPr="002D0B80">
        <w:rPr>
          <w:sz w:val="16"/>
          <w:highlight w:val="cyan"/>
        </w:rPr>
        <w:t>,</w:t>
      </w:r>
      <w:r w:rsidRPr="002D0B80">
        <w:rPr>
          <w:sz w:val="16"/>
        </w:rPr>
        <w:t xml:space="preserve"> </w:t>
      </w:r>
      <w:r w:rsidRPr="002D0B80">
        <w:rPr>
          <w:rStyle w:val="Emphasis"/>
          <w:highlight w:val="cyan"/>
        </w:rPr>
        <w:t>scale</w:t>
      </w:r>
      <w:r w:rsidRPr="002D0B80">
        <w:rPr>
          <w:sz w:val="16"/>
        </w:rPr>
        <w:t xml:space="preserve">, </w:t>
      </w:r>
      <w:r w:rsidRPr="002D0B80">
        <w:rPr>
          <w:rStyle w:val="StyleUnderline"/>
          <w:highlight w:val="cyan"/>
        </w:rPr>
        <w:t>and</w:t>
      </w:r>
      <w:r w:rsidRPr="002D0B80">
        <w:rPr>
          <w:sz w:val="16"/>
          <w:highlight w:val="cyan"/>
        </w:rPr>
        <w:t xml:space="preserve"> </w:t>
      </w:r>
      <w:r w:rsidRPr="002D0B80">
        <w:rPr>
          <w:rStyle w:val="Emphasis"/>
          <w:highlight w:val="cyan"/>
        </w:rPr>
        <w:t>scope required</w:t>
      </w:r>
      <w:r w:rsidRPr="002D0B80">
        <w:rPr>
          <w:sz w:val="16"/>
          <w:highlight w:val="cyan"/>
        </w:rPr>
        <w:t xml:space="preserve"> </w:t>
      </w:r>
      <w:r w:rsidRPr="002D0B80">
        <w:rPr>
          <w:rStyle w:val="StyleUnderline"/>
          <w:highlight w:val="cyan"/>
        </w:rPr>
        <w:t>to prevent catastrophic</w:t>
      </w:r>
      <w:r w:rsidRPr="002D0B80">
        <w:rPr>
          <w:sz w:val="16"/>
        </w:rPr>
        <w:t xml:space="preserve"> levels of </w:t>
      </w:r>
      <w:r w:rsidRPr="002D0B80">
        <w:rPr>
          <w:rStyle w:val="StyleUnderline"/>
          <w:highlight w:val="cyan"/>
        </w:rPr>
        <w:t>warming</w:t>
      </w:r>
      <w:r w:rsidRPr="002D0B8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406239D4" w14:textId="77777777" w:rsidR="00AC1DFB" w:rsidRPr="002D0B80" w:rsidRDefault="00AC1DFB" w:rsidP="00AC1DFB">
      <w:pPr>
        <w:rPr>
          <w:sz w:val="16"/>
        </w:rPr>
      </w:pPr>
      <w:r w:rsidRPr="002D0B80">
        <w:rPr>
          <w:rStyle w:val="Emphasis"/>
          <w:highlight w:val="cyan"/>
        </w:rPr>
        <w:t>Only</w:t>
      </w:r>
      <w:r w:rsidRPr="002D0B80">
        <w:rPr>
          <w:sz w:val="16"/>
        </w:rPr>
        <w:t xml:space="preserve"> </w:t>
      </w:r>
      <w:r w:rsidRPr="002D0B80">
        <w:rPr>
          <w:rStyle w:val="StyleUnderline"/>
        </w:rPr>
        <w:t>the</w:t>
      </w:r>
      <w:r w:rsidRPr="002D0B80">
        <w:rPr>
          <w:sz w:val="16"/>
        </w:rPr>
        <w:t xml:space="preserve"> </w:t>
      </w:r>
      <w:r w:rsidRPr="002D0B80">
        <w:rPr>
          <w:rStyle w:val="Emphasis"/>
          <w:highlight w:val="cyan"/>
        </w:rPr>
        <w:t>federal</w:t>
      </w:r>
      <w:r w:rsidRPr="002D0B80">
        <w:rPr>
          <w:sz w:val="16"/>
          <w:highlight w:val="cyan"/>
        </w:rPr>
        <w:t xml:space="preserve"> </w:t>
      </w:r>
      <w:r w:rsidRPr="002D0B80">
        <w:rPr>
          <w:rStyle w:val="StyleUnderline"/>
          <w:highlight w:val="cyan"/>
        </w:rPr>
        <w:t>government wields</w:t>
      </w:r>
      <w:r w:rsidRPr="002D0B80">
        <w:rPr>
          <w:rStyle w:val="StyleUnderline"/>
        </w:rPr>
        <w:t xml:space="preserve"> the</w:t>
      </w:r>
      <w:r w:rsidRPr="002D0B80">
        <w:rPr>
          <w:sz w:val="16"/>
        </w:rPr>
        <w:t xml:space="preserve"> </w:t>
      </w:r>
      <w:r w:rsidRPr="002D0B80">
        <w:rPr>
          <w:rStyle w:val="Emphasis"/>
          <w:highlight w:val="cyan"/>
        </w:rPr>
        <w:t>power</w:t>
      </w:r>
      <w:r w:rsidRPr="002D0B80">
        <w:rPr>
          <w:sz w:val="16"/>
          <w:highlight w:val="cyan"/>
        </w:rPr>
        <w:t xml:space="preserve"> </w:t>
      </w:r>
      <w:r w:rsidRPr="002D0B80">
        <w:rPr>
          <w:rStyle w:val="StyleUnderline"/>
          <w:highlight w:val="cyan"/>
        </w:rPr>
        <w:t>to</w:t>
      </w:r>
      <w:r w:rsidRPr="002D0B80">
        <w:rPr>
          <w:rStyle w:val="StyleUnderline"/>
        </w:rPr>
        <w:t xml:space="preserve"> lead a</w:t>
      </w:r>
      <w:r w:rsidRPr="002D0B80">
        <w:rPr>
          <w:sz w:val="16"/>
        </w:rPr>
        <w:t xml:space="preserve"> </w:t>
      </w:r>
      <w:r w:rsidRPr="002D0B80">
        <w:rPr>
          <w:rStyle w:val="Emphasis"/>
          <w:highlight w:val="cyan"/>
        </w:rPr>
        <w:t>national mobilization</w:t>
      </w:r>
      <w:r w:rsidRPr="002D0B80">
        <w:rPr>
          <w:sz w:val="16"/>
        </w:rPr>
        <w:t xml:space="preserve"> </w:t>
      </w:r>
      <w:r w:rsidRPr="002D0B80">
        <w:rPr>
          <w:rStyle w:val="StyleUnderline"/>
        </w:rPr>
        <w:t>that</w:t>
      </w:r>
      <w:r w:rsidRPr="002D0B80">
        <w:rPr>
          <w:sz w:val="16"/>
        </w:rPr>
        <w:t xml:space="preserve"> </w:t>
      </w:r>
      <w:r w:rsidRPr="002D0B80">
        <w:rPr>
          <w:rStyle w:val="Emphasis"/>
        </w:rPr>
        <w:t>can</w:t>
      </w:r>
      <w:r w:rsidRPr="002D0B80">
        <w:rPr>
          <w:sz w:val="16"/>
        </w:rPr>
        <w:t xml:space="preserve"> </w:t>
      </w:r>
      <w:r w:rsidRPr="002D0B80">
        <w:rPr>
          <w:rStyle w:val="StyleUnderline"/>
        </w:rPr>
        <w:t>decarbonize the economy fast enough</w:t>
      </w:r>
      <w:r w:rsidRPr="002D0B80">
        <w:rPr>
          <w:sz w:val="16"/>
        </w:rPr>
        <w:t xml:space="preserve">. But, as Naomi Klein and Ian Haney Lépez write, </w:t>
      </w:r>
      <w:r w:rsidRPr="002D0B80">
        <w:rPr>
          <w:rStyle w:val="StyleUnderline"/>
        </w:rPr>
        <w:t>we</w:t>
      </w:r>
      <w:r w:rsidRPr="002D0B80">
        <w:rPr>
          <w:sz w:val="16"/>
        </w:rPr>
        <w:t xml:space="preserve"> </w:t>
      </w:r>
      <w:r w:rsidRPr="002D0B80">
        <w:rPr>
          <w:rStyle w:val="Emphasis"/>
          <w:highlight w:val="cyan"/>
        </w:rPr>
        <w:t>can’t sustain</w:t>
      </w:r>
      <w:r w:rsidRPr="002D0B80">
        <w:rPr>
          <w:sz w:val="16"/>
        </w:rPr>
        <w:t xml:space="preserve"> </w:t>
      </w:r>
      <w:r w:rsidRPr="002D0B80">
        <w:rPr>
          <w:rStyle w:val="StyleUnderline"/>
        </w:rPr>
        <w:t>a decadelong government-led economic</w:t>
      </w:r>
      <w:r w:rsidRPr="002D0B80">
        <w:rPr>
          <w:sz w:val="16"/>
        </w:rPr>
        <w:t xml:space="preserve"> </w:t>
      </w:r>
      <w:r w:rsidRPr="002D0B80">
        <w:rPr>
          <w:rStyle w:val="Emphasis"/>
          <w:highlight w:val="cyan"/>
        </w:rPr>
        <w:t>transformation</w:t>
      </w:r>
      <w:r w:rsidRPr="002D0B80">
        <w:rPr>
          <w:sz w:val="16"/>
          <w:highlight w:val="cyan"/>
        </w:rPr>
        <w:t xml:space="preserve"> </w:t>
      </w:r>
      <w:r w:rsidRPr="002D0B80">
        <w:rPr>
          <w:rStyle w:val="StyleUnderline"/>
          <w:highlight w:val="cyan"/>
        </w:rPr>
        <w:t>if</w:t>
      </w:r>
      <w:r w:rsidRPr="002D0B80">
        <w:rPr>
          <w:rStyle w:val="StyleUnderline"/>
        </w:rPr>
        <w:t xml:space="preserve"> the reigning</w:t>
      </w:r>
      <w:r w:rsidRPr="002D0B80">
        <w:rPr>
          <w:sz w:val="16"/>
        </w:rPr>
        <w:t xml:space="preserve"> </w:t>
      </w:r>
      <w:r w:rsidRPr="002D0B80">
        <w:rPr>
          <w:rStyle w:val="Emphasis"/>
        </w:rPr>
        <w:t>ideology</w:t>
      </w:r>
      <w:r w:rsidRPr="002D0B80">
        <w:rPr>
          <w:sz w:val="16"/>
        </w:rPr>
        <w:t xml:space="preserve"> </w:t>
      </w:r>
      <w:r w:rsidRPr="002D0B80">
        <w:rPr>
          <w:rStyle w:val="StyleUnderline"/>
        </w:rPr>
        <w:t>of market fundamentalism</w:t>
      </w:r>
      <w:r w:rsidRPr="002D0B80">
        <w:rPr>
          <w:sz w:val="16"/>
        </w:rPr>
        <w:t xml:space="preserve"> (described as “</w:t>
      </w:r>
      <w:r w:rsidRPr="002D0B80">
        <w:rPr>
          <w:rStyle w:val="Emphasis"/>
          <w:highlight w:val="cyan"/>
        </w:rPr>
        <w:t>neoliberalism</w:t>
      </w:r>
      <w:r w:rsidRPr="002D0B80">
        <w:rPr>
          <w:sz w:val="16"/>
        </w:rPr>
        <w:t xml:space="preserve">” by scholars of history, economics, and politics) </w:t>
      </w:r>
      <w:r w:rsidRPr="002D0B80">
        <w:rPr>
          <w:rStyle w:val="StyleUnderline"/>
          <w:highlight w:val="cyan"/>
        </w:rPr>
        <w:t>and</w:t>
      </w:r>
      <w:r w:rsidRPr="002D0B80">
        <w:rPr>
          <w:rStyle w:val="StyleUnderline"/>
        </w:rPr>
        <w:t xml:space="preserve"> the</w:t>
      </w:r>
      <w:r w:rsidRPr="002D0B80">
        <w:rPr>
          <w:sz w:val="16"/>
        </w:rPr>
        <w:t xml:space="preserve"> </w:t>
      </w:r>
      <w:r w:rsidRPr="002D0B80">
        <w:rPr>
          <w:rStyle w:val="Emphasis"/>
        </w:rPr>
        <w:t xml:space="preserve">right-wing's strategic </w:t>
      </w:r>
      <w:r w:rsidRPr="002D0B80">
        <w:rPr>
          <w:rStyle w:val="Emphasis"/>
          <w:highlight w:val="cyan"/>
        </w:rPr>
        <w:t>racism define</w:t>
      </w:r>
      <w:r w:rsidRPr="002D0B80">
        <w:rPr>
          <w:sz w:val="16"/>
        </w:rPr>
        <w:t xml:space="preserve"> </w:t>
      </w:r>
      <w:r w:rsidRPr="002D0B80">
        <w:rPr>
          <w:rStyle w:val="StyleUnderline"/>
        </w:rPr>
        <w:t xml:space="preserve">the </w:t>
      </w:r>
      <w:r w:rsidRPr="002D0B80">
        <w:rPr>
          <w:rStyle w:val="StyleUnderline"/>
          <w:highlight w:val="cyan"/>
        </w:rPr>
        <w:t>limits of</w:t>
      </w:r>
      <w:r w:rsidRPr="002D0B80">
        <w:rPr>
          <w:sz w:val="16"/>
        </w:rPr>
        <w:t xml:space="preserve"> </w:t>
      </w:r>
      <w:r w:rsidRPr="002D0B80">
        <w:rPr>
          <w:rStyle w:val="Emphasis"/>
        </w:rPr>
        <w:t xml:space="preserve">political </w:t>
      </w:r>
      <w:r w:rsidRPr="002D0B80">
        <w:rPr>
          <w:rStyle w:val="Emphasis"/>
          <w:highlight w:val="cyan"/>
        </w:rPr>
        <w:t>possibility</w:t>
      </w:r>
      <w:r w:rsidRPr="002D0B80">
        <w:rPr>
          <w:sz w:val="16"/>
        </w:rPr>
        <w:t>.</w:t>
      </w:r>
    </w:p>
    <w:p w14:paraId="135161CB" w14:textId="77777777" w:rsidR="00AC1DFB" w:rsidRPr="002D0B80" w:rsidRDefault="00AC1DFB" w:rsidP="00AC1DFB">
      <w:pPr>
        <w:rPr>
          <w:sz w:val="16"/>
        </w:rPr>
      </w:pPr>
      <w:r w:rsidRPr="002D0B80">
        <w:rPr>
          <w:sz w:val="16"/>
        </w:rPr>
        <w:t xml:space="preserve">The </w:t>
      </w:r>
      <w:r w:rsidRPr="002D0B80">
        <w:rPr>
          <w:rStyle w:val="StyleUnderline"/>
          <w:highlight w:val="cyan"/>
        </w:rPr>
        <w:t>power to burn fossil fuels</w:t>
      </w:r>
      <w:r w:rsidRPr="002D0B80">
        <w:rPr>
          <w:rStyle w:val="StyleUnderline"/>
        </w:rPr>
        <w:t xml:space="preserve"> without limit or penalty requires a political and economic system that</w:t>
      </w:r>
      <w:r w:rsidRPr="002D0B80">
        <w:rPr>
          <w:sz w:val="16"/>
        </w:rPr>
        <w:t xml:space="preserve"> 1) </w:t>
      </w:r>
      <w:r w:rsidRPr="002D0B80">
        <w:rPr>
          <w:rStyle w:val="StyleUnderline"/>
        </w:rPr>
        <w:t>allows</w:t>
      </w:r>
      <w:r w:rsidRPr="002D0B80">
        <w:rPr>
          <w:sz w:val="16"/>
        </w:rPr>
        <w:t xml:space="preserve"> </w:t>
      </w:r>
      <w:r w:rsidRPr="002D0B80">
        <w:rPr>
          <w:rStyle w:val="StyleUnderline"/>
        </w:rPr>
        <w:t>industrial giants to override the will of the people</w:t>
      </w:r>
      <w:r w:rsidRPr="002D0B80">
        <w:rPr>
          <w:sz w:val="16"/>
        </w:rPr>
        <w:t xml:space="preserve">, who largely want this crisis stopped, </w:t>
      </w:r>
      <w:r w:rsidRPr="002D0B80">
        <w:rPr>
          <w:rStyle w:val="StyleUnderline"/>
        </w:rPr>
        <w:t>and</w:t>
      </w:r>
      <w:r w:rsidRPr="002D0B80">
        <w:rPr>
          <w:sz w:val="16"/>
        </w:rPr>
        <w:t xml:space="preserve"> 2) </w:t>
      </w:r>
      <w:r w:rsidRPr="002D0B80">
        <w:rPr>
          <w:rStyle w:val="Emphasis"/>
        </w:rPr>
        <w:t>condemns</w:t>
      </w:r>
      <w:r w:rsidRPr="002D0B80">
        <w:rPr>
          <w:sz w:val="16"/>
        </w:rPr>
        <w:t xml:space="preserve"> </w:t>
      </w:r>
      <w:r w:rsidRPr="002D0B80">
        <w:rPr>
          <w:rStyle w:val="StyleUnderline"/>
        </w:rPr>
        <w:t>some</w:t>
      </w:r>
      <w:r w:rsidRPr="002D0B80">
        <w:rPr>
          <w:sz w:val="16"/>
        </w:rPr>
        <w:t xml:space="preserve"> </w:t>
      </w:r>
      <w:r w:rsidRPr="002D0B80">
        <w:rPr>
          <w:rStyle w:val="Emphasis"/>
        </w:rPr>
        <w:t>peoples and places</w:t>
      </w:r>
      <w:r w:rsidRPr="002D0B80">
        <w:rPr>
          <w:sz w:val="16"/>
        </w:rPr>
        <w:t xml:space="preserve"> </w:t>
      </w:r>
      <w:r w:rsidRPr="002D0B80">
        <w:rPr>
          <w:rStyle w:val="StyleUnderline"/>
        </w:rPr>
        <w:t>to</w:t>
      </w:r>
      <w:r w:rsidRPr="002D0B80">
        <w:rPr>
          <w:sz w:val="16"/>
        </w:rPr>
        <w:t xml:space="preserve"> </w:t>
      </w:r>
      <w:r w:rsidRPr="002D0B80">
        <w:rPr>
          <w:rStyle w:val="Emphasis"/>
        </w:rPr>
        <w:t>pollution</w:t>
      </w:r>
      <w:r w:rsidRPr="002D0B80">
        <w:rPr>
          <w:sz w:val="16"/>
        </w:rPr>
        <w:t xml:space="preserve">, </w:t>
      </w:r>
      <w:r w:rsidRPr="002D0B80">
        <w:rPr>
          <w:rStyle w:val="StyleUnderline"/>
        </w:rPr>
        <w:t>disaster</w:t>
      </w:r>
      <w:r w:rsidRPr="002D0B80">
        <w:rPr>
          <w:sz w:val="16"/>
        </w:rPr>
        <w:t xml:space="preserve">, </w:t>
      </w:r>
      <w:r w:rsidRPr="002D0B80">
        <w:rPr>
          <w:rStyle w:val="Emphasis"/>
        </w:rPr>
        <w:t>and death</w:t>
      </w:r>
      <w:r w:rsidRPr="002D0B80">
        <w:rPr>
          <w:sz w:val="16"/>
        </w:rPr>
        <w:t xml:space="preserve">. This same system </w:t>
      </w:r>
      <w:r w:rsidRPr="002D0B80">
        <w:rPr>
          <w:rStyle w:val="StyleUnderline"/>
        </w:rPr>
        <w:t>has also led to declining life expectancy and rising economic and racial inequality</w:t>
      </w:r>
      <w:r w:rsidRPr="002D0B80">
        <w:rPr>
          <w:sz w:val="16"/>
        </w:rPr>
        <w:t xml:space="preserve">, </w:t>
      </w:r>
      <w:r w:rsidRPr="002D0B80">
        <w:rPr>
          <w:rStyle w:val="StyleUnderline"/>
        </w:rPr>
        <w:t>and</w:t>
      </w:r>
      <w:r w:rsidRPr="002D0B80">
        <w:rPr>
          <w:sz w:val="16"/>
        </w:rPr>
        <w:t xml:space="preserve"> has </w:t>
      </w:r>
      <w:r w:rsidRPr="002D0B80">
        <w:rPr>
          <w:rStyle w:val="StyleUnderline"/>
        </w:rPr>
        <w:t>left millions without access to</w:t>
      </w:r>
      <w:r w:rsidRPr="002D0B80">
        <w:rPr>
          <w:sz w:val="16"/>
        </w:rPr>
        <w:t xml:space="preserve"> adequate </w:t>
      </w:r>
      <w:r w:rsidRPr="002D0B80">
        <w:rPr>
          <w:rStyle w:val="StyleUnderline"/>
        </w:rPr>
        <w:t>health care</w:t>
      </w:r>
      <w:r w:rsidRPr="002D0B80">
        <w:rPr>
          <w:sz w:val="16"/>
        </w:rPr>
        <w:t xml:space="preserve">, </w:t>
      </w:r>
      <w:r w:rsidRPr="002D0B80">
        <w:rPr>
          <w:rStyle w:val="StyleUnderline"/>
        </w:rPr>
        <w:t>housing</w:t>
      </w:r>
      <w:r w:rsidRPr="002D0B80">
        <w:rPr>
          <w:sz w:val="16"/>
        </w:rPr>
        <w:t xml:space="preserve">, </w:t>
      </w:r>
      <w:r w:rsidRPr="002D0B80">
        <w:rPr>
          <w:rStyle w:val="StyleUnderline"/>
        </w:rPr>
        <w:t>and education</w:t>
      </w:r>
      <w:r w:rsidRPr="002D0B80">
        <w:rPr>
          <w:sz w:val="16"/>
        </w:rPr>
        <w:t>.</w:t>
      </w:r>
    </w:p>
    <w:p w14:paraId="3421722D" w14:textId="77777777" w:rsidR="00AC1DFB" w:rsidRPr="002D0B80" w:rsidRDefault="00AC1DFB" w:rsidP="00AC1DFB">
      <w:pPr>
        <w:rPr>
          <w:sz w:val="16"/>
        </w:rPr>
      </w:pPr>
      <w:r w:rsidRPr="002D0B80">
        <w:rPr>
          <w:rStyle w:val="StyleUnderline"/>
          <w:highlight w:val="cyan"/>
        </w:rPr>
        <w:t>These are the</w:t>
      </w:r>
      <w:r w:rsidRPr="002D0B80">
        <w:rPr>
          <w:sz w:val="16"/>
        </w:rPr>
        <w:t xml:space="preserve"> “</w:t>
      </w:r>
      <w:r w:rsidRPr="002D0B80">
        <w:rPr>
          <w:rStyle w:val="Emphasis"/>
          <w:highlight w:val="cyan"/>
        </w:rPr>
        <w:t>problems</w:t>
      </w:r>
      <w:r w:rsidRPr="002D0B80">
        <w:rPr>
          <w:sz w:val="16"/>
        </w:rPr>
        <w:t xml:space="preserve">” </w:t>
      </w:r>
      <w:r w:rsidRPr="002D0B80">
        <w:rPr>
          <w:rStyle w:val="StyleUnderline"/>
        </w:rPr>
        <w:t>policymakers must address</w:t>
      </w:r>
      <w:r w:rsidRPr="002D0B80">
        <w:rPr>
          <w:sz w:val="16"/>
        </w:rPr>
        <w:t xml:space="preserve">. </w:t>
      </w:r>
      <w:r w:rsidRPr="002D0B80">
        <w:rPr>
          <w:rStyle w:val="StyleUnderline"/>
          <w:highlight w:val="cyan"/>
        </w:rPr>
        <w:t>Not</w:t>
      </w:r>
      <w:r w:rsidRPr="002D0B80">
        <w:rPr>
          <w:sz w:val="16"/>
          <w:highlight w:val="cyan"/>
        </w:rPr>
        <w:t xml:space="preserve"> </w:t>
      </w:r>
      <w:r w:rsidRPr="002D0B80">
        <w:rPr>
          <w:rStyle w:val="Emphasis"/>
          <w:highlight w:val="cyan"/>
        </w:rPr>
        <w:t>only decarb</w:t>
      </w:r>
      <w:r w:rsidRPr="002D0B80">
        <w:rPr>
          <w:rStyle w:val="Emphasis"/>
        </w:rPr>
        <w:t>onization</w:t>
      </w:r>
      <w:r w:rsidRPr="002D0B80">
        <w:rPr>
          <w:sz w:val="16"/>
        </w:rPr>
        <w:t xml:space="preserve"> </w:t>
      </w:r>
      <w:r w:rsidRPr="002D0B80">
        <w:rPr>
          <w:rStyle w:val="StyleUnderline"/>
          <w:highlight w:val="cyan"/>
        </w:rPr>
        <w:t>but</w:t>
      </w:r>
      <w:r w:rsidRPr="002D0B80">
        <w:rPr>
          <w:rStyle w:val="StyleUnderline"/>
        </w:rPr>
        <w:t xml:space="preserve"> the </w:t>
      </w:r>
      <w:r w:rsidRPr="002D0B80">
        <w:rPr>
          <w:rStyle w:val="StyleUnderline"/>
          <w:highlight w:val="cyan"/>
        </w:rPr>
        <w:t>ideas</w:t>
      </w:r>
      <w:r w:rsidRPr="002D0B80">
        <w:rPr>
          <w:rStyle w:val="StyleUnderline"/>
        </w:rPr>
        <w:t xml:space="preserve">, systems, </w:t>
      </w:r>
      <w:r w:rsidRPr="002D0B80">
        <w:rPr>
          <w:rStyle w:val="StyleUnderline"/>
          <w:highlight w:val="cyan"/>
        </w:rPr>
        <w:t>and inequalities</w:t>
      </w:r>
      <w:r w:rsidRPr="002D0B80">
        <w:rPr>
          <w:rStyle w:val="StyleUnderline"/>
        </w:rPr>
        <w:t xml:space="preserve"> that</w:t>
      </w:r>
      <w:r w:rsidRPr="002D0B80">
        <w:rPr>
          <w:sz w:val="16"/>
        </w:rPr>
        <w:t xml:space="preserve"> </w:t>
      </w:r>
      <w:r w:rsidRPr="002D0B80">
        <w:rPr>
          <w:rStyle w:val="Emphasis"/>
          <w:highlight w:val="cyan"/>
        </w:rPr>
        <w:t>underlie</w:t>
      </w:r>
      <w:r w:rsidRPr="002D0B80">
        <w:rPr>
          <w:sz w:val="16"/>
        </w:rPr>
        <w:t xml:space="preserve"> </w:t>
      </w:r>
      <w:r w:rsidRPr="002D0B80">
        <w:rPr>
          <w:rStyle w:val="StyleUnderline"/>
        </w:rPr>
        <w:t xml:space="preserve">the climate </w:t>
      </w:r>
      <w:r w:rsidRPr="002D0B80">
        <w:rPr>
          <w:rStyle w:val="StyleUnderline"/>
          <w:highlight w:val="cyan"/>
        </w:rPr>
        <w:t>crisis</w:t>
      </w:r>
      <w:r w:rsidRPr="002D0B80">
        <w:rPr>
          <w:rStyle w:val="StyleUnderline"/>
        </w:rPr>
        <w:t xml:space="preserve"> and make sustaining decarbonization year after year a near-impossible task</w:t>
      </w:r>
      <w:r w:rsidRPr="002D0B8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0226027E" w14:textId="77777777" w:rsidR="00AC1DFB" w:rsidRPr="002D0B80" w:rsidRDefault="00AC1DFB" w:rsidP="00AC1DFB">
      <w:pPr>
        <w:rPr>
          <w:sz w:val="16"/>
        </w:rPr>
      </w:pPr>
      <w:r w:rsidRPr="002D0B80">
        <w:rPr>
          <w:sz w:val="16"/>
        </w:rPr>
        <w:t>The other reason the Green New Deal addresses these “nonclimate” issues is that a massive national effort to zero out emissions will disrupt and permanently change many lives and livelihoods.</w:t>
      </w:r>
    </w:p>
    <w:p w14:paraId="073A3C99" w14:textId="77777777" w:rsidR="00AC1DFB" w:rsidRPr="002D0B80" w:rsidRDefault="00AC1DFB" w:rsidP="00AC1DFB">
      <w:pPr>
        <w:rPr>
          <w:sz w:val="16"/>
          <w:szCs w:val="32"/>
        </w:rPr>
      </w:pPr>
      <w:r w:rsidRPr="002D0B8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2D0B80">
        <w:rPr>
          <w:rStyle w:val="Emphasis"/>
          <w:sz w:val="32"/>
          <w:szCs w:val="32"/>
        </w:rPr>
        <w:t>WOULD WE EVEN NEED REFRIGERATORS ANYMORE?!</w:t>
      </w:r>
    </w:p>
    <w:p w14:paraId="60335C20" w14:textId="77777777" w:rsidR="00AC1DFB" w:rsidRPr="002D0B80" w:rsidRDefault="00AC1DFB" w:rsidP="00AC1DFB">
      <w:pPr>
        <w:rPr>
          <w:sz w:val="16"/>
        </w:rPr>
      </w:pPr>
      <w:r w:rsidRPr="002D0B80">
        <w:rPr>
          <w:rStyle w:val="StyleUnderline"/>
        </w:rPr>
        <w:t xml:space="preserve">Transitioning away from </w:t>
      </w:r>
      <w:r w:rsidRPr="002D0B80">
        <w:rPr>
          <w:rStyle w:val="StyleUnderline"/>
          <w:highlight w:val="cyan"/>
        </w:rPr>
        <w:t>fossil fuels</w:t>
      </w:r>
      <w:r w:rsidRPr="002D0B80">
        <w:rPr>
          <w:sz w:val="16"/>
        </w:rPr>
        <w:t xml:space="preserve"> is no different. </w:t>
      </w:r>
      <w:r w:rsidRPr="002D0B80">
        <w:rPr>
          <w:rStyle w:val="StyleUnderline"/>
        </w:rPr>
        <w:t>Fossil fuels</w:t>
      </w:r>
      <w:r w:rsidRPr="002D0B80">
        <w:rPr>
          <w:sz w:val="16"/>
        </w:rPr>
        <w:t xml:space="preserve"> do not just power our homes and cars. They </w:t>
      </w:r>
      <w:r w:rsidRPr="002D0B80">
        <w:rPr>
          <w:rStyle w:val="StyleUnderline"/>
          <w:highlight w:val="cyan"/>
        </w:rPr>
        <w:t>power everything</w:t>
      </w:r>
      <w:r w:rsidRPr="002D0B80">
        <w:rPr>
          <w:sz w:val="16"/>
        </w:rPr>
        <w:t xml:space="preserve">, from manufacturing clothing to streaming Netflix. Transitioning away from fossil fuels will directly affect the livelihoods of workers in the coal, oil, and gas industries and indirectly affect nearly every other sector. </w:t>
      </w:r>
      <w:r w:rsidRPr="002D0B80">
        <w:rPr>
          <w:rStyle w:val="Emphasis"/>
          <w:highlight w:val="cyan"/>
        </w:rPr>
        <w:t>Ending</w:t>
      </w:r>
      <w:r w:rsidRPr="002D0B80">
        <w:rPr>
          <w:sz w:val="16"/>
        </w:rPr>
        <w:t xml:space="preserve"> </w:t>
      </w:r>
      <w:r w:rsidRPr="002D0B80">
        <w:rPr>
          <w:rStyle w:val="StyleUnderline"/>
        </w:rPr>
        <w:t>our use of fossil fuels</w:t>
      </w:r>
      <w:r w:rsidRPr="002D0B80">
        <w:rPr>
          <w:sz w:val="16"/>
        </w:rPr>
        <w:t xml:space="preserve"> </w:t>
      </w:r>
      <w:r w:rsidRPr="002D0B80">
        <w:rPr>
          <w:rStyle w:val="Emphasis"/>
          <w:highlight w:val="cyan"/>
        </w:rPr>
        <w:t>will</w:t>
      </w:r>
      <w:r w:rsidRPr="002D0B80">
        <w:rPr>
          <w:sz w:val="16"/>
        </w:rPr>
        <w:t xml:space="preserve">, by its very nature, </w:t>
      </w:r>
      <w:r w:rsidRPr="002D0B80">
        <w:rPr>
          <w:rStyle w:val="Emphasis"/>
          <w:highlight w:val="cyan"/>
        </w:rPr>
        <w:t>cause</w:t>
      </w:r>
      <w:r w:rsidRPr="002D0B80">
        <w:rPr>
          <w:rStyle w:val="Emphasis"/>
        </w:rPr>
        <w:t xml:space="preserve"> significant</w:t>
      </w:r>
      <w:r w:rsidRPr="002D0B80">
        <w:rPr>
          <w:sz w:val="16"/>
        </w:rPr>
        <w:t xml:space="preserve"> </w:t>
      </w:r>
      <w:r w:rsidRPr="002D0B80">
        <w:rPr>
          <w:rStyle w:val="StyleUnderline"/>
        </w:rPr>
        <w:t>economic</w:t>
      </w:r>
      <w:r w:rsidRPr="002D0B80">
        <w:rPr>
          <w:sz w:val="16"/>
        </w:rPr>
        <w:t xml:space="preserve"> </w:t>
      </w:r>
      <w:r w:rsidRPr="002D0B80">
        <w:rPr>
          <w:rStyle w:val="Emphasis"/>
          <w:highlight w:val="cyan"/>
        </w:rPr>
        <w:t>disruption</w:t>
      </w:r>
      <w:r w:rsidRPr="002D0B80">
        <w:rPr>
          <w:sz w:val="16"/>
        </w:rPr>
        <w:t xml:space="preserve"> </w:t>
      </w:r>
      <w:r w:rsidRPr="002D0B80">
        <w:rPr>
          <w:rStyle w:val="StyleUnderline"/>
        </w:rPr>
        <w:t>and transformation</w:t>
      </w:r>
      <w:r w:rsidRPr="002D0B80">
        <w:rPr>
          <w:sz w:val="16"/>
        </w:rPr>
        <w:t>—especially now that we have so little time. The question is simply how we will manage it.</w:t>
      </w:r>
    </w:p>
    <w:p w14:paraId="2D621E58" w14:textId="77777777" w:rsidR="00AC1DFB" w:rsidRPr="002D0B80" w:rsidRDefault="00AC1DFB" w:rsidP="00AC1DFB">
      <w:pPr>
        <w:rPr>
          <w:sz w:val="12"/>
        </w:rPr>
      </w:pPr>
      <w:r w:rsidRPr="002D0B80">
        <w:rPr>
          <w:sz w:val="12"/>
        </w:rPr>
        <w:t>A publicly led mobilization offers the best opportunity to design and manage the transition in ways that both grow the US economy and protect everyday people. But that is not how we've managed past mobilizations.</w:t>
      </w:r>
    </w:p>
    <w:p w14:paraId="2832E1A6" w14:textId="77777777" w:rsidR="00AC1DFB" w:rsidRPr="002D0B80" w:rsidRDefault="00AC1DFB" w:rsidP="00AC1DFB">
      <w:pPr>
        <w:rPr>
          <w:sz w:val="12"/>
        </w:rPr>
      </w:pPr>
      <w:r w:rsidRPr="002D0B80">
        <w:rPr>
          <w:sz w:val="12"/>
        </w:rPr>
        <w:t xml:space="preserve">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w:t>
      </w:r>
      <w:r w:rsidRPr="002D0B80">
        <w:rPr>
          <w:sz w:val="12"/>
        </w:rPr>
        <w:lastRenderedPageBreak/>
        <w:t>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43076250" w14:textId="77777777" w:rsidR="00AC1DFB" w:rsidRPr="002D0B80" w:rsidRDefault="00AC1DFB" w:rsidP="00AC1DFB">
      <w:pPr>
        <w:rPr>
          <w:sz w:val="12"/>
        </w:rPr>
      </w:pPr>
      <w:r w:rsidRPr="002D0B8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0D537C12" w14:textId="77777777" w:rsidR="00AC1DFB" w:rsidRPr="002D0B80" w:rsidRDefault="00AC1DFB" w:rsidP="00AC1DFB">
      <w:pPr>
        <w:rPr>
          <w:sz w:val="12"/>
        </w:rPr>
      </w:pPr>
      <w:r w:rsidRPr="002D0B80">
        <w:rPr>
          <w:sz w:val="12"/>
        </w:rPr>
        <w:t>The problem of climate change requires a vast, rapid mobilization, but that mobilization won’ succeed if it is not just and equitable.</w:t>
      </w:r>
    </w:p>
    <w:p w14:paraId="56CB6C52" w14:textId="77777777" w:rsidR="00AC1DFB" w:rsidRPr="002D0B80" w:rsidRDefault="00AC1DFB" w:rsidP="00AC1DFB">
      <w:pPr>
        <w:rPr>
          <w:sz w:val="12"/>
        </w:rPr>
      </w:pPr>
      <w:r w:rsidRPr="002D0B80">
        <w:rPr>
          <w:sz w:val="12"/>
        </w:rPr>
        <w:t>Principles</w:t>
      </w:r>
    </w:p>
    <w:p w14:paraId="55075EF4" w14:textId="77777777" w:rsidR="00AC1DFB" w:rsidRPr="002D0B80" w:rsidRDefault="00AC1DFB" w:rsidP="00AC1DFB">
      <w:pPr>
        <w:rPr>
          <w:sz w:val="12"/>
        </w:rPr>
      </w:pPr>
      <w:r w:rsidRPr="002D0B80">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16D29654" w14:textId="77777777" w:rsidR="00AC1DFB" w:rsidRPr="002D0B80" w:rsidRDefault="00AC1DFB" w:rsidP="00AC1DFB">
      <w:pPr>
        <w:rPr>
          <w:sz w:val="12"/>
        </w:rPr>
      </w:pPr>
      <w:r w:rsidRPr="002D0B8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27DDC645" w14:textId="77777777" w:rsidR="00AC1DFB" w:rsidRPr="002D0B80" w:rsidRDefault="00AC1DFB" w:rsidP="00AC1DFB">
      <w:pPr>
        <w:rPr>
          <w:sz w:val="12"/>
        </w:rPr>
      </w:pPr>
      <w:r w:rsidRPr="002D0B80">
        <w:rPr>
          <w:sz w:val="12"/>
        </w:rPr>
        <w:t>If we try to steer a sustained national economic transformation with that compass, we will fail. Before we debate the details, our policy needs a new compass—a new set of intellectual and moral principles.</w:t>
      </w:r>
    </w:p>
    <w:p w14:paraId="020C0FED" w14:textId="77777777" w:rsidR="00AC1DFB" w:rsidRPr="002D0B80" w:rsidRDefault="00AC1DFB" w:rsidP="00AC1DFB">
      <w:pPr>
        <w:rPr>
          <w:sz w:val="12"/>
        </w:rPr>
      </w:pPr>
      <w:r w:rsidRPr="002D0B80">
        <w:rPr>
          <w:sz w:val="12"/>
        </w:rPr>
        <w:t>The Economic Theories Behind the Green New Deal</w:t>
      </w:r>
    </w:p>
    <w:p w14:paraId="23CB95D2" w14:textId="77777777" w:rsidR="00AC1DFB" w:rsidRPr="002D0B80" w:rsidRDefault="00AC1DFB" w:rsidP="00AC1DFB">
      <w:pPr>
        <w:rPr>
          <w:sz w:val="16"/>
        </w:rPr>
      </w:pPr>
      <w:bookmarkStart w:id="3" w:name="_Hlk206964802"/>
      <w:r w:rsidRPr="002D0B8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2D0B80">
        <w:rPr>
          <w:rStyle w:val="StyleUnderline"/>
        </w:rPr>
        <w:t>the</w:t>
      </w:r>
      <w:r w:rsidRPr="002D0B80">
        <w:rPr>
          <w:sz w:val="16"/>
        </w:rPr>
        <w:t xml:space="preserve"> “</w:t>
      </w:r>
      <w:r w:rsidRPr="002D0B80">
        <w:rPr>
          <w:rStyle w:val="StyleUnderline"/>
        </w:rPr>
        <w:t>new consensus</w:t>
      </w:r>
      <w:r w:rsidRPr="002D0B80">
        <w:rPr>
          <w:sz w:val="16"/>
        </w:rPr>
        <w:t xml:space="preserve">.” </w:t>
      </w:r>
      <w:r w:rsidRPr="002D0B80">
        <w:rPr>
          <w:rStyle w:val="StyleUnderline"/>
        </w:rPr>
        <w:t>Exemplified by</w:t>
      </w:r>
      <w:r w:rsidRPr="002D0B80">
        <w:rPr>
          <w:sz w:val="16"/>
        </w:rPr>
        <w:t xml:space="preserve"> the work of economists like Ha-Joon </w:t>
      </w:r>
      <w:r w:rsidRPr="002D0B80">
        <w:rPr>
          <w:rStyle w:val="StyleUnderline"/>
        </w:rPr>
        <w:t>Chang</w:t>
      </w:r>
      <w:r w:rsidRPr="002D0B80">
        <w:rPr>
          <w:sz w:val="16"/>
        </w:rPr>
        <w:t xml:space="preserve">, Mariana </w:t>
      </w:r>
      <w:r w:rsidRPr="002D0B80">
        <w:rPr>
          <w:rStyle w:val="StyleUnderline"/>
        </w:rPr>
        <w:t>Mazzucato</w:t>
      </w:r>
      <w:r w:rsidRPr="002D0B80">
        <w:rPr>
          <w:sz w:val="16"/>
        </w:rPr>
        <w:t xml:space="preserve">, Kate </w:t>
      </w:r>
      <w:r w:rsidRPr="002D0B80">
        <w:rPr>
          <w:rStyle w:val="StyleUnderline"/>
        </w:rPr>
        <w:t>Raworth</w:t>
      </w:r>
      <w:r w:rsidRPr="002D0B80">
        <w:rPr>
          <w:sz w:val="16"/>
        </w:rPr>
        <w:t xml:space="preserve">, Ann </w:t>
      </w:r>
      <w:r w:rsidRPr="002D0B80">
        <w:rPr>
          <w:rStyle w:val="StyleUnderline"/>
        </w:rPr>
        <w:t>Pettifor</w:t>
      </w:r>
      <w:r w:rsidRPr="002D0B80">
        <w:rPr>
          <w:sz w:val="16"/>
        </w:rPr>
        <w:t xml:space="preserve">, </w:t>
      </w:r>
      <w:r w:rsidRPr="002D0B80">
        <w:rPr>
          <w:rStyle w:val="StyleUnderline"/>
        </w:rPr>
        <w:t>and</w:t>
      </w:r>
      <w:r w:rsidRPr="002D0B80">
        <w:rPr>
          <w:sz w:val="16"/>
        </w:rPr>
        <w:t xml:space="preserve"> Joseph </w:t>
      </w:r>
      <w:r w:rsidRPr="002D0B80">
        <w:rPr>
          <w:rStyle w:val="StyleUnderline"/>
        </w:rPr>
        <w:t>Stiglitz</w:t>
      </w:r>
      <w:r w:rsidRPr="002D0B80">
        <w:rPr>
          <w:sz w:val="16"/>
        </w:rPr>
        <w:t xml:space="preserve">, </w:t>
      </w:r>
      <w:r w:rsidRPr="002D0B80">
        <w:rPr>
          <w:rStyle w:val="StyleUnderline"/>
        </w:rPr>
        <w:t>the new consensus</w:t>
      </w:r>
      <w:r w:rsidRPr="002D0B80">
        <w:rPr>
          <w:sz w:val="16"/>
        </w:rPr>
        <w:t xml:space="preserve"> </w:t>
      </w:r>
      <w:r w:rsidRPr="002D0B80">
        <w:rPr>
          <w:rStyle w:val="Emphasis"/>
        </w:rPr>
        <w:t>rejects neoliberalism</w:t>
      </w:r>
      <w:r w:rsidRPr="002D0B80">
        <w:rPr>
          <w:sz w:val="16"/>
        </w:rPr>
        <w:t xml:space="preserve"> </w:t>
      </w:r>
      <w:r w:rsidRPr="002D0B80">
        <w:rPr>
          <w:rStyle w:val="StyleUnderline"/>
        </w:rPr>
        <w:t>as the “right” governing paradigm for modern states</w:t>
      </w:r>
      <w:r w:rsidRPr="002D0B80">
        <w:rPr>
          <w:sz w:val="16"/>
        </w:rPr>
        <w:t xml:space="preserve">. </w:t>
      </w:r>
      <w:r w:rsidRPr="002D0B80">
        <w:rPr>
          <w:rStyle w:val="StyleUnderline"/>
        </w:rPr>
        <w:t>Instead, it contends</w:t>
      </w:r>
      <w:r w:rsidRPr="002D0B80">
        <w:rPr>
          <w:sz w:val="16"/>
        </w:rPr>
        <w:t xml:space="preserve"> that many of the </w:t>
      </w:r>
      <w:r w:rsidRPr="002D0B80">
        <w:rPr>
          <w:rStyle w:val="StyleUnderline"/>
        </w:rPr>
        <w:t>crises that we face are the</w:t>
      </w:r>
      <w:r w:rsidRPr="002D0B80">
        <w:rPr>
          <w:sz w:val="16"/>
        </w:rPr>
        <w:t xml:space="preserve"> </w:t>
      </w:r>
      <w:r w:rsidRPr="002D0B80">
        <w:rPr>
          <w:rStyle w:val="StyleUnderline"/>
        </w:rPr>
        <w:t>result</w:t>
      </w:r>
      <w:r w:rsidRPr="002D0B80">
        <w:rPr>
          <w:sz w:val="16"/>
        </w:rPr>
        <w:t xml:space="preserve"> not of government overreach but </w:t>
      </w:r>
      <w:r w:rsidRPr="002D0B80">
        <w:rPr>
          <w:rStyle w:val="StyleUnderline"/>
        </w:rPr>
        <w:t>of</w:t>
      </w:r>
      <w:r w:rsidRPr="002D0B80">
        <w:rPr>
          <w:sz w:val="16"/>
        </w:rPr>
        <w:t xml:space="preserve"> </w:t>
      </w:r>
      <w:r w:rsidRPr="002D0B80">
        <w:rPr>
          <w:rStyle w:val="StyleUnderline"/>
        </w:rPr>
        <w:t>government's</w:t>
      </w:r>
      <w:r w:rsidRPr="002D0B80">
        <w:rPr>
          <w:sz w:val="16"/>
        </w:rPr>
        <w:t xml:space="preserve"> </w:t>
      </w:r>
      <w:r w:rsidRPr="002D0B80">
        <w:rPr>
          <w:rStyle w:val="Emphasis"/>
        </w:rPr>
        <w:t>abdicating</w:t>
      </w:r>
      <w:r w:rsidRPr="002D0B80">
        <w:rPr>
          <w:sz w:val="16"/>
        </w:rPr>
        <w:t xml:space="preserve"> </w:t>
      </w:r>
      <w:r w:rsidRPr="002D0B80">
        <w:rPr>
          <w:rStyle w:val="StyleUnderline"/>
        </w:rPr>
        <w:t>its economic</w:t>
      </w:r>
      <w:r w:rsidRPr="002D0B80">
        <w:rPr>
          <w:sz w:val="16"/>
        </w:rPr>
        <w:t xml:space="preserve"> </w:t>
      </w:r>
      <w:r w:rsidRPr="002D0B80">
        <w:rPr>
          <w:rStyle w:val="Emphasis"/>
        </w:rPr>
        <w:t>responsibilities</w:t>
      </w:r>
      <w:r w:rsidRPr="002D0B80">
        <w:rPr>
          <w:sz w:val="16"/>
        </w:rPr>
        <w:t xml:space="preserve">: </w:t>
      </w:r>
      <w:r w:rsidRPr="002D0B80">
        <w:rPr>
          <w:rStyle w:val="StyleUnderline"/>
        </w:rPr>
        <w:t>as a</w:t>
      </w:r>
      <w:r w:rsidRPr="002D0B80">
        <w:rPr>
          <w:sz w:val="16"/>
        </w:rPr>
        <w:t xml:space="preserve"> </w:t>
      </w:r>
      <w:r w:rsidRPr="002D0B80">
        <w:rPr>
          <w:rStyle w:val="Emphasis"/>
        </w:rPr>
        <w:t>market creator</w:t>
      </w:r>
      <w:r w:rsidRPr="002D0B80">
        <w:rPr>
          <w:sz w:val="16"/>
        </w:rPr>
        <w:t xml:space="preserve">, </w:t>
      </w:r>
      <w:r w:rsidRPr="002D0B80">
        <w:rPr>
          <w:rStyle w:val="StyleUnderline"/>
        </w:rPr>
        <w:t>as an</w:t>
      </w:r>
      <w:r w:rsidRPr="002D0B80">
        <w:rPr>
          <w:sz w:val="16"/>
        </w:rPr>
        <w:t xml:space="preserve"> </w:t>
      </w:r>
      <w:r w:rsidRPr="002D0B80">
        <w:rPr>
          <w:rStyle w:val="Emphasis"/>
        </w:rPr>
        <w:t>industrial planner</w:t>
      </w:r>
      <w:r w:rsidRPr="002D0B80">
        <w:rPr>
          <w:sz w:val="16"/>
        </w:rPr>
        <w:t xml:space="preserve">, </w:t>
      </w:r>
      <w:r w:rsidRPr="002D0B80">
        <w:rPr>
          <w:rStyle w:val="StyleUnderline"/>
        </w:rPr>
        <w:t>and</w:t>
      </w:r>
      <w:r w:rsidRPr="002D0B80">
        <w:rPr>
          <w:sz w:val="16"/>
        </w:rPr>
        <w:t xml:space="preserve"> as </w:t>
      </w:r>
      <w:r w:rsidRPr="002D0B80">
        <w:rPr>
          <w:rStyle w:val="StyleUnderline"/>
        </w:rPr>
        <w:t>an innovator</w:t>
      </w:r>
      <w:r w:rsidRPr="002D0B80">
        <w:rPr>
          <w:sz w:val="16"/>
        </w:rPr>
        <w:t>.</w:t>
      </w:r>
    </w:p>
    <w:p w14:paraId="543F5EE6" w14:textId="77777777" w:rsidR="00AC1DFB" w:rsidRPr="002D0B80" w:rsidRDefault="00AC1DFB" w:rsidP="00AC1DFB">
      <w:pPr>
        <w:rPr>
          <w:sz w:val="16"/>
        </w:rPr>
      </w:pPr>
      <w:r w:rsidRPr="002D0B80">
        <w:rPr>
          <w:sz w:val="16"/>
        </w:rPr>
        <w:t xml:space="preserve">Neoclassical economists believe governments should only seek to correct market failures, but as Mazzucato writes in The Entrepreneurial State, “that view </w:t>
      </w:r>
      <w:r w:rsidRPr="002D0B80">
        <w:rPr>
          <w:rStyle w:val="StyleUnderline"/>
        </w:rPr>
        <w:t>forgets</w:t>
      </w:r>
      <w:r w:rsidRPr="002D0B80">
        <w:rPr>
          <w:sz w:val="16"/>
        </w:rPr>
        <w:t xml:space="preserve"> that </w:t>
      </w:r>
      <w:r w:rsidRPr="002D0B80">
        <w:rPr>
          <w:rStyle w:val="StyleUnderline"/>
        </w:rPr>
        <w:t>markets are</w:t>
      </w:r>
      <w:r w:rsidRPr="002D0B80">
        <w:rPr>
          <w:sz w:val="16"/>
        </w:rPr>
        <w:t xml:space="preserve"> </w:t>
      </w:r>
      <w:r w:rsidRPr="002D0B80">
        <w:rPr>
          <w:strike/>
          <w:sz w:val="16"/>
        </w:rPr>
        <w:t>blind</w:t>
      </w:r>
      <w:r w:rsidRPr="002D0B80">
        <w:rPr>
          <w:sz w:val="16"/>
        </w:rPr>
        <w:t xml:space="preserve"> [</w:t>
      </w:r>
      <w:r w:rsidRPr="002D0B80">
        <w:rPr>
          <w:rStyle w:val="StyleUnderline"/>
        </w:rPr>
        <w:t>unguided</w:t>
      </w:r>
      <w:r w:rsidRPr="002D0B80">
        <w:rPr>
          <w:sz w:val="16"/>
        </w:rPr>
        <w:t xml:space="preserve">] . . . They may </w:t>
      </w:r>
      <w:r w:rsidRPr="002D0B80">
        <w:rPr>
          <w:rStyle w:val="Emphasis"/>
        </w:rPr>
        <w:t>neglect</w:t>
      </w:r>
      <w:r w:rsidRPr="002D0B80">
        <w:rPr>
          <w:sz w:val="16"/>
        </w:rPr>
        <w:t xml:space="preserve"> </w:t>
      </w:r>
      <w:r w:rsidRPr="002D0B80">
        <w:rPr>
          <w:rStyle w:val="StyleUnderline"/>
        </w:rPr>
        <w:t>societal or environmental</w:t>
      </w:r>
      <w:r w:rsidRPr="002D0B80">
        <w:rPr>
          <w:sz w:val="16"/>
        </w:rPr>
        <w:t xml:space="preserve"> </w:t>
      </w:r>
      <w:r w:rsidRPr="002D0B80">
        <w:rPr>
          <w:rStyle w:val="Emphasis"/>
        </w:rPr>
        <w:t>concerns</w:t>
      </w:r>
      <w:r w:rsidRPr="002D0B8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1E288495" w14:textId="77777777" w:rsidR="00AC1DFB" w:rsidRPr="002D0B80" w:rsidRDefault="00AC1DFB" w:rsidP="00AC1DFB">
      <w:pPr>
        <w:rPr>
          <w:sz w:val="16"/>
        </w:rPr>
      </w:pPr>
      <w:r w:rsidRPr="002D0B80">
        <w:rPr>
          <w:sz w:val="16"/>
        </w:rPr>
        <w:t xml:space="preserve">Following Keynesian theory, Green New Dealers are guided by the principle that </w:t>
      </w:r>
      <w:r w:rsidRPr="002D0B80">
        <w:rPr>
          <w:rStyle w:val="StyleUnderline"/>
        </w:rPr>
        <w:t>government</w:t>
      </w:r>
      <w:r w:rsidRPr="002D0B80">
        <w:rPr>
          <w:sz w:val="16"/>
        </w:rPr>
        <w:t xml:space="preserve"> can and </w:t>
      </w:r>
      <w:r w:rsidRPr="002D0B80">
        <w:rPr>
          <w:rStyle w:val="StyleUnderline"/>
        </w:rPr>
        <w:t>must do things that</w:t>
      </w:r>
      <w:r w:rsidRPr="002D0B80">
        <w:rPr>
          <w:sz w:val="16"/>
        </w:rPr>
        <w:t xml:space="preserve"> no </w:t>
      </w:r>
      <w:r w:rsidRPr="002D0B80">
        <w:rPr>
          <w:rStyle w:val="Emphasis"/>
        </w:rPr>
        <w:t>other institutions do</w:t>
      </w:r>
      <w:r w:rsidRPr="002D0B8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373189B" w14:textId="77777777" w:rsidR="00AC1DFB" w:rsidRPr="002D0B80" w:rsidRDefault="00AC1DFB" w:rsidP="00AC1DFB">
      <w:pPr>
        <w:rPr>
          <w:sz w:val="16"/>
        </w:rPr>
      </w:pPr>
      <w:r w:rsidRPr="002D0B80">
        <w:rPr>
          <w:rStyle w:val="StyleUnderline"/>
          <w:highlight w:val="cyan"/>
        </w:rPr>
        <w:t>Governments</w:t>
      </w:r>
      <w:r w:rsidRPr="002D0B80">
        <w:rPr>
          <w:rStyle w:val="StyleUnderline"/>
        </w:rPr>
        <w:t xml:space="preserve"> have an</w:t>
      </w:r>
      <w:r w:rsidRPr="002D0B80">
        <w:rPr>
          <w:sz w:val="16"/>
        </w:rPr>
        <w:t xml:space="preserve"> </w:t>
      </w:r>
      <w:r w:rsidRPr="002D0B80">
        <w:rPr>
          <w:rStyle w:val="Emphasis"/>
          <w:highlight w:val="cyan"/>
        </w:rPr>
        <w:t>essential, constitutive role</w:t>
      </w:r>
      <w:r w:rsidRPr="002D0B80">
        <w:rPr>
          <w:sz w:val="16"/>
        </w:rPr>
        <w:t xml:space="preserve"> </w:t>
      </w:r>
      <w:r w:rsidRPr="002D0B80">
        <w:rPr>
          <w:rStyle w:val="StyleUnderline"/>
        </w:rPr>
        <w:t>to play in</w:t>
      </w:r>
      <w:r w:rsidRPr="002D0B80">
        <w:rPr>
          <w:sz w:val="16"/>
        </w:rPr>
        <w:t xml:space="preserve"> </w:t>
      </w:r>
      <w:r w:rsidRPr="002D0B80">
        <w:rPr>
          <w:rStyle w:val="Emphasis"/>
          <w:highlight w:val="cyan"/>
        </w:rPr>
        <w:t>steering</w:t>
      </w:r>
      <w:r w:rsidRPr="002D0B80">
        <w:rPr>
          <w:sz w:val="16"/>
        </w:rPr>
        <w:t xml:space="preserve"> </w:t>
      </w:r>
      <w:r w:rsidRPr="002D0B80">
        <w:rPr>
          <w:rStyle w:val="StyleUnderline"/>
        </w:rPr>
        <w:t>national</w:t>
      </w:r>
      <w:r w:rsidRPr="002D0B80">
        <w:rPr>
          <w:sz w:val="16"/>
        </w:rPr>
        <w:t xml:space="preserve"> </w:t>
      </w:r>
      <w:r w:rsidRPr="002D0B80">
        <w:rPr>
          <w:rStyle w:val="Emphasis"/>
          <w:highlight w:val="cyan"/>
        </w:rPr>
        <w:t>economies</w:t>
      </w:r>
      <w:r w:rsidRPr="002D0B80">
        <w:rPr>
          <w:sz w:val="16"/>
        </w:rPr>
        <w:t xml:space="preserve">, </w:t>
      </w:r>
      <w:r w:rsidRPr="002D0B80">
        <w:rPr>
          <w:rStyle w:val="StyleUnderline"/>
        </w:rPr>
        <w:t>and the</w:t>
      </w:r>
      <w:r w:rsidRPr="002D0B80">
        <w:rPr>
          <w:sz w:val="16"/>
        </w:rPr>
        <w:t xml:space="preserve"> </w:t>
      </w:r>
      <w:r w:rsidRPr="002D0B80">
        <w:rPr>
          <w:rStyle w:val="Emphasis"/>
          <w:highlight w:val="cyan"/>
        </w:rPr>
        <w:t>GND</w:t>
      </w:r>
      <w:r w:rsidRPr="002D0B80">
        <w:rPr>
          <w:sz w:val="16"/>
        </w:rPr>
        <w:t xml:space="preserve"> </w:t>
      </w:r>
      <w:r w:rsidRPr="002D0B80">
        <w:rPr>
          <w:rStyle w:val="StyleUnderline"/>
        </w:rPr>
        <w:t>seeks to</w:t>
      </w:r>
      <w:r w:rsidRPr="002D0B80">
        <w:rPr>
          <w:sz w:val="16"/>
        </w:rPr>
        <w:t xml:space="preserve"> </w:t>
      </w:r>
      <w:r w:rsidRPr="002D0B80">
        <w:rPr>
          <w:rStyle w:val="Emphasis"/>
          <w:highlight w:val="cyan"/>
        </w:rPr>
        <w:t>embrace</w:t>
      </w:r>
      <w:r w:rsidRPr="002D0B80">
        <w:rPr>
          <w:sz w:val="16"/>
        </w:rPr>
        <w:t xml:space="preserve"> </w:t>
      </w:r>
      <w:r w:rsidRPr="002D0B80">
        <w:rPr>
          <w:rStyle w:val="StyleUnderline"/>
          <w:highlight w:val="cyan"/>
        </w:rPr>
        <w:t>this</w:t>
      </w:r>
      <w:r w:rsidRPr="002D0B80">
        <w:rPr>
          <w:rStyle w:val="StyleUnderline"/>
        </w:rPr>
        <w:t xml:space="preserve"> role by</w:t>
      </w:r>
      <w:r w:rsidRPr="002D0B80">
        <w:rPr>
          <w:sz w:val="16"/>
        </w:rPr>
        <w:t xml:space="preserve"> </w:t>
      </w:r>
      <w:r w:rsidRPr="002D0B80">
        <w:rPr>
          <w:rStyle w:val="Emphasis"/>
        </w:rPr>
        <w:t>rebalancing</w:t>
      </w:r>
      <w:r w:rsidRPr="002D0B80">
        <w:rPr>
          <w:sz w:val="16"/>
        </w:rPr>
        <w:t xml:space="preserve"> </w:t>
      </w:r>
      <w:r w:rsidRPr="002D0B80">
        <w:rPr>
          <w:rStyle w:val="StyleUnderline"/>
        </w:rPr>
        <w:t>the relationship between the public</w:t>
      </w:r>
      <w:r w:rsidRPr="002D0B80">
        <w:rPr>
          <w:sz w:val="16"/>
        </w:rPr>
        <w:t xml:space="preserve"> (</w:t>
      </w:r>
      <w:r w:rsidRPr="002D0B80">
        <w:rPr>
          <w:rStyle w:val="StyleUnderline"/>
        </w:rPr>
        <w:t>the state</w:t>
      </w:r>
      <w:r w:rsidRPr="002D0B80">
        <w:rPr>
          <w:sz w:val="16"/>
        </w:rPr>
        <w:t xml:space="preserve">) </w:t>
      </w:r>
      <w:r w:rsidRPr="002D0B80">
        <w:rPr>
          <w:rStyle w:val="StyleUnderline"/>
        </w:rPr>
        <w:t>and the private</w:t>
      </w:r>
      <w:r w:rsidRPr="002D0B80">
        <w:rPr>
          <w:sz w:val="16"/>
        </w:rPr>
        <w:t xml:space="preserve"> (</w:t>
      </w:r>
      <w:r w:rsidRPr="002D0B80">
        <w:rPr>
          <w:rStyle w:val="StyleUnderline"/>
        </w:rPr>
        <w:t>the market</w:t>
      </w:r>
      <w:r w:rsidRPr="002D0B8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4183A8EE" w14:textId="77777777" w:rsidR="00AC1DFB" w:rsidRPr="002D0B80" w:rsidRDefault="00AC1DFB" w:rsidP="00AC1DFB">
      <w:pPr>
        <w:rPr>
          <w:sz w:val="16"/>
        </w:rPr>
      </w:pPr>
      <w:r w:rsidRPr="002D0B8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72F49C42" w14:textId="77777777" w:rsidR="00AC1DFB" w:rsidRPr="002D0B80" w:rsidRDefault="00AC1DFB" w:rsidP="00AC1DFB">
      <w:pPr>
        <w:rPr>
          <w:sz w:val="16"/>
        </w:rPr>
      </w:pPr>
      <w:r w:rsidRPr="002D0B8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2D1B7C19" w14:textId="77777777" w:rsidR="00AC1DFB" w:rsidRPr="002D0B80" w:rsidRDefault="00AC1DFB" w:rsidP="00AC1DFB">
      <w:pPr>
        <w:rPr>
          <w:sz w:val="16"/>
        </w:rPr>
      </w:pPr>
      <w:r w:rsidRPr="002D0B80">
        <w:rPr>
          <w:sz w:val="16"/>
        </w:rPr>
        <w:t xml:space="preserve">Second, </w:t>
      </w:r>
      <w:r w:rsidRPr="002D0B80">
        <w:rPr>
          <w:rStyle w:val="StyleUnderline"/>
          <w:highlight w:val="cyan"/>
        </w:rPr>
        <w:t>public</w:t>
      </w:r>
      <w:r w:rsidRPr="002D0B80">
        <w:rPr>
          <w:rStyle w:val="StyleUnderline"/>
        </w:rPr>
        <w:t xml:space="preserve"> spending and </w:t>
      </w:r>
      <w:r w:rsidRPr="002D0B80">
        <w:rPr>
          <w:rStyle w:val="StyleUnderline"/>
          <w:highlight w:val="cyan"/>
        </w:rPr>
        <w:t>investment</w:t>
      </w:r>
      <w:r w:rsidRPr="002D0B80">
        <w:rPr>
          <w:rStyle w:val="StyleUnderline"/>
        </w:rPr>
        <w:t xml:space="preserve"> are</w:t>
      </w:r>
      <w:r w:rsidRPr="002D0B80">
        <w:rPr>
          <w:sz w:val="16"/>
        </w:rPr>
        <w:t xml:space="preserve"> </w:t>
      </w:r>
      <w:r w:rsidRPr="002D0B80">
        <w:rPr>
          <w:rStyle w:val="Emphasis"/>
          <w:highlight w:val="cyan"/>
        </w:rPr>
        <w:t>essential</w:t>
      </w:r>
      <w:r w:rsidRPr="002D0B80">
        <w:rPr>
          <w:sz w:val="16"/>
        </w:rPr>
        <w:t xml:space="preserve">, not just for infrastructure and “public goods” but for innovation. Federal investment in R&amp;D funded some of our most important technologies, including GPS, nanotechnology, and many key components of </w:t>
      </w:r>
      <w:r w:rsidRPr="002D0B80">
        <w:rPr>
          <w:sz w:val="16"/>
        </w:rPr>
        <w:lastRenderedPageBreak/>
        <w:t xml:space="preserve">smartphones. Although we have most of the technology we need - </w:t>
      </w:r>
      <w:r w:rsidRPr="002D0B80">
        <w:rPr>
          <w:rStyle w:val="StyleUnderline"/>
        </w:rPr>
        <w:t>for decarbonization</w:t>
      </w:r>
      <w:r w:rsidRPr="002D0B80">
        <w:rPr>
          <w:sz w:val="16"/>
        </w:rPr>
        <w:t xml:space="preserve">, </w:t>
      </w:r>
      <w:r w:rsidRPr="002D0B80">
        <w:rPr>
          <w:rStyle w:val="StyleUnderline"/>
        </w:rPr>
        <w:t>we</w:t>
      </w:r>
      <w:r w:rsidRPr="002D0B80">
        <w:rPr>
          <w:sz w:val="16"/>
        </w:rPr>
        <w:t xml:space="preserve"> still </w:t>
      </w:r>
      <w:r w:rsidRPr="002D0B80">
        <w:rPr>
          <w:rStyle w:val="Emphasis"/>
          <w:highlight w:val="cyan"/>
        </w:rPr>
        <w:t>need</w:t>
      </w:r>
      <w:r w:rsidRPr="002D0B80">
        <w:rPr>
          <w:rStyle w:val="Emphasis"/>
        </w:rPr>
        <w:t xml:space="preserve"> </w:t>
      </w:r>
      <w:r w:rsidRPr="002D0B80">
        <w:rPr>
          <w:rStyle w:val="StyleUnderline"/>
        </w:rPr>
        <w:t>additional</w:t>
      </w:r>
      <w:r w:rsidRPr="002D0B80">
        <w:rPr>
          <w:sz w:val="16"/>
        </w:rPr>
        <w:t xml:space="preserve"> </w:t>
      </w:r>
      <w:r w:rsidRPr="002D0B80">
        <w:rPr>
          <w:rStyle w:val="Emphasis"/>
          <w:highlight w:val="cyan"/>
        </w:rPr>
        <w:t>breakthroughs</w:t>
      </w:r>
      <w:r w:rsidRPr="002D0B80">
        <w:rPr>
          <w:sz w:val="16"/>
        </w:rPr>
        <w:t xml:space="preserve"> </w:t>
      </w:r>
      <w:r w:rsidRPr="002D0B80">
        <w:rPr>
          <w:rStyle w:val="StyleUnderline"/>
        </w:rPr>
        <w:t>to fully transition from fossil fuels</w:t>
      </w:r>
      <w:r w:rsidRPr="002D0B80">
        <w:rPr>
          <w:sz w:val="16"/>
        </w:rPr>
        <w:t xml:space="preserve">. However, as a share of gross domestic product (GDP), public spending for R&amp;D has declined nearly 50 percent since the 1980s. </w:t>
      </w:r>
      <w:r w:rsidRPr="002D0B80">
        <w:rPr>
          <w:rStyle w:val="StyleUnderline"/>
        </w:rPr>
        <w:t xml:space="preserve">GND policies </w:t>
      </w:r>
      <w:r w:rsidRPr="002D0B80">
        <w:rPr>
          <w:rStyle w:val="StyleUnderline"/>
          <w:highlight w:val="cyan"/>
        </w:rPr>
        <w:t>must</w:t>
      </w:r>
      <w:r w:rsidRPr="002D0B80">
        <w:rPr>
          <w:sz w:val="16"/>
        </w:rPr>
        <w:t xml:space="preserve"> </w:t>
      </w:r>
      <w:r w:rsidRPr="002D0B80">
        <w:rPr>
          <w:rStyle w:val="Emphasis"/>
        </w:rPr>
        <w:t>set aside</w:t>
      </w:r>
      <w:r w:rsidRPr="002D0B80">
        <w:rPr>
          <w:sz w:val="16"/>
        </w:rPr>
        <w:t xml:space="preserve"> </w:t>
      </w:r>
      <w:r w:rsidRPr="002D0B80">
        <w:rPr>
          <w:rStyle w:val="StyleUnderline"/>
        </w:rPr>
        <w:t>neoliberal</w:t>
      </w:r>
      <w:r w:rsidRPr="002D0B80">
        <w:rPr>
          <w:sz w:val="16"/>
        </w:rPr>
        <w:t xml:space="preserve"> </w:t>
      </w:r>
      <w:r w:rsidRPr="002D0B80">
        <w:rPr>
          <w:rStyle w:val="Emphasis"/>
        </w:rPr>
        <w:t>dogmas</w:t>
      </w:r>
      <w:r w:rsidRPr="002D0B80">
        <w:rPr>
          <w:sz w:val="16"/>
        </w:rPr>
        <w:t xml:space="preserve"> </w:t>
      </w:r>
      <w:r w:rsidRPr="002D0B80">
        <w:rPr>
          <w:rStyle w:val="StyleUnderline"/>
        </w:rPr>
        <w:t>about the need to keep public spending low and</w:t>
      </w:r>
      <w:r w:rsidRPr="002D0B80">
        <w:rPr>
          <w:sz w:val="16"/>
        </w:rPr>
        <w:t xml:space="preserve"> instead </w:t>
      </w:r>
      <w:r w:rsidRPr="002D0B80">
        <w:rPr>
          <w:rStyle w:val="Emphasis"/>
          <w:highlight w:val="cyan"/>
        </w:rPr>
        <w:t>embrace large</w:t>
      </w:r>
      <w:r w:rsidRPr="002D0B80">
        <w:rPr>
          <w:rStyle w:val="Emphasis"/>
        </w:rPr>
        <w:t>-scale</w:t>
      </w:r>
      <w:r w:rsidRPr="002D0B80">
        <w:rPr>
          <w:sz w:val="16"/>
        </w:rPr>
        <w:t xml:space="preserve"> </w:t>
      </w:r>
      <w:r w:rsidRPr="002D0B80">
        <w:rPr>
          <w:rStyle w:val="StyleUnderline"/>
          <w:highlight w:val="cyan"/>
        </w:rPr>
        <w:t>public investment</w:t>
      </w:r>
      <w:r w:rsidRPr="002D0B80">
        <w:rPr>
          <w:rStyle w:val="StyleUnderline"/>
        </w:rPr>
        <w:t xml:space="preserve"> strategies </w:t>
      </w:r>
      <w:r w:rsidRPr="002D0B80">
        <w:rPr>
          <w:rStyle w:val="StyleUnderline"/>
          <w:highlight w:val="cyan"/>
        </w:rPr>
        <w:t>that</w:t>
      </w:r>
      <w:r w:rsidRPr="002D0B80">
        <w:rPr>
          <w:sz w:val="16"/>
          <w:highlight w:val="cyan"/>
        </w:rPr>
        <w:t xml:space="preserve"> </w:t>
      </w:r>
      <w:r w:rsidRPr="002D0B80">
        <w:rPr>
          <w:rStyle w:val="Emphasis"/>
          <w:highlight w:val="cyan"/>
        </w:rPr>
        <w:t>rapidly decarbonize</w:t>
      </w:r>
      <w:r w:rsidRPr="002D0B80">
        <w:rPr>
          <w:sz w:val="16"/>
        </w:rPr>
        <w:t xml:space="preserve"> </w:t>
      </w:r>
      <w:r w:rsidRPr="002D0B80">
        <w:rPr>
          <w:rStyle w:val="StyleUnderline"/>
        </w:rPr>
        <w:t>our economy</w:t>
      </w:r>
      <w:r w:rsidRPr="002D0B80">
        <w:rPr>
          <w:sz w:val="16"/>
        </w:rPr>
        <w:t xml:space="preserve"> and reposition the US as a leader, instead of a lageard, in the global green economy.</w:t>
      </w:r>
    </w:p>
    <w:p w14:paraId="1274A91F" w14:textId="77777777" w:rsidR="00AC1DFB" w:rsidRPr="002D0B80" w:rsidRDefault="00AC1DFB" w:rsidP="00AC1DFB">
      <w:pPr>
        <w:rPr>
          <w:sz w:val="12"/>
        </w:rPr>
      </w:pPr>
      <w:r w:rsidRPr="002D0B8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2088BC2B" w14:textId="77777777" w:rsidR="00AC1DFB" w:rsidRPr="002D0B80" w:rsidRDefault="00AC1DFB" w:rsidP="00AC1DFB">
      <w:pPr>
        <w:rPr>
          <w:sz w:val="12"/>
        </w:rPr>
      </w:pPr>
      <w:r w:rsidRPr="002D0B8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38A7700C" w14:textId="77777777" w:rsidR="00AC1DFB" w:rsidRPr="002D0B80" w:rsidRDefault="00AC1DFB" w:rsidP="00AC1DFB">
      <w:pPr>
        <w:rPr>
          <w:sz w:val="12"/>
        </w:rPr>
      </w:pPr>
      <w:r w:rsidRPr="002D0B80">
        <w:rPr>
          <w:sz w:val="12"/>
        </w:rPr>
        <w:t>Power</w:t>
      </w:r>
    </w:p>
    <w:p w14:paraId="0A825F91" w14:textId="77777777" w:rsidR="00AC1DFB" w:rsidRPr="002D0B80" w:rsidRDefault="00AC1DFB" w:rsidP="00AC1DFB">
      <w:pPr>
        <w:rPr>
          <w:sz w:val="16"/>
        </w:rPr>
      </w:pPr>
      <w:r w:rsidRPr="002D0B80">
        <w:rPr>
          <w:rStyle w:val="StyleUnderline"/>
        </w:rPr>
        <w:t xml:space="preserve">The </w:t>
      </w:r>
      <w:r w:rsidRPr="002D0B80">
        <w:rPr>
          <w:rStyle w:val="StyleUnderline"/>
          <w:highlight w:val="cyan"/>
        </w:rPr>
        <w:t>GND</w:t>
      </w:r>
      <w:r w:rsidRPr="002D0B80">
        <w:rPr>
          <w:rStyle w:val="StyleUnderline"/>
        </w:rPr>
        <w:t xml:space="preserve">’s vision of power </w:t>
      </w:r>
      <w:r w:rsidRPr="002D0B80">
        <w:rPr>
          <w:rStyle w:val="StyleUnderline"/>
          <w:highlight w:val="cyan"/>
        </w:rPr>
        <w:t>is</w:t>
      </w:r>
      <w:r w:rsidRPr="002D0B80">
        <w:rPr>
          <w:sz w:val="16"/>
        </w:rPr>
        <w:t xml:space="preserve"> one of </w:t>
      </w:r>
      <w:r w:rsidRPr="002D0B80">
        <w:rPr>
          <w:rStyle w:val="Emphasis"/>
          <w:highlight w:val="cyan"/>
        </w:rPr>
        <w:t>redistribution</w:t>
      </w:r>
      <w:r w:rsidRPr="002D0B80">
        <w:rPr>
          <w:sz w:val="16"/>
        </w:rPr>
        <w:t xml:space="preserve">: </w:t>
      </w:r>
      <w:r w:rsidRPr="002D0B80">
        <w:rPr>
          <w:rStyle w:val="StyleUnderline"/>
        </w:rPr>
        <w:t>from</w:t>
      </w:r>
      <w:r w:rsidRPr="002D0B80">
        <w:rPr>
          <w:sz w:val="16"/>
        </w:rPr>
        <w:t xml:space="preserve"> </w:t>
      </w:r>
      <w:r w:rsidRPr="002D0B80">
        <w:rPr>
          <w:rStyle w:val="Emphasis"/>
          <w:highlight w:val="cyan"/>
        </w:rPr>
        <w:t>private to public</w:t>
      </w:r>
      <w:r w:rsidRPr="002D0B80">
        <w:rPr>
          <w:sz w:val="16"/>
        </w:rPr>
        <w:t xml:space="preserve">, </w:t>
      </w:r>
      <w:r w:rsidRPr="002D0B80">
        <w:rPr>
          <w:rStyle w:val="StyleUnderline"/>
        </w:rPr>
        <w:t>from</w:t>
      </w:r>
      <w:r w:rsidRPr="002D0B80">
        <w:rPr>
          <w:sz w:val="16"/>
        </w:rPr>
        <w:t xml:space="preserve"> </w:t>
      </w:r>
      <w:r w:rsidRPr="002D0B80">
        <w:rPr>
          <w:rStyle w:val="Emphasis"/>
          <w:highlight w:val="cyan"/>
        </w:rPr>
        <w:t>employer to worker</w:t>
      </w:r>
      <w:r w:rsidRPr="002D0B80">
        <w:rPr>
          <w:sz w:val="16"/>
        </w:rPr>
        <w:t xml:space="preserve">, </w:t>
      </w:r>
      <w:r w:rsidRPr="002D0B80">
        <w:rPr>
          <w:rStyle w:val="StyleUnderline"/>
        </w:rPr>
        <w:t xml:space="preserve">from the </w:t>
      </w:r>
      <w:r w:rsidRPr="002D0B80">
        <w:rPr>
          <w:rStyle w:val="StyleUnderline"/>
          <w:highlight w:val="cyan"/>
        </w:rPr>
        <w:t>historically advantaged to</w:t>
      </w:r>
      <w:r w:rsidRPr="002D0B80">
        <w:rPr>
          <w:rStyle w:val="StyleUnderline"/>
        </w:rPr>
        <w:t xml:space="preserve"> the</w:t>
      </w:r>
      <w:r w:rsidRPr="002D0B80">
        <w:rPr>
          <w:sz w:val="16"/>
        </w:rPr>
        <w:t xml:space="preserve"> </w:t>
      </w:r>
      <w:r w:rsidRPr="002D0B80">
        <w:rPr>
          <w:rStyle w:val="Emphasis"/>
        </w:rPr>
        <w:t xml:space="preserve">historically </w:t>
      </w:r>
      <w:r w:rsidRPr="002D0B80">
        <w:rPr>
          <w:rStyle w:val="Emphasis"/>
          <w:highlight w:val="cyan"/>
        </w:rPr>
        <w:t>disadvantaged</w:t>
      </w:r>
      <w:r w:rsidRPr="002D0B8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46990409" w14:textId="77777777" w:rsidR="00AC1DFB" w:rsidRPr="002D0B80" w:rsidRDefault="00AC1DFB" w:rsidP="00AC1DFB">
      <w:pPr>
        <w:rPr>
          <w:sz w:val="12"/>
        </w:rPr>
      </w:pPr>
      <w:r w:rsidRPr="002D0B80">
        <w:rPr>
          <w:sz w:val="12"/>
        </w:rPr>
        <w:t>Over the last forty years, the top 1 percent—elites, as we'll call them—have captured “more unfettered political, cultural, and intellectual power than at any point since the 1920s,” Naomi Klein writes.</w:t>
      </w:r>
    </w:p>
    <w:p w14:paraId="773C963F" w14:textId="77777777" w:rsidR="00AC1DFB" w:rsidRPr="002D0B80" w:rsidRDefault="00AC1DFB" w:rsidP="00AC1DFB">
      <w:pPr>
        <w:rPr>
          <w:sz w:val="12"/>
        </w:rPr>
      </w:pPr>
      <w:r w:rsidRPr="002D0B8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6A5CEBF1" w14:textId="77777777" w:rsidR="00AC1DFB" w:rsidRPr="002D0B80" w:rsidRDefault="00AC1DFB" w:rsidP="00AC1DFB">
      <w:pPr>
        <w:rPr>
          <w:sz w:val="12"/>
        </w:rPr>
      </w:pPr>
      <w:r w:rsidRPr="002D0B8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09D45C8A" w14:textId="77777777" w:rsidR="00AC1DFB" w:rsidRPr="002D0B80" w:rsidRDefault="00AC1DFB" w:rsidP="00AC1DFB">
      <w:pPr>
        <w:rPr>
          <w:sz w:val="12"/>
        </w:rPr>
      </w:pPr>
      <w:r w:rsidRPr="002D0B8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32EEC165" w14:textId="77777777" w:rsidR="00AC1DFB" w:rsidRPr="002D0B80" w:rsidRDefault="00AC1DFB" w:rsidP="00AC1DFB">
      <w:pPr>
        <w:rPr>
          <w:sz w:val="12"/>
        </w:rPr>
      </w:pPr>
      <w:r w:rsidRPr="002D0B8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0C7E206D" w14:textId="77777777" w:rsidR="00AC1DFB" w:rsidRPr="002D0B80" w:rsidRDefault="00AC1DFB" w:rsidP="00AC1DFB">
      <w:pPr>
        <w:rPr>
          <w:sz w:val="12"/>
        </w:rPr>
      </w:pPr>
      <w:r w:rsidRPr="002D0B80">
        <w:rPr>
          <w:sz w:val="12"/>
        </w:rPr>
        <w:t>The Green New Deal as a Framework for Economic Mobilization</w:t>
      </w:r>
    </w:p>
    <w:p w14:paraId="5DAEBC2E" w14:textId="77777777" w:rsidR="00AC1DFB" w:rsidRPr="002D0B80" w:rsidRDefault="00AC1DFB" w:rsidP="00AC1DFB">
      <w:pPr>
        <w:rPr>
          <w:sz w:val="12"/>
        </w:rPr>
      </w:pPr>
      <w:r w:rsidRPr="002D0B8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13760E99" w14:textId="77777777" w:rsidR="00AC1DFB" w:rsidRPr="002D0B80" w:rsidRDefault="00AC1DFB" w:rsidP="00AC1DFB">
      <w:pPr>
        <w:rPr>
          <w:sz w:val="12"/>
        </w:rPr>
      </w:pPr>
      <w:r w:rsidRPr="002D0B80">
        <w:rPr>
          <w:sz w:val="12"/>
        </w:rPr>
        <w:t>What Is an Economic Mobilization?</w:t>
      </w:r>
    </w:p>
    <w:p w14:paraId="331ACDE9" w14:textId="77777777" w:rsidR="00AC1DFB" w:rsidRPr="002D0B80" w:rsidRDefault="00AC1DFB" w:rsidP="00AC1DFB">
      <w:pPr>
        <w:rPr>
          <w:sz w:val="16"/>
        </w:rPr>
      </w:pPr>
      <w:r w:rsidRPr="002D0B80">
        <w:rPr>
          <w:rStyle w:val="StyleUnderline"/>
        </w:rPr>
        <w:t xml:space="preserve">An economic </w:t>
      </w:r>
      <w:r w:rsidRPr="002D0B80">
        <w:rPr>
          <w:rStyle w:val="StyleUnderline"/>
          <w:highlight w:val="cyan"/>
        </w:rPr>
        <w:t>mobilization</w:t>
      </w:r>
      <w:r w:rsidRPr="002D0B80">
        <w:rPr>
          <w:rStyle w:val="StyleUnderline"/>
        </w:rPr>
        <w:t xml:space="preserve"> coordinates and deploys</w:t>
      </w:r>
      <w:r w:rsidRPr="002D0B80">
        <w:rPr>
          <w:sz w:val="16"/>
        </w:rPr>
        <w:t xml:space="preserve"> (“mobilizes”) a nation’s </w:t>
      </w:r>
      <w:r w:rsidRPr="002D0B80">
        <w:rPr>
          <w:rStyle w:val="StyleUnderline"/>
        </w:rPr>
        <w:t>resources</w:t>
      </w:r>
      <w:r w:rsidRPr="002D0B80">
        <w:rPr>
          <w:sz w:val="16"/>
        </w:rPr>
        <w:t xml:space="preserve"> (its “economy”) </w:t>
      </w:r>
      <w:r w:rsidRPr="002D0B80">
        <w:rPr>
          <w:rStyle w:val="StyleUnderline"/>
        </w:rPr>
        <w:t>in response to a national crisis</w:t>
      </w:r>
      <w:r w:rsidRPr="002D0B80">
        <w:rPr>
          <w:sz w:val="16"/>
        </w:rPr>
        <w:t xml:space="preserve">. </w:t>
      </w:r>
      <w:r w:rsidRPr="002D0B80">
        <w:rPr>
          <w:rStyle w:val="StyleUnderline"/>
        </w:rPr>
        <w:t xml:space="preserve">Economic mobilizations organize an economy to </w:t>
      </w:r>
      <w:r w:rsidRPr="002D0B80">
        <w:rPr>
          <w:rStyle w:val="StyleUnderline"/>
          <w:highlight w:val="cyan"/>
        </w:rPr>
        <w:t>achieve goals</w:t>
      </w:r>
      <w:r w:rsidRPr="002D0B80">
        <w:rPr>
          <w:rStyle w:val="StyleUnderline"/>
        </w:rPr>
        <w:t xml:space="preserve"> that are </w:t>
      </w:r>
      <w:r w:rsidRPr="002D0B80">
        <w:rPr>
          <w:rStyle w:val="StyleUnderline"/>
          <w:highlight w:val="cyan"/>
        </w:rPr>
        <w:t>only possible when</w:t>
      </w:r>
      <w:r w:rsidRPr="002D0B80">
        <w:rPr>
          <w:rStyle w:val="StyleUnderline"/>
        </w:rPr>
        <w:t xml:space="preserve"> all of </w:t>
      </w:r>
      <w:r w:rsidRPr="002D0B80">
        <w:rPr>
          <w:rStyle w:val="StyleUnderline"/>
          <w:highlight w:val="cyan"/>
        </w:rPr>
        <w:t>a country’s resources</w:t>
      </w:r>
      <w:r w:rsidRPr="002D0B80">
        <w:rPr>
          <w:sz w:val="16"/>
        </w:rPr>
        <w:t>—</w:t>
      </w:r>
      <w:r w:rsidRPr="002D0B80">
        <w:rPr>
          <w:rStyle w:val="Emphasis"/>
          <w:highlight w:val="cyan"/>
        </w:rPr>
        <w:t>public and private</w:t>
      </w:r>
      <w:r w:rsidRPr="002D0B80">
        <w:rPr>
          <w:sz w:val="16"/>
        </w:rPr>
        <w:t>—</w:t>
      </w:r>
      <w:r w:rsidRPr="002D0B80">
        <w:rPr>
          <w:rStyle w:val="StyleUnderline"/>
        </w:rPr>
        <w:t>are</w:t>
      </w:r>
      <w:r w:rsidRPr="002D0B80">
        <w:rPr>
          <w:sz w:val="16"/>
        </w:rPr>
        <w:t xml:space="preserve"> </w:t>
      </w:r>
      <w:r w:rsidRPr="002D0B80">
        <w:rPr>
          <w:rStyle w:val="Emphasis"/>
          <w:highlight w:val="cyan"/>
        </w:rPr>
        <w:t>mobilized</w:t>
      </w:r>
      <w:r w:rsidRPr="002D0B80">
        <w:rPr>
          <w:sz w:val="16"/>
        </w:rPr>
        <w:t xml:space="preserve"> </w:t>
      </w:r>
      <w:r w:rsidRPr="002D0B80">
        <w:rPr>
          <w:rStyle w:val="StyleUnderline"/>
        </w:rPr>
        <w:t>in accordance with a central common strategy and in relentless pursuit of shared objectives that supersede all other priorities</w:t>
      </w:r>
      <w:r w:rsidRPr="002D0B8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265A44AE" w14:textId="77777777" w:rsidR="00AC1DFB" w:rsidRPr="002D0B80" w:rsidRDefault="00AC1DFB" w:rsidP="00AC1DFB">
      <w:pPr>
        <w:rPr>
          <w:sz w:val="16"/>
        </w:rPr>
      </w:pPr>
      <w:r w:rsidRPr="002D0B80">
        <w:rPr>
          <w:rStyle w:val="StyleUnderline"/>
          <w:highlight w:val="cyan"/>
        </w:rPr>
        <w:t>Given</w:t>
      </w:r>
      <w:r w:rsidRPr="002D0B80">
        <w:rPr>
          <w:rStyle w:val="StyleUnderline"/>
        </w:rPr>
        <w:t xml:space="preserve"> the</w:t>
      </w:r>
      <w:r w:rsidRPr="002D0B80">
        <w:rPr>
          <w:sz w:val="16"/>
        </w:rPr>
        <w:t xml:space="preserve"> </w:t>
      </w:r>
      <w:r w:rsidRPr="002D0B80">
        <w:rPr>
          <w:rStyle w:val="Emphasis"/>
          <w:highlight w:val="cyan"/>
        </w:rPr>
        <w:t>time frame</w:t>
      </w:r>
      <w:r w:rsidRPr="002D0B80">
        <w:rPr>
          <w:sz w:val="16"/>
        </w:rPr>
        <w:t xml:space="preserve">, </w:t>
      </w:r>
      <w:r w:rsidRPr="002D0B80">
        <w:rPr>
          <w:rStyle w:val="StyleUnderline"/>
        </w:rPr>
        <w:t>the climate</w:t>
      </w:r>
      <w:r w:rsidRPr="002D0B80">
        <w:rPr>
          <w:sz w:val="16"/>
        </w:rPr>
        <w:t xml:space="preserve"> </w:t>
      </w:r>
      <w:r w:rsidRPr="002D0B80">
        <w:rPr>
          <w:rStyle w:val="StyleUnderline"/>
        </w:rPr>
        <w:t>crisis</w:t>
      </w:r>
      <w:r w:rsidRPr="002D0B80">
        <w:rPr>
          <w:sz w:val="16"/>
        </w:rPr>
        <w:t>—</w:t>
      </w:r>
      <w:r w:rsidRPr="002D0B80">
        <w:rPr>
          <w:rStyle w:val="StyleUnderline"/>
        </w:rPr>
        <w:t>vast</w:t>
      </w:r>
      <w:r w:rsidRPr="002D0B80">
        <w:rPr>
          <w:sz w:val="16"/>
        </w:rPr>
        <w:t xml:space="preserve">, </w:t>
      </w:r>
      <w:r w:rsidRPr="002D0B80">
        <w:rPr>
          <w:rStyle w:val="StyleUnderline"/>
        </w:rPr>
        <w:t>existential</w:t>
      </w:r>
      <w:r w:rsidRPr="002D0B80">
        <w:rPr>
          <w:sz w:val="16"/>
        </w:rPr>
        <w:t xml:space="preserve">, </w:t>
      </w:r>
      <w:r w:rsidRPr="002D0B80">
        <w:rPr>
          <w:rStyle w:val="Emphasis"/>
          <w:highlight w:val="cyan"/>
        </w:rPr>
        <w:t>worsening by the day</w:t>
      </w:r>
      <w:r w:rsidRPr="002D0B80">
        <w:rPr>
          <w:sz w:val="16"/>
        </w:rPr>
        <w:t>—</w:t>
      </w:r>
      <w:r w:rsidRPr="002D0B80">
        <w:rPr>
          <w:rStyle w:val="StyleUnderline"/>
        </w:rPr>
        <w:t>is</w:t>
      </w:r>
      <w:r w:rsidRPr="002D0B80">
        <w:rPr>
          <w:sz w:val="16"/>
        </w:rPr>
        <w:t xml:space="preserve"> </w:t>
      </w:r>
      <w:r w:rsidRPr="002D0B80">
        <w:rPr>
          <w:rStyle w:val="Emphasis"/>
          <w:highlight w:val="cyan"/>
        </w:rPr>
        <w:t>solvable only</w:t>
      </w:r>
      <w:r w:rsidRPr="002D0B80">
        <w:rPr>
          <w:sz w:val="16"/>
        </w:rPr>
        <w:t xml:space="preserve"> </w:t>
      </w:r>
      <w:r w:rsidRPr="002D0B80">
        <w:rPr>
          <w:rStyle w:val="StyleUnderline"/>
        </w:rPr>
        <w:t>through an</w:t>
      </w:r>
      <w:r w:rsidRPr="002D0B80">
        <w:rPr>
          <w:sz w:val="16"/>
        </w:rPr>
        <w:t xml:space="preserve"> </w:t>
      </w:r>
      <w:r w:rsidRPr="002D0B80">
        <w:rPr>
          <w:rStyle w:val="Emphasis"/>
          <w:highlight w:val="cyan"/>
        </w:rPr>
        <w:t>economy-wide</w:t>
      </w:r>
      <w:r w:rsidRPr="002D0B80">
        <w:rPr>
          <w:sz w:val="16"/>
        </w:rPr>
        <w:t xml:space="preserve"> </w:t>
      </w:r>
      <w:r w:rsidRPr="002D0B80">
        <w:rPr>
          <w:rStyle w:val="StyleUnderline"/>
          <w:highlight w:val="cyan"/>
        </w:rPr>
        <w:t>energy</w:t>
      </w:r>
      <w:r w:rsidRPr="002D0B80">
        <w:rPr>
          <w:sz w:val="16"/>
          <w:highlight w:val="cyan"/>
        </w:rPr>
        <w:t xml:space="preserve"> </w:t>
      </w:r>
      <w:r w:rsidRPr="002D0B80">
        <w:rPr>
          <w:rStyle w:val="Emphasis"/>
          <w:highlight w:val="cyan"/>
        </w:rPr>
        <w:t>transition</w:t>
      </w:r>
      <w:r w:rsidRPr="002D0B80">
        <w:rPr>
          <w:sz w:val="16"/>
        </w:rPr>
        <w:t>, which requires an economic mobilization. Only a national coordinated all-out push can ramp up production of clean energy infrastructure fast enough—and ramp down emissions fast enough.</w:t>
      </w:r>
    </w:p>
    <w:p w14:paraId="7009834D" w14:textId="77777777" w:rsidR="00AC1DFB" w:rsidRPr="002D0B80" w:rsidRDefault="00AC1DFB" w:rsidP="00AC1DFB">
      <w:pPr>
        <w:rPr>
          <w:sz w:val="16"/>
        </w:rPr>
      </w:pPr>
      <w:r w:rsidRPr="002D0B8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2D0B80">
        <w:rPr>
          <w:rStyle w:val="StyleUnderline"/>
        </w:rPr>
        <w:t xml:space="preserve">To transition to 100 </w:t>
      </w:r>
      <w:r w:rsidRPr="002D0B80">
        <w:rPr>
          <w:rStyle w:val="StyleUnderline"/>
        </w:rPr>
        <w:lastRenderedPageBreak/>
        <w:t>percent renewable energy</w:t>
      </w:r>
      <w:r w:rsidRPr="002D0B80">
        <w:rPr>
          <w:sz w:val="16"/>
        </w:rPr>
        <w:t xml:space="preserve">, one study estimates that </w:t>
      </w:r>
      <w:r w:rsidRPr="002D0B80">
        <w:rPr>
          <w:rStyle w:val="StyleUnderline"/>
        </w:rPr>
        <w:t xml:space="preserve">the </w:t>
      </w:r>
      <w:r w:rsidRPr="002D0B80">
        <w:rPr>
          <w:rStyle w:val="StyleUnderline"/>
          <w:highlight w:val="cyan"/>
        </w:rPr>
        <w:t>US</w:t>
      </w:r>
      <w:r w:rsidRPr="002D0B80">
        <w:rPr>
          <w:rStyle w:val="StyleUnderline"/>
        </w:rPr>
        <w:t xml:space="preserve"> will </w:t>
      </w:r>
      <w:r w:rsidRPr="002D0B80">
        <w:rPr>
          <w:rStyle w:val="StyleUnderline"/>
          <w:highlight w:val="cyan"/>
        </w:rPr>
        <w:t>need</w:t>
      </w:r>
      <w:r w:rsidRPr="002D0B80">
        <w:rPr>
          <w:rStyle w:val="StyleUnderline"/>
        </w:rPr>
        <w:t xml:space="preserve"> roughly</w:t>
      </w:r>
      <w:r w:rsidRPr="002D0B80">
        <w:rPr>
          <w:sz w:val="16"/>
        </w:rPr>
        <w:t xml:space="preserve"> </w:t>
      </w:r>
      <w:r w:rsidRPr="002D0B80">
        <w:rPr>
          <w:rStyle w:val="Emphasis"/>
          <w:highlight w:val="cyan"/>
        </w:rPr>
        <w:t>78 million</w:t>
      </w:r>
      <w:r w:rsidRPr="002D0B80">
        <w:rPr>
          <w:sz w:val="16"/>
        </w:rPr>
        <w:t xml:space="preserve"> </w:t>
      </w:r>
      <w:r w:rsidRPr="002D0B80">
        <w:rPr>
          <w:rStyle w:val="StyleUnderline"/>
        </w:rPr>
        <w:t xml:space="preserve">solar </w:t>
      </w:r>
      <w:r w:rsidRPr="002D0B80">
        <w:rPr>
          <w:rStyle w:val="StyleUnderline"/>
          <w:highlight w:val="cyan"/>
        </w:rPr>
        <w:t>panels</w:t>
      </w:r>
      <w:r w:rsidRPr="002D0B80">
        <w:rPr>
          <w:sz w:val="16"/>
        </w:rPr>
        <w:t xml:space="preserve">; </w:t>
      </w:r>
      <w:r w:rsidRPr="002D0B80">
        <w:rPr>
          <w:rStyle w:val="StyleUnderline"/>
        </w:rPr>
        <w:t>485,000 wind turbines</w:t>
      </w:r>
      <w:r w:rsidRPr="002D0B80">
        <w:rPr>
          <w:sz w:val="16"/>
        </w:rPr>
        <w:t xml:space="preserve">; </w:t>
      </w:r>
      <w:r w:rsidRPr="002D0B80">
        <w:rPr>
          <w:rStyle w:val="StyleUnderline"/>
        </w:rPr>
        <w:t>and 48,000 solar power plants</w:t>
      </w:r>
      <w:r w:rsidRPr="002D0B8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2D0B80">
        <w:rPr>
          <w:rStyle w:val="StyleUnderline"/>
        </w:rPr>
        <w:t xml:space="preserve">Similar </w:t>
      </w:r>
      <w:r w:rsidRPr="002D0B80">
        <w:rPr>
          <w:rStyle w:val="StyleUnderline"/>
          <w:highlight w:val="cyan"/>
        </w:rPr>
        <w:t>transformations</w:t>
      </w:r>
      <w:r w:rsidRPr="002D0B80">
        <w:rPr>
          <w:sz w:val="16"/>
          <w:highlight w:val="cyan"/>
        </w:rPr>
        <w:t xml:space="preserve"> </w:t>
      </w:r>
      <w:r w:rsidRPr="002D0B80">
        <w:rPr>
          <w:rStyle w:val="Emphasis"/>
          <w:highlight w:val="cyan"/>
        </w:rPr>
        <w:t>need to happen in</w:t>
      </w:r>
      <w:r w:rsidRPr="002D0B80">
        <w:rPr>
          <w:sz w:val="16"/>
        </w:rPr>
        <w:t xml:space="preserve"> </w:t>
      </w:r>
      <w:r w:rsidRPr="002D0B80">
        <w:rPr>
          <w:rStyle w:val="StyleUnderline"/>
        </w:rPr>
        <w:t>nearly</w:t>
      </w:r>
      <w:r w:rsidRPr="002D0B80">
        <w:rPr>
          <w:sz w:val="16"/>
        </w:rPr>
        <w:t xml:space="preserve"> </w:t>
      </w:r>
      <w:r w:rsidRPr="002D0B80">
        <w:rPr>
          <w:rStyle w:val="Emphasis"/>
          <w:highlight w:val="cyan"/>
        </w:rPr>
        <w:t>every sector</w:t>
      </w:r>
      <w:r w:rsidRPr="002D0B80">
        <w:rPr>
          <w:sz w:val="16"/>
        </w:rPr>
        <w:t xml:space="preserve"> </w:t>
      </w:r>
      <w:r w:rsidRPr="002D0B80">
        <w:rPr>
          <w:rStyle w:val="StyleUnderline"/>
        </w:rPr>
        <w:t>of the US economy</w:t>
      </w:r>
      <w:r w:rsidRPr="002D0B80">
        <w:rPr>
          <w:sz w:val="16"/>
        </w:rPr>
        <w:t xml:space="preserve">, </w:t>
      </w:r>
      <w:r w:rsidRPr="002D0B80">
        <w:rPr>
          <w:rStyle w:val="StyleUnderline"/>
          <w:highlight w:val="cyan"/>
        </w:rPr>
        <w:t>including</w:t>
      </w:r>
      <w:r w:rsidRPr="002D0B80">
        <w:rPr>
          <w:sz w:val="16"/>
          <w:highlight w:val="cyan"/>
        </w:rPr>
        <w:t xml:space="preserve"> </w:t>
      </w:r>
      <w:r w:rsidRPr="002D0B80">
        <w:rPr>
          <w:rStyle w:val="Emphasis"/>
          <w:highlight w:val="cyan"/>
        </w:rPr>
        <w:t>housing</w:t>
      </w:r>
      <w:r w:rsidRPr="002D0B80">
        <w:rPr>
          <w:sz w:val="16"/>
        </w:rPr>
        <w:t xml:space="preserve">, </w:t>
      </w:r>
      <w:r w:rsidRPr="002D0B80">
        <w:rPr>
          <w:rStyle w:val="Emphasis"/>
          <w:highlight w:val="cyan"/>
        </w:rPr>
        <w:t>transportation</w:t>
      </w:r>
      <w:r w:rsidRPr="002D0B80">
        <w:rPr>
          <w:sz w:val="16"/>
        </w:rPr>
        <w:t xml:space="preserve">, </w:t>
      </w:r>
      <w:r w:rsidRPr="002D0B80">
        <w:rPr>
          <w:rStyle w:val="Emphasis"/>
          <w:highlight w:val="cyan"/>
        </w:rPr>
        <w:t>ag</w:t>
      </w:r>
      <w:r w:rsidRPr="002D0B80">
        <w:rPr>
          <w:rStyle w:val="StyleUnderline"/>
        </w:rPr>
        <w:t>riculture</w:t>
      </w:r>
      <w:r w:rsidRPr="002D0B80">
        <w:rPr>
          <w:sz w:val="16"/>
        </w:rPr>
        <w:t xml:space="preserve">, </w:t>
      </w:r>
      <w:r w:rsidRPr="002D0B80">
        <w:rPr>
          <w:rStyle w:val="StyleUnderline"/>
          <w:highlight w:val="cyan"/>
        </w:rPr>
        <w:t>and</w:t>
      </w:r>
      <w:r w:rsidRPr="002D0B80">
        <w:rPr>
          <w:sz w:val="16"/>
          <w:highlight w:val="cyan"/>
        </w:rPr>
        <w:t xml:space="preserve"> </w:t>
      </w:r>
      <w:r w:rsidRPr="002D0B80">
        <w:rPr>
          <w:rStyle w:val="Emphasis"/>
          <w:highlight w:val="cyan"/>
        </w:rPr>
        <w:t>manufacturing</w:t>
      </w:r>
      <w:r w:rsidRPr="002D0B80">
        <w:rPr>
          <w:sz w:val="16"/>
        </w:rPr>
        <w:t>. And, as in World War II, the US has to not only equip itself but develop and produce low-carbon goods for other nations, too.</w:t>
      </w:r>
    </w:p>
    <w:p w14:paraId="37FF14BD" w14:textId="77777777" w:rsidR="00AC1DFB" w:rsidRPr="002D0B80" w:rsidRDefault="00AC1DFB" w:rsidP="00AC1DFB">
      <w:pPr>
        <w:rPr>
          <w:sz w:val="12"/>
        </w:rPr>
      </w:pPr>
      <w:r w:rsidRPr="002D0B8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4FCB6290" w14:textId="77777777" w:rsidR="00AC1DFB" w:rsidRPr="002D0B80" w:rsidRDefault="00AC1DFB" w:rsidP="00AC1DFB">
      <w:pPr>
        <w:rPr>
          <w:sz w:val="12"/>
        </w:rPr>
      </w:pPr>
      <w:r w:rsidRPr="002D0B8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4891083A" w14:textId="77777777" w:rsidR="00AC1DFB" w:rsidRPr="002D0B80" w:rsidRDefault="00AC1DFB" w:rsidP="00AC1DFB">
      <w:pPr>
        <w:rPr>
          <w:sz w:val="12"/>
        </w:rPr>
      </w:pPr>
      <w:r w:rsidRPr="002D0B8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7EF571B5" w14:textId="77777777" w:rsidR="00AC1DFB" w:rsidRPr="002D0B80" w:rsidRDefault="00AC1DFB" w:rsidP="00AC1DFB">
      <w:pPr>
        <w:rPr>
          <w:sz w:val="12"/>
        </w:rPr>
      </w:pPr>
      <w:r w:rsidRPr="002D0B80">
        <w:rPr>
          <w:sz w:val="12"/>
        </w:rPr>
        <w:t>Lessons from the World War II Mobilization</w:t>
      </w:r>
    </w:p>
    <w:p w14:paraId="29182863" w14:textId="77777777" w:rsidR="00AC1DFB" w:rsidRPr="002D0B80" w:rsidRDefault="00AC1DFB" w:rsidP="00AC1DFB">
      <w:pPr>
        <w:rPr>
          <w:sz w:val="12"/>
        </w:rPr>
      </w:pPr>
      <w:r w:rsidRPr="002D0B8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1ED22C91" w14:textId="77777777" w:rsidR="00AC1DFB" w:rsidRPr="002D0B80" w:rsidRDefault="00AC1DFB" w:rsidP="00AC1DFB">
      <w:pPr>
        <w:rPr>
          <w:sz w:val="12"/>
        </w:rPr>
      </w:pPr>
      <w:r w:rsidRPr="002D0B8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00047EE9" w14:textId="77777777" w:rsidR="00AC1DFB" w:rsidRPr="002D0B80" w:rsidRDefault="00AC1DFB" w:rsidP="00AC1DFB">
      <w:pPr>
        <w:rPr>
          <w:sz w:val="12"/>
        </w:rPr>
      </w:pPr>
      <w:r w:rsidRPr="002D0B8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47856804" w14:textId="77777777" w:rsidR="00AC1DFB" w:rsidRPr="002D0B80" w:rsidRDefault="00AC1DFB" w:rsidP="00AC1DFB">
      <w:pPr>
        <w:rPr>
          <w:sz w:val="12"/>
        </w:rPr>
      </w:pPr>
      <w:r w:rsidRPr="002D0B8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63F44435" w14:textId="77777777" w:rsidR="00AC1DFB" w:rsidRPr="002D0B80" w:rsidRDefault="00AC1DFB" w:rsidP="00AC1DFB">
      <w:pPr>
        <w:rPr>
          <w:sz w:val="12"/>
        </w:rPr>
      </w:pPr>
      <w:r w:rsidRPr="002D0B8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2CE99C64" w14:textId="77777777" w:rsidR="00AC1DFB" w:rsidRPr="002D0B80" w:rsidRDefault="00AC1DFB" w:rsidP="00AC1DFB">
      <w:pPr>
        <w:rPr>
          <w:sz w:val="12"/>
        </w:rPr>
      </w:pPr>
      <w:r w:rsidRPr="002D0B8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19217AD4" w14:textId="77777777" w:rsidR="00AC1DFB" w:rsidRPr="002D0B80" w:rsidRDefault="00AC1DFB" w:rsidP="00AC1DFB">
      <w:pPr>
        <w:rPr>
          <w:sz w:val="12"/>
        </w:rPr>
      </w:pPr>
      <w:r w:rsidRPr="002D0B8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3471C9F8" w14:textId="77777777" w:rsidR="00AC1DFB" w:rsidRPr="002D0B80" w:rsidRDefault="00AC1DFB" w:rsidP="00AC1DFB">
      <w:pPr>
        <w:rPr>
          <w:sz w:val="12"/>
        </w:rPr>
      </w:pPr>
      <w:r w:rsidRPr="002D0B80">
        <w:rPr>
          <w:sz w:val="12"/>
        </w:rPr>
        <w:t>Economic Mobilization as a Response to the Climate Crisis</w:t>
      </w:r>
    </w:p>
    <w:p w14:paraId="0C5DF65B" w14:textId="77777777" w:rsidR="00AC1DFB" w:rsidRPr="002D0B80" w:rsidRDefault="00AC1DFB" w:rsidP="00AC1DFB">
      <w:pPr>
        <w:rPr>
          <w:sz w:val="16"/>
        </w:rPr>
      </w:pPr>
      <w:r w:rsidRPr="002D0B80">
        <w:rPr>
          <w:rStyle w:val="StyleUnderline"/>
        </w:rPr>
        <w:t xml:space="preserve">Economic </w:t>
      </w:r>
      <w:r w:rsidRPr="002D0B80">
        <w:rPr>
          <w:rStyle w:val="StyleUnderline"/>
          <w:highlight w:val="cyan"/>
        </w:rPr>
        <w:t>mobilizations</w:t>
      </w:r>
      <w:r w:rsidRPr="002D0B80">
        <w:rPr>
          <w:rStyle w:val="StyleUnderline"/>
        </w:rPr>
        <w:t xml:space="preserve"> free the public sector to</w:t>
      </w:r>
      <w:r w:rsidRPr="002D0B80">
        <w:rPr>
          <w:sz w:val="16"/>
        </w:rPr>
        <w:t xml:space="preserve"> </w:t>
      </w:r>
      <w:r w:rsidRPr="002D0B80">
        <w:rPr>
          <w:rStyle w:val="StyleUnderline"/>
          <w:highlight w:val="cyan"/>
        </w:rPr>
        <w:t>invest</w:t>
      </w:r>
      <w:r w:rsidRPr="002D0B80">
        <w:rPr>
          <w:sz w:val="16"/>
          <w:highlight w:val="cyan"/>
        </w:rPr>
        <w:t xml:space="preserve"> </w:t>
      </w:r>
      <w:r w:rsidRPr="002D0B80">
        <w:rPr>
          <w:rStyle w:val="Emphasis"/>
          <w:highlight w:val="cyan"/>
        </w:rPr>
        <w:t>significant capital</w:t>
      </w:r>
      <w:r w:rsidRPr="002D0B80">
        <w:rPr>
          <w:rStyle w:val="Emphasis"/>
        </w:rPr>
        <w:t xml:space="preserve"> </w:t>
      </w:r>
      <w:r w:rsidRPr="002D0B80">
        <w:rPr>
          <w:rStyle w:val="Emphasis"/>
          <w:highlight w:val="cyan"/>
        </w:rPr>
        <w:t>directly</w:t>
      </w:r>
      <w:r w:rsidRPr="002D0B80">
        <w:rPr>
          <w:sz w:val="16"/>
        </w:rPr>
        <w:t xml:space="preserve"> </w:t>
      </w:r>
      <w:r w:rsidRPr="002D0B80">
        <w:rPr>
          <w:rStyle w:val="StyleUnderline"/>
        </w:rPr>
        <w:t>into private industries in ways that are coordinated, targeted, and strategic</w:t>
      </w:r>
      <w:r w:rsidRPr="002D0B80">
        <w:rPr>
          <w:sz w:val="16"/>
        </w:rPr>
        <w:t xml:space="preserve">. During mobilizations, </w:t>
      </w:r>
      <w:r w:rsidRPr="002D0B80">
        <w:rPr>
          <w:rStyle w:val="StyleUnderline"/>
        </w:rPr>
        <w:t xml:space="preserve">the government </w:t>
      </w:r>
      <w:r w:rsidRPr="002D0B80">
        <w:rPr>
          <w:rStyle w:val="Emphasis"/>
          <w:highlight w:val="cyan"/>
        </w:rPr>
        <w:t>“absorbs” risk</w:t>
      </w:r>
      <w:r w:rsidRPr="002D0B80">
        <w:rPr>
          <w:sz w:val="16"/>
        </w:rPr>
        <w:t xml:space="preserve"> </w:t>
      </w:r>
      <w:r w:rsidRPr="002D0B80">
        <w:rPr>
          <w:rStyle w:val="StyleUnderline"/>
          <w:highlight w:val="cyan"/>
        </w:rPr>
        <w:t>for</w:t>
      </w:r>
      <w:r w:rsidRPr="002D0B80">
        <w:rPr>
          <w:sz w:val="16"/>
        </w:rPr>
        <w:t xml:space="preserve"> new </w:t>
      </w:r>
      <w:r w:rsidRPr="002D0B80">
        <w:rPr>
          <w:rStyle w:val="Emphasis"/>
          <w:highlight w:val="cyan"/>
        </w:rPr>
        <w:t>long-term</w:t>
      </w:r>
      <w:r w:rsidRPr="002D0B80">
        <w:rPr>
          <w:sz w:val="16"/>
        </w:rPr>
        <w:t xml:space="preserve"> (</w:t>
      </w:r>
      <w:r w:rsidRPr="002D0B80">
        <w:rPr>
          <w:rStyle w:val="StyleUnderline"/>
        </w:rPr>
        <w:t>or</w:t>
      </w:r>
      <w:r w:rsidRPr="002D0B80">
        <w:rPr>
          <w:sz w:val="16"/>
        </w:rPr>
        <w:t xml:space="preserve"> </w:t>
      </w:r>
      <w:r w:rsidRPr="002D0B80">
        <w:rPr>
          <w:rStyle w:val="Emphasis"/>
          <w:highlight w:val="cyan"/>
        </w:rPr>
        <w:t>large-scale</w:t>
      </w:r>
      <w:r w:rsidRPr="002D0B80">
        <w:rPr>
          <w:sz w:val="16"/>
        </w:rPr>
        <w:t xml:space="preserve">) </w:t>
      </w:r>
      <w:r w:rsidRPr="002D0B80">
        <w:rPr>
          <w:rStyle w:val="StyleUnderline"/>
          <w:highlight w:val="cyan"/>
        </w:rPr>
        <w:t>projects</w:t>
      </w:r>
      <w:r w:rsidRPr="002D0B80">
        <w:rPr>
          <w:sz w:val="16"/>
        </w:rPr>
        <w:t xml:space="preserve">—by </w:t>
      </w:r>
      <w:r w:rsidRPr="002D0B80">
        <w:rPr>
          <w:rStyle w:val="StyleUnderline"/>
        </w:rPr>
        <w:t>guaranteeing loans</w:t>
      </w:r>
      <w:r w:rsidRPr="002D0B80">
        <w:rPr>
          <w:sz w:val="16"/>
        </w:rPr>
        <w:t xml:space="preserve">, </w:t>
      </w:r>
      <w:r w:rsidRPr="002D0B80">
        <w:rPr>
          <w:rStyle w:val="StyleUnderline"/>
        </w:rPr>
        <w:t>providing</w:t>
      </w:r>
      <w:r w:rsidRPr="002D0B80">
        <w:rPr>
          <w:sz w:val="16"/>
        </w:rPr>
        <w:t xml:space="preserve"> early-stage </w:t>
      </w:r>
      <w:r w:rsidRPr="002D0B80">
        <w:rPr>
          <w:rStyle w:val="StyleUnderline"/>
        </w:rPr>
        <w:t>capital</w:t>
      </w:r>
      <w:r w:rsidRPr="002D0B80">
        <w:rPr>
          <w:sz w:val="16"/>
        </w:rPr>
        <w:t xml:space="preserve">, </w:t>
      </w:r>
      <w:r w:rsidRPr="002D0B80">
        <w:rPr>
          <w:rStyle w:val="StyleUnderline"/>
        </w:rPr>
        <w:t>and so on</w:t>
      </w:r>
      <w:r w:rsidRPr="002D0B80">
        <w:rPr>
          <w:sz w:val="16"/>
        </w:rPr>
        <w:t xml:space="preserve">—which makes it possible to develop new products without having to wait on private capital that is short-term and risk-averse. That </w:t>
      </w:r>
      <w:r w:rsidRPr="002D0B80">
        <w:rPr>
          <w:rStyle w:val="StyleUnderline"/>
          <w:highlight w:val="cyan"/>
        </w:rPr>
        <w:t>risk</w:t>
      </w:r>
      <w:r w:rsidRPr="002D0B80">
        <w:rPr>
          <w:rStyle w:val="StyleUnderline"/>
        </w:rPr>
        <w:t xml:space="preserve">-taking </w:t>
      </w:r>
      <w:r w:rsidRPr="002D0B80">
        <w:rPr>
          <w:rStyle w:val="StyleUnderline"/>
          <w:highlight w:val="cyan"/>
        </w:rPr>
        <w:t>is</w:t>
      </w:r>
      <w:r w:rsidRPr="002D0B80">
        <w:rPr>
          <w:sz w:val="16"/>
        </w:rPr>
        <w:t xml:space="preserve"> </w:t>
      </w:r>
      <w:r w:rsidRPr="002D0B80">
        <w:rPr>
          <w:rStyle w:val="Emphasis"/>
          <w:highlight w:val="cyan"/>
        </w:rPr>
        <w:t>crucial</w:t>
      </w:r>
      <w:r w:rsidRPr="002D0B80">
        <w:rPr>
          <w:sz w:val="16"/>
        </w:rPr>
        <w:t xml:space="preserve"> </w:t>
      </w:r>
      <w:r w:rsidRPr="002D0B80">
        <w:rPr>
          <w:rStyle w:val="StyleUnderline"/>
        </w:rPr>
        <w:t>for the climate crisis</w:t>
      </w:r>
      <w:r w:rsidRPr="002D0B8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0BC0AA93" w14:textId="77777777" w:rsidR="00AC1DFB" w:rsidRPr="002D0B80" w:rsidRDefault="00AC1DFB" w:rsidP="00AC1DFB">
      <w:pPr>
        <w:rPr>
          <w:sz w:val="16"/>
        </w:rPr>
      </w:pPr>
      <w:r w:rsidRPr="002D0B80">
        <w:rPr>
          <w:sz w:val="16"/>
        </w:rPr>
        <w:lastRenderedPageBreak/>
        <w:t xml:space="preserve">In addition to unleashing public investment, </w:t>
      </w:r>
      <w:r w:rsidRPr="002D0B80">
        <w:rPr>
          <w:rStyle w:val="StyleUnderline"/>
        </w:rPr>
        <w:t>mobilizations</w:t>
      </w:r>
      <w:r w:rsidRPr="002D0B80">
        <w:rPr>
          <w:sz w:val="16"/>
        </w:rPr>
        <w:t xml:space="preserve"> also </w:t>
      </w:r>
      <w:r w:rsidRPr="002D0B80">
        <w:rPr>
          <w:rStyle w:val="StyleUnderline"/>
        </w:rPr>
        <w:t>amplify the public sector’s ability to</w:t>
      </w:r>
      <w:r w:rsidRPr="002D0B80">
        <w:rPr>
          <w:sz w:val="16"/>
        </w:rPr>
        <w:t xml:space="preserve"> </w:t>
      </w:r>
      <w:r w:rsidRPr="002D0B80">
        <w:rPr>
          <w:rStyle w:val="Emphasis"/>
          <w:highlight w:val="cyan"/>
        </w:rPr>
        <w:t>strengthen</w:t>
      </w:r>
      <w:r w:rsidRPr="002D0B80">
        <w:rPr>
          <w:sz w:val="16"/>
          <w:highlight w:val="cyan"/>
        </w:rPr>
        <w:t xml:space="preserve"> </w:t>
      </w:r>
      <w:r w:rsidRPr="002D0B80">
        <w:rPr>
          <w:rStyle w:val="StyleUnderline"/>
          <w:highlight w:val="cyan"/>
        </w:rPr>
        <w:t xml:space="preserve">and </w:t>
      </w:r>
      <w:r w:rsidRPr="002D0B80">
        <w:rPr>
          <w:rStyle w:val="Emphasis"/>
          <w:highlight w:val="cyan"/>
        </w:rPr>
        <w:t>stabilize demand</w:t>
      </w:r>
      <w:r w:rsidRPr="002D0B8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795C6EA3" w14:textId="77777777" w:rsidR="00AC1DFB" w:rsidRPr="002D0B80" w:rsidRDefault="00AC1DFB" w:rsidP="00AC1DFB">
      <w:pPr>
        <w:rPr>
          <w:sz w:val="12"/>
        </w:rPr>
      </w:pPr>
      <w:r w:rsidRPr="002D0B8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6A0D6DFB" w14:textId="77777777" w:rsidR="00AC1DFB" w:rsidRPr="002D0B80" w:rsidRDefault="00AC1DFB" w:rsidP="00AC1DFB">
      <w:pPr>
        <w:rPr>
          <w:sz w:val="12"/>
        </w:rPr>
      </w:pPr>
      <w:r w:rsidRPr="002D0B8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20411F4F" w14:textId="77777777" w:rsidR="00AC1DFB" w:rsidRPr="002D0B80" w:rsidRDefault="00AC1DFB" w:rsidP="00AC1DFB">
      <w:pPr>
        <w:rPr>
          <w:sz w:val="16"/>
        </w:rPr>
      </w:pPr>
      <w:r w:rsidRPr="002D0B80">
        <w:rPr>
          <w:rStyle w:val="StyleUnderline"/>
        </w:rPr>
        <w:t>Economic mobilizations</w:t>
      </w:r>
      <w:r w:rsidRPr="002D0B80">
        <w:rPr>
          <w:sz w:val="16"/>
        </w:rPr>
        <w:t xml:space="preserve"> also </w:t>
      </w:r>
      <w:r w:rsidRPr="002D0B80">
        <w:rPr>
          <w:rStyle w:val="StyleUnderline"/>
        </w:rPr>
        <w:t>present the possibility of</w:t>
      </w:r>
      <w:r w:rsidRPr="002D0B80">
        <w:rPr>
          <w:sz w:val="16"/>
        </w:rPr>
        <w:t xml:space="preserve"> </w:t>
      </w:r>
      <w:r w:rsidRPr="002D0B80">
        <w:rPr>
          <w:rStyle w:val="Emphasis"/>
        </w:rPr>
        <w:t>reexamining</w:t>
      </w:r>
      <w:r w:rsidRPr="002D0B80">
        <w:rPr>
          <w:sz w:val="16"/>
        </w:rPr>
        <w:t xml:space="preserve"> </w:t>
      </w:r>
      <w:r w:rsidRPr="002D0B80">
        <w:rPr>
          <w:rStyle w:val="StyleUnderline"/>
        </w:rPr>
        <w:t>and</w:t>
      </w:r>
      <w:r w:rsidRPr="002D0B80">
        <w:rPr>
          <w:sz w:val="16"/>
        </w:rPr>
        <w:t xml:space="preserve"> </w:t>
      </w:r>
      <w:r w:rsidRPr="002D0B80">
        <w:rPr>
          <w:rStyle w:val="Emphasis"/>
          <w:highlight w:val="cyan"/>
        </w:rPr>
        <w:t>renegotiating</w:t>
      </w:r>
      <w:r w:rsidRPr="002D0B80">
        <w:rPr>
          <w:sz w:val="16"/>
          <w:highlight w:val="cyan"/>
        </w:rPr>
        <w:t xml:space="preserve"> </w:t>
      </w:r>
      <w:r w:rsidRPr="002D0B80">
        <w:rPr>
          <w:rStyle w:val="StyleUnderline"/>
        </w:rPr>
        <w:t xml:space="preserve">our </w:t>
      </w:r>
      <w:r w:rsidRPr="002D0B80">
        <w:rPr>
          <w:rStyle w:val="Emphasis"/>
          <w:highlight w:val="cyan"/>
        </w:rPr>
        <w:t>social contract</w:t>
      </w:r>
      <w:r w:rsidRPr="002D0B80">
        <w:rPr>
          <w:sz w:val="16"/>
        </w:rPr>
        <w:t xml:space="preserve">—to decide what kind of country, what kind of society, we want to carry into the future. </w:t>
      </w:r>
      <w:r w:rsidRPr="002D0B80">
        <w:rPr>
          <w:rStyle w:val="StyleUnderline"/>
          <w:highlight w:val="cyan"/>
        </w:rPr>
        <w:t>Economies and societies do</w:t>
      </w:r>
      <w:r w:rsidRPr="002D0B80">
        <w:rPr>
          <w:sz w:val="16"/>
          <w:highlight w:val="cyan"/>
        </w:rPr>
        <w:t xml:space="preserve"> </w:t>
      </w:r>
      <w:r w:rsidRPr="002D0B80">
        <w:rPr>
          <w:rStyle w:val="Emphasis"/>
          <w:highlight w:val="cyan"/>
        </w:rPr>
        <w:t>not exist separately</w:t>
      </w:r>
      <w:r w:rsidRPr="002D0B80">
        <w:rPr>
          <w:sz w:val="16"/>
        </w:rPr>
        <w:t xml:space="preserve">. </w:t>
      </w:r>
      <w:r w:rsidRPr="002D0B80">
        <w:rPr>
          <w:rStyle w:val="StyleUnderline"/>
        </w:rPr>
        <w:t>In mobilizations</w:t>
      </w:r>
      <w:r w:rsidRPr="002D0B80">
        <w:rPr>
          <w:sz w:val="16"/>
        </w:rPr>
        <w:t xml:space="preserve">— especially ones </w:t>
      </w:r>
      <w:r w:rsidRPr="002D0B80">
        <w:rPr>
          <w:rStyle w:val="StyleUnderline"/>
        </w:rPr>
        <w:t>as massive as</w:t>
      </w:r>
      <w:r w:rsidRPr="002D0B80">
        <w:rPr>
          <w:sz w:val="16"/>
        </w:rPr>
        <w:t xml:space="preserve"> the one proposed by </w:t>
      </w:r>
      <w:r w:rsidRPr="002D0B80">
        <w:rPr>
          <w:rStyle w:val="StyleUnderline"/>
        </w:rPr>
        <w:t>the Green New Deal</w:t>
      </w:r>
      <w:r w:rsidRPr="002D0B80">
        <w:rPr>
          <w:sz w:val="16"/>
        </w:rPr>
        <w:t>—</w:t>
      </w:r>
      <w:r w:rsidRPr="002D0B80">
        <w:rPr>
          <w:rStyle w:val="StyleUnderline"/>
        </w:rPr>
        <w:t>we</w:t>
      </w:r>
      <w:r w:rsidRPr="002D0B80">
        <w:rPr>
          <w:sz w:val="16"/>
        </w:rPr>
        <w:t xml:space="preserve"> </w:t>
      </w:r>
      <w:r w:rsidRPr="002D0B80">
        <w:rPr>
          <w:rStyle w:val="Emphasis"/>
          <w:highlight w:val="cyan"/>
        </w:rPr>
        <w:t>need social policy</w:t>
      </w:r>
      <w:r w:rsidRPr="002D0B80">
        <w:rPr>
          <w:sz w:val="16"/>
        </w:rPr>
        <w:t xml:space="preserve"> </w:t>
      </w:r>
      <w:r w:rsidRPr="002D0B80">
        <w:rPr>
          <w:rStyle w:val="StyleUnderline"/>
        </w:rPr>
        <w:t>that serves the goals and principles of the GND</w:t>
      </w:r>
      <w:r w:rsidRPr="002D0B80">
        <w:rPr>
          <w:sz w:val="16"/>
        </w:rPr>
        <w:t xml:space="preserve"> and provides the support necessary to maintain an economy at nearly full employment. </w:t>
      </w:r>
      <w:r w:rsidRPr="002D0B80">
        <w:rPr>
          <w:rStyle w:val="StyleUnderline"/>
        </w:rPr>
        <w:t>That</w:t>
      </w:r>
      <w:r w:rsidRPr="002D0B80">
        <w:rPr>
          <w:sz w:val="16"/>
        </w:rPr>
        <w:t xml:space="preserve"> </w:t>
      </w:r>
      <w:r w:rsidRPr="002D0B80">
        <w:rPr>
          <w:rStyle w:val="Emphasis"/>
        </w:rPr>
        <w:t xml:space="preserve">requires </w:t>
      </w:r>
      <w:r w:rsidRPr="002D0B80">
        <w:rPr>
          <w:rStyle w:val="Emphasis"/>
          <w:highlight w:val="cyan"/>
        </w:rPr>
        <w:t>changes</w:t>
      </w:r>
      <w:r w:rsidRPr="002D0B80">
        <w:rPr>
          <w:sz w:val="16"/>
        </w:rPr>
        <w:t xml:space="preserve"> </w:t>
      </w:r>
      <w:r w:rsidRPr="002D0B80">
        <w:rPr>
          <w:rStyle w:val="StyleUnderline"/>
        </w:rPr>
        <w:t>not only</w:t>
      </w:r>
      <w:r w:rsidRPr="002D0B80">
        <w:rPr>
          <w:sz w:val="16"/>
        </w:rPr>
        <w:t xml:space="preserve"> </w:t>
      </w:r>
      <w:r w:rsidRPr="002D0B80">
        <w:rPr>
          <w:rStyle w:val="Emphasis"/>
          <w:highlight w:val="cyan"/>
        </w:rPr>
        <w:t>to labor</w:t>
      </w:r>
      <w:r w:rsidRPr="002D0B80">
        <w:rPr>
          <w:sz w:val="16"/>
        </w:rPr>
        <w:t xml:space="preserve"> </w:t>
      </w:r>
      <w:r w:rsidRPr="002D0B80">
        <w:rPr>
          <w:rStyle w:val="StyleUnderline"/>
        </w:rPr>
        <w:t>policy but to every part of our social safety net</w:t>
      </w:r>
      <w:r w:rsidRPr="002D0B80">
        <w:rPr>
          <w:sz w:val="16"/>
        </w:rPr>
        <w:t xml:space="preserve">, </w:t>
      </w:r>
      <w:r w:rsidRPr="002D0B80">
        <w:rPr>
          <w:rStyle w:val="StyleUnderline"/>
        </w:rPr>
        <w:t xml:space="preserve">from </w:t>
      </w:r>
      <w:r w:rsidRPr="002D0B80">
        <w:rPr>
          <w:rStyle w:val="StyleUnderline"/>
          <w:highlight w:val="cyan"/>
        </w:rPr>
        <w:t>healthcare</w:t>
      </w:r>
      <w:r w:rsidRPr="002D0B80">
        <w:rPr>
          <w:sz w:val="16"/>
        </w:rPr>
        <w:t xml:space="preserve"> policy and </w:t>
      </w:r>
      <w:r w:rsidRPr="002D0B80">
        <w:rPr>
          <w:rStyle w:val="StyleUnderline"/>
        </w:rPr>
        <w:t>childcare</w:t>
      </w:r>
      <w:r w:rsidRPr="002D0B80">
        <w:rPr>
          <w:sz w:val="16"/>
        </w:rPr>
        <w:t xml:space="preserve"> policy </w:t>
      </w:r>
      <w:r w:rsidRPr="002D0B80">
        <w:rPr>
          <w:rStyle w:val="StyleUnderline"/>
        </w:rPr>
        <w:t xml:space="preserve">to </w:t>
      </w:r>
      <w:r w:rsidRPr="002D0B80">
        <w:rPr>
          <w:rStyle w:val="StyleUnderline"/>
          <w:highlight w:val="cyan"/>
        </w:rPr>
        <w:t>workforce</w:t>
      </w:r>
      <w:r w:rsidRPr="002D0B80">
        <w:rPr>
          <w:sz w:val="16"/>
        </w:rPr>
        <w:t xml:space="preserve"> policy </w:t>
      </w:r>
      <w:r w:rsidRPr="002D0B80">
        <w:rPr>
          <w:rStyle w:val="StyleUnderline"/>
        </w:rPr>
        <w:t xml:space="preserve">and </w:t>
      </w:r>
      <w:r w:rsidRPr="002D0B80">
        <w:rPr>
          <w:rStyle w:val="StyleUnderline"/>
          <w:highlight w:val="cyan"/>
        </w:rPr>
        <w:t>housing</w:t>
      </w:r>
      <w:r w:rsidRPr="002D0B80">
        <w:rPr>
          <w:rStyle w:val="StyleUnderline"/>
        </w:rPr>
        <w:t xml:space="preserve"> policy</w:t>
      </w:r>
      <w:r w:rsidRPr="002D0B80">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7D5AED77" w14:textId="77777777" w:rsidR="00AC1DFB" w:rsidRPr="002D0B80" w:rsidRDefault="00AC1DFB" w:rsidP="00AC1DFB">
      <w:pPr>
        <w:rPr>
          <w:sz w:val="16"/>
        </w:rPr>
      </w:pPr>
      <w:r w:rsidRPr="002D0B80">
        <w:rPr>
          <w:rStyle w:val="StyleUnderline"/>
        </w:rPr>
        <w:t>Mobilizations also create tight</w:t>
      </w:r>
      <w:r w:rsidRPr="002D0B80">
        <w:rPr>
          <w:sz w:val="16"/>
        </w:rPr>
        <w:t xml:space="preserve"> </w:t>
      </w:r>
      <w:r w:rsidRPr="002D0B80">
        <w:rPr>
          <w:rStyle w:val="Emphasis"/>
        </w:rPr>
        <w:t>labor</w:t>
      </w:r>
      <w:r w:rsidRPr="002D0B80">
        <w:rPr>
          <w:sz w:val="16"/>
        </w:rPr>
        <w:t xml:space="preserve"> </w:t>
      </w:r>
      <w:r w:rsidRPr="002D0B80">
        <w:rPr>
          <w:rStyle w:val="StyleUnderline"/>
        </w:rPr>
        <w:t>markets that</w:t>
      </w:r>
      <w:r w:rsidRPr="002D0B80">
        <w:rPr>
          <w:sz w:val="16"/>
        </w:rPr>
        <w:t xml:space="preserve"> </w:t>
      </w:r>
      <w:r w:rsidRPr="002D0B80">
        <w:rPr>
          <w:rStyle w:val="Emphasis"/>
        </w:rPr>
        <w:t>redistribute wealth</w:t>
      </w:r>
      <w:r w:rsidRPr="002D0B80">
        <w:rPr>
          <w:sz w:val="16"/>
        </w:rPr>
        <w:t xml:space="preserve"> </w:t>
      </w:r>
      <w:r w:rsidRPr="002D0B80">
        <w:rPr>
          <w:rStyle w:val="StyleUnderline"/>
        </w:rPr>
        <w:t>and</w:t>
      </w:r>
      <w:r w:rsidRPr="002D0B80">
        <w:rPr>
          <w:sz w:val="16"/>
        </w:rPr>
        <w:t xml:space="preserve"> </w:t>
      </w:r>
      <w:r w:rsidRPr="002D0B80">
        <w:rPr>
          <w:rStyle w:val="Emphasis"/>
        </w:rPr>
        <w:t>reduce inequality</w:t>
      </w:r>
      <w:r w:rsidRPr="002D0B8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2D0B80">
        <w:rPr>
          <w:rStyle w:val="StyleUnderline"/>
        </w:rPr>
        <w:t>workers</w:t>
      </w:r>
      <w:r w:rsidRPr="002D0B8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2D0B80">
        <w:rPr>
          <w:rStyle w:val="StyleUnderline"/>
        </w:rPr>
        <w:t>can’t</w:t>
      </w:r>
      <w:r w:rsidRPr="002D0B80">
        <w:rPr>
          <w:sz w:val="16"/>
        </w:rPr>
        <w:t>—</w:t>
      </w:r>
      <w:r w:rsidRPr="002D0B80">
        <w:rPr>
          <w:rStyle w:val="StyleUnderline"/>
        </w:rPr>
        <w:t>unless we meet</w:t>
      </w:r>
      <w:r w:rsidRPr="002D0B80">
        <w:rPr>
          <w:sz w:val="16"/>
        </w:rPr>
        <w:t xml:space="preserve"> those </w:t>
      </w:r>
      <w:r w:rsidRPr="002D0B80">
        <w:rPr>
          <w:rStyle w:val="StyleUnderline"/>
        </w:rPr>
        <w:t>needs through the public sector</w:t>
      </w:r>
      <w:r w:rsidRPr="002D0B80">
        <w:rPr>
          <w:sz w:val="16"/>
        </w:rPr>
        <w:t xml:space="preserve">. </w:t>
      </w:r>
      <w:r w:rsidRPr="002D0B80">
        <w:rPr>
          <w:rStyle w:val="StyleUnderline"/>
        </w:rPr>
        <w:t>That is why the</w:t>
      </w:r>
      <w:r w:rsidRPr="002D0B80">
        <w:rPr>
          <w:sz w:val="16"/>
        </w:rPr>
        <w:t xml:space="preserve"> </w:t>
      </w:r>
      <w:r w:rsidRPr="002D0B80">
        <w:rPr>
          <w:rStyle w:val="Emphasis"/>
          <w:highlight w:val="cyan"/>
        </w:rPr>
        <w:t>G</w:t>
      </w:r>
      <w:r w:rsidRPr="002D0B80">
        <w:rPr>
          <w:rStyle w:val="StyleUnderline"/>
        </w:rPr>
        <w:t>reen</w:t>
      </w:r>
      <w:r w:rsidRPr="002D0B80">
        <w:rPr>
          <w:sz w:val="16"/>
        </w:rPr>
        <w:t xml:space="preserve"> </w:t>
      </w:r>
      <w:r w:rsidRPr="002D0B80">
        <w:rPr>
          <w:rStyle w:val="Emphasis"/>
          <w:highlight w:val="cyan"/>
        </w:rPr>
        <w:t>N</w:t>
      </w:r>
      <w:r w:rsidRPr="002D0B80">
        <w:rPr>
          <w:rStyle w:val="StyleUnderline"/>
        </w:rPr>
        <w:t>ew</w:t>
      </w:r>
      <w:r w:rsidRPr="002D0B80">
        <w:rPr>
          <w:sz w:val="16"/>
        </w:rPr>
        <w:t xml:space="preserve"> </w:t>
      </w:r>
      <w:r w:rsidRPr="002D0B80">
        <w:rPr>
          <w:rStyle w:val="Emphasis"/>
          <w:highlight w:val="cyan"/>
        </w:rPr>
        <w:t>D</w:t>
      </w:r>
      <w:r w:rsidRPr="002D0B80">
        <w:rPr>
          <w:rStyle w:val="StyleUnderline"/>
        </w:rPr>
        <w:t>eal</w:t>
      </w:r>
      <w:r w:rsidRPr="002D0B80">
        <w:rPr>
          <w:sz w:val="16"/>
        </w:rPr>
        <w:t xml:space="preserve"> </w:t>
      </w:r>
      <w:r w:rsidRPr="002D0B80">
        <w:rPr>
          <w:rStyle w:val="StyleUnderline"/>
          <w:highlight w:val="cyan"/>
        </w:rPr>
        <w:t>includes</w:t>
      </w:r>
      <w:r w:rsidRPr="002D0B80">
        <w:rPr>
          <w:sz w:val="16"/>
        </w:rPr>
        <w:t xml:space="preserve"> commitments to </w:t>
      </w:r>
      <w:r w:rsidRPr="002D0B80">
        <w:rPr>
          <w:rStyle w:val="StyleUnderline"/>
        </w:rPr>
        <w:t>a</w:t>
      </w:r>
      <w:r w:rsidRPr="002D0B80">
        <w:rPr>
          <w:sz w:val="16"/>
        </w:rPr>
        <w:t xml:space="preserve"> </w:t>
      </w:r>
      <w:r w:rsidRPr="002D0B80">
        <w:rPr>
          <w:rStyle w:val="Emphasis"/>
        </w:rPr>
        <w:t>f</w:t>
      </w:r>
      <w:r w:rsidRPr="002D0B80">
        <w:rPr>
          <w:rStyle w:val="StyleUnderline"/>
        </w:rPr>
        <w:t>ederal</w:t>
      </w:r>
      <w:r w:rsidRPr="002D0B80">
        <w:rPr>
          <w:sz w:val="16"/>
        </w:rPr>
        <w:t xml:space="preserve"> </w:t>
      </w:r>
      <w:r w:rsidRPr="002D0B80">
        <w:rPr>
          <w:rStyle w:val="Emphasis"/>
          <w:highlight w:val="cyan"/>
        </w:rPr>
        <w:t>j</w:t>
      </w:r>
      <w:r w:rsidRPr="002D0B80">
        <w:rPr>
          <w:rStyle w:val="StyleUnderline"/>
        </w:rPr>
        <w:t>obs</w:t>
      </w:r>
      <w:r w:rsidRPr="002D0B80">
        <w:rPr>
          <w:sz w:val="16"/>
        </w:rPr>
        <w:t xml:space="preserve"> </w:t>
      </w:r>
      <w:r w:rsidRPr="002D0B80">
        <w:rPr>
          <w:rStyle w:val="Emphasis"/>
          <w:highlight w:val="cyan"/>
        </w:rPr>
        <w:t>g</w:t>
      </w:r>
      <w:r w:rsidRPr="002D0B80">
        <w:rPr>
          <w:rStyle w:val="StyleUnderline"/>
        </w:rPr>
        <w:t>uarantee</w:t>
      </w:r>
      <w:r w:rsidRPr="002D0B80">
        <w:rPr>
          <w:sz w:val="16"/>
        </w:rPr>
        <w:t xml:space="preserve">, </w:t>
      </w:r>
      <w:r w:rsidRPr="002D0B80">
        <w:rPr>
          <w:rStyle w:val="Emphasis"/>
          <w:highlight w:val="cyan"/>
        </w:rPr>
        <w:t>universal</w:t>
      </w:r>
      <w:r w:rsidRPr="002D0B80">
        <w:rPr>
          <w:sz w:val="16"/>
        </w:rPr>
        <w:t xml:space="preserve"> </w:t>
      </w:r>
      <w:r w:rsidRPr="002D0B80">
        <w:rPr>
          <w:rStyle w:val="StyleUnderline"/>
        </w:rPr>
        <w:t>childcare and health</w:t>
      </w:r>
      <w:r w:rsidRPr="002D0B80">
        <w:rPr>
          <w:sz w:val="16"/>
        </w:rPr>
        <w:t xml:space="preserve"> </w:t>
      </w:r>
      <w:r w:rsidRPr="002D0B80">
        <w:rPr>
          <w:rStyle w:val="Emphasis"/>
          <w:highlight w:val="cyan"/>
        </w:rPr>
        <w:t>care</w:t>
      </w:r>
      <w:r w:rsidRPr="002D0B80">
        <w:rPr>
          <w:sz w:val="16"/>
        </w:rPr>
        <w:t xml:space="preserve">, </w:t>
      </w:r>
      <w:r w:rsidRPr="002D0B80">
        <w:rPr>
          <w:rStyle w:val="StyleUnderline"/>
        </w:rPr>
        <w:t>and</w:t>
      </w:r>
      <w:r w:rsidRPr="002D0B80">
        <w:rPr>
          <w:sz w:val="16"/>
        </w:rPr>
        <w:t xml:space="preserve"> </w:t>
      </w:r>
      <w:r w:rsidRPr="002D0B80">
        <w:rPr>
          <w:rStyle w:val="StyleUnderline"/>
        </w:rPr>
        <w:t>significant</w:t>
      </w:r>
      <w:r w:rsidRPr="002D0B80">
        <w:rPr>
          <w:sz w:val="16"/>
        </w:rPr>
        <w:t xml:space="preserve"> </w:t>
      </w:r>
      <w:r w:rsidRPr="002D0B80">
        <w:rPr>
          <w:rStyle w:val="Emphasis"/>
          <w:highlight w:val="cyan"/>
        </w:rPr>
        <w:t>investments in education</w:t>
      </w:r>
      <w:r w:rsidRPr="002D0B80">
        <w:rPr>
          <w:sz w:val="16"/>
        </w:rPr>
        <w:t xml:space="preserve"> </w:t>
      </w:r>
      <w:r w:rsidRPr="002D0B80">
        <w:rPr>
          <w:rStyle w:val="StyleUnderline"/>
        </w:rPr>
        <w:t>and workforce education</w:t>
      </w:r>
      <w:r w:rsidRPr="002D0B80">
        <w:rPr>
          <w:sz w:val="16"/>
        </w:rPr>
        <w:t>.</w:t>
      </w:r>
    </w:p>
    <w:p w14:paraId="2454F148" w14:textId="77777777" w:rsidR="00AC1DFB" w:rsidRPr="002D0B80" w:rsidRDefault="00AC1DFB" w:rsidP="00AC1DFB">
      <w:pPr>
        <w:rPr>
          <w:sz w:val="16"/>
        </w:rPr>
      </w:pPr>
      <w:r w:rsidRPr="002D0B8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69B92528" w14:textId="77777777" w:rsidR="00AC1DFB" w:rsidRPr="002D0B80" w:rsidRDefault="00AC1DFB" w:rsidP="00AC1DFB">
      <w:pPr>
        <w:rPr>
          <w:sz w:val="12"/>
        </w:rPr>
      </w:pPr>
      <w:r w:rsidRPr="002D0B80">
        <w:rPr>
          <w:sz w:val="12"/>
        </w:rPr>
        <w:t>The Green New Deal as Public Policy</w:t>
      </w:r>
    </w:p>
    <w:p w14:paraId="7ED34CBD" w14:textId="77777777" w:rsidR="00AC1DFB" w:rsidRPr="002D0B80" w:rsidRDefault="00AC1DFB" w:rsidP="00AC1DFB">
      <w:pPr>
        <w:rPr>
          <w:sz w:val="12"/>
        </w:rPr>
      </w:pPr>
      <w:r w:rsidRPr="002D0B8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0B33ED5E" w14:textId="77777777" w:rsidR="00AC1DFB" w:rsidRPr="002D0B80" w:rsidRDefault="00AC1DFB" w:rsidP="00AC1DFB">
      <w:pPr>
        <w:rPr>
          <w:sz w:val="12"/>
        </w:rPr>
      </w:pPr>
      <w:r w:rsidRPr="002D0B8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6225E89E" w14:textId="77777777" w:rsidR="00AC1DFB" w:rsidRPr="002D0B80" w:rsidRDefault="00AC1DFB" w:rsidP="00AC1DFB">
      <w:pPr>
        <w:rPr>
          <w:sz w:val="12"/>
        </w:rPr>
      </w:pPr>
      <w:r w:rsidRPr="002D0B8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6359DB73" w14:textId="77777777" w:rsidR="00AC1DFB" w:rsidRPr="002D0B80" w:rsidRDefault="00AC1DFB" w:rsidP="00AC1DFB">
      <w:pPr>
        <w:rPr>
          <w:sz w:val="12"/>
        </w:rPr>
      </w:pPr>
      <w:r w:rsidRPr="002D0B80">
        <w:rPr>
          <w:sz w:val="12"/>
        </w:rPr>
        <w:t xml:space="preserve">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w:t>
      </w:r>
      <w:r w:rsidRPr="002D0B80">
        <w:rPr>
          <w:sz w:val="12"/>
        </w:rPr>
        <w:lastRenderedPageBreak/>
        <w:t>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0944B3C1" w14:textId="77777777" w:rsidR="00AC1DFB" w:rsidRPr="002D0B80" w:rsidRDefault="00AC1DFB" w:rsidP="00AC1DFB">
      <w:pPr>
        <w:rPr>
          <w:sz w:val="16"/>
        </w:rPr>
      </w:pPr>
      <w:r w:rsidRPr="002D0B80">
        <w:rPr>
          <w:sz w:val="16"/>
        </w:rPr>
        <w:t xml:space="preserve">Finally, </w:t>
      </w:r>
      <w:r w:rsidRPr="002D0B80">
        <w:rPr>
          <w:rStyle w:val="StyleUnderline"/>
        </w:rPr>
        <w:t>GND policy works to</w:t>
      </w:r>
      <w:r w:rsidRPr="002D0B80">
        <w:rPr>
          <w:sz w:val="16"/>
        </w:rPr>
        <w:t xml:space="preserve"> </w:t>
      </w:r>
      <w:r w:rsidRPr="002D0B80">
        <w:rPr>
          <w:rStyle w:val="StyleUnderline"/>
          <w:highlight w:val="cyan"/>
        </w:rPr>
        <w:t>build</w:t>
      </w:r>
      <w:r w:rsidRPr="002D0B80">
        <w:rPr>
          <w:sz w:val="16"/>
          <w:highlight w:val="cyan"/>
        </w:rPr>
        <w:t xml:space="preserve"> </w:t>
      </w:r>
      <w:r w:rsidRPr="002D0B80">
        <w:rPr>
          <w:rStyle w:val="Emphasis"/>
          <w:highlight w:val="cyan"/>
        </w:rPr>
        <w:t>power within and among</w:t>
      </w:r>
      <w:r w:rsidRPr="002D0B80">
        <w:rPr>
          <w:sz w:val="16"/>
          <w:highlight w:val="cyan"/>
        </w:rPr>
        <w:t xml:space="preserve"> </w:t>
      </w:r>
      <w:r w:rsidRPr="002D0B80">
        <w:rPr>
          <w:rStyle w:val="StyleUnderline"/>
          <w:highlight w:val="cyan"/>
        </w:rPr>
        <w:t>those</w:t>
      </w:r>
      <w:r w:rsidRPr="002D0B80">
        <w:rPr>
          <w:rStyle w:val="StyleUnderline"/>
        </w:rPr>
        <w:t xml:space="preserve"> who are </w:t>
      </w:r>
      <w:r w:rsidRPr="002D0B80">
        <w:rPr>
          <w:rStyle w:val="StyleUnderline"/>
          <w:highlight w:val="cyan"/>
        </w:rPr>
        <w:t>marginalized by</w:t>
      </w:r>
      <w:r w:rsidRPr="002D0B80">
        <w:rPr>
          <w:sz w:val="16"/>
          <w:highlight w:val="cyan"/>
        </w:rPr>
        <w:t xml:space="preserve"> </w:t>
      </w:r>
      <w:r w:rsidRPr="002D0B80">
        <w:rPr>
          <w:rStyle w:val="Emphasis"/>
          <w:highlight w:val="cyan"/>
        </w:rPr>
        <w:t>prioritizing</w:t>
      </w:r>
      <w:r w:rsidRPr="002D0B80">
        <w:rPr>
          <w:sz w:val="16"/>
          <w:highlight w:val="cyan"/>
        </w:rPr>
        <w:t xml:space="preserve"> </w:t>
      </w:r>
      <w:r w:rsidRPr="002D0B80">
        <w:rPr>
          <w:rStyle w:val="StyleUnderline"/>
        </w:rPr>
        <w:t xml:space="preserve">these </w:t>
      </w:r>
      <w:r w:rsidRPr="002D0B80">
        <w:rPr>
          <w:rStyle w:val="StyleUnderline"/>
          <w:highlight w:val="cyan"/>
        </w:rPr>
        <w:t>communities in</w:t>
      </w:r>
      <w:r w:rsidRPr="002D0B80">
        <w:rPr>
          <w:sz w:val="16"/>
          <w:highlight w:val="cyan"/>
        </w:rPr>
        <w:t xml:space="preserve"> </w:t>
      </w:r>
      <w:r w:rsidRPr="002D0B80">
        <w:rPr>
          <w:rStyle w:val="Emphasis"/>
          <w:highlight w:val="cyan"/>
        </w:rPr>
        <w:t>funding</w:t>
      </w:r>
      <w:r w:rsidRPr="002D0B80">
        <w:rPr>
          <w:sz w:val="16"/>
        </w:rPr>
        <w:t xml:space="preserve">, </w:t>
      </w:r>
      <w:r w:rsidRPr="002D0B80">
        <w:rPr>
          <w:rStyle w:val="StyleUnderline"/>
          <w:highlight w:val="cyan"/>
        </w:rPr>
        <w:t>policy</w:t>
      </w:r>
      <w:r w:rsidRPr="002D0B80">
        <w:rPr>
          <w:sz w:val="16"/>
        </w:rPr>
        <w:t xml:space="preserve"> </w:t>
      </w:r>
      <w:r w:rsidRPr="002D0B80">
        <w:rPr>
          <w:rStyle w:val="Emphasis"/>
          <w:highlight w:val="cyan"/>
        </w:rPr>
        <w:t>design</w:t>
      </w:r>
      <w:r w:rsidRPr="002D0B80">
        <w:rPr>
          <w:sz w:val="16"/>
        </w:rPr>
        <w:t xml:space="preserve">, </w:t>
      </w:r>
      <w:r w:rsidRPr="002D0B80">
        <w:rPr>
          <w:rStyle w:val="StyleUnderline"/>
        </w:rPr>
        <w:t>and</w:t>
      </w:r>
      <w:r w:rsidRPr="002D0B80">
        <w:rPr>
          <w:sz w:val="16"/>
        </w:rPr>
        <w:t xml:space="preserve"> </w:t>
      </w:r>
      <w:r w:rsidRPr="002D0B80">
        <w:rPr>
          <w:rStyle w:val="Emphasis"/>
        </w:rPr>
        <w:t>implementation</w:t>
      </w:r>
      <w:r w:rsidRPr="002D0B80">
        <w:rPr>
          <w:sz w:val="16"/>
        </w:rPr>
        <w:t xml:space="preserve">, </w:t>
      </w:r>
      <w:r w:rsidRPr="002D0B80">
        <w:rPr>
          <w:rStyle w:val="StyleUnderline"/>
          <w:highlight w:val="cyan"/>
        </w:rPr>
        <w:t>enabling</w:t>
      </w:r>
      <w:r w:rsidRPr="002D0B80">
        <w:rPr>
          <w:sz w:val="16"/>
          <w:highlight w:val="cyan"/>
        </w:rPr>
        <w:t xml:space="preserve"> </w:t>
      </w:r>
      <w:r w:rsidRPr="002D0B80">
        <w:rPr>
          <w:rStyle w:val="Emphasis"/>
          <w:highlight w:val="cyan"/>
        </w:rPr>
        <w:t>local control</w:t>
      </w:r>
      <w:r w:rsidRPr="002D0B80">
        <w:rPr>
          <w:sz w:val="16"/>
        </w:rPr>
        <w:t xml:space="preserve"> whenever </w:t>
      </w:r>
      <w:r w:rsidRPr="002D0B80">
        <w:rPr>
          <w:rStyle w:val="StyleUnderline"/>
        </w:rPr>
        <w:t>possible.</w:t>
      </w:r>
      <w:r w:rsidRPr="002D0B80">
        <w:rPr>
          <w:sz w:val="16"/>
        </w:rPr>
        <w:t xml:space="preserve"> The GND resolution </w:t>
      </w:r>
      <w:r w:rsidRPr="002D0B80">
        <w:rPr>
          <w:rStyle w:val="StyleUnderline"/>
        </w:rPr>
        <w:t>requires</w:t>
      </w:r>
      <w:r w:rsidRPr="002D0B80">
        <w:rPr>
          <w:sz w:val="16"/>
        </w:rPr>
        <w:t xml:space="preserve"> that </w:t>
      </w:r>
      <w:r w:rsidRPr="002D0B80">
        <w:rPr>
          <w:rStyle w:val="Emphasis"/>
        </w:rPr>
        <w:t>democratic processes</w:t>
      </w:r>
      <w:r w:rsidRPr="002D0B80">
        <w:rPr>
          <w:sz w:val="16"/>
        </w:rPr>
        <w:t>, “</w:t>
      </w:r>
      <w:r w:rsidRPr="002D0B80">
        <w:rPr>
          <w:rStyle w:val="StyleUnderline"/>
        </w:rPr>
        <w:t>inclusive of and led by frontline and vulnerable communities</w:t>
      </w:r>
      <w:r w:rsidRPr="002D0B80">
        <w:rPr>
          <w:sz w:val="16"/>
        </w:rPr>
        <w:t xml:space="preserve"> and workers,” be used to “plan, implement, and administer” the Green New Deal at the local level. So far, legislators have listened.</w:t>
      </w:r>
    </w:p>
    <w:p w14:paraId="2BB0B8F3" w14:textId="77777777" w:rsidR="00AC1DFB" w:rsidRPr="002D0B80" w:rsidRDefault="00AC1DFB" w:rsidP="00AC1DFB">
      <w:pPr>
        <w:pStyle w:val="Heading4"/>
        <w:rPr>
          <w:rFonts w:cs="Calibri"/>
        </w:rPr>
      </w:pPr>
      <w:r w:rsidRPr="002D0B80">
        <w:rPr>
          <w:rFonts w:cs="Calibri"/>
        </w:rPr>
        <w:t xml:space="preserve">Emissions are </w:t>
      </w:r>
      <w:r w:rsidRPr="002D0B80">
        <w:rPr>
          <w:rFonts w:cs="Calibri"/>
          <w:u w:val="single"/>
        </w:rPr>
        <w:t>existential</w:t>
      </w:r>
      <w:r w:rsidRPr="002D0B80">
        <w:rPr>
          <w:rFonts w:cs="Calibri"/>
        </w:rPr>
        <w:t xml:space="preserve"> absent mitigation. </w:t>
      </w:r>
    </w:p>
    <w:p w14:paraId="35B400D8" w14:textId="77777777" w:rsidR="00AC1DFB" w:rsidRPr="002D0B80" w:rsidRDefault="00AC1DFB" w:rsidP="00AC1DFB">
      <w:r w:rsidRPr="002D0B80">
        <w:rPr>
          <w:rStyle w:val="Style13ptBold"/>
        </w:rPr>
        <w:t>Leigh 21</w:t>
      </w:r>
      <w:r w:rsidRPr="002D0B80">
        <w:t xml:space="preserve">, former Professor of Economics at Australian National University before becoming an Australian politician, Ph.D., Public Policy, Harvard University (Andrew Leigh, 2021, “Chapter 3: A Second Venus,” in </w:t>
      </w:r>
      <w:r w:rsidRPr="002D0B80">
        <w:rPr>
          <w:i/>
          <w:iCs/>
        </w:rPr>
        <w:t>What’s the Worst That Could Happen? Existential Risk and Extreme Politics</w:t>
      </w:r>
      <w:r w:rsidRPr="002D0B80">
        <w:t>, Massachusetts Institute of Technology Press, University of Kansas Libraries, ILL)</w:t>
      </w:r>
    </w:p>
    <w:p w14:paraId="55912BA5" w14:textId="77777777" w:rsidR="00AC1DFB" w:rsidRPr="002D0B80" w:rsidRDefault="00AC1DFB" w:rsidP="00AC1DFB">
      <w:pPr>
        <w:rPr>
          <w:sz w:val="16"/>
        </w:rPr>
      </w:pPr>
      <w:r w:rsidRPr="002D0B80">
        <w:rPr>
          <w:rStyle w:val="StyleUnderline"/>
        </w:rPr>
        <w:t xml:space="preserve">Despite </w:t>
      </w:r>
      <w:r w:rsidRPr="002D0B80">
        <w:rPr>
          <w:rStyle w:val="Emphasis"/>
        </w:rPr>
        <w:t>heat</w:t>
      </w:r>
      <w:r w:rsidRPr="002D0B80">
        <w:rPr>
          <w:rStyle w:val="StyleUnderline"/>
        </w:rPr>
        <w:t xml:space="preserve"> waves, </w:t>
      </w:r>
      <w:r w:rsidRPr="002D0B80">
        <w:rPr>
          <w:rStyle w:val="Emphasis"/>
        </w:rPr>
        <w:t>hurricanes</w:t>
      </w:r>
      <w:r w:rsidRPr="002D0B80">
        <w:rPr>
          <w:rStyle w:val="StyleUnderline"/>
        </w:rPr>
        <w:t xml:space="preserve">, wildfires, rising </w:t>
      </w:r>
      <w:r w:rsidRPr="002D0B80">
        <w:rPr>
          <w:rStyle w:val="Emphasis"/>
        </w:rPr>
        <w:t>sea levels</w:t>
      </w:r>
      <w:r w:rsidRPr="002D0B80">
        <w:rPr>
          <w:rStyle w:val="StyleUnderline"/>
        </w:rPr>
        <w:t xml:space="preserve">, crop failures and </w:t>
      </w:r>
      <w:r w:rsidRPr="002D0B80">
        <w:rPr>
          <w:rStyle w:val="Emphasis"/>
        </w:rPr>
        <w:t>conflict</w:t>
      </w:r>
      <w:r w:rsidRPr="002D0B80">
        <w:rPr>
          <w:rStyle w:val="StyleUnderline"/>
        </w:rPr>
        <w:t>, a</w:t>
      </w:r>
      <w:r w:rsidRPr="002D0B80">
        <w:rPr>
          <w:sz w:val="16"/>
        </w:rPr>
        <w:t xml:space="preserve"> reasonable </w:t>
      </w:r>
      <w:r w:rsidRPr="002D0B80">
        <w:rPr>
          <w:rStyle w:val="StyleUnderline"/>
        </w:rPr>
        <w:t xml:space="preserve">person might </w:t>
      </w:r>
      <w:r w:rsidRPr="002D0B80">
        <w:rPr>
          <w:rStyle w:val="Emphasis"/>
        </w:rPr>
        <w:t>concede</w:t>
      </w:r>
      <w:r w:rsidRPr="002D0B80">
        <w:rPr>
          <w:rStyle w:val="StyleUnderline"/>
        </w:rPr>
        <w:t xml:space="preserve"> that global warming </w:t>
      </w:r>
      <w:r w:rsidRPr="002D0B80">
        <w:rPr>
          <w:rStyle w:val="Emphasis"/>
        </w:rPr>
        <w:t>will be bad</w:t>
      </w:r>
      <w:r w:rsidRPr="002D0B80">
        <w:rPr>
          <w:rStyle w:val="StyleUnderline"/>
        </w:rPr>
        <w:t xml:space="preserve">, yet decide that there’s </w:t>
      </w:r>
      <w:r w:rsidRPr="002D0B80">
        <w:rPr>
          <w:rStyle w:val="Emphasis"/>
        </w:rPr>
        <w:t>zero chance</w:t>
      </w:r>
      <w:r w:rsidRPr="002D0B80">
        <w:rPr>
          <w:rStyle w:val="StyleUnderline"/>
        </w:rPr>
        <w:t xml:space="preserve"> it could lead to </w:t>
      </w:r>
      <w:r w:rsidRPr="002D0B80">
        <w:rPr>
          <w:rStyle w:val="Emphasis"/>
        </w:rPr>
        <w:t>extinction</w:t>
      </w:r>
      <w:r w:rsidRPr="002D0B80">
        <w:rPr>
          <w:rStyle w:val="StyleUnderline"/>
        </w:rPr>
        <w:t xml:space="preserve">. But such a conclusion may be </w:t>
      </w:r>
      <w:r w:rsidRPr="002D0B80">
        <w:rPr>
          <w:rStyle w:val="Emphasis"/>
        </w:rPr>
        <w:t>too sanguine</w:t>
      </w:r>
      <w:r w:rsidRPr="002D0B80">
        <w:rPr>
          <w:sz w:val="16"/>
        </w:rPr>
        <w:t>, since most scientific analysis of the effect of climate change stops at the artificial borders of a world warmed by 4°C in 2100. Push the temperature up or the time frame out, and a climate catastrophe no longer looks impossible.</w:t>
      </w:r>
    </w:p>
    <w:p w14:paraId="3D44363A" w14:textId="77777777" w:rsidR="00AC1DFB" w:rsidRPr="002D0B80" w:rsidRDefault="00AC1DFB" w:rsidP="00AC1DFB">
      <w:pPr>
        <w:rPr>
          <w:sz w:val="16"/>
        </w:rPr>
      </w:pPr>
      <w:r w:rsidRPr="002D0B80">
        <w:rPr>
          <w:sz w:val="16"/>
        </w:rPr>
        <w:t xml:space="preserve">As Wallace-Wells notes, another reason to be concerned about calamitous climate change is that </w:t>
      </w:r>
      <w:r w:rsidRPr="002D0B80">
        <w:rPr>
          <w:rStyle w:val="StyleUnderline"/>
          <w:highlight w:val="cyan"/>
        </w:rPr>
        <w:t xml:space="preserve">we’re </w:t>
      </w:r>
      <w:r w:rsidRPr="002D0B80">
        <w:rPr>
          <w:rStyle w:val="Emphasis"/>
          <w:highlight w:val="cyan"/>
        </w:rPr>
        <w:t>running</w:t>
      </w:r>
      <w:r w:rsidRPr="002D0B80">
        <w:rPr>
          <w:rStyle w:val="StyleUnderline"/>
        </w:rPr>
        <w:t xml:space="preserve"> an </w:t>
      </w:r>
      <w:r w:rsidRPr="002D0B80">
        <w:rPr>
          <w:rStyle w:val="StyleUnderline"/>
          <w:highlight w:val="cyan"/>
        </w:rPr>
        <w:t xml:space="preserve">unprecedented </w:t>
      </w:r>
      <w:r w:rsidRPr="002D0B80">
        <w:rPr>
          <w:rStyle w:val="Emphasis"/>
          <w:highlight w:val="cyan"/>
        </w:rPr>
        <w:t>experiment</w:t>
      </w:r>
      <w:r w:rsidRPr="002D0B80">
        <w:rPr>
          <w:rStyle w:val="StyleUnderline"/>
          <w:highlight w:val="cyan"/>
        </w:rPr>
        <w:t xml:space="preserve"> with the</w:t>
      </w:r>
      <w:r w:rsidRPr="002D0B80">
        <w:rPr>
          <w:rStyle w:val="StyleUnderline"/>
        </w:rPr>
        <w:t xml:space="preserve"> earth’s </w:t>
      </w:r>
      <w:r w:rsidRPr="002D0B80">
        <w:rPr>
          <w:rStyle w:val="StyleUnderline"/>
          <w:highlight w:val="cyan"/>
        </w:rPr>
        <w:t>atmosphere</w:t>
      </w:r>
      <w:r w:rsidRPr="002D0B80">
        <w:rPr>
          <w:rStyle w:val="StyleUnderline"/>
        </w:rPr>
        <w:t xml:space="preserve">. Humans are </w:t>
      </w:r>
      <w:r w:rsidRPr="002D0B80">
        <w:rPr>
          <w:rStyle w:val="Emphasis"/>
          <w:highlight w:val="cyan"/>
        </w:rPr>
        <w:t>putting carbon</w:t>
      </w:r>
      <w:r w:rsidRPr="002D0B80">
        <w:rPr>
          <w:rStyle w:val="StyleUnderline"/>
        </w:rPr>
        <w:t xml:space="preserve"> into the atmosphere </w:t>
      </w:r>
      <w:r w:rsidRPr="002D0B80">
        <w:rPr>
          <w:rStyle w:val="StyleUnderline"/>
          <w:highlight w:val="cyan"/>
        </w:rPr>
        <w:t xml:space="preserve">at a rate </w:t>
      </w:r>
      <w:r w:rsidRPr="002D0B80">
        <w:rPr>
          <w:rStyle w:val="Emphasis"/>
          <w:highlight w:val="cyan"/>
        </w:rPr>
        <w:t>one hundred</w:t>
      </w:r>
      <w:r w:rsidRPr="002D0B80">
        <w:rPr>
          <w:rStyle w:val="StyleUnderline"/>
          <w:highlight w:val="cyan"/>
        </w:rPr>
        <w:t xml:space="preserve"> times </w:t>
      </w:r>
      <w:r w:rsidRPr="002D0B80">
        <w:rPr>
          <w:rStyle w:val="Emphasis"/>
          <w:highlight w:val="cyan"/>
        </w:rPr>
        <w:t>faster</w:t>
      </w:r>
      <w:r w:rsidRPr="002D0B80">
        <w:rPr>
          <w:rStyle w:val="StyleUnderline"/>
          <w:highlight w:val="cyan"/>
        </w:rPr>
        <w:t xml:space="preserve"> than</w:t>
      </w:r>
      <w:r w:rsidRPr="002D0B80">
        <w:rPr>
          <w:rStyle w:val="StyleUnderline"/>
        </w:rPr>
        <w:t xml:space="preserve"> at </w:t>
      </w:r>
      <w:r w:rsidRPr="002D0B80">
        <w:rPr>
          <w:rStyle w:val="StyleUnderline"/>
          <w:highlight w:val="cyan"/>
        </w:rPr>
        <w:t>any point</w:t>
      </w:r>
      <w:r w:rsidRPr="002D0B8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7CE12E60" w14:textId="77777777" w:rsidR="00AC1DFB" w:rsidRPr="002D0B80" w:rsidRDefault="00AC1DFB" w:rsidP="00AC1DFB">
      <w:pPr>
        <w:rPr>
          <w:sz w:val="16"/>
        </w:rPr>
      </w:pPr>
      <w:r w:rsidRPr="002D0B8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2D0B80">
        <w:rPr>
          <w:rStyle w:val="StyleUnderline"/>
          <w:highlight w:val="cyan"/>
        </w:rPr>
        <w:t xml:space="preserve">the </w:t>
      </w:r>
      <w:r w:rsidRPr="002D0B80">
        <w:rPr>
          <w:rStyle w:val="Emphasis"/>
          <w:highlight w:val="cyan"/>
        </w:rPr>
        <w:t>threshold</w:t>
      </w:r>
      <w:r w:rsidRPr="002D0B80">
        <w:rPr>
          <w:sz w:val="16"/>
        </w:rPr>
        <w:t xml:space="preserve"> for a sixth extinction event </w:t>
      </w:r>
      <w:r w:rsidRPr="002D0B80">
        <w:rPr>
          <w:rStyle w:val="StyleUnderline"/>
          <w:highlight w:val="cyan"/>
        </w:rPr>
        <w:t>is</w:t>
      </w:r>
      <w:r w:rsidRPr="002D0B80">
        <w:rPr>
          <w:rStyle w:val="StyleUnderline"/>
        </w:rPr>
        <w:t xml:space="preserve"> when </w:t>
      </w:r>
      <w:r w:rsidRPr="002D0B80">
        <w:rPr>
          <w:rStyle w:val="Emphasis"/>
        </w:rPr>
        <w:t>more</w:t>
      </w:r>
      <w:r w:rsidRPr="002D0B80">
        <w:rPr>
          <w:rStyle w:val="StyleUnderline"/>
        </w:rPr>
        <w:t xml:space="preserve"> than </w:t>
      </w:r>
      <w:r w:rsidRPr="002D0B80">
        <w:rPr>
          <w:rStyle w:val="Emphasis"/>
          <w:highlight w:val="cyan"/>
        </w:rPr>
        <w:t>310 gigatons</w:t>
      </w:r>
      <w:r w:rsidRPr="002D0B80">
        <w:rPr>
          <w:rStyle w:val="StyleUnderline"/>
        </w:rPr>
        <w:t xml:space="preserve"> of carbon are added</w:t>
      </w:r>
      <w:r w:rsidRPr="002D0B80">
        <w:rPr>
          <w:sz w:val="16"/>
        </w:rPr>
        <w:t xml:space="preserve"> to the oceans.68 </w:t>
      </w:r>
      <w:r w:rsidRPr="002D0B80">
        <w:rPr>
          <w:rStyle w:val="StyleUnderline"/>
          <w:highlight w:val="cyan"/>
        </w:rPr>
        <w:t>On</w:t>
      </w:r>
      <w:r w:rsidRPr="002D0B80">
        <w:rPr>
          <w:rStyle w:val="StyleUnderline"/>
        </w:rPr>
        <w:t xml:space="preserve"> a </w:t>
      </w:r>
      <w:r w:rsidRPr="002D0B80">
        <w:rPr>
          <w:rStyle w:val="StyleUnderline"/>
          <w:highlight w:val="cyan"/>
        </w:rPr>
        <w:t>business-as-usual</w:t>
      </w:r>
      <w:r w:rsidRPr="002D0B80">
        <w:rPr>
          <w:rStyle w:val="StyleUnderline"/>
        </w:rPr>
        <w:t xml:space="preserve"> trajectory, </w:t>
      </w:r>
      <w:r w:rsidRPr="002D0B80">
        <w:rPr>
          <w:rStyle w:val="StyleUnderline"/>
          <w:highlight w:val="cyan"/>
        </w:rPr>
        <w:t>human</w:t>
      </w:r>
      <w:r w:rsidRPr="002D0B80">
        <w:rPr>
          <w:rStyle w:val="StyleUnderline"/>
        </w:rPr>
        <w:t xml:space="preserve"> carbon </w:t>
      </w:r>
      <w:r w:rsidRPr="002D0B80">
        <w:rPr>
          <w:rStyle w:val="Emphasis"/>
          <w:highlight w:val="cyan"/>
        </w:rPr>
        <w:t>emissions</w:t>
      </w:r>
      <w:r w:rsidRPr="002D0B80">
        <w:rPr>
          <w:rStyle w:val="StyleUnderline"/>
          <w:highlight w:val="cyan"/>
        </w:rPr>
        <w:t xml:space="preserve"> are</w:t>
      </w:r>
      <w:r w:rsidRPr="002D0B80">
        <w:rPr>
          <w:rStyle w:val="StyleUnderline"/>
        </w:rPr>
        <w:t xml:space="preserve"> currently </w:t>
      </w:r>
      <w:r w:rsidRPr="002D0B80">
        <w:rPr>
          <w:rStyle w:val="Emphasis"/>
          <w:highlight w:val="cyan"/>
        </w:rPr>
        <w:t>on track</w:t>
      </w:r>
      <w:r w:rsidRPr="002D0B80">
        <w:rPr>
          <w:rStyle w:val="StyleUnderline"/>
          <w:highlight w:val="cyan"/>
        </w:rPr>
        <w:t xml:space="preserve"> to add </w:t>
      </w:r>
      <w:r w:rsidRPr="002D0B80">
        <w:rPr>
          <w:rStyle w:val="Emphasis"/>
          <w:highlight w:val="cyan"/>
        </w:rPr>
        <w:t>500</w:t>
      </w:r>
      <w:r w:rsidRPr="002D0B80">
        <w:rPr>
          <w:rStyle w:val="StyleUnderline"/>
        </w:rPr>
        <w:t xml:space="preserve"> gigatons by </w:t>
      </w:r>
      <w:r w:rsidRPr="002D0B80">
        <w:rPr>
          <w:rStyle w:val="Emphasis"/>
        </w:rPr>
        <w:t>2100</w:t>
      </w:r>
      <w:r w:rsidRPr="002D0B80">
        <w:rPr>
          <w:sz w:val="16"/>
        </w:rPr>
        <w:t>.</w:t>
      </w:r>
    </w:p>
    <w:p w14:paraId="65BD1AE0" w14:textId="77777777" w:rsidR="00AC1DFB" w:rsidRPr="002D0B80" w:rsidRDefault="00AC1DFB" w:rsidP="00AC1DFB">
      <w:pPr>
        <w:rPr>
          <w:sz w:val="16"/>
        </w:rPr>
      </w:pPr>
      <w:r w:rsidRPr="002D0B8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2D0B80">
        <w:rPr>
          <w:rStyle w:val="StyleUnderline"/>
        </w:rPr>
        <w:t xml:space="preserve">Clouds of </w:t>
      </w:r>
      <w:r w:rsidRPr="002D0B80">
        <w:rPr>
          <w:rStyle w:val="Emphasis"/>
        </w:rPr>
        <w:t>sulfuric acid</w:t>
      </w:r>
      <w:r w:rsidRPr="002D0B80">
        <w:rPr>
          <w:rStyle w:val="StyleUnderline"/>
        </w:rPr>
        <w:t xml:space="preserve"> envelop the planet</w:t>
      </w:r>
      <w:r w:rsidRPr="002D0B80">
        <w:rPr>
          <w:sz w:val="16"/>
        </w:rPr>
        <w:t xml:space="preserve">. Writer Mark Lynas asks, Could the combination of </w:t>
      </w:r>
      <w:r w:rsidRPr="002D0B80">
        <w:rPr>
          <w:rStyle w:val="StyleUnderline"/>
          <w:highlight w:val="cyan"/>
        </w:rPr>
        <w:t>unchecked</w:t>
      </w:r>
      <w:r w:rsidRPr="002D0B80">
        <w:rPr>
          <w:rStyle w:val="StyleUnderline"/>
        </w:rPr>
        <w:t xml:space="preserve"> carbon </w:t>
      </w:r>
      <w:r w:rsidRPr="002D0B80">
        <w:rPr>
          <w:rStyle w:val="Emphasis"/>
          <w:highlight w:val="cyan"/>
        </w:rPr>
        <w:t>emissions</w:t>
      </w:r>
      <w:r w:rsidRPr="002D0B80">
        <w:rPr>
          <w:rStyle w:val="StyleUnderline"/>
          <w:highlight w:val="cyan"/>
        </w:rPr>
        <w:t xml:space="preserve"> and </w:t>
      </w:r>
      <w:r w:rsidRPr="002D0B80">
        <w:rPr>
          <w:rStyle w:val="Emphasis"/>
          <w:highlight w:val="cyan"/>
        </w:rPr>
        <w:t>feedback loops</w:t>
      </w:r>
      <w:r w:rsidRPr="002D0B80">
        <w:rPr>
          <w:rStyle w:val="StyleUnderline"/>
          <w:highlight w:val="cyan"/>
        </w:rPr>
        <w:t xml:space="preserve"> trigger a greenhouse</w:t>
      </w:r>
      <w:r w:rsidRPr="002D0B80">
        <w:rPr>
          <w:sz w:val="16"/>
        </w:rPr>
        <w:t xml:space="preserve"> effect </w:t>
      </w:r>
      <w:r w:rsidRPr="002D0B80">
        <w:rPr>
          <w:rStyle w:val="StyleUnderline"/>
          <w:highlight w:val="cyan"/>
        </w:rPr>
        <w:t>that</w:t>
      </w:r>
      <w:r w:rsidRPr="002D0B80">
        <w:rPr>
          <w:rStyle w:val="StyleUnderline"/>
        </w:rPr>
        <w:t xml:space="preserve"> would “</w:t>
      </w:r>
      <w:r w:rsidRPr="002D0B80">
        <w:rPr>
          <w:rStyle w:val="StyleUnderline"/>
          <w:highlight w:val="cyan"/>
        </w:rPr>
        <w:t xml:space="preserve">turn </w:t>
      </w:r>
      <w:r w:rsidRPr="002D0B80">
        <w:rPr>
          <w:rStyle w:val="Emphasis"/>
          <w:highlight w:val="cyan"/>
        </w:rPr>
        <w:t>Earth</w:t>
      </w:r>
      <w:r w:rsidRPr="002D0B80">
        <w:rPr>
          <w:rStyle w:val="StyleUnderline"/>
          <w:highlight w:val="cyan"/>
        </w:rPr>
        <w:t xml:space="preserve"> into</w:t>
      </w:r>
      <w:r w:rsidRPr="002D0B80">
        <w:rPr>
          <w:sz w:val="16"/>
        </w:rPr>
        <w:t xml:space="preserve"> a second </w:t>
      </w:r>
      <w:r w:rsidRPr="002D0B80">
        <w:rPr>
          <w:rStyle w:val="Emphasis"/>
          <w:highlight w:val="cyan"/>
        </w:rPr>
        <w:t>Venus</w:t>
      </w:r>
      <w:r w:rsidRPr="002D0B80">
        <w:rPr>
          <w:sz w:val="16"/>
        </w:rPr>
        <w:t>”?69</w:t>
      </w:r>
    </w:p>
    <w:p w14:paraId="22BCE2E9" w14:textId="77777777" w:rsidR="00AC1DFB" w:rsidRPr="002D0B80" w:rsidRDefault="00AC1DFB" w:rsidP="00AC1DFB"/>
    <w:p w14:paraId="4359CED3" w14:textId="77777777" w:rsidR="00AC1DFB" w:rsidRPr="002D0B80" w:rsidRDefault="00AC1DFB" w:rsidP="00AC1DFB">
      <w:pPr>
        <w:ind w:firstLine="720"/>
        <w:rPr>
          <w:sz w:val="14"/>
        </w:rPr>
      </w:pPr>
    </w:p>
    <w:p w14:paraId="676047BF" w14:textId="77777777" w:rsidR="00AC1DFB" w:rsidRPr="002D0B80" w:rsidRDefault="00AC1DFB" w:rsidP="00AC1DFB">
      <w:pPr>
        <w:rPr>
          <w:sz w:val="16"/>
        </w:rPr>
      </w:pPr>
    </w:p>
    <w:p w14:paraId="73AD5515" w14:textId="77777777" w:rsidR="00AC1DFB" w:rsidRPr="002D0B80" w:rsidRDefault="00AC1DFB" w:rsidP="00AC1DFB">
      <w:pPr>
        <w:pStyle w:val="Heading2"/>
        <w:rPr>
          <w:rFonts w:cs="Calibri"/>
        </w:rPr>
      </w:pPr>
      <w:r w:rsidRPr="002D0B80">
        <w:rPr>
          <w:rFonts w:cs="Calibri"/>
        </w:rPr>
        <w:lastRenderedPageBreak/>
        <w:t>Case</w:t>
      </w:r>
    </w:p>
    <w:p w14:paraId="5BA5F9A4" w14:textId="77777777" w:rsidR="00AC1DFB" w:rsidRPr="002D0B80" w:rsidRDefault="00AC1DFB" w:rsidP="00AC1DFB">
      <w:pPr>
        <w:pStyle w:val="Heading3"/>
        <w:rPr>
          <w:rFonts w:cs="Calibri"/>
        </w:rPr>
      </w:pPr>
      <w:r w:rsidRPr="002D0B80">
        <w:rPr>
          <w:rFonts w:cs="Calibri"/>
        </w:rPr>
        <w:lastRenderedPageBreak/>
        <w:t>Presumption---1NC</w:t>
      </w:r>
    </w:p>
    <w:p w14:paraId="096701E4" w14:textId="77777777" w:rsidR="00AC1DFB" w:rsidRPr="002D0B80" w:rsidRDefault="00AC1DFB" w:rsidP="00AC1DFB">
      <w:pPr>
        <w:pStyle w:val="Heading4"/>
        <w:rPr>
          <w:rFonts w:cs="Calibri"/>
        </w:rPr>
      </w:pPr>
      <w:r w:rsidRPr="002D0B80">
        <w:rPr>
          <w:rFonts w:cs="Calibri"/>
        </w:rPr>
        <w:t xml:space="preserve">The aff must solve the harms they’ve presented through a shift in the status quo---they don’t. </w:t>
      </w:r>
    </w:p>
    <w:p w14:paraId="4FC03E3A" w14:textId="77777777" w:rsidR="00AC1DFB" w:rsidRPr="002D0B80" w:rsidRDefault="00AC1DFB" w:rsidP="00AC1DFB"/>
    <w:p w14:paraId="1D200BF7" w14:textId="77777777" w:rsidR="00AC1DFB" w:rsidRPr="002D0B80" w:rsidRDefault="00AC1DFB" w:rsidP="00AC1DFB">
      <w:pPr>
        <w:pStyle w:val="Heading4"/>
        <w:rPr>
          <w:rFonts w:cs="Calibri"/>
        </w:rPr>
      </w:pPr>
      <w:r w:rsidRPr="002D0B80">
        <w:rPr>
          <w:rFonts w:cs="Calibri"/>
        </w:rPr>
        <w:t xml:space="preserve">Conflation DA---the aff </w:t>
      </w:r>
      <w:r w:rsidRPr="002D0B80">
        <w:rPr>
          <w:rFonts w:cs="Calibri"/>
          <w:u w:val="single"/>
        </w:rPr>
        <w:t>conflates</w:t>
      </w:r>
      <w:r w:rsidRPr="002D0B80">
        <w:rPr>
          <w:rFonts w:cs="Calibri"/>
        </w:rPr>
        <w:t xml:space="preserve"> their </w:t>
      </w:r>
      <w:r w:rsidRPr="002D0B80">
        <w:rPr>
          <w:rFonts w:cs="Calibri"/>
          <w:u w:val="single"/>
        </w:rPr>
        <w:t>scholarship</w:t>
      </w:r>
      <w:r w:rsidRPr="002D0B80">
        <w:rPr>
          <w:rFonts w:cs="Calibri"/>
        </w:rPr>
        <w:t xml:space="preserve"> with </w:t>
      </w:r>
      <w:r w:rsidRPr="002D0B80">
        <w:rPr>
          <w:rFonts w:cs="Calibri"/>
          <w:u w:val="single"/>
        </w:rPr>
        <w:t>new praxis</w:t>
      </w:r>
      <w:r w:rsidRPr="002D0B80">
        <w:rPr>
          <w:rFonts w:cs="Calibri"/>
        </w:rPr>
        <w:t xml:space="preserve"> that becomes </w:t>
      </w:r>
      <w:r w:rsidRPr="002D0B80">
        <w:rPr>
          <w:rFonts w:cs="Calibri"/>
          <w:u w:val="single"/>
        </w:rPr>
        <w:t>infinitely regressive</w:t>
      </w:r>
      <w:r w:rsidRPr="002D0B80">
        <w:rPr>
          <w:rFonts w:cs="Calibri"/>
        </w:rPr>
        <w:t xml:space="preserve"> about what counts as “</w:t>
      </w:r>
      <w:r w:rsidRPr="002D0B80">
        <w:rPr>
          <w:rFonts w:cs="Calibri"/>
          <w:u w:val="single"/>
        </w:rPr>
        <w:t>new</w:t>
      </w:r>
      <w:r w:rsidRPr="002D0B80">
        <w:rPr>
          <w:rFonts w:cs="Calibri"/>
        </w:rPr>
        <w:t>” or “</w:t>
      </w:r>
      <w:r w:rsidRPr="002D0B80">
        <w:rPr>
          <w:rFonts w:cs="Calibri"/>
          <w:u w:val="single"/>
        </w:rPr>
        <w:t>disruptive</w:t>
      </w:r>
      <w:r w:rsidRPr="002D0B80">
        <w:rPr>
          <w:rFonts w:cs="Calibri"/>
        </w:rPr>
        <w:t xml:space="preserve">” enough. They are beholden to an </w:t>
      </w:r>
      <w:r w:rsidRPr="002D0B80">
        <w:rPr>
          <w:rFonts w:cs="Calibri"/>
          <w:u w:val="single"/>
        </w:rPr>
        <w:t>idealistic</w:t>
      </w:r>
      <w:r w:rsidRPr="002D0B80">
        <w:rPr>
          <w:rFonts w:cs="Calibri"/>
        </w:rPr>
        <w:t xml:space="preserve"> understanding of debate that assumes that the introduction of </w:t>
      </w:r>
      <w:r w:rsidRPr="002D0B80">
        <w:rPr>
          <w:rFonts w:cs="Calibri"/>
          <w:u w:val="single"/>
        </w:rPr>
        <w:t>new</w:t>
      </w:r>
      <w:r w:rsidRPr="002D0B80">
        <w:rPr>
          <w:rFonts w:cs="Calibri"/>
        </w:rPr>
        <w:t xml:space="preserve"> knowledge is sufficient </w:t>
      </w:r>
      <w:r w:rsidRPr="002D0B80">
        <w:rPr>
          <w:rFonts w:cs="Calibri"/>
          <w:u w:val="single"/>
        </w:rPr>
        <w:t>radical action</w:t>
      </w:r>
      <w:r w:rsidRPr="002D0B80">
        <w:rPr>
          <w:rFonts w:cs="Calibri"/>
        </w:rPr>
        <w:t xml:space="preserve">. It sets the burden of </w:t>
      </w:r>
      <w:r w:rsidRPr="002D0B80">
        <w:rPr>
          <w:rFonts w:cs="Calibri"/>
          <w:u w:val="single"/>
        </w:rPr>
        <w:t>praxis</w:t>
      </w:r>
      <w:r w:rsidRPr="002D0B80">
        <w:rPr>
          <w:rFonts w:cs="Calibri"/>
        </w:rPr>
        <w:t xml:space="preserve"> at </w:t>
      </w:r>
      <w:r w:rsidRPr="002D0B80">
        <w:rPr>
          <w:rFonts w:cs="Calibri"/>
          <w:u w:val="single"/>
        </w:rPr>
        <w:t>new curriculum</w:t>
      </w:r>
      <w:r w:rsidRPr="002D0B80">
        <w:rPr>
          <w:rFonts w:cs="Calibri"/>
        </w:rPr>
        <w:t xml:space="preserve"> rather than </w:t>
      </w:r>
      <w:r w:rsidRPr="002D0B80">
        <w:rPr>
          <w:rFonts w:cs="Calibri"/>
          <w:u w:val="single"/>
        </w:rPr>
        <w:t>doing the work</w:t>
      </w:r>
      <w:r w:rsidRPr="002D0B80">
        <w:rPr>
          <w:rFonts w:cs="Calibri"/>
        </w:rPr>
        <w:t xml:space="preserve">. If the </w:t>
      </w:r>
      <w:r w:rsidRPr="002D0B80">
        <w:rPr>
          <w:rFonts w:cs="Calibri"/>
          <w:u w:val="single"/>
        </w:rPr>
        <w:t>metric</w:t>
      </w:r>
      <w:r w:rsidRPr="002D0B80">
        <w:rPr>
          <w:rFonts w:cs="Calibri"/>
        </w:rPr>
        <w:t xml:space="preserve"> for aff solvency is </w:t>
      </w:r>
      <w:r w:rsidRPr="002D0B80">
        <w:rPr>
          <w:rFonts w:cs="Calibri"/>
          <w:u w:val="single"/>
        </w:rPr>
        <w:t>scholarship alone</w:t>
      </w:r>
      <w:r w:rsidRPr="002D0B80">
        <w:rPr>
          <w:rFonts w:cs="Calibri"/>
        </w:rPr>
        <w:t xml:space="preserve"> that means that </w:t>
      </w:r>
      <w:r w:rsidRPr="002D0B80">
        <w:rPr>
          <w:rFonts w:cs="Calibri"/>
          <w:u w:val="single"/>
        </w:rPr>
        <w:t>lectures</w:t>
      </w:r>
      <w:r w:rsidRPr="002D0B80">
        <w:rPr>
          <w:rFonts w:cs="Calibri"/>
        </w:rPr>
        <w:t xml:space="preserve">, </w:t>
      </w:r>
      <w:r w:rsidRPr="002D0B80">
        <w:rPr>
          <w:rFonts w:cs="Calibri"/>
          <w:u w:val="single"/>
        </w:rPr>
        <w:t>books</w:t>
      </w:r>
      <w:r w:rsidRPr="002D0B80">
        <w:rPr>
          <w:rFonts w:cs="Calibri"/>
        </w:rPr>
        <w:t xml:space="preserve">, </w:t>
      </w:r>
      <w:r w:rsidRPr="002D0B80">
        <w:rPr>
          <w:rFonts w:cs="Calibri"/>
          <w:u w:val="single"/>
        </w:rPr>
        <w:t>discussions</w:t>
      </w:r>
      <w:r w:rsidRPr="002D0B80">
        <w:rPr>
          <w:rFonts w:cs="Calibri"/>
        </w:rPr>
        <w:t xml:space="preserve"> solve their aff better because debate is about </w:t>
      </w:r>
      <w:r w:rsidRPr="002D0B80">
        <w:rPr>
          <w:rFonts w:cs="Calibri"/>
          <w:u w:val="single"/>
        </w:rPr>
        <w:t>negation</w:t>
      </w:r>
      <w:r w:rsidRPr="002D0B80">
        <w:rPr>
          <w:rFonts w:cs="Calibri"/>
        </w:rPr>
        <w:t xml:space="preserve"> not </w:t>
      </w:r>
      <w:r w:rsidRPr="002D0B80">
        <w:rPr>
          <w:rFonts w:cs="Calibri"/>
          <w:u w:val="single"/>
        </w:rPr>
        <w:t>dialogue</w:t>
      </w:r>
      <w:r w:rsidRPr="002D0B80">
        <w:rPr>
          <w:rFonts w:cs="Calibri"/>
        </w:rPr>
        <w:t xml:space="preserve">.  </w:t>
      </w:r>
    </w:p>
    <w:p w14:paraId="7177D4D9" w14:textId="77777777" w:rsidR="00AC1DFB" w:rsidRPr="002D0B80" w:rsidRDefault="00AC1DFB" w:rsidP="00AC1DFB"/>
    <w:p w14:paraId="1D2D8C09" w14:textId="77777777" w:rsidR="00AC1DFB" w:rsidRPr="002D0B80" w:rsidRDefault="00AC1DFB" w:rsidP="00AC1DFB">
      <w:pPr>
        <w:pStyle w:val="Heading4"/>
        <w:rPr>
          <w:rFonts w:cs="Calibri"/>
        </w:rPr>
      </w:pPr>
      <w:r w:rsidRPr="002D0B80">
        <w:rPr>
          <w:rFonts w:cs="Calibri"/>
        </w:rPr>
        <w:t xml:space="preserve">Telos DA---lacking a telos makes it impossible to set goals and tactics. Use of </w:t>
      </w:r>
      <w:r w:rsidRPr="002D0B80">
        <w:rPr>
          <w:rFonts w:cs="Calibri"/>
          <w:u w:val="single"/>
        </w:rPr>
        <w:t xml:space="preserve">wildcatting </w:t>
      </w:r>
      <w:r w:rsidRPr="002D0B80">
        <w:rPr>
          <w:rFonts w:cs="Calibri"/>
        </w:rPr>
        <w:t xml:space="preserve">becomes </w:t>
      </w:r>
      <w:r w:rsidRPr="002D0B80">
        <w:rPr>
          <w:rFonts w:cs="Calibri"/>
          <w:u w:val="single"/>
        </w:rPr>
        <w:t>insular</w:t>
      </w:r>
      <w:r w:rsidRPr="002D0B80">
        <w:rPr>
          <w:rFonts w:cs="Calibri"/>
        </w:rPr>
        <w:t xml:space="preserve"> and </w:t>
      </w:r>
      <w:r w:rsidRPr="002D0B80">
        <w:rPr>
          <w:rFonts w:cs="Calibri"/>
          <w:u w:val="single"/>
        </w:rPr>
        <w:t>impossible</w:t>
      </w:r>
      <w:r w:rsidRPr="002D0B80">
        <w:rPr>
          <w:rFonts w:cs="Calibri"/>
        </w:rPr>
        <w:t xml:space="preserve"> to externalize because it’s interpreted through the </w:t>
      </w:r>
      <w:r w:rsidRPr="002D0B80">
        <w:rPr>
          <w:rFonts w:cs="Calibri"/>
          <w:u w:val="single"/>
        </w:rPr>
        <w:t>least possible</w:t>
      </w:r>
      <w:r w:rsidRPr="002D0B80">
        <w:rPr>
          <w:rFonts w:cs="Calibri"/>
        </w:rPr>
        <w:t xml:space="preserve"> commitments. Organizing requires </w:t>
      </w:r>
      <w:r w:rsidRPr="002D0B80">
        <w:rPr>
          <w:rFonts w:cs="Calibri"/>
          <w:u w:val="single"/>
        </w:rPr>
        <w:t>goals</w:t>
      </w:r>
      <w:r w:rsidRPr="002D0B80">
        <w:rPr>
          <w:rFonts w:cs="Calibri"/>
        </w:rPr>
        <w:t xml:space="preserve">, </w:t>
      </w:r>
      <w:r w:rsidRPr="002D0B80">
        <w:rPr>
          <w:rFonts w:cs="Calibri"/>
          <w:u w:val="single"/>
        </w:rPr>
        <w:t>tactics</w:t>
      </w:r>
      <w:r w:rsidRPr="002D0B80">
        <w:rPr>
          <w:rFonts w:cs="Calibri"/>
        </w:rPr>
        <w:t xml:space="preserve"> and </w:t>
      </w:r>
      <w:r w:rsidRPr="002D0B80">
        <w:rPr>
          <w:rFonts w:cs="Calibri"/>
          <w:u w:val="single"/>
        </w:rPr>
        <w:t>commitments</w:t>
      </w:r>
      <w:r w:rsidRPr="002D0B80">
        <w:rPr>
          <w:rFonts w:cs="Calibri"/>
        </w:rPr>
        <w:t xml:space="preserve"> – the 1AC’s </w:t>
      </w:r>
      <w:r w:rsidRPr="002D0B80">
        <w:rPr>
          <w:rFonts w:cs="Calibri"/>
          <w:u w:val="single"/>
        </w:rPr>
        <w:t>lack of telos</w:t>
      </w:r>
      <w:r w:rsidRPr="002D0B80">
        <w:rPr>
          <w:rFonts w:cs="Calibri"/>
        </w:rPr>
        <w:t xml:space="preserve"> means it can never </w:t>
      </w:r>
      <w:r w:rsidRPr="002D0B80">
        <w:rPr>
          <w:rFonts w:cs="Calibri"/>
          <w:u w:val="single"/>
        </w:rPr>
        <w:t>set those</w:t>
      </w:r>
      <w:r w:rsidRPr="002D0B80">
        <w:rPr>
          <w:rFonts w:cs="Calibri"/>
        </w:rPr>
        <w:t xml:space="preserve"> strategies. </w:t>
      </w:r>
    </w:p>
    <w:p w14:paraId="7761EAD7" w14:textId="77777777" w:rsidR="00AC1DFB" w:rsidRPr="002D0B80" w:rsidRDefault="00AC1DFB" w:rsidP="00AC1DFB">
      <w:pPr>
        <w:pStyle w:val="Heading3"/>
        <w:rPr>
          <w:rFonts w:cs="Calibri"/>
        </w:rPr>
      </w:pPr>
      <w:r w:rsidRPr="002D0B80">
        <w:rPr>
          <w:rFonts w:cs="Calibri"/>
        </w:rPr>
        <w:lastRenderedPageBreak/>
        <w:t>AT: Labor Bad---1NC</w:t>
      </w:r>
    </w:p>
    <w:p w14:paraId="027B3571" w14:textId="77777777" w:rsidR="00AC1DFB" w:rsidRPr="002D0B80" w:rsidRDefault="00AC1DFB" w:rsidP="00AC1DFB">
      <w:pPr>
        <w:pStyle w:val="Heading4"/>
        <w:rPr>
          <w:rFonts w:cs="Calibri"/>
        </w:rPr>
      </w:pPr>
      <w:bookmarkStart w:id="4" w:name="_Hlk206267550"/>
      <w:r w:rsidRPr="002D0B80">
        <w:rPr>
          <w:rFonts w:cs="Calibri"/>
        </w:rPr>
        <w:t xml:space="preserve">Unions </w:t>
      </w:r>
      <w:r w:rsidRPr="002D0B80">
        <w:rPr>
          <w:rFonts w:cs="Calibri"/>
          <w:u w:val="single"/>
        </w:rPr>
        <w:t>equalize</w:t>
      </w:r>
      <w:r w:rsidRPr="002D0B80">
        <w:rPr>
          <w:rFonts w:cs="Calibri"/>
        </w:rPr>
        <w:t xml:space="preserve"> the labor market. Unionized black workers receive larger pay boosts than white workers.</w:t>
      </w:r>
    </w:p>
    <w:p w14:paraId="4BBDE2C7" w14:textId="77777777" w:rsidR="00AC1DFB" w:rsidRPr="002D0B80" w:rsidRDefault="00AC1DFB" w:rsidP="00AC1DFB">
      <w:r w:rsidRPr="002D0B80">
        <w:rPr>
          <w:rStyle w:val="Style13ptBold"/>
        </w:rPr>
        <w:t>Bivens 23</w:t>
      </w:r>
      <w:r w:rsidRPr="002D0B80">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EB1C503" w14:textId="77777777" w:rsidR="00AC1DFB" w:rsidRPr="002D0B80" w:rsidRDefault="00AC1DFB" w:rsidP="00AC1DFB">
      <w:pPr>
        <w:rPr>
          <w:sz w:val="16"/>
        </w:rPr>
      </w:pPr>
      <w:r w:rsidRPr="002D0B80">
        <w:rPr>
          <w:sz w:val="16"/>
        </w:rPr>
        <w:t>Unions and the Civil Rights Movement</w:t>
      </w:r>
    </w:p>
    <w:p w14:paraId="14DFD0F8" w14:textId="77777777" w:rsidR="00AC1DFB" w:rsidRPr="002D0B80" w:rsidRDefault="00AC1DFB" w:rsidP="00AC1DFB">
      <w:pPr>
        <w:rPr>
          <w:sz w:val="16"/>
        </w:rPr>
      </w:pPr>
      <w:r w:rsidRPr="002D0B80">
        <w:rPr>
          <w:sz w:val="16"/>
        </w:rPr>
        <w:t xml:space="preserve">Since the early 20th century, </w:t>
      </w:r>
      <w:r w:rsidRPr="002D0B80">
        <w:rPr>
          <w:rStyle w:val="StyleUnderline"/>
        </w:rPr>
        <w:t>organized labor</w:t>
      </w:r>
      <w:r w:rsidRPr="002D0B80">
        <w:rPr>
          <w:sz w:val="16"/>
        </w:rPr>
        <w:t xml:space="preserve"> has been a key institution in the American economy. Like nearly all American institutions over this time, it </w:t>
      </w:r>
      <w:r w:rsidRPr="002D0B80">
        <w:rPr>
          <w:rStyle w:val="StyleUnderline"/>
        </w:rPr>
        <w:t>has often been plagued by racism</w:t>
      </w:r>
      <w:r w:rsidRPr="002D0B80">
        <w:rPr>
          <w:sz w:val="16"/>
        </w:rPr>
        <w:t xml:space="preserve"> and other forms of bigotry. And </w:t>
      </w:r>
      <w:r w:rsidRPr="002D0B80">
        <w:rPr>
          <w:rStyle w:val="Emphasis"/>
        </w:rPr>
        <w:t>yet</w:t>
      </w:r>
      <w:r w:rsidRPr="002D0B80">
        <w:rPr>
          <w:sz w:val="16"/>
        </w:rPr>
        <w:t xml:space="preserve">, unlike most other American institutions, </w:t>
      </w:r>
      <w:r w:rsidRPr="002D0B80">
        <w:rPr>
          <w:rStyle w:val="StyleUnderline"/>
        </w:rPr>
        <w:t>its net effect has been to significantly reduce economic disparities between Black and white workers</w:t>
      </w:r>
      <w:r w:rsidRPr="002D0B80">
        <w:rPr>
          <w:sz w:val="16"/>
        </w:rPr>
        <w:t xml:space="preserve">. In fact, </w:t>
      </w:r>
      <w:r w:rsidRPr="002D0B80">
        <w:rPr>
          <w:rStyle w:val="StyleUnderline"/>
        </w:rPr>
        <w:t>outside of the Civil Rights Movement</w:t>
      </w:r>
      <w:r w:rsidRPr="002D0B80">
        <w:rPr>
          <w:sz w:val="16"/>
        </w:rPr>
        <w:t xml:space="preserve"> itself, it is safe to say that </w:t>
      </w:r>
      <w:r w:rsidRPr="002D0B80">
        <w:rPr>
          <w:rStyle w:val="StyleUnderline"/>
          <w:highlight w:val="cyan"/>
        </w:rPr>
        <w:t>organized labor</w:t>
      </w:r>
      <w:r w:rsidRPr="002D0B80">
        <w:rPr>
          <w:sz w:val="16"/>
        </w:rPr>
        <w:t>—despite its imperfections—</w:t>
      </w:r>
      <w:r w:rsidRPr="002D0B80">
        <w:rPr>
          <w:rStyle w:val="StyleUnderline"/>
          <w:highlight w:val="cyan"/>
        </w:rPr>
        <w:t xml:space="preserve">has been the </w:t>
      </w:r>
      <w:r w:rsidRPr="002D0B80">
        <w:rPr>
          <w:rStyle w:val="Emphasis"/>
          <w:highlight w:val="cyan"/>
        </w:rPr>
        <w:t>most equalizing institution</w:t>
      </w:r>
      <w:r w:rsidRPr="002D0B80">
        <w:rPr>
          <w:rStyle w:val="StyleUnderline"/>
          <w:highlight w:val="cyan"/>
        </w:rPr>
        <w:t xml:space="preserve"> in</w:t>
      </w:r>
      <w:r w:rsidRPr="002D0B80">
        <w:rPr>
          <w:rStyle w:val="StyleUnderline"/>
        </w:rPr>
        <w:t xml:space="preserve"> American society in </w:t>
      </w:r>
      <w:r w:rsidRPr="002D0B80">
        <w:rPr>
          <w:rStyle w:val="StyleUnderline"/>
          <w:highlight w:val="cyan"/>
        </w:rPr>
        <w:t>narrowing racial gaps</w:t>
      </w:r>
      <w:r w:rsidRPr="002D0B80">
        <w:rPr>
          <w:sz w:val="16"/>
        </w:rPr>
        <w:t xml:space="preserve"> in the labor market.</w:t>
      </w:r>
    </w:p>
    <w:p w14:paraId="69607B81" w14:textId="77777777" w:rsidR="00AC1DFB" w:rsidRPr="002D0B80" w:rsidRDefault="00AC1DFB" w:rsidP="00AC1DFB">
      <w:pPr>
        <w:rPr>
          <w:sz w:val="16"/>
        </w:rPr>
      </w:pPr>
      <w:r w:rsidRPr="002D0B80">
        <w:rPr>
          <w:sz w:val="16"/>
        </w:rPr>
        <w:t xml:space="preserve">Further, </w:t>
      </w:r>
      <w:r w:rsidRPr="002D0B80">
        <w:rPr>
          <w:rStyle w:val="StyleUnderline"/>
        </w:rPr>
        <w:t xml:space="preserve">key parts of organized </w:t>
      </w:r>
      <w:r w:rsidRPr="002D0B80">
        <w:rPr>
          <w:rStyle w:val="StyleUnderline"/>
          <w:highlight w:val="cyan"/>
        </w:rPr>
        <w:t>labor</w:t>
      </w:r>
      <w:r w:rsidRPr="002D0B80">
        <w:rPr>
          <w:sz w:val="16"/>
        </w:rPr>
        <w:t xml:space="preserve"> (particularly the Congress of Industrial Organizations, or CIO) actually </w:t>
      </w:r>
      <w:r w:rsidRPr="002D0B80">
        <w:rPr>
          <w:rStyle w:val="StyleUnderline"/>
          <w:highlight w:val="cyan"/>
        </w:rPr>
        <w:t>provided</w:t>
      </w:r>
      <w:r w:rsidRPr="002D0B80">
        <w:rPr>
          <w:rStyle w:val="StyleUnderline"/>
        </w:rPr>
        <w:t xml:space="preserve"> direct political and economic </w:t>
      </w:r>
      <w:r w:rsidRPr="002D0B80">
        <w:rPr>
          <w:rStyle w:val="StyleUnderline"/>
          <w:highlight w:val="cyan"/>
        </w:rPr>
        <w:t>support to the Civil Rights Movement</w:t>
      </w:r>
      <w:r w:rsidRPr="002D0B80">
        <w:rPr>
          <w:sz w:val="16"/>
        </w:rPr>
        <w:t xml:space="preserve">, starting as early as the 1930s. In fact, </w:t>
      </w:r>
      <w:r w:rsidRPr="002D0B80">
        <w:rPr>
          <w:rStyle w:val="StyleUnderline"/>
        </w:rPr>
        <w:t xml:space="preserve">the wave of </w:t>
      </w:r>
      <w:r w:rsidRPr="002D0B80">
        <w:rPr>
          <w:rStyle w:val="StyleUnderline"/>
          <w:highlight w:val="cyan"/>
        </w:rPr>
        <w:t>Southern states passing</w:t>
      </w:r>
      <w:r w:rsidRPr="002D0B80">
        <w:rPr>
          <w:rStyle w:val="StyleUnderline"/>
        </w:rPr>
        <w:t xml:space="preserve"> so-called</w:t>
      </w:r>
      <w:r w:rsidRPr="002D0B80">
        <w:rPr>
          <w:sz w:val="16"/>
        </w:rPr>
        <w:t xml:space="preserve"> </w:t>
      </w:r>
      <w:r w:rsidRPr="002D0B80">
        <w:rPr>
          <w:rStyle w:val="Emphasis"/>
          <w:highlight w:val="cyan"/>
        </w:rPr>
        <w:t>r</w:t>
      </w:r>
      <w:r w:rsidRPr="002D0B80">
        <w:rPr>
          <w:rStyle w:val="StyleUnderline"/>
          <w:highlight w:val="cyan"/>
        </w:rPr>
        <w:t>ight-</w:t>
      </w:r>
      <w:r w:rsidRPr="002D0B80">
        <w:rPr>
          <w:rStyle w:val="Emphasis"/>
          <w:highlight w:val="cyan"/>
        </w:rPr>
        <w:t>t</w:t>
      </w:r>
      <w:r w:rsidRPr="002D0B80">
        <w:rPr>
          <w:rStyle w:val="StyleUnderline"/>
          <w:highlight w:val="cyan"/>
        </w:rPr>
        <w:t>o-</w:t>
      </w:r>
      <w:r w:rsidRPr="002D0B80">
        <w:rPr>
          <w:rStyle w:val="Emphasis"/>
          <w:highlight w:val="cyan"/>
        </w:rPr>
        <w:t>w</w:t>
      </w:r>
      <w:r w:rsidRPr="002D0B80">
        <w:rPr>
          <w:rStyle w:val="StyleUnderline"/>
          <w:highlight w:val="cyan"/>
        </w:rPr>
        <w:t>ork</w:t>
      </w:r>
      <w:r w:rsidRPr="002D0B80">
        <w:rPr>
          <w:rStyle w:val="StyleUnderline"/>
        </w:rPr>
        <w:t xml:space="preserve"> laws</w:t>
      </w:r>
      <w:r w:rsidRPr="002D0B80">
        <w:rPr>
          <w:sz w:val="16"/>
        </w:rPr>
        <w:t>—</w:t>
      </w:r>
      <w:r w:rsidRPr="002D0B80">
        <w:rPr>
          <w:rStyle w:val="Emphasis"/>
          <w:highlight w:val="cyan"/>
        </w:rPr>
        <w:t>meant</w:t>
      </w:r>
      <w:r w:rsidRPr="002D0B80">
        <w:rPr>
          <w:sz w:val="16"/>
          <w:highlight w:val="cyan"/>
        </w:rPr>
        <w:t xml:space="preserve"> </w:t>
      </w:r>
      <w:r w:rsidRPr="002D0B80">
        <w:rPr>
          <w:rStyle w:val="StyleUnderline"/>
          <w:highlight w:val="cyan"/>
        </w:rPr>
        <w:t xml:space="preserve">to hamstring </w:t>
      </w:r>
      <w:r w:rsidRPr="002D0B80">
        <w:rPr>
          <w:rStyle w:val="StyleUnderline"/>
        </w:rPr>
        <w:t xml:space="preserve">union </w:t>
      </w:r>
      <w:r w:rsidRPr="002D0B80">
        <w:rPr>
          <w:rStyle w:val="StyleUnderline"/>
          <w:highlight w:val="cyan"/>
        </w:rPr>
        <w:t>organizing</w:t>
      </w:r>
      <w:r w:rsidRPr="002D0B80">
        <w:rPr>
          <w:sz w:val="16"/>
        </w:rPr>
        <w:t xml:space="preserve"> in 1947 (the first year this option became available to them under the Taft-Hartley Act)—</w:t>
      </w:r>
      <w:r w:rsidRPr="002D0B80">
        <w:rPr>
          <w:rStyle w:val="StyleUnderline"/>
        </w:rPr>
        <w:t>was driven</w:t>
      </w:r>
      <w:r w:rsidRPr="002D0B80">
        <w:rPr>
          <w:sz w:val="16"/>
        </w:rPr>
        <w:t xml:space="preserve"> at least in part </w:t>
      </w:r>
      <w:r w:rsidRPr="002D0B80">
        <w:rPr>
          <w:rStyle w:val="StyleUnderline"/>
        </w:rPr>
        <w:t xml:space="preserve">by a </w:t>
      </w:r>
      <w:r w:rsidRPr="002D0B80">
        <w:rPr>
          <w:rStyle w:val="Emphasis"/>
        </w:rPr>
        <w:t>conscious desire</w:t>
      </w:r>
      <w:r w:rsidRPr="002D0B80">
        <w:rPr>
          <w:rStyle w:val="StyleUnderline"/>
        </w:rPr>
        <w:t xml:space="preserve"> to defund the </w:t>
      </w:r>
      <w:r w:rsidRPr="002D0B80">
        <w:rPr>
          <w:rStyle w:val="Emphasis"/>
        </w:rPr>
        <w:t>Civil Rights Movement</w:t>
      </w:r>
      <w:r w:rsidRPr="002D0B80">
        <w:rPr>
          <w:sz w:val="16"/>
        </w:rPr>
        <w:t>.1</w:t>
      </w:r>
    </w:p>
    <w:p w14:paraId="356EF3A8" w14:textId="77777777" w:rsidR="00AC1DFB" w:rsidRPr="002D0B80" w:rsidRDefault="00AC1DFB" w:rsidP="00AC1DFB">
      <w:pPr>
        <w:rPr>
          <w:u w:val="single"/>
        </w:rPr>
      </w:pPr>
      <w:r w:rsidRPr="002D0B80">
        <w:rPr>
          <w:sz w:val="16"/>
        </w:rPr>
        <w:t xml:space="preserve">Starting </w:t>
      </w:r>
      <w:r w:rsidRPr="002D0B80">
        <w:rPr>
          <w:rStyle w:val="StyleUnderline"/>
        </w:rPr>
        <w:t>in the mid-1940s, Black workers were more likely to be in unions than white workers</w:t>
      </w:r>
      <w:r w:rsidRPr="002D0B80">
        <w:rPr>
          <w:sz w:val="16"/>
        </w:rPr>
        <w:t xml:space="preserve">, and the pay premium they received from unionization was larger.2 This equalizing effect of unionization on </w:t>
      </w:r>
      <w:r w:rsidRPr="002D0B80">
        <w:rPr>
          <w:rStyle w:val="StyleUnderline"/>
          <w:highlight w:val="cyan"/>
        </w:rPr>
        <w:t>Black-white pay differences</w:t>
      </w:r>
      <w:r w:rsidRPr="002D0B80">
        <w:rPr>
          <w:sz w:val="16"/>
        </w:rPr>
        <w:t xml:space="preserve"> is a key reason why these gaps </w:t>
      </w:r>
      <w:r w:rsidRPr="002D0B80">
        <w:rPr>
          <w:rStyle w:val="StyleUnderline"/>
          <w:highlight w:val="cyan"/>
        </w:rPr>
        <w:t>fell</w:t>
      </w:r>
      <w:r w:rsidRPr="002D0B80">
        <w:rPr>
          <w:rStyle w:val="StyleUnderline"/>
        </w:rPr>
        <w:t xml:space="preserve"> in the decades </w:t>
      </w:r>
      <w:r w:rsidRPr="002D0B80">
        <w:rPr>
          <w:rStyle w:val="StyleUnderline"/>
          <w:highlight w:val="cyan"/>
        </w:rPr>
        <w:t>before 1980</w:t>
      </w:r>
      <w:r w:rsidRPr="002D0B80">
        <w:rPr>
          <w:sz w:val="16"/>
        </w:rPr>
        <w:t xml:space="preserve">. </w:t>
      </w:r>
      <w:r w:rsidRPr="002D0B80">
        <w:rPr>
          <w:rStyle w:val="StyleUnderline"/>
          <w:highlight w:val="cyan"/>
        </w:rPr>
        <w:t xml:space="preserve">The rapid </w:t>
      </w:r>
      <w:r w:rsidRPr="002D0B80">
        <w:rPr>
          <w:rStyle w:val="Emphasis"/>
          <w:highlight w:val="cyan"/>
        </w:rPr>
        <w:t>decline</w:t>
      </w:r>
      <w:r w:rsidRPr="002D0B80">
        <w:rPr>
          <w:rStyle w:val="StyleUnderline"/>
          <w:highlight w:val="cyan"/>
        </w:rPr>
        <w:t xml:space="preserve"> in </w:t>
      </w:r>
      <w:r w:rsidRPr="002D0B80">
        <w:rPr>
          <w:rStyle w:val="Emphasis"/>
          <w:highlight w:val="cyan"/>
        </w:rPr>
        <w:t>unionization</w:t>
      </w:r>
      <w:r w:rsidRPr="002D0B80">
        <w:rPr>
          <w:rStyle w:val="StyleUnderline"/>
        </w:rPr>
        <w:t xml:space="preserve"> after 1980 </w:t>
      </w:r>
      <w:r w:rsidRPr="002D0B80">
        <w:rPr>
          <w:rStyle w:val="StyleUnderline"/>
          <w:highlight w:val="cyan"/>
        </w:rPr>
        <w:t>was</w:t>
      </w:r>
      <w:r w:rsidRPr="002D0B80">
        <w:rPr>
          <w:sz w:val="16"/>
        </w:rPr>
        <w:t xml:space="preserve"> almost certainly </w:t>
      </w:r>
      <w:r w:rsidRPr="002D0B80">
        <w:rPr>
          <w:rStyle w:val="StyleUnderline"/>
          <w:highlight w:val="cyan"/>
        </w:rPr>
        <w:t xml:space="preserve">a </w:t>
      </w:r>
      <w:r w:rsidRPr="002D0B80">
        <w:rPr>
          <w:rStyle w:val="Emphasis"/>
          <w:highlight w:val="cyan"/>
        </w:rPr>
        <w:t>key reason</w:t>
      </w:r>
      <w:r w:rsidRPr="002D0B80">
        <w:rPr>
          <w:rStyle w:val="StyleUnderline"/>
          <w:highlight w:val="cyan"/>
        </w:rPr>
        <w:t xml:space="preserve"> why the</w:t>
      </w:r>
      <w:r w:rsidRPr="002D0B80">
        <w:rPr>
          <w:rStyle w:val="StyleUnderline"/>
        </w:rPr>
        <w:t xml:space="preserve"> Black-white </w:t>
      </w:r>
      <w:r w:rsidRPr="002D0B80">
        <w:rPr>
          <w:rStyle w:val="Emphasis"/>
          <w:highlight w:val="cyan"/>
        </w:rPr>
        <w:t>wage gap</w:t>
      </w:r>
      <w:r w:rsidRPr="002D0B80">
        <w:rPr>
          <w:rStyle w:val="StyleUnderline"/>
          <w:highlight w:val="cyan"/>
        </w:rPr>
        <w:t xml:space="preserve"> has </w:t>
      </w:r>
      <w:r w:rsidRPr="002D0B80">
        <w:rPr>
          <w:rStyle w:val="Emphasis"/>
          <w:highlight w:val="cyan"/>
        </w:rPr>
        <w:t>risen</w:t>
      </w:r>
      <w:r w:rsidRPr="002D0B80">
        <w:rPr>
          <w:sz w:val="16"/>
        </w:rPr>
        <w:t xml:space="preserve"> steadily in recent decades.3 In short, </w:t>
      </w:r>
      <w:r w:rsidRPr="002D0B80">
        <w:rPr>
          <w:rStyle w:val="StyleUnderline"/>
        </w:rPr>
        <w:t>the collateral damage of the assault on unions includes a reversal of progress in closing racial pay disparities.</w:t>
      </w:r>
    </w:p>
    <w:p w14:paraId="7C864E2B" w14:textId="77777777" w:rsidR="00AC1DFB" w:rsidRPr="002D0B80" w:rsidRDefault="00AC1DFB" w:rsidP="00AC1DFB">
      <w:pPr>
        <w:rPr>
          <w:sz w:val="16"/>
        </w:rPr>
      </w:pPr>
      <w:r w:rsidRPr="002D0B80">
        <w:rPr>
          <w:sz w:val="16"/>
        </w:rPr>
        <w:t>Unions reduce racial and ethnic pay gaps</w:t>
      </w:r>
    </w:p>
    <w:p w14:paraId="4771B52B" w14:textId="77777777" w:rsidR="00AC1DFB" w:rsidRPr="002D0B80" w:rsidRDefault="00AC1DFB" w:rsidP="00AC1DFB">
      <w:pPr>
        <w:rPr>
          <w:sz w:val="16"/>
        </w:rPr>
      </w:pPr>
      <w:r w:rsidRPr="002D0B80">
        <w:rPr>
          <w:rStyle w:val="StyleUnderline"/>
        </w:rPr>
        <w:t>Black and Hispanic workers get a larger boost from unionization than their white counterparts</w:t>
      </w:r>
      <w:r w:rsidRPr="002D0B80">
        <w:rPr>
          <w:sz w:val="16"/>
        </w:rPr>
        <w:t xml:space="preserve">. </w:t>
      </w:r>
      <w:r w:rsidRPr="002D0B80">
        <w:rPr>
          <w:rStyle w:val="StyleUnderline"/>
          <w:highlight w:val="cyan"/>
        </w:rPr>
        <w:t>Black workers</w:t>
      </w:r>
      <w:r w:rsidRPr="002D0B80">
        <w:rPr>
          <w:sz w:val="16"/>
        </w:rPr>
        <w:t xml:space="preserve">—both men and women—are more likely than white workers to be union members, and the </w:t>
      </w:r>
      <w:r w:rsidRPr="002D0B80">
        <w:rPr>
          <w:rStyle w:val="StyleUnderline"/>
          <w:highlight w:val="cyan"/>
        </w:rPr>
        <w:t>wage boost</w:t>
      </w:r>
      <w:r w:rsidRPr="002D0B80">
        <w:rPr>
          <w:sz w:val="16"/>
        </w:rPr>
        <w:t xml:space="preserve"> they get from being covered by collective bargaining </w:t>
      </w:r>
      <w:r w:rsidRPr="002D0B80">
        <w:rPr>
          <w:rStyle w:val="StyleUnderline"/>
          <w:highlight w:val="cyan"/>
        </w:rPr>
        <w:t xml:space="preserve">is </w:t>
      </w:r>
      <w:r w:rsidRPr="002D0B80">
        <w:rPr>
          <w:rStyle w:val="Emphasis"/>
          <w:highlight w:val="cyan"/>
        </w:rPr>
        <w:t>14.6%,</w:t>
      </w:r>
      <w:r w:rsidRPr="002D0B80">
        <w:rPr>
          <w:sz w:val="16"/>
          <w:highlight w:val="cyan"/>
        </w:rPr>
        <w:t xml:space="preserve"> </w:t>
      </w:r>
      <w:r w:rsidRPr="002D0B80">
        <w:rPr>
          <w:rStyle w:val="StyleUnderline"/>
          <w:highlight w:val="cyan"/>
        </w:rPr>
        <w:t>above</w:t>
      </w:r>
      <w:r w:rsidRPr="002D0B80">
        <w:rPr>
          <w:rStyle w:val="StyleUnderline"/>
        </w:rPr>
        <w:t xml:space="preserve"> </w:t>
      </w:r>
      <w:r w:rsidRPr="002D0B80">
        <w:rPr>
          <w:rStyle w:val="StyleUnderline"/>
          <w:highlight w:val="cyan"/>
        </w:rPr>
        <w:t>the</w:t>
      </w:r>
      <w:r w:rsidRPr="002D0B80">
        <w:rPr>
          <w:rStyle w:val="StyleUnderline"/>
        </w:rPr>
        <w:t xml:space="preserve"> 13.5% average wage </w:t>
      </w:r>
      <w:r w:rsidRPr="002D0B80">
        <w:rPr>
          <w:rStyle w:val="StyleUnderline"/>
          <w:highlight w:val="cyan"/>
        </w:rPr>
        <w:t xml:space="preserve">boost for </w:t>
      </w:r>
      <w:r w:rsidRPr="002D0B80">
        <w:rPr>
          <w:rStyle w:val="StyleUnderline"/>
        </w:rPr>
        <w:t xml:space="preserve">unionized </w:t>
      </w:r>
      <w:r w:rsidRPr="002D0B80">
        <w:rPr>
          <w:rStyle w:val="StyleUnderline"/>
          <w:highlight w:val="cyan"/>
        </w:rPr>
        <w:t>workers overall</w:t>
      </w:r>
      <w:r w:rsidRPr="002D0B80">
        <w:rPr>
          <w:sz w:val="16"/>
        </w:rPr>
        <w:t>.4</w:t>
      </w:r>
    </w:p>
    <w:p w14:paraId="703FFB86" w14:textId="77777777" w:rsidR="00AC1DFB" w:rsidRPr="002D0B80" w:rsidRDefault="00AC1DFB" w:rsidP="00AC1DFB">
      <w:pPr>
        <w:rPr>
          <w:sz w:val="16"/>
        </w:rPr>
      </w:pPr>
      <w:r w:rsidRPr="002D0B80">
        <w:rPr>
          <w:rStyle w:val="StyleUnderline"/>
        </w:rPr>
        <w:t>The result of this union wage premium</w:t>
      </w:r>
      <w:r w:rsidRPr="002D0B80">
        <w:rPr>
          <w:sz w:val="16"/>
        </w:rPr>
        <w:t xml:space="preserve"> (how much more union workers earn than comparable nonunion workers), </w:t>
      </w:r>
      <w:r w:rsidRPr="002D0B80">
        <w:rPr>
          <w:rStyle w:val="StyleUnderline"/>
        </w:rPr>
        <w:t>combined with the higher probability of unionization for Black workers and spillover effects of unions that compress overall wages</w:t>
      </w:r>
      <w:r w:rsidRPr="002D0B80">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61A139C4" w14:textId="77777777" w:rsidR="00AC1DFB" w:rsidRPr="002D0B80" w:rsidRDefault="00AC1DFB" w:rsidP="00AC1DFB">
      <w:pPr>
        <w:rPr>
          <w:sz w:val="16"/>
        </w:rPr>
      </w:pPr>
      <w:r w:rsidRPr="002D0B80">
        <w:rPr>
          <w:sz w:val="16"/>
        </w:rPr>
        <w:t>Racial wealth gaps are much smaller for union members</w:t>
      </w:r>
    </w:p>
    <w:p w14:paraId="0131F83D" w14:textId="77777777" w:rsidR="00AC1DFB" w:rsidRPr="002D0B80" w:rsidRDefault="00AC1DFB" w:rsidP="00AC1DFB">
      <w:pPr>
        <w:rPr>
          <w:sz w:val="16"/>
        </w:rPr>
      </w:pPr>
      <w:r w:rsidRPr="002D0B80">
        <w:rPr>
          <w:sz w:val="16"/>
        </w:rPr>
        <w:t xml:space="preserve">Families with a union member have substantially higher levels of median wealth. </w:t>
      </w:r>
      <w:r w:rsidRPr="002D0B80">
        <w:rPr>
          <w:rStyle w:val="StyleUnderline"/>
        </w:rPr>
        <w:t xml:space="preserve">This </w:t>
      </w:r>
      <w:r w:rsidRPr="002D0B80">
        <w:rPr>
          <w:rStyle w:val="Emphasis"/>
          <w:highlight w:val="cyan"/>
        </w:rPr>
        <w:t>union advantage</w:t>
      </w:r>
      <w:r w:rsidRPr="002D0B80">
        <w:rPr>
          <w:rStyle w:val="StyleUnderline"/>
          <w:highlight w:val="cyan"/>
        </w:rPr>
        <w:t xml:space="preserve"> is even </w:t>
      </w:r>
      <w:r w:rsidRPr="002D0B80">
        <w:rPr>
          <w:rStyle w:val="Emphasis"/>
          <w:highlight w:val="cyan"/>
        </w:rPr>
        <w:t>stronger</w:t>
      </w:r>
      <w:r w:rsidRPr="002D0B80">
        <w:rPr>
          <w:rStyle w:val="StyleUnderline"/>
          <w:highlight w:val="cyan"/>
        </w:rPr>
        <w:t xml:space="preserve"> for </w:t>
      </w:r>
      <w:r w:rsidRPr="002D0B80">
        <w:rPr>
          <w:rStyle w:val="Emphasis"/>
          <w:highlight w:val="cyan"/>
        </w:rPr>
        <w:t>Black and Hispanic households</w:t>
      </w:r>
      <w:r w:rsidRPr="002D0B80">
        <w:rPr>
          <w:rStyle w:val="StyleUnderline"/>
        </w:rPr>
        <w:t>, meaning that the racial wealth gap among union members is substantially lower than for nonunion households</w:t>
      </w:r>
      <w:r w:rsidRPr="002D0B80">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750CDC14" w14:textId="77777777" w:rsidR="00AC1DFB" w:rsidRPr="002D0B80" w:rsidRDefault="00AC1DFB" w:rsidP="00AC1DFB">
      <w:pPr>
        <w:rPr>
          <w:sz w:val="16"/>
        </w:rPr>
      </w:pPr>
      <w:r w:rsidRPr="002D0B80">
        <w:rPr>
          <w:sz w:val="16"/>
        </w:rPr>
        <w:lastRenderedPageBreak/>
        <w:t>Unions boost women’s pay</w:t>
      </w:r>
    </w:p>
    <w:p w14:paraId="0963D3A5" w14:textId="77777777" w:rsidR="00AC1DFB" w:rsidRPr="002D0B80" w:rsidRDefault="00AC1DFB" w:rsidP="00AC1DFB">
      <w:pPr>
        <w:rPr>
          <w:sz w:val="16"/>
        </w:rPr>
      </w:pPr>
      <w:r w:rsidRPr="002D0B80">
        <w:rPr>
          <w:rStyle w:val="StyleUnderline"/>
        </w:rPr>
        <w:t xml:space="preserve">Hourly </w:t>
      </w:r>
      <w:r w:rsidRPr="002D0B80">
        <w:rPr>
          <w:rStyle w:val="StyleUnderline"/>
          <w:highlight w:val="cyan"/>
        </w:rPr>
        <w:t>wages for women</w:t>
      </w:r>
      <w:r w:rsidRPr="002D0B80">
        <w:rPr>
          <w:rStyle w:val="StyleUnderline"/>
        </w:rPr>
        <w:t xml:space="preserve"> represented by unions </w:t>
      </w:r>
      <w:r w:rsidRPr="002D0B80">
        <w:rPr>
          <w:rStyle w:val="StyleUnderline"/>
          <w:highlight w:val="cyan"/>
        </w:rPr>
        <w:t>are 9.5% higher</w:t>
      </w:r>
      <w:r w:rsidRPr="002D0B80">
        <w:rPr>
          <w:rStyle w:val="StyleUnderline"/>
        </w:rPr>
        <w:t xml:space="preserve"> on average </w:t>
      </w:r>
      <w:r w:rsidRPr="002D0B80">
        <w:rPr>
          <w:rStyle w:val="StyleUnderline"/>
          <w:highlight w:val="cyan"/>
        </w:rPr>
        <w:t>than</w:t>
      </w:r>
      <w:r w:rsidRPr="002D0B80">
        <w:rPr>
          <w:rStyle w:val="StyleUnderline"/>
        </w:rPr>
        <w:t xml:space="preserve"> for </w:t>
      </w:r>
      <w:r w:rsidRPr="002D0B80">
        <w:rPr>
          <w:rStyle w:val="StyleUnderline"/>
          <w:highlight w:val="cyan"/>
        </w:rPr>
        <w:t>nonunionized</w:t>
      </w:r>
      <w:r w:rsidRPr="002D0B80">
        <w:rPr>
          <w:rStyle w:val="StyleUnderline"/>
        </w:rPr>
        <w:t xml:space="preserve"> women</w:t>
      </w:r>
      <w:r w:rsidRPr="002D0B80">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4"/>
    <w:p w14:paraId="55BB20DB" w14:textId="77777777" w:rsidR="00AC1DFB" w:rsidRPr="002D0B80" w:rsidRDefault="00AC1DFB" w:rsidP="00AC1DFB">
      <w:pPr>
        <w:pStyle w:val="Heading4"/>
        <w:rPr>
          <w:rFonts w:cs="Calibri"/>
        </w:rPr>
      </w:pPr>
      <w:r w:rsidRPr="002D0B80">
        <w:rPr>
          <w:rFonts w:cs="Calibri"/>
        </w:rPr>
        <w:t xml:space="preserve">Work isn’t just wage labor – it’s all actions that seek to meet needs, and isn’t inherently productive. Moving beyond that model is </w:t>
      </w:r>
      <w:r w:rsidRPr="002D0B80">
        <w:rPr>
          <w:rFonts w:cs="Calibri"/>
          <w:u w:val="single"/>
        </w:rPr>
        <w:t xml:space="preserve">unrealistic </w:t>
      </w:r>
      <w:r w:rsidRPr="002D0B80">
        <w:rPr>
          <w:rFonts w:cs="Calibri"/>
        </w:rPr>
        <w:t xml:space="preserve">and </w:t>
      </w:r>
      <w:r w:rsidRPr="002D0B80">
        <w:rPr>
          <w:rFonts w:cs="Calibri"/>
          <w:u w:val="single"/>
        </w:rPr>
        <w:t>bad</w:t>
      </w:r>
      <w:r w:rsidRPr="002D0B80">
        <w:rPr>
          <w:rFonts w:cs="Calibri"/>
        </w:rPr>
        <w:t xml:space="preserve">, because work is </w:t>
      </w:r>
      <w:r w:rsidRPr="002D0B80">
        <w:rPr>
          <w:rFonts w:cs="Calibri"/>
          <w:u w:val="single"/>
        </w:rPr>
        <w:t xml:space="preserve">necessary </w:t>
      </w:r>
      <w:r w:rsidRPr="002D0B80">
        <w:rPr>
          <w:rFonts w:cs="Calibri"/>
        </w:rPr>
        <w:t>for collective life.</w:t>
      </w:r>
    </w:p>
    <w:p w14:paraId="06E84914" w14:textId="77777777" w:rsidR="00AC1DFB" w:rsidRPr="002D0B80" w:rsidRDefault="00AC1DFB" w:rsidP="00AC1DFB">
      <w:r w:rsidRPr="002D0B80">
        <w:rPr>
          <w:b/>
          <w:bCs/>
          <w:sz w:val="26"/>
          <w:szCs w:val="26"/>
        </w:rPr>
        <w:t>Deranty 22</w:t>
      </w:r>
      <w:r w:rsidRPr="002D0B80">
        <w:t xml:space="preserve">, Associate Professor in Philosophy at Macquarie University, (Jean-Phillippe, “Post-work society as an oxymoron: Why we cannot, and should not, wish work away” </w:t>
      </w:r>
      <w:r w:rsidRPr="002D0B80">
        <w:rPr>
          <w:i/>
          <w:iCs/>
        </w:rPr>
        <w:t>European Journal of Social Theory</w:t>
      </w:r>
      <w:r w:rsidRPr="002D0B80">
        <w:t xml:space="preserve">, 1-18, 2022, </w:t>
      </w:r>
      <w:hyperlink r:id="rId9" w:history="1">
        <w:r w:rsidRPr="002D0B80">
          <w:rPr>
            <w:rStyle w:val="Hyperlink"/>
          </w:rPr>
          <w:t>https://journals.sagepub.com/doi/full/10.1177/13684310211012169</w:t>
        </w:r>
      </w:hyperlink>
      <w:r w:rsidRPr="002D0B80">
        <w:t>) rose</w:t>
      </w:r>
    </w:p>
    <w:p w14:paraId="18483DBD" w14:textId="77777777" w:rsidR="00AC1DFB" w:rsidRPr="002D0B80" w:rsidRDefault="00AC1DFB" w:rsidP="00AC1DFB">
      <w:pPr>
        <w:rPr>
          <w:sz w:val="16"/>
        </w:rPr>
      </w:pPr>
      <w:r w:rsidRPr="002D0B80">
        <w:rPr>
          <w:u w:val="single"/>
        </w:rPr>
        <w:t xml:space="preserve">The world of </w:t>
      </w:r>
      <w:r w:rsidRPr="002D0B80">
        <w:rPr>
          <w:highlight w:val="cyan"/>
          <w:u w:val="single"/>
        </w:rPr>
        <w:t>work today is rife with problems</w:t>
      </w:r>
      <w:r w:rsidRPr="002D0B80">
        <w:rPr>
          <w:sz w:val="16"/>
        </w:rPr>
        <w:t>, including the threats to many jobs from automation, rising levels of working poverty, increasingly precarious employment conditions, new forms of control and surveillance, the invasion of private life by work demands and a heightened sense of meaninglessness in pro- fessional life.</w:t>
      </w:r>
    </w:p>
    <w:p w14:paraId="26753B5A" w14:textId="77777777" w:rsidR="00AC1DFB" w:rsidRPr="002D0B80" w:rsidRDefault="00AC1DFB" w:rsidP="00AC1DFB">
      <w:pPr>
        <w:rPr>
          <w:u w:val="single"/>
        </w:rPr>
      </w:pPr>
      <w:r w:rsidRPr="002D0B80">
        <w:rPr>
          <w:highlight w:val="cyan"/>
          <w:u w:val="single"/>
        </w:rPr>
        <w:t>For</w:t>
      </w:r>
      <w:r w:rsidRPr="002D0B80">
        <w:rPr>
          <w:u w:val="single"/>
        </w:rPr>
        <w:t xml:space="preserve"> a number of social and </w:t>
      </w:r>
      <w:r w:rsidRPr="002D0B80">
        <w:rPr>
          <w:highlight w:val="cyan"/>
          <w:u w:val="single"/>
        </w:rPr>
        <w:t>political theorists, these issues demonstrate</w:t>
      </w:r>
      <w:r w:rsidRPr="002D0B80">
        <w:rPr>
          <w:u w:val="single"/>
        </w:rPr>
        <w:t xml:space="preserve"> </w:t>
      </w:r>
      <w:r w:rsidRPr="002D0B80">
        <w:rPr>
          <w:sz w:val="16"/>
        </w:rPr>
        <w:t>that the modern work ethic has become obsolete and that</w:t>
      </w:r>
      <w:r w:rsidRPr="002D0B80">
        <w:rPr>
          <w:u w:val="single"/>
        </w:rPr>
        <w:t xml:space="preserve"> </w:t>
      </w:r>
      <w:r w:rsidRPr="002D0B80">
        <w:rPr>
          <w:highlight w:val="cyan"/>
          <w:u w:val="single"/>
        </w:rPr>
        <w:t>it is time to move to a different, ‘post-work’ model of social organisation</w:t>
      </w:r>
      <w:r w:rsidRPr="002D0B80">
        <w:rPr>
          <w:u w:val="single"/>
        </w:rPr>
        <w:t>, one where work is no longer central.</w:t>
      </w:r>
    </w:p>
    <w:p w14:paraId="7A72AE4E" w14:textId="77777777" w:rsidR="00AC1DFB" w:rsidRPr="002D0B80" w:rsidRDefault="00AC1DFB" w:rsidP="00AC1DFB">
      <w:pPr>
        <w:rPr>
          <w:sz w:val="16"/>
        </w:rPr>
      </w:pPr>
      <w:r w:rsidRPr="002D0B80">
        <w:rPr>
          <w:sz w:val="16"/>
        </w:rPr>
        <w:t xml:space="preserve">This article presents an alternative response to the worrying situation of work and employment. </w:t>
      </w:r>
      <w:r w:rsidRPr="002D0B80">
        <w:rPr>
          <w:highlight w:val="cyan"/>
          <w:u w:val="single"/>
        </w:rPr>
        <w:t>Rather than</w:t>
      </w:r>
      <w:r w:rsidRPr="002D0B80">
        <w:rPr>
          <w:u w:val="single"/>
        </w:rPr>
        <w:t xml:space="preserve"> moving to a ‘</w:t>
      </w:r>
      <w:r w:rsidRPr="002D0B80">
        <w:rPr>
          <w:highlight w:val="cyan"/>
          <w:u w:val="single"/>
        </w:rPr>
        <w:t>post-work’</w:t>
      </w:r>
      <w:r w:rsidRPr="002D0B80">
        <w:rPr>
          <w:u w:val="single"/>
        </w:rPr>
        <w:t xml:space="preserve"> society, the article argues that </w:t>
      </w:r>
      <w:r w:rsidRPr="002D0B80">
        <w:rPr>
          <w:highlight w:val="cyan"/>
          <w:u w:val="single"/>
        </w:rPr>
        <w:t>we should instead reform</w:t>
      </w:r>
      <w:r w:rsidRPr="002D0B80">
        <w:rPr>
          <w:u w:val="single"/>
        </w:rPr>
        <w:t xml:space="preserve"> the world of </w:t>
      </w:r>
      <w:r w:rsidRPr="002D0B80">
        <w:rPr>
          <w:highlight w:val="cyan"/>
          <w:u w:val="single"/>
        </w:rPr>
        <w:t>work</w:t>
      </w:r>
      <w:r w:rsidRPr="002D0B80">
        <w:rPr>
          <w:u w:val="single"/>
        </w:rPr>
        <w:t xml:space="preserve">, precisely by keeping in view why working is important to individuals and the community. </w:t>
      </w:r>
      <w:r w:rsidRPr="002D0B80">
        <w:rPr>
          <w:highlight w:val="cyan"/>
          <w:u w:val="single"/>
        </w:rPr>
        <w:t>We</w:t>
      </w:r>
      <w:r w:rsidRPr="002D0B80">
        <w:rPr>
          <w:u w:val="single"/>
        </w:rPr>
        <w:t xml:space="preserve"> might want to reject the current work ethic but still hold on to some ‘ethic of work’, that is, </w:t>
      </w:r>
      <w:r w:rsidRPr="002D0B80">
        <w:rPr>
          <w:highlight w:val="cyan"/>
          <w:u w:val="single"/>
        </w:rPr>
        <w:t xml:space="preserve">continue to believe in and seek to realise the goods </w:t>
      </w:r>
      <w:r w:rsidRPr="002D0B80">
        <w:rPr>
          <w:u w:val="single"/>
        </w:rPr>
        <w:t xml:space="preserve">that </w:t>
      </w:r>
      <w:r w:rsidRPr="002D0B80">
        <w:rPr>
          <w:highlight w:val="cyan"/>
          <w:u w:val="single"/>
        </w:rPr>
        <w:t>work can bring.</w:t>
      </w:r>
      <w:r w:rsidRPr="002D0B80">
        <w:rPr>
          <w:u w:val="single"/>
        </w:rPr>
        <w:t xml:space="preserve"> This argument is based on the premise that </w:t>
      </w:r>
      <w:r w:rsidRPr="002D0B80">
        <w:rPr>
          <w:highlight w:val="cyan"/>
          <w:u w:val="single"/>
        </w:rPr>
        <w:t>it is</w:t>
      </w:r>
      <w:r w:rsidRPr="002D0B80">
        <w:rPr>
          <w:u w:val="single"/>
        </w:rPr>
        <w:t xml:space="preserve"> in fact </w:t>
      </w:r>
      <w:r w:rsidRPr="002D0B80">
        <w:rPr>
          <w:highlight w:val="cyan"/>
          <w:u w:val="single"/>
        </w:rPr>
        <w:t xml:space="preserve">not realistic to believe </w:t>
      </w:r>
      <w:r w:rsidRPr="002D0B80">
        <w:rPr>
          <w:u w:val="single"/>
        </w:rPr>
        <w:t>that</w:t>
      </w:r>
      <w:r w:rsidRPr="002D0B80">
        <w:rPr>
          <w:highlight w:val="cyan"/>
          <w:u w:val="single"/>
        </w:rPr>
        <w:t xml:space="preserve"> human societies could ever do without work.</w:t>
      </w:r>
      <w:r w:rsidRPr="002D0B80">
        <w:rPr>
          <w:u w:val="single"/>
        </w:rPr>
        <w:t xml:space="preserve"> Because human societies are by necessity work societies, and </w:t>
      </w:r>
      <w:r w:rsidRPr="002D0B80">
        <w:rPr>
          <w:highlight w:val="cyan"/>
          <w:u w:val="single"/>
        </w:rPr>
        <w:t>work</w:t>
      </w:r>
      <w:r w:rsidRPr="002D0B80">
        <w:rPr>
          <w:u w:val="single"/>
        </w:rPr>
        <w:t xml:space="preserve">, if organised correctly, </w:t>
      </w:r>
      <w:r w:rsidRPr="002D0B80">
        <w:rPr>
          <w:highlight w:val="cyan"/>
          <w:u w:val="single"/>
        </w:rPr>
        <w:t>entails many goods, we cannot</w:t>
      </w:r>
      <w:r w:rsidRPr="002D0B80">
        <w:rPr>
          <w:u w:val="single"/>
        </w:rPr>
        <w:t xml:space="preserve"> really, </w:t>
      </w:r>
      <w:r w:rsidRPr="002D0B80">
        <w:rPr>
          <w:highlight w:val="cyan"/>
          <w:u w:val="single"/>
        </w:rPr>
        <w:t>and we should not, wish work away.</w:t>
      </w:r>
    </w:p>
    <w:p w14:paraId="1C95D289" w14:textId="77777777" w:rsidR="00AC1DFB" w:rsidRPr="002D0B80" w:rsidRDefault="00AC1DFB" w:rsidP="00AC1DFB">
      <w:pPr>
        <w:rPr>
          <w:sz w:val="16"/>
        </w:rPr>
      </w:pPr>
      <w:r w:rsidRPr="002D0B80">
        <w:rPr>
          <w:sz w:val="16"/>
        </w:rPr>
        <w:t>The first section presents the arguments of ‘post-work’ theorists, emphasising that, rather than a rejection of work per se, what many of them advocate is a rejection of the modern ‘ideology of work’.</w:t>
      </w:r>
    </w:p>
    <w:p w14:paraId="3ABA9056" w14:textId="77777777" w:rsidR="00AC1DFB" w:rsidRPr="002D0B80" w:rsidRDefault="00AC1DFB" w:rsidP="00AC1DFB">
      <w:pPr>
        <w:rPr>
          <w:sz w:val="16"/>
        </w:rPr>
      </w:pPr>
      <w:r w:rsidRPr="002D0B80">
        <w:rPr>
          <w:sz w:val="16"/>
        </w:rPr>
        <w:t xml:space="preserve">The second section presents a basic conception of work and society on which the article’s other claims are based. </w:t>
      </w:r>
      <w:r w:rsidRPr="002D0B80">
        <w:rPr>
          <w:u w:val="single"/>
        </w:rPr>
        <w:t xml:space="preserve">Human </w:t>
      </w:r>
      <w:r w:rsidRPr="002D0B80">
        <w:rPr>
          <w:highlight w:val="cyan"/>
          <w:u w:val="single"/>
        </w:rPr>
        <w:t>society can be viewed as the outcome of all</w:t>
      </w:r>
      <w:r w:rsidRPr="002D0B80">
        <w:rPr>
          <w:u w:val="single"/>
        </w:rPr>
        <w:t xml:space="preserve"> the </w:t>
      </w:r>
      <w:r w:rsidRPr="002D0B80">
        <w:rPr>
          <w:highlight w:val="cyan"/>
          <w:u w:val="single"/>
        </w:rPr>
        <w:t>individual and collective actions enabling individual lives and their community to be maintained</w:t>
      </w:r>
      <w:r w:rsidRPr="002D0B80">
        <w:rPr>
          <w:u w:val="single"/>
        </w:rPr>
        <w:t xml:space="preserve"> and cared for. From this point of view, </w:t>
      </w:r>
      <w:r w:rsidRPr="002D0B80">
        <w:rPr>
          <w:highlight w:val="cyan"/>
          <w:u w:val="single"/>
        </w:rPr>
        <w:t>work denotes</w:t>
      </w:r>
      <w:r w:rsidRPr="002D0B80">
        <w:rPr>
          <w:u w:val="single"/>
        </w:rPr>
        <w:t xml:space="preserve"> more specifically </w:t>
      </w:r>
      <w:r w:rsidRPr="002D0B80">
        <w:rPr>
          <w:highlight w:val="cyan"/>
          <w:u w:val="single"/>
        </w:rPr>
        <w:t>those activities that</w:t>
      </w:r>
      <w:r w:rsidRPr="002D0B80">
        <w:rPr>
          <w:u w:val="single"/>
        </w:rPr>
        <w:t xml:space="preserve"> purposefully </w:t>
      </w:r>
      <w:r w:rsidRPr="002D0B80">
        <w:rPr>
          <w:highlight w:val="cyan"/>
          <w:u w:val="single"/>
        </w:rPr>
        <w:t>aim to fulfil needs, and</w:t>
      </w:r>
      <w:r w:rsidRPr="002D0B80">
        <w:rPr>
          <w:u w:val="single"/>
        </w:rPr>
        <w:t xml:space="preserve"> thereby </w:t>
      </w:r>
      <w:r w:rsidRPr="002D0B80">
        <w:rPr>
          <w:highlight w:val="cyan"/>
          <w:u w:val="single"/>
        </w:rPr>
        <w:t>contribute to the reproduction of</w:t>
      </w:r>
      <w:r w:rsidRPr="002D0B80">
        <w:rPr>
          <w:u w:val="single"/>
        </w:rPr>
        <w:t xml:space="preserve"> individual and </w:t>
      </w:r>
      <w:r w:rsidRPr="002D0B80">
        <w:rPr>
          <w:highlight w:val="cyan"/>
          <w:u w:val="single"/>
        </w:rPr>
        <w:t>social life. These activities are not restricted to those that attract a wage or are framed by a formal work contract.</w:t>
      </w:r>
      <w:r w:rsidRPr="002D0B80">
        <w:rPr>
          <w:u w:val="single"/>
        </w:rPr>
        <w:t xml:space="preserve"> </w:t>
      </w:r>
      <w:r w:rsidRPr="002D0B80">
        <w:rPr>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2240006C" w14:textId="77777777" w:rsidR="00AC1DFB" w:rsidRPr="002D0B80" w:rsidRDefault="00AC1DFB" w:rsidP="00AC1DFB">
      <w:pPr>
        <w:pStyle w:val="Heading4"/>
        <w:rPr>
          <w:rFonts w:cs="Calibri"/>
          <w:b w:val="0"/>
          <w:bCs/>
        </w:rPr>
      </w:pPr>
      <w:r w:rsidRPr="002D0B80">
        <w:rPr>
          <w:rFonts w:cs="Calibri"/>
        </w:rPr>
        <w:t xml:space="preserve">Card zero of the 1AC says that collective bargaining is bad. </w:t>
      </w:r>
      <w:r w:rsidRPr="002D0B80">
        <w:rPr>
          <w:rFonts w:cs="Calibri"/>
          <w:b w:val="0"/>
          <w:bCs/>
        </w:rPr>
        <w:t>Read a topic link!</w:t>
      </w:r>
    </w:p>
    <w:p w14:paraId="0C5CE629" w14:textId="77777777" w:rsidR="00AC1DFB" w:rsidRPr="002D0B80" w:rsidRDefault="00AC1DFB" w:rsidP="00AC1DFB">
      <w:pPr>
        <w:pStyle w:val="Heading3"/>
        <w:rPr>
          <w:rFonts w:cs="Calibri"/>
        </w:rPr>
      </w:pPr>
      <w:r w:rsidRPr="002D0B80">
        <w:rPr>
          <w:rFonts w:cs="Calibri"/>
        </w:rPr>
        <w:lastRenderedPageBreak/>
        <w:t>Cap Good---1NC</w:t>
      </w:r>
    </w:p>
    <w:p w14:paraId="62F66BD7" w14:textId="77777777" w:rsidR="00AC1DFB" w:rsidRPr="002D0B80" w:rsidRDefault="00AC1DFB" w:rsidP="00AC1DFB">
      <w:pPr>
        <w:pStyle w:val="Heading4"/>
        <w:rPr>
          <w:rFonts w:cs="Calibri"/>
          <w:b w:val="0"/>
          <w:bCs/>
        </w:rPr>
      </w:pPr>
      <w:r w:rsidRPr="002D0B80">
        <w:rPr>
          <w:rFonts w:cs="Calibri"/>
        </w:rPr>
        <w:t>Growth sustainable</w:t>
      </w:r>
      <w:r w:rsidRPr="002D0B80">
        <w:rPr>
          <w:rFonts w:cs="Calibri"/>
          <w:b w:val="0"/>
        </w:rPr>
        <w:t xml:space="preserve">; renewables, policy conservation, EKC, commons avoidance, and price mechanisms. </w:t>
      </w:r>
    </w:p>
    <w:p w14:paraId="2293F2BF" w14:textId="77777777" w:rsidR="00AC1DFB" w:rsidRPr="002D0B80" w:rsidRDefault="00AC1DFB" w:rsidP="00AC1DFB">
      <w:pPr>
        <w:ind w:left="360"/>
      </w:pPr>
      <w:r w:rsidRPr="002D0B80">
        <w:rPr>
          <w:rStyle w:val="Style13ptBold"/>
        </w:rPr>
        <w:t>Tunny 23</w:t>
      </w:r>
      <w:r w:rsidRPr="002D0B80">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0D4427C" w14:textId="77777777" w:rsidR="00AC1DFB" w:rsidRPr="002D0B80" w:rsidRDefault="00AC1DFB" w:rsidP="00AC1DFB">
      <w:pPr>
        <w:ind w:left="360"/>
        <w:rPr>
          <w:sz w:val="14"/>
        </w:rPr>
      </w:pPr>
      <w:r w:rsidRPr="002D0B80">
        <w:rPr>
          <w:sz w:val="14"/>
        </w:rPr>
        <w:t xml:space="preserve">To argue for </w:t>
      </w:r>
      <w:r w:rsidRPr="002D0B80">
        <w:rPr>
          <w:rStyle w:val="Emphasis"/>
          <w:highlight w:val="cyan"/>
        </w:rPr>
        <w:t>degrowth</w:t>
      </w:r>
      <w:r w:rsidRPr="002D0B80">
        <w:rPr>
          <w:rStyle w:val="StyleUnderline"/>
        </w:rPr>
        <w:t xml:space="preserve"> to deal with climate change is to </w:t>
      </w:r>
      <w:r w:rsidRPr="002D0B80">
        <w:rPr>
          <w:rStyle w:val="Emphasis"/>
          <w:highlight w:val="cyan"/>
        </w:rPr>
        <w:t>discount</w:t>
      </w:r>
      <w:r w:rsidRPr="002D0B80">
        <w:rPr>
          <w:rStyle w:val="StyleUnderline"/>
          <w:highlight w:val="cyan"/>
        </w:rPr>
        <w:t xml:space="preserve"> the role</w:t>
      </w:r>
      <w:r w:rsidRPr="002D0B80">
        <w:rPr>
          <w:sz w:val="14"/>
        </w:rPr>
        <w:t xml:space="preserve"> that climate change </w:t>
      </w:r>
      <w:r w:rsidRPr="002D0B80">
        <w:rPr>
          <w:rStyle w:val="Emphasis"/>
          <w:highlight w:val="cyan"/>
        </w:rPr>
        <w:t>mitigation</w:t>
      </w:r>
      <w:r w:rsidRPr="002D0B80">
        <w:rPr>
          <w:rStyle w:val="StyleUnderline"/>
        </w:rPr>
        <w:t xml:space="preserve"> measures and </w:t>
      </w:r>
      <w:r w:rsidRPr="002D0B80">
        <w:rPr>
          <w:rStyle w:val="Emphasis"/>
          <w:highlight w:val="cyan"/>
        </w:rPr>
        <w:t>tech</w:t>
      </w:r>
      <w:r w:rsidRPr="002D0B80">
        <w:rPr>
          <w:rStyle w:val="StyleUnderline"/>
        </w:rPr>
        <w:t xml:space="preserve">nological change </w:t>
      </w:r>
      <w:r w:rsidRPr="002D0B80">
        <w:rPr>
          <w:rStyle w:val="StyleUnderline"/>
          <w:highlight w:val="cyan"/>
        </w:rPr>
        <w:t xml:space="preserve">can </w:t>
      </w:r>
      <w:r w:rsidRPr="002D0B80">
        <w:rPr>
          <w:rStyle w:val="Emphasis"/>
          <w:highlight w:val="cyan"/>
        </w:rPr>
        <w:t>play</w:t>
      </w:r>
      <w:r w:rsidRPr="002D0B80">
        <w:rPr>
          <w:sz w:val="14"/>
        </w:rPr>
        <w:t xml:space="preserve"> in dealing with the challenges. </w:t>
      </w:r>
      <w:r w:rsidRPr="002D0B80">
        <w:rPr>
          <w:rStyle w:val="StyleUnderline"/>
          <w:highlight w:val="cyan"/>
        </w:rPr>
        <w:t>Given</w:t>
      </w:r>
      <w:r w:rsidRPr="002D0B80">
        <w:rPr>
          <w:sz w:val="14"/>
        </w:rPr>
        <w:t xml:space="preserve"> the massive focus on climate change as a challenge and </w:t>
      </w:r>
      <w:r w:rsidRPr="002D0B80">
        <w:rPr>
          <w:rStyle w:val="Emphasis"/>
          <w:highlight w:val="cyan"/>
        </w:rPr>
        <w:t>huge</w:t>
      </w:r>
      <w:r w:rsidRPr="002D0B80">
        <w:rPr>
          <w:rStyle w:val="StyleUnderline"/>
        </w:rPr>
        <w:t xml:space="preserve"> sums invested in </w:t>
      </w:r>
      <w:r w:rsidRPr="002D0B80">
        <w:rPr>
          <w:rStyle w:val="Emphasis"/>
          <w:highlight w:val="cyan"/>
        </w:rPr>
        <w:t>R&amp;D</w:t>
      </w:r>
      <w:r w:rsidRPr="002D0B80">
        <w:rPr>
          <w:rStyle w:val="StyleUnderline"/>
          <w:highlight w:val="cyan"/>
        </w:rPr>
        <w:t xml:space="preserve"> in </w:t>
      </w:r>
      <w:r w:rsidRPr="002D0B80">
        <w:rPr>
          <w:rStyle w:val="Emphasis"/>
          <w:highlight w:val="cyan"/>
        </w:rPr>
        <w:t>renewables</w:t>
      </w:r>
      <w:r w:rsidRPr="002D0B80">
        <w:rPr>
          <w:rStyle w:val="StyleUnderline"/>
        </w:rPr>
        <w:t xml:space="preserve"> and </w:t>
      </w:r>
      <w:r w:rsidRPr="002D0B80">
        <w:rPr>
          <w:rStyle w:val="Emphasis"/>
        </w:rPr>
        <w:t>clean tech</w:t>
      </w:r>
      <w:r w:rsidRPr="002D0B80">
        <w:rPr>
          <w:rStyle w:val="StyleUnderline"/>
        </w:rPr>
        <w:t>nology</w:t>
      </w:r>
      <w:r w:rsidRPr="002D0B80">
        <w:rPr>
          <w:sz w:val="14"/>
        </w:rPr>
        <w:t xml:space="preserve">, there are some grounds to </w:t>
      </w:r>
      <w:r w:rsidRPr="002D0B80">
        <w:rPr>
          <w:rStyle w:val="StyleUnderline"/>
        </w:rPr>
        <w:t xml:space="preserve">be </w:t>
      </w:r>
      <w:r w:rsidRPr="002D0B80">
        <w:rPr>
          <w:rStyle w:val="Emphasis"/>
        </w:rPr>
        <w:t>optimistic</w:t>
      </w:r>
      <w:r w:rsidRPr="002D0B80">
        <w:rPr>
          <w:rStyle w:val="StyleUnderline"/>
        </w:rPr>
        <w:t xml:space="preserve"> about technological </w:t>
      </w:r>
      <w:r w:rsidRPr="002D0B80">
        <w:rPr>
          <w:rStyle w:val="Emphasis"/>
        </w:rPr>
        <w:t>change</w:t>
      </w:r>
      <w:r w:rsidRPr="002D0B80">
        <w:rPr>
          <w:sz w:val="14"/>
        </w:rPr>
        <w:t xml:space="preserve"> helping the planet rapidly decarbonise. Leading sustainability expert Wayne Visser, of Antwerp Management School and the Cambridge Institute for Sustainability Leadership, has written in his book Thriving:</w:t>
      </w:r>
    </w:p>
    <w:p w14:paraId="0A075243" w14:textId="77777777" w:rsidR="00AC1DFB" w:rsidRPr="002D0B80" w:rsidRDefault="00AC1DFB" w:rsidP="00AC1DFB">
      <w:pPr>
        <w:ind w:left="1080"/>
        <w:rPr>
          <w:sz w:val="14"/>
        </w:rPr>
      </w:pPr>
      <w:r w:rsidRPr="002D0B80">
        <w:rPr>
          <w:sz w:val="14"/>
        </w:rPr>
        <w:t xml:space="preserve">…we see history repeating itself, with the so-called experts underestimating the powerful convergence of changing </w:t>
      </w:r>
      <w:r w:rsidRPr="002D0B80">
        <w:rPr>
          <w:rStyle w:val="Emphasis"/>
        </w:rPr>
        <w:t>econ</w:t>
      </w:r>
      <w:r w:rsidRPr="002D0B80">
        <w:rPr>
          <w:rStyle w:val="StyleUnderline"/>
        </w:rPr>
        <w:t xml:space="preserve">omic models, societal </w:t>
      </w:r>
      <w:r w:rsidRPr="002D0B80">
        <w:rPr>
          <w:rStyle w:val="Emphasis"/>
        </w:rPr>
        <w:t>norms</w:t>
      </w:r>
      <w:r w:rsidRPr="002D0B80">
        <w:rPr>
          <w:rStyle w:val="StyleUnderline"/>
        </w:rPr>
        <w:t xml:space="preserve">, environmental conditions, </w:t>
      </w:r>
      <w:r w:rsidRPr="002D0B80">
        <w:rPr>
          <w:rStyle w:val="Emphasis"/>
        </w:rPr>
        <w:t>tech</w:t>
      </w:r>
      <w:r w:rsidRPr="002D0B80">
        <w:rPr>
          <w:rStyle w:val="StyleUnderline"/>
        </w:rPr>
        <w:t xml:space="preserve">nology advancements, and human </w:t>
      </w:r>
      <w:r w:rsidRPr="002D0B80">
        <w:rPr>
          <w:rStyle w:val="Emphasis"/>
        </w:rPr>
        <w:t>capacities</w:t>
      </w:r>
      <w:r w:rsidRPr="002D0B80">
        <w:rPr>
          <w:sz w:val="14"/>
        </w:rPr>
        <w:t xml:space="preserve">, which </w:t>
      </w:r>
      <w:r w:rsidRPr="002D0B80">
        <w:rPr>
          <w:rStyle w:val="StyleUnderline"/>
        </w:rPr>
        <w:t xml:space="preserve">are going to </w:t>
      </w:r>
      <w:r w:rsidRPr="002D0B80">
        <w:rPr>
          <w:rStyle w:val="Emphasis"/>
          <w:highlight w:val="cyan"/>
        </w:rPr>
        <w:t>flip</w:t>
      </w:r>
      <w:r w:rsidRPr="002D0B80">
        <w:rPr>
          <w:rStyle w:val="StyleUnderline"/>
          <w:highlight w:val="cyan"/>
        </w:rPr>
        <w:t xml:space="preserve"> our</w:t>
      </w:r>
      <w:r w:rsidRPr="002D0B80">
        <w:rPr>
          <w:rStyle w:val="StyleUnderline"/>
        </w:rPr>
        <w:t xml:space="preserve"> global </w:t>
      </w:r>
      <w:r w:rsidRPr="002D0B80">
        <w:rPr>
          <w:rStyle w:val="Emphasis"/>
          <w:highlight w:val="cyan"/>
        </w:rPr>
        <w:t>system</w:t>
      </w:r>
      <w:r w:rsidRPr="002D0B80">
        <w:rPr>
          <w:rStyle w:val="StyleUnderline"/>
          <w:highlight w:val="cyan"/>
        </w:rPr>
        <w:t xml:space="preserve"> to</w:t>
      </w:r>
      <w:r w:rsidRPr="002D0B80">
        <w:rPr>
          <w:rStyle w:val="StyleUnderline"/>
        </w:rPr>
        <w:t>ward</w:t>
      </w:r>
      <w:r w:rsidRPr="002D0B80">
        <w:rPr>
          <w:sz w:val="14"/>
        </w:rPr>
        <w:t xml:space="preserve"> ubiquitous </w:t>
      </w:r>
      <w:r w:rsidRPr="002D0B80">
        <w:rPr>
          <w:rStyle w:val="Emphasis"/>
          <w:highlight w:val="cyan"/>
        </w:rPr>
        <w:t>sustainable</w:t>
      </w:r>
      <w:r w:rsidRPr="002D0B80">
        <w:rPr>
          <w:rStyle w:val="StyleUnderline"/>
          <w:highlight w:val="cyan"/>
        </w:rPr>
        <w:t xml:space="preserve"> tech</w:t>
      </w:r>
      <w:r w:rsidRPr="002D0B80">
        <w:rPr>
          <w:rStyle w:val="StyleUnderline"/>
        </w:rPr>
        <w:t>nology with</w:t>
      </w:r>
      <w:r w:rsidRPr="002D0B80">
        <w:rPr>
          <w:rStyle w:val="StyleUnderline"/>
          <w:highlight w:val="cyan"/>
        </w:rPr>
        <w:t xml:space="preserve">in </w:t>
      </w:r>
      <w:r w:rsidRPr="002D0B80">
        <w:rPr>
          <w:rStyle w:val="Emphasis"/>
          <w:highlight w:val="cyan"/>
        </w:rPr>
        <w:t>10 years</w:t>
      </w:r>
      <w:r w:rsidRPr="002D0B80">
        <w:rPr>
          <w:sz w:val="14"/>
        </w:rPr>
        <w:t>…</w:t>
      </w:r>
    </w:p>
    <w:p w14:paraId="55EB8531" w14:textId="77777777" w:rsidR="00AC1DFB" w:rsidRPr="002D0B80" w:rsidRDefault="00AC1DFB" w:rsidP="00AC1DFB">
      <w:pPr>
        <w:ind w:left="1080"/>
        <w:rPr>
          <w:sz w:val="14"/>
        </w:rPr>
      </w:pPr>
      <w:r w:rsidRPr="002D0B80">
        <w:rPr>
          <w:sz w:val="14"/>
        </w:rPr>
        <w:t xml:space="preserve">Simultaneous rapid </w:t>
      </w:r>
      <w:r w:rsidRPr="002D0B80">
        <w:rPr>
          <w:rStyle w:val="StyleUnderline"/>
        </w:rPr>
        <w:t xml:space="preserve">advances in </w:t>
      </w:r>
      <w:r w:rsidRPr="002D0B80">
        <w:rPr>
          <w:rStyle w:val="Emphasis"/>
        </w:rPr>
        <w:t>a</w:t>
      </w:r>
      <w:r w:rsidRPr="002D0B80">
        <w:rPr>
          <w:rStyle w:val="StyleUnderline"/>
        </w:rPr>
        <w:t xml:space="preserve">rtificial </w:t>
      </w:r>
      <w:r w:rsidRPr="002D0B80">
        <w:rPr>
          <w:rStyle w:val="Emphasis"/>
        </w:rPr>
        <w:t>i</w:t>
      </w:r>
      <w:r w:rsidRPr="002D0B80">
        <w:rPr>
          <w:rStyle w:val="StyleUnderline"/>
        </w:rPr>
        <w:t xml:space="preserve">ntelligence, </w:t>
      </w:r>
      <w:r w:rsidRPr="002D0B80">
        <w:rPr>
          <w:rStyle w:val="Emphasis"/>
        </w:rPr>
        <w:t>batteries</w:t>
      </w:r>
      <w:r w:rsidRPr="002D0B80">
        <w:rPr>
          <w:rStyle w:val="StyleUnderline"/>
        </w:rPr>
        <w:t xml:space="preserve">, </w:t>
      </w:r>
      <w:r w:rsidRPr="002D0B80">
        <w:rPr>
          <w:rStyle w:val="Emphasis"/>
        </w:rPr>
        <w:t>e</w:t>
      </w:r>
      <w:r w:rsidRPr="002D0B80">
        <w:rPr>
          <w:rStyle w:val="StyleUnderline"/>
        </w:rPr>
        <w:t xml:space="preserve">lectric </w:t>
      </w:r>
      <w:r w:rsidRPr="002D0B80">
        <w:rPr>
          <w:rStyle w:val="Emphasis"/>
        </w:rPr>
        <w:t>v</w:t>
      </w:r>
      <w:r w:rsidRPr="002D0B80">
        <w:rPr>
          <w:rStyle w:val="StyleUnderline"/>
        </w:rPr>
        <w:t xml:space="preserve">ehicles, and </w:t>
      </w:r>
      <w:r w:rsidRPr="002D0B80">
        <w:rPr>
          <w:rStyle w:val="Emphasis"/>
        </w:rPr>
        <w:t>renewables</w:t>
      </w:r>
      <w:r w:rsidRPr="002D0B80">
        <w:rPr>
          <w:rStyle w:val="StyleUnderline"/>
        </w:rPr>
        <w:t xml:space="preserve"> are showing </w:t>
      </w:r>
      <w:r w:rsidRPr="002D0B80">
        <w:rPr>
          <w:rStyle w:val="Emphasis"/>
        </w:rPr>
        <w:t>convergence</w:t>
      </w:r>
      <w:r w:rsidRPr="002D0B80">
        <w:rPr>
          <w:rStyle w:val="StyleUnderline"/>
        </w:rPr>
        <w:t xml:space="preserve"> in real time</w:t>
      </w:r>
      <w:r w:rsidRPr="002D0B80">
        <w:rPr>
          <w:sz w:val="14"/>
        </w:rPr>
        <w:t xml:space="preserve">. All </w:t>
      </w:r>
      <w:r w:rsidRPr="002D0B80">
        <w:rPr>
          <w:rStyle w:val="StyleUnderline"/>
        </w:rPr>
        <w:t>these</w:t>
      </w:r>
      <w:r w:rsidRPr="002D0B80">
        <w:rPr>
          <w:sz w:val="14"/>
        </w:rPr>
        <w:t xml:space="preserve">, as well as other solutions that will allow us to thrive, </w:t>
      </w:r>
      <w:r w:rsidRPr="002D0B80">
        <w:rPr>
          <w:rStyle w:val="StyleUnderline"/>
        </w:rPr>
        <w:t xml:space="preserve">are going to be </w:t>
      </w:r>
      <w:r w:rsidRPr="002D0B80">
        <w:rPr>
          <w:rStyle w:val="Emphasis"/>
        </w:rPr>
        <w:t>adopted</w:t>
      </w:r>
      <w:r w:rsidRPr="002D0B80">
        <w:rPr>
          <w:rStyle w:val="StyleUnderline"/>
        </w:rPr>
        <w:t xml:space="preserve"> much </w:t>
      </w:r>
      <w:r w:rsidRPr="002D0B80">
        <w:rPr>
          <w:rStyle w:val="Emphasis"/>
        </w:rPr>
        <w:t>more quickly</w:t>
      </w:r>
      <w:r w:rsidRPr="002D0B80">
        <w:rPr>
          <w:rStyle w:val="StyleUnderline"/>
        </w:rPr>
        <w:t xml:space="preserve"> than</w:t>
      </w:r>
      <w:r w:rsidRPr="002D0B80">
        <w:rPr>
          <w:sz w:val="14"/>
        </w:rPr>
        <w:t xml:space="preserve"> the incumbent </w:t>
      </w:r>
      <w:r w:rsidRPr="002D0B80">
        <w:rPr>
          <w:rStyle w:val="StyleUnderline"/>
        </w:rPr>
        <w:t>leaders</w:t>
      </w:r>
      <w:r w:rsidRPr="002D0B80">
        <w:rPr>
          <w:sz w:val="14"/>
        </w:rPr>
        <w:t xml:space="preserve"> of business and government </w:t>
      </w:r>
      <w:r w:rsidRPr="002D0B80">
        <w:rPr>
          <w:rStyle w:val="Emphasis"/>
        </w:rPr>
        <w:t>expect</w:t>
      </w:r>
      <w:r w:rsidRPr="002D0B80">
        <w:rPr>
          <w:sz w:val="14"/>
        </w:rPr>
        <w:t>, not because the technologies are new but because they are converging.23</w:t>
      </w:r>
    </w:p>
    <w:p w14:paraId="47619320" w14:textId="77777777" w:rsidR="00AC1DFB" w:rsidRPr="002D0B80" w:rsidRDefault="00AC1DFB" w:rsidP="00AC1DFB">
      <w:pPr>
        <w:ind w:left="360"/>
        <w:rPr>
          <w:sz w:val="14"/>
          <w:szCs w:val="14"/>
        </w:rPr>
      </w:pPr>
      <w:r w:rsidRPr="002D0B80">
        <w:rPr>
          <w:sz w:val="14"/>
          <w:szCs w:val="14"/>
        </w:rPr>
        <w:t>Certainly, this may be overly optimistic, but it is a good antidote to the pessimism of the degrowth proponents.</w:t>
      </w:r>
    </w:p>
    <w:p w14:paraId="055602CD" w14:textId="77777777" w:rsidR="00AC1DFB" w:rsidRPr="002D0B80" w:rsidRDefault="00AC1DFB" w:rsidP="00AC1DFB">
      <w:pPr>
        <w:ind w:left="360"/>
        <w:rPr>
          <w:sz w:val="14"/>
          <w:szCs w:val="14"/>
        </w:rPr>
      </w:pPr>
      <w:r w:rsidRPr="002D0B80">
        <w:rPr>
          <w:sz w:val="14"/>
          <w:szCs w:val="14"/>
        </w:rPr>
        <w:t>Unproven claim 2: We need to degrow to stop resource depletion, environmental degradation and biodiversity loss.</w:t>
      </w:r>
    </w:p>
    <w:p w14:paraId="4FB63396" w14:textId="77777777" w:rsidR="00AC1DFB" w:rsidRPr="002D0B80" w:rsidRDefault="00AC1DFB" w:rsidP="00AC1DFB">
      <w:pPr>
        <w:ind w:left="360"/>
        <w:rPr>
          <w:sz w:val="14"/>
        </w:rPr>
      </w:pPr>
      <w:r w:rsidRPr="002D0B80">
        <w:rPr>
          <w:sz w:val="14"/>
        </w:rPr>
        <w:t xml:space="preserve">This is a separate claim from claim 1, because </w:t>
      </w:r>
      <w:r w:rsidRPr="002D0B80">
        <w:rPr>
          <w:rStyle w:val="Emphasis"/>
        </w:rPr>
        <w:t>degrowth</w:t>
      </w:r>
      <w:r w:rsidRPr="002D0B80">
        <w:rPr>
          <w:sz w:val="14"/>
        </w:rPr>
        <w:t xml:space="preserve"> proponents </w:t>
      </w:r>
      <w:r w:rsidRPr="002D0B80">
        <w:rPr>
          <w:rStyle w:val="StyleUnderline"/>
        </w:rPr>
        <w:t>believe</w:t>
      </w:r>
      <w:r w:rsidRPr="002D0B80">
        <w:rPr>
          <w:sz w:val="14"/>
        </w:rPr>
        <w:t xml:space="preserve"> that </w:t>
      </w:r>
      <w:r w:rsidRPr="002D0B80">
        <w:rPr>
          <w:rStyle w:val="StyleUnderline"/>
        </w:rPr>
        <w:t>the planet is</w:t>
      </w:r>
      <w:r w:rsidRPr="002D0B80">
        <w:rPr>
          <w:sz w:val="14"/>
        </w:rPr>
        <w:t xml:space="preserve"> still </w:t>
      </w:r>
      <w:r w:rsidRPr="002D0B80">
        <w:rPr>
          <w:rStyle w:val="StyleUnderline"/>
        </w:rPr>
        <w:t>headed for ‘</w:t>
      </w:r>
      <w:r w:rsidRPr="002D0B80">
        <w:rPr>
          <w:rStyle w:val="Emphasis"/>
        </w:rPr>
        <w:t>ecological disaster</w:t>
      </w:r>
      <w:r w:rsidRPr="002D0B80">
        <w:rPr>
          <w:rStyle w:val="StyleUnderline"/>
        </w:rPr>
        <w:t>’ even if we transition to net zero</w:t>
      </w:r>
      <w:r w:rsidRPr="002D0B80">
        <w:rPr>
          <w:sz w:val="14"/>
        </w:rPr>
        <w:t xml:space="preserve">.24 Without denying the reality of endangered species and species that have become extinct due to humans, such as Tasmanian tigers or passenger pigeons, </w:t>
      </w:r>
      <w:r w:rsidRPr="002D0B80">
        <w:rPr>
          <w:rStyle w:val="StyleUnderline"/>
        </w:rPr>
        <w:t xml:space="preserve">this claim </w:t>
      </w:r>
      <w:r w:rsidRPr="002D0B80">
        <w:rPr>
          <w:rStyle w:val="Emphasis"/>
        </w:rPr>
        <w:t>is alarmist</w:t>
      </w:r>
      <w:r w:rsidRPr="002D0B80">
        <w:rPr>
          <w:rStyle w:val="StyleUnderline"/>
        </w:rPr>
        <w:t xml:space="preserve">. And </w:t>
      </w:r>
      <w:r w:rsidRPr="002D0B80">
        <w:rPr>
          <w:rStyle w:val="Emphasis"/>
        </w:rPr>
        <w:t>even if</w:t>
      </w:r>
      <w:r w:rsidRPr="002D0B80">
        <w:rPr>
          <w:rStyle w:val="StyleUnderline"/>
        </w:rPr>
        <w:t xml:space="preserve"> it was </w:t>
      </w:r>
      <w:r w:rsidRPr="002D0B80">
        <w:rPr>
          <w:rStyle w:val="Emphasis"/>
        </w:rPr>
        <w:t>true</w:t>
      </w:r>
      <w:r w:rsidRPr="002D0B80">
        <w:rPr>
          <w:rStyle w:val="StyleUnderline"/>
        </w:rPr>
        <w:t xml:space="preserve">, it would be </w:t>
      </w:r>
      <w:r w:rsidRPr="002D0B80">
        <w:rPr>
          <w:rStyle w:val="Emphasis"/>
        </w:rPr>
        <w:t>incorrect</w:t>
      </w:r>
      <w:r w:rsidRPr="002D0B80">
        <w:rPr>
          <w:rStyle w:val="StyleUnderline"/>
        </w:rPr>
        <w:t xml:space="preserve"> that </w:t>
      </w:r>
      <w:r w:rsidRPr="002D0B80">
        <w:rPr>
          <w:rStyle w:val="Emphasis"/>
        </w:rPr>
        <w:t>degrowth</w:t>
      </w:r>
      <w:r w:rsidRPr="002D0B80">
        <w:rPr>
          <w:rStyle w:val="StyleUnderline"/>
        </w:rPr>
        <w:t xml:space="preserve"> is the </w:t>
      </w:r>
      <w:r w:rsidRPr="002D0B80">
        <w:rPr>
          <w:rStyle w:val="Emphasis"/>
        </w:rPr>
        <w:t>right</w:t>
      </w:r>
      <w:r w:rsidRPr="002D0B80">
        <w:rPr>
          <w:rStyle w:val="StyleUnderline"/>
        </w:rPr>
        <w:t xml:space="preserve"> strategy</w:t>
      </w:r>
      <w:r w:rsidRPr="002D0B80">
        <w:rPr>
          <w:sz w:val="14"/>
        </w:rPr>
        <w:t xml:space="preserve"> to correct course.</w:t>
      </w:r>
    </w:p>
    <w:p w14:paraId="1BE5D56A" w14:textId="77777777" w:rsidR="00AC1DFB" w:rsidRPr="002D0B80" w:rsidRDefault="00AC1DFB" w:rsidP="00AC1DFB">
      <w:pPr>
        <w:ind w:left="360"/>
        <w:rPr>
          <w:sz w:val="14"/>
        </w:rPr>
      </w:pPr>
      <w:r w:rsidRPr="002D0B80">
        <w:rPr>
          <w:rStyle w:val="Emphasis"/>
          <w:highlight w:val="cyan"/>
        </w:rPr>
        <w:t>Conservation</w:t>
      </w:r>
      <w:r w:rsidRPr="002D0B80">
        <w:rPr>
          <w:rStyle w:val="StyleUnderline"/>
          <w:highlight w:val="cyan"/>
        </w:rPr>
        <w:t xml:space="preserve"> efforts</w:t>
      </w:r>
      <w:r w:rsidRPr="002D0B80">
        <w:rPr>
          <w:rStyle w:val="StyleUnderline"/>
        </w:rPr>
        <w:t xml:space="preserve"> aimed at protecting </w:t>
      </w:r>
      <w:r w:rsidRPr="002D0B80">
        <w:rPr>
          <w:rStyle w:val="Emphasis"/>
        </w:rPr>
        <w:t>biod</w:t>
      </w:r>
      <w:r w:rsidRPr="002D0B80">
        <w:rPr>
          <w:rStyle w:val="StyleUnderline"/>
        </w:rPr>
        <w:t xml:space="preserve">iversity </w:t>
      </w:r>
      <w:r w:rsidRPr="002D0B80">
        <w:rPr>
          <w:rStyle w:val="StyleUnderline"/>
          <w:highlight w:val="cyan"/>
        </w:rPr>
        <w:t xml:space="preserve">are </w:t>
      </w:r>
      <w:r w:rsidRPr="002D0B80">
        <w:rPr>
          <w:rStyle w:val="Emphasis"/>
          <w:highlight w:val="cyan"/>
        </w:rPr>
        <w:t>increasing</w:t>
      </w:r>
      <w:r w:rsidRPr="002D0B80">
        <w:rPr>
          <w:rStyle w:val="StyleUnderline"/>
          <w:highlight w:val="cyan"/>
        </w:rPr>
        <w:t xml:space="preserve"> worldwide</w:t>
      </w:r>
      <w:r w:rsidRPr="002D0B80">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2D0B80">
        <w:rPr>
          <w:rStyle w:val="Emphasis"/>
        </w:rPr>
        <w:t>animal</w:t>
      </w:r>
      <w:r w:rsidRPr="002D0B80">
        <w:rPr>
          <w:rStyle w:val="StyleUnderline"/>
        </w:rPr>
        <w:t xml:space="preserve"> populations</w:t>
      </w:r>
      <w:r w:rsidRPr="002D0B80">
        <w:rPr>
          <w:sz w:val="14"/>
        </w:rPr>
        <w:t xml:space="preserve"> are in decline; around </w:t>
      </w:r>
      <w:r w:rsidRPr="002D0B80">
        <w:rPr>
          <w:rStyle w:val="Emphasis"/>
        </w:rPr>
        <w:t>half</w:t>
      </w:r>
      <w:r w:rsidRPr="002D0B80">
        <w:rPr>
          <w:rStyle w:val="StyleUnderline"/>
        </w:rPr>
        <w:t xml:space="preserve"> have </w:t>
      </w:r>
      <w:r w:rsidRPr="002D0B80">
        <w:rPr>
          <w:rStyle w:val="Emphasis"/>
        </w:rPr>
        <w:t>increasing</w:t>
      </w:r>
      <w:r w:rsidRPr="002D0B80">
        <w:rPr>
          <w:rStyle w:val="StyleUnderline"/>
        </w:rPr>
        <w:t xml:space="preserve"> numbers.</w:t>
      </w:r>
      <w:r w:rsidRPr="002D0B80">
        <w:rPr>
          <w:sz w:val="14"/>
        </w:rPr>
        <w:t>”25</w:t>
      </w:r>
    </w:p>
    <w:p w14:paraId="5B3907C4" w14:textId="77777777" w:rsidR="00AC1DFB" w:rsidRPr="002D0B80" w:rsidRDefault="00AC1DFB" w:rsidP="00AC1DFB">
      <w:pPr>
        <w:ind w:left="360"/>
      </w:pPr>
      <w:r w:rsidRPr="002D0B80">
        <w:rPr>
          <w:noProof/>
        </w:rPr>
        <w:lastRenderedPageBreak/>
        <w:drawing>
          <wp:inline distT="0" distB="0" distL="0" distR="0" wp14:anchorId="1F4AD1BA" wp14:editId="145C981A">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0"/>
                    <a:stretch>
                      <a:fillRect/>
                    </a:stretch>
                  </pic:blipFill>
                  <pic:spPr>
                    <a:xfrm>
                      <a:off x="0" y="0"/>
                      <a:ext cx="2335925" cy="1889052"/>
                    </a:xfrm>
                    <a:prstGeom prst="rect">
                      <a:avLst/>
                    </a:prstGeom>
                  </pic:spPr>
                </pic:pic>
              </a:graphicData>
            </a:graphic>
          </wp:inline>
        </w:drawing>
      </w:r>
    </w:p>
    <w:p w14:paraId="35EBD640" w14:textId="77777777" w:rsidR="00AC1DFB" w:rsidRPr="002D0B80" w:rsidRDefault="00AC1DFB" w:rsidP="00AC1DFB">
      <w:pPr>
        <w:ind w:left="360"/>
        <w:rPr>
          <w:sz w:val="14"/>
        </w:rPr>
      </w:pPr>
      <w:r w:rsidRPr="002D0B80">
        <w:rPr>
          <w:sz w:val="14"/>
        </w:rPr>
        <w:t xml:space="preserve">Australia has </w:t>
      </w:r>
      <w:r w:rsidRPr="002D0B80">
        <w:rPr>
          <w:rStyle w:val="StyleUnderline"/>
        </w:rPr>
        <w:t xml:space="preserve">extensive </w:t>
      </w:r>
      <w:r w:rsidRPr="002D0B80">
        <w:rPr>
          <w:rStyle w:val="Emphasis"/>
          <w:highlight w:val="cyan"/>
        </w:rPr>
        <w:t>federal</w:t>
      </w:r>
      <w:r w:rsidRPr="002D0B80">
        <w:rPr>
          <w:rStyle w:val="StyleUnderline"/>
          <w:highlight w:val="cyan"/>
        </w:rPr>
        <w:t xml:space="preserve"> and </w:t>
      </w:r>
      <w:r w:rsidRPr="002D0B80">
        <w:rPr>
          <w:rStyle w:val="Emphasis"/>
          <w:highlight w:val="cyan"/>
        </w:rPr>
        <w:t>state</w:t>
      </w:r>
      <w:r w:rsidRPr="002D0B80">
        <w:rPr>
          <w:rStyle w:val="StyleUnderline"/>
        </w:rPr>
        <w:t xml:space="preserve"> environmental </w:t>
      </w:r>
      <w:r w:rsidRPr="002D0B80">
        <w:rPr>
          <w:rStyle w:val="Emphasis"/>
        </w:rPr>
        <w:t>protection</w:t>
      </w:r>
      <w:r w:rsidRPr="002D0B80">
        <w:rPr>
          <w:rStyle w:val="StyleUnderline"/>
        </w:rPr>
        <w:t xml:space="preserve"> </w:t>
      </w:r>
      <w:r w:rsidRPr="002D0B80">
        <w:rPr>
          <w:rStyle w:val="StyleUnderline"/>
          <w:highlight w:val="cyan"/>
        </w:rPr>
        <w:t>laws</w:t>
      </w:r>
      <w:r w:rsidRPr="002D0B80">
        <w:rPr>
          <w:sz w:val="14"/>
        </w:rPr>
        <w:t xml:space="preserve">, which </w:t>
      </w:r>
      <w:r w:rsidRPr="002D0B80">
        <w:rPr>
          <w:rStyle w:val="StyleUnderline"/>
        </w:rPr>
        <w:t xml:space="preserve">encompass a </w:t>
      </w:r>
      <w:r w:rsidRPr="002D0B80">
        <w:rPr>
          <w:rStyle w:val="Emphasis"/>
        </w:rPr>
        <w:t>wide range</w:t>
      </w:r>
      <w:r w:rsidRPr="002D0B80">
        <w:rPr>
          <w:rStyle w:val="StyleUnderline"/>
        </w:rPr>
        <w:t xml:space="preserve"> of regulatory </w:t>
      </w:r>
      <w:r w:rsidRPr="002D0B80">
        <w:rPr>
          <w:rStyle w:val="Emphasis"/>
        </w:rPr>
        <w:t>levers</w:t>
      </w:r>
      <w:r w:rsidRPr="002D0B80">
        <w:rPr>
          <w:rStyle w:val="StyleUnderline"/>
        </w:rPr>
        <w:t>.</w:t>
      </w:r>
      <w:r w:rsidRPr="002D0B80">
        <w:rPr>
          <w:sz w:val="14"/>
        </w:rPr>
        <w:t xml:space="preserve"> Furthermore, our levers of environmental protection </w:t>
      </w:r>
      <w:r w:rsidRPr="002D0B80">
        <w:rPr>
          <w:rStyle w:val="StyleUnderline"/>
        </w:rPr>
        <w:t xml:space="preserve">have </w:t>
      </w:r>
      <w:r w:rsidRPr="002D0B80">
        <w:rPr>
          <w:rStyle w:val="StyleUnderline"/>
          <w:highlight w:val="cyan"/>
        </w:rPr>
        <w:t xml:space="preserve">been </w:t>
      </w:r>
      <w:r w:rsidRPr="002D0B80">
        <w:rPr>
          <w:rStyle w:val="Emphasis"/>
          <w:highlight w:val="cyan"/>
        </w:rPr>
        <w:t>extended</w:t>
      </w:r>
      <w:r w:rsidRPr="002D0B80">
        <w:rPr>
          <w:sz w:val="14"/>
        </w:rPr>
        <w:t xml:space="preserve"> to biodiversity </w:t>
      </w:r>
      <w:r w:rsidRPr="002D0B80">
        <w:rPr>
          <w:rStyle w:val="StyleUnderline"/>
        </w:rPr>
        <w:t xml:space="preserve">in recent years </w:t>
      </w:r>
      <w:r w:rsidRPr="002D0B80">
        <w:rPr>
          <w:rStyle w:val="StyleUnderline"/>
          <w:highlight w:val="cyan"/>
        </w:rPr>
        <w:t>and</w:t>
      </w:r>
      <w:r w:rsidRPr="002D0B80">
        <w:rPr>
          <w:sz w:val="14"/>
        </w:rPr>
        <w:t xml:space="preserve"> biodiversity </w:t>
      </w:r>
      <w:r w:rsidRPr="002D0B80">
        <w:rPr>
          <w:rStyle w:val="Emphasis"/>
          <w:highlight w:val="cyan"/>
        </w:rPr>
        <w:t>offset</w:t>
      </w:r>
      <w:r w:rsidRPr="002D0B80">
        <w:rPr>
          <w:rStyle w:val="StyleUnderline"/>
          <w:highlight w:val="cyan"/>
        </w:rPr>
        <w:t xml:space="preserve"> schemes</w:t>
      </w:r>
      <w:r w:rsidRPr="002D0B80">
        <w:rPr>
          <w:rStyle w:val="StyleUnderline"/>
        </w:rPr>
        <w:t xml:space="preserve"> have been </w:t>
      </w:r>
      <w:r w:rsidRPr="002D0B80">
        <w:rPr>
          <w:rStyle w:val="Emphasis"/>
          <w:highlight w:val="cyan"/>
        </w:rPr>
        <w:t>established</w:t>
      </w:r>
      <w:r w:rsidRPr="002D0B80">
        <w:rPr>
          <w:sz w:val="14"/>
        </w:rPr>
        <w:t xml:space="preserve"> by various Australian governments.27</w:t>
      </w:r>
    </w:p>
    <w:p w14:paraId="33872C3E" w14:textId="77777777" w:rsidR="00AC1DFB" w:rsidRPr="002D0B80" w:rsidRDefault="00AC1DFB" w:rsidP="00AC1DFB">
      <w:pPr>
        <w:ind w:left="360"/>
        <w:rPr>
          <w:sz w:val="14"/>
        </w:rPr>
      </w:pPr>
      <w:r w:rsidRPr="002D0B80">
        <w:rPr>
          <w:sz w:val="14"/>
        </w:rPr>
        <w:t xml:space="preserve">Broadly speaking, </w:t>
      </w:r>
      <w:r w:rsidRPr="002D0B80">
        <w:rPr>
          <w:rStyle w:val="Emphasis"/>
        </w:rPr>
        <w:t>wealthier</w:t>
      </w:r>
      <w:r w:rsidRPr="002D0B80">
        <w:rPr>
          <w:rStyle w:val="StyleUnderline"/>
        </w:rPr>
        <w:t xml:space="preserve"> economies have </w:t>
      </w:r>
      <w:r w:rsidRPr="002D0B80">
        <w:rPr>
          <w:rStyle w:val="Emphasis"/>
        </w:rPr>
        <w:t>better</w:t>
      </w:r>
      <w:r w:rsidRPr="002D0B80">
        <w:rPr>
          <w:rStyle w:val="StyleUnderline"/>
        </w:rPr>
        <w:t xml:space="preserve"> environmental outcomes</w:t>
      </w:r>
      <w:r w:rsidRPr="002D0B80">
        <w:rPr>
          <w:sz w:val="14"/>
        </w:rPr>
        <w:t xml:space="preserve">, after experiencing worsening outcomes in the initial phase of economic development. This is a phenomenon </w:t>
      </w:r>
      <w:r w:rsidRPr="002D0B80">
        <w:rPr>
          <w:rStyle w:val="StyleUnderline"/>
        </w:rPr>
        <w:t xml:space="preserve">known as the </w:t>
      </w:r>
      <w:r w:rsidRPr="002D0B80">
        <w:rPr>
          <w:rStyle w:val="Emphasis"/>
        </w:rPr>
        <w:t>E</w:t>
      </w:r>
      <w:r w:rsidRPr="002D0B80">
        <w:rPr>
          <w:rStyle w:val="StyleUnderline"/>
        </w:rPr>
        <w:t xml:space="preserve">nvironmental </w:t>
      </w:r>
      <w:r w:rsidRPr="002D0B80">
        <w:rPr>
          <w:rStyle w:val="Emphasis"/>
        </w:rPr>
        <w:t>K</w:t>
      </w:r>
      <w:r w:rsidRPr="002D0B80">
        <w:rPr>
          <w:rStyle w:val="StyleUnderline"/>
        </w:rPr>
        <w:t xml:space="preserve">uznets </w:t>
      </w:r>
      <w:r w:rsidRPr="002D0B80">
        <w:rPr>
          <w:rStyle w:val="Emphasis"/>
        </w:rPr>
        <w:t>C</w:t>
      </w:r>
      <w:r w:rsidRPr="002D0B80">
        <w:rPr>
          <w:rStyle w:val="StyleUnderline"/>
        </w:rPr>
        <w:t>urve (EKC)</w:t>
      </w:r>
      <w:r w:rsidRPr="002D0B80">
        <w:rPr>
          <w:sz w:val="14"/>
        </w:rPr>
        <w:t xml:space="preserve">, although the evidence on the curve is “mixed” as Nobel laureate William Nordhaus has described it.28 </w:t>
      </w:r>
      <w:r w:rsidRPr="002D0B80">
        <w:rPr>
          <w:rStyle w:val="StyleUnderline"/>
        </w:rPr>
        <w:t xml:space="preserve">There </w:t>
      </w:r>
      <w:r w:rsidRPr="002D0B80">
        <w:rPr>
          <w:rStyle w:val="Emphasis"/>
          <w:highlight w:val="cyan"/>
        </w:rPr>
        <w:t>does appear</w:t>
      </w:r>
      <w:r w:rsidRPr="002D0B80">
        <w:rPr>
          <w:rStyle w:val="StyleUnderline"/>
        </w:rPr>
        <w:t xml:space="preserve"> to be </w:t>
      </w:r>
      <w:r w:rsidRPr="002D0B80">
        <w:rPr>
          <w:rStyle w:val="StyleUnderline"/>
          <w:highlight w:val="cyan"/>
        </w:rPr>
        <w:t xml:space="preserve">an </w:t>
      </w:r>
      <w:r w:rsidRPr="002D0B80">
        <w:rPr>
          <w:rStyle w:val="Emphasis"/>
          <w:highlight w:val="cyan"/>
        </w:rPr>
        <w:t>EKC</w:t>
      </w:r>
      <w:r w:rsidRPr="002D0B80">
        <w:rPr>
          <w:rStyle w:val="StyleUnderline"/>
          <w:highlight w:val="cyan"/>
        </w:rPr>
        <w:t xml:space="preserve"> for </w:t>
      </w:r>
      <w:r w:rsidRPr="002D0B80">
        <w:rPr>
          <w:rStyle w:val="Emphasis"/>
          <w:highlight w:val="cyan"/>
        </w:rPr>
        <w:t>g</w:t>
      </w:r>
      <w:r w:rsidRPr="002D0B80">
        <w:rPr>
          <w:rStyle w:val="StyleUnderline"/>
        </w:rPr>
        <w:t>reen</w:t>
      </w:r>
      <w:r w:rsidRPr="002D0B80">
        <w:rPr>
          <w:rStyle w:val="Emphasis"/>
          <w:highlight w:val="cyan"/>
        </w:rPr>
        <w:t>h</w:t>
      </w:r>
      <w:r w:rsidRPr="002D0B80">
        <w:rPr>
          <w:rStyle w:val="StyleUnderline"/>
        </w:rPr>
        <w:t xml:space="preserve">ouse </w:t>
      </w:r>
      <w:r w:rsidRPr="002D0B80">
        <w:rPr>
          <w:rStyle w:val="Emphasis"/>
          <w:highlight w:val="cyan"/>
        </w:rPr>
        <w:t>g</w:t>
      </w:r>
      <w:r w:rsidRPr="002D0B80">
        <w:rPr>
          <w:rStyle w:val="StyleUnderline"/>
        </w:rPr>
        <w:t>as emission</w:t>
      </w:r>
      <w:r w:rsidRPr="002D0B80">
        <w:rPr>
          <w:rStyle w:val="Emphasis"/>
          <w:highlight w:val="cyan"/>
        </w:rPr>
        <w:t>s</w:t>
      </w:r>
      <w:r w:rsidRPr="002D0B80">
        <w:rPr>
          <w:sz w:val="14"/>
        </w:rPr>
        <w:t xml:space="preserve"> per unit of GDP, </w:t>
      </w:r>
      <w:r w:rsidRPr="002D0B80">
        <w:rPr>
          <w:sz w:val="14"/>
          <w:szCs w:val="14"/>
        </w:rPr>
        <w:t xml:space="preserve">but there is EKC for particulate matter, </w:t>
      </w:r>
      <w:r w:rsidRPr="002D0B80">
        <w:rPr>
          <w:rStyle w:val="StyleUnderline"/>
          <w:highlight w:val="cyan"/>
        </w:rPr>
        <w:t xml:space="preserve">which </w:t>
      </w:r>
      <w:r w:rsidRPr="002D0B80">
        <w:rPr>
          <w:rStyle w:val="Emphasis"/>
          <w:highlight w:val="cyan"/>
        </w:rPr>
        <w:t>moves</w:t>
      </w:r>
      <w:r w:rsidRPr="002D0B80">
        <w:rPr>
          <w:rStyle w:val="StyleUnderline"/>
          <w:highlight w:val="cyan"/>
        </w:rPr>
        <w:t xml:space="preserve"> only</w:t>
      </w:r>
      <w:r w:rsidRPr="002D0B80">
        <w:rPr>
          <w:rStyle w:val="StyleUnderline"/>
        </w:rPr>
        <w:t xml:space="preserve"> in the </w:t>
      </w:r>
      <w:r w:rsidRPr="002D0B80">
        <w:rPr>
          <w:rStyle w:val="Emphasis"/>
          <w:highlight w:val="cyan"/>
        </w:rPr>
        <w:t>downward</w:t>
      </w:r>
      <w:r w:rsidRPr="002D0B80">
        <w:rPr>
          <w:rStyle w:val="StyleUnderline"/>
        </w:rPr>
        <w:t xml:space="preserve"> direction </w:t>
      </w:r>
      <w:r w:rsidRPr="002D0B80">
        <w:rPr>
          <w:rStyle w:val="StyleUnderline"/>
          <w:highlight w:val="cyan"/>
        </w:rPr>
        <w:t>as</w:t>
      </w:r>
      <w:r w:rsidRPr="002D0B80">
        <w:rPr>
          <w:rStyle w:val="StyleUnderline"/>
        </w:rPr>
        <w:t xml:space="preserve"> economic </w:t>
      </w:r>
      <w:r w:rsidRPr="002D0B80">
        <w:rPr>
          <w:rStyle w:val="Emphasis"/>
          <w:highlight w:val="cyan"/>
        </w:rPr>
        <w:t>development</w:t>
      </w:r>
      <w:r w:rsidRPr="002D0B80">
        <w:rPr>
          <w:rStyle w:val="StyleUnderline"/>
          <w:highlight w:val="cyan"/>
        </w:rPr>
        <w:t xml:space="preserve"> increases</w:t>
      </w:r>
      <w:r w:rsidRPr="002D0B80">
        <w:rPr>
          <w:rStyle w:val="StyleUnderline"/>
        </w:rPr>
        <w:t>.</w:t>
      </w:r>
      <w:r w:rsidRPr="002D0B80">
        <w:rPr>
          <w:sz w:val="14"/>
        </w:rPr>
        <w:t xml:space="preserve">29 Incidentally, </w:t>
      </w:r>
      <w:r w:rsidRPr="002D0B80">
        <w:rPr>
          <w:rStyle w:val="StyleUnderline"/>
          <w:highlight w:val="cyan"/>
        </w:rPr>
        <w:t>there is</w:t>
      </w:r>
      <w:r w:rsidRPr="002D0B80">
        <w:rPr>
          <w:rStyle w:val="StyleUnderline"/>
        </w:rPr>
        <w:t xml:space="preserve"> </w:t>
      </w:r>
      <w:r w:rsidRPr="002D0B80">
        <w:rPr>
          <w:rStyle w:val="Emphasis"/>
        </w:rPr>
        <w:t xml:space="preserve">strong </w:t>
      </w:r>
      <w:r w:rsidRPr="002D0B80">
        <w:rPr>
          <w:rStyle w:val="Emphasis"/>
          <w:highlight w:val="cyan"/>
        </w:rPr>
        <w:t>evidence</w:t>
      </w:r>
      <w:r w:rsidRPr="002D0B80">
        <w:rPr>
          <w:rStyle w:val="StyleUnderline"/>
        </w:rPr>
        <w:t xml:space="preserve"> that </w:t>
      </w:r>
      <w:r w:rsidRPr="002D0B80">
        <w:rPr>
          <w:rStyle w:val="StyleUnderline"/>
          <w:highlight w:val="cyan"/>
        </w:rPr>
        <w:t xml:space="preserve">democracies have </w:t>
      </w:r>
      <w:r w:rsidRPr="002D0B80">
        <w:rPr>
          <w:rStyle w:val="Emphasis"/>
          <w:highlight w:val="cyan"/>
        </w:rPr>
        <w:t>cleaner air</w:t>
      </w:r>
      <w:r w:rsidRPr="002D0B80">
        <w:rPr>
          <w:rStyle w:val="StyleUnderline"/>
        </w:rPr>
        <w:t>, and</w:t>
      </w:r>
      <w:r w:rsidRPr="002D0B80">
        <w:rPr>
          <w:sz w:val="14"/>
        </w:rPr>
        <w:t xml:space="preserve"> Nordhaus concludes: “</w:t>
      </w:r>
      <w:r w:rsidRPr="002D0B80">
        <w:rPr>
          <w:rStyle w:val="StyleUnderline"/>
        </w:rPr>
        <w:t xml:space="preserve">the </w:t>
      </w:r>
      <w:r w:rsidRPr="002D0B80">
        <w:rPr>
          <w:rStyle w:val="Emphasis"/>
        </w:rPr>
        <w:t>evidence</w:t>
      </w:r>
      <w:r w:rsidRPr="002D0B80">
        <w:rPr>
          <w:rStyle w:val="StyleUnderline"/>
        </w:rPr>
        <w:t xml:space="preserve"> supports the </w:t>
      </w:r>
      <w:r w:rsidRPr="002D0B80">
        <w:rPr>
          <w:rStyle w:val="Emphasis"/>
        </w:rPr>
        <w:t>pro-environment</w:t>
      </w:r>
      <w:r w:rsidRPr="002D0B80">
        <w:rPr>
          <w:rStyle w:val="StyleUnderline"/>
        </w:rPr>
        <w:t xml:space="preserve"> nature of </w:t>
      </w:r>
      <w:r w:rsidRPr="002D0B80">
        <w:rPr>
          <w:rStyle w:val="Emphasis"/>
        </w:rPr>
        <w:t>democratic</w:t>
      </w:r>
      <w:r w:rsidRPr="002D0B80">
        <w:rPr>
          <w:rStyle w:val="StyleUnderline"/>
        </w:rPr>
        <w:t xml:space="preserve"> institutions</w:t>
      </w:r>
      <w:r w:rsidRPr="002D0B80">
        <w:rPr>
          <w:sz w:val="14"/>
        </w:rPr>
        <w:t>.” This is an important lesson. One of the greatest environmental tragedies of the 20th century, the degradation of the Aral Sea in the Soviet Union, occurred on the watch of an authoritarian regime.30</w:t>
      </w:r>
    </w:p>
    <w:p w14:paraId="63B91BF1" w14:textId="77777777" w:rsidR="00AC1DFB" w:rsidRPr="002D0B80" w:rsidRDefault="00AC1DFB" w:rsidP="00AC1DFB">
      <w:pPr>
        <w:ind w:left="360"/>
        <w:rPr>
          <w:sz w:val="14"/>
        </w:rPr>
      </w:pPr>
      <w:r w:rsidRPr="002D0B80">
        <w:rPr>
          <w:sz w:val="14"/>
        </w:rPr>
        <w:t xml:space="preserve">Ultimately, </w:t>
      </w:r>
      <w:r w:rsidRPr="002D0B80">
        <w:rPr>
          <w:rStyle w:val="StyleUnderline"/>
        </w:rPr>
        <w:t>the</w:t>
      </w:r>
      <w:r w:rsidRPr="002D0B80">
        <w:rPr>
          <w:sz w:val="14"/>
        </w:rPr>
        <w:t xml:space="preserve"> perceived </w:t>
      </w:r>
      <w:r w:rsidRPr="002D0B80">
        <w:rPr>
          <w:rStyle w:val="Emphasis"/>
        </w:rPr>
        <w:t>link</w:t>
      </w:r>
      <w:r w:rsidRPr="002D0B80">
        <w:rPr>
          <w:rStyle w:val="StyleUnderline"/>
        </w:rPr>
        <w:t xml:space="preserve"> between</w:t>
      </w:r>
      <w:r w:rsidRPr="002D0B80">
        <w:rPr>
          <w:sz w:val="14"/>
        </w:rPr>
        <w:t xml:space="preserve"> economic </w:t>
      </w:r>
      <w:r w:rsidRPr="002D0B80">
        <w:rPr>
          <w:rStyle w:val="Emphasis"/>
        </w:rPr>
        <w:t>growth</w:t>
      </w:r>
      <w:r w:rsidRPr="002D0B80">
        <w:rPr>
          <w:rStyle w:val="StyleUnderline"/>
        </w:rPr>
        <w:t xml:space="preserve"> and environmental </w:t>
      </w:r>
      <w:r w:rsidRPr="002D0B80">
        <w:rPr>
          <w:rStyle w:val="Emphasis"/>
        </w:rPr>
        <w:t>degradation</w:t>
      </w:r>
      <w:r w:rsidRPr="002D0B80">
        <w:rPr>
          <w:rStyle w:val="StyleUnderline"/>
        </w:rPr>
        <w:t xml:space="preserve"> underpinning</w:t>
      </w:r>
      <w:r w:rsidRPr="002D0B80">
        <w:rPr>
          <w:sz w:val="14"/>
        </w:rPr>
        <w:t xml:space="preserve"> the </w:t>
      </w:r>
      <w:r w:rsidRPr="002D0B80">
        <w:rPr>
          <w:rStyle w:val="StyleUnderline"/>
        </w:rPr>
        <w:t>degrowth</w:t>
      </w:r>
      <w:r w:rsidRPr="002D0B80">
        <w:rPr>
          <w:sz w:val="14"/>
        </w:rPr>
        <w:t xml:space="preserve"> view </w:t>
      </w:r>
      <w:r w:rsidRPr="002D0B80">
        <w:rPr>
          <w:rStyle w:val="StyleUnderline"/>
        </w:rPr>
        <w:t xml:space="preserve">is </w:t>
      </w:r>
      <w:r w:rsidRPr="002D0B80">
        <w:rPr>
          <w:rStyle w:val="Emphasis"/>
        </w:rPr>
        <w:t>misguided</w:t>
      </w:r>
      <w:r w:rsidRPr="002D0B80">
        <w:rPr>
          <w:sz w:val="14"/>
        </w:rPr>
        <w:t>. As Treasury observed in its 1973 Economic Growth: Is it worth having? paper:</w:t>
      </w:r>
    </w:p>
    <w:p w14:paraId="4F71C916" w14:textId="77777777" w:rsidR="00AC1DFB" w:rsidRPr="002D0B80" w:rsidRDefault="00AC1DFB" w:rsidP="00AC1DFB">
      <w:pPr>
        <w:ind w:left="1080"/>
        <w:rPr>
          <w:sz w:val="14"/>
          <w:szCs w:val="14"/>
        </w:rPr>
      </w:pPr>
      <w:r w:rsidRPr="002D0B80">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B3C3758" w14:textId="77777777" w:rsidR="00AC1DFB" w:rsidRPr="002D0B80" w:rsidRDefault="00AC1DFB" w:rsidP="00AC1DFB">
      <w:pPr>
        <w:ind w:left="360"/>
        <w:rPr>
          <w:rStyle w:val="StyleUnderline"/>
        </w:rPr>
      </w:pPr>
      <w:r w:rsidRPr="002D0B80">
        <w:rPr>
          <w:sz w:val="14"/>
        </w:rPr>
        <w:t xml:space="preserve">Robert Solow made a similar point that same year, that </w:t>
      </w:r>
      <w:r w:rsidRPr="002D0B80">
        <w:rPr>
          <w:rStyle w:val="Emphasis"/>
        </w:rPr>
        <w:t>excessive</w:t>
      </w:r>
      <w:r w:rsidRPr="002D0B80">
        <w:rPr>
          <w:rStyle w:val="StyleUnderline"/>
        </w:rPr>
        <w:t xml:space="preserve"> pollution and environmental </w:t>
      </w:r>
      <w:r w:rsidRPr="002D0B80">
        <w:rPr>
          <w:rStyle w:val="Emphasis"/>
        </w:rPr>
        <w:t>degradation</w:t>
      </w:r>
      <w:r w:rsidRPr="002D0B80">
        <w:rPr>
          <w:rStyle w:val="StyleUnderline"/>
        </w:rPr>
        <w:t xml:space="preserve"> are by </w:t>
      </w:r>
      <w:r w:rsidRPr="002D0B80">
        <w:rPr>
          <w:rStyle w:val="Emphasis"/>
        </w:rPr>
        <w:t>no means</w:t>
      </w:r>
      <w:r w:rsidRPr="002D0B80">
        <w:rPr>
          <w:rStyle w:val="StyleUnderline"/>
        </w:rPr>
        <w:t xml:space="preserve"> an </w:t>
      </w:r>
      <w:r w:rsidRPr="002D0B80">
        <w:rPr>
          <w:rStyle w:val="Emphasis"/>
        </w:rPr>
        <w:t>unavoidable</w:t>
      </w:r>
      <w:r w:rsidRPr="002D0B80">
        <w:rPr>
          <w:rStyle w:val="StyleUnderline"/>
        </w:rPr>
        <w:t xml:space="preserve"> accompaniment to economic </w:t>
      </w:r>
      <w:r w:rsidRPr="002D0B80">
        <w:rPr>
          <w:rStyle w:val="Emphasis"/>
        </w:rPr>
        <w:t>growth</w:t>
      </w:r>
      <w:r w:rsidRPr="002D0B80">
        <w:rPr>
          <w:rStyle w:val="StyleUnderline"/>
        </w:rPr>
        <w:t xml:space="preserve">, but a </w:t>
      </w:r>
      <w:r w:rsidRPr="002D0B80">
        <w:rPr>
          <w:rStyle w:val="Emphasis"/>
        </w:rPr>
        <w:t>result</w:t>
      </w:r>
      <w:r w:rsidRPr="002D0B80">
        <w:rPr>
          <w:rStyle w:val="StyleUnderline"/>
        </w:rPr>
        <w:t xml:space="preserve"> of “an important </w:t>
      </w:r>
      <w:r w:rsidRPr="002D0B80">
        <w:rPr>
          <w:rStyle w:val="Emphasis"/>
        </w:rPr>
        <w:t>flaw</w:t>
      </w:r>
      <w:r w:rsidRPr="002D0B80">
        <w:rPr>
          <w:rStyle w:val="StyleUnderline"/>
        </w:rPr>
        <w:t xml:space="preserve"> in the </w:t>
      </w:r>
      <w:r w:rsidRPr="002D0B80">
        <w:rPr>
          <w:rStyle w:val="Emphasis"/>
        </w:rPr>
        <w:t>price</w:t>
      </w:r>
      <w:r w:rsidRPr="002D0B80">
        <w:rPr>
          <w:rStyle w:val="StyleUnderline"/>
        </w:rPr>
        <w:t xml:space="preserve"> system.”</w:t>
      </w:r>
      <w:r w:rsidRPr="002D0B80">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2D0B80">
        <w:rPr>
          <w:sz w:val="14"/>
        </w:rPr>
        <w:t xml:space="preserve"> cases, measures such as </w:t>
      </w:r>
      <w:r w:rsidRPr="002D0B80">
        <w:rPr>
          <w:rStyle w:val="StyleUnderline"/>
        </w:rPr>
        <w:t xml:space="preserve">corrective </w:t>
      </w:r>
      <w:r w:rsidRPr="002D0B80">
        <w:rPr>
          <w:rStyle w:val="Emphasis"/>
        </w:rPr>
        <w:t>taxation</w:t>
      </w:r>
      <w:r w:rsidRPr="002D0B80">
        <w:rPr>
          <w:rStyle w:val="StyleUnderline"/>
        </w:rPr>
        <w:t xml:space="preserve"> or emissions-</w:t>
      </w:r>
      <w:r w:rsidRPr="002D0B80">
        <w:rPr>
          <w:rStyle w:val="Emphasis"/>
        </w:rPr>
        <w:t>trading</w:t>
      </w:r>
      <w:r w:rsidRPr="002D0B80">
        <w:rPr>
          <w:sz w:val="14"/>
        </w:rPr>
        <w:t xml:space="preserve"> schemes </w:t>
      </w:r>
      <w:r w:rsidRPr="002D0B80">
        <w:rPr>
          <w:rStyle w:val="StyleUnderline"/>
        </w:rPr>
        <w:t xml:space="preserve">can be implemented to </w:t>
      </w:r>
      <w:r w:rsidRPr="002D0B80">
        <w:rPr>
          <w:rStyle w:val="Emphasis"/>
        </w:rPr>
        <w:t>address</w:t>
      </w:r>
      <w:r w:rsidRPr="002D0B80">
        <w:rPr>
          <w:rStyle w:val="StyleUnderline"/>
        </w:rPr>
        <w:t xml:space="preserve"> that flaw. </w:t>
      </w:r>
      <w:r w:rsidRPr="002D0B80">
        <w:rPr>
          <w:rStyle w:val="Emphasis"/>
        </w:rPr>
        <w:t>Throttling</w:t>
      </w:r>
      <w:r w:rsidRPr="002D0B80">
        <w:rPr>
          <w:rStyle w:val="StyleUnderline"/>
        </w:rPr>
        <w:t xml:space="preserve"> the economy so it </w:t>
      </w:r>
      <w:r w:rsidRPr="002D0B80">
        <w:rPr>
          <w:rStyle w:val="Emphasis"/>
        </w:rPr>
        <w:t>degrows</w:t>
      </w:r>
      <w:r w:rsidRPr="002D0B80">
        <w:rPr>
          <w:rStyle w:val="StyleUnderline"/>
        </w:rPr>
        <w:t xml:space="preserve"> would be the </w:t>
      </w:r>
      <w:r w:rsidRPr="002D0B80">
        <w:rPr>
          <w:rStyle w:val="Emphasis"/>
        </w:rPr>
        <w:t>wrong way</w:t>
      </w:r>
      <w:r w:rsidRPr="002D0B80">
        <w:rPr>
          <w:rStyle w:val="StyleUnderline"/>
        </w:rPr>
        <w:t xml:space="preserve"> to go about it.</w:t>
      </w:r>
    </w:p>
    <w:p w14:paraId="30240974" w14:textId="77777777" w:rsidR="00AC1DFB" w:rsidRPr="002D0B80" w:rsidRDefault="00AC1DFB" w:rsidP="00AC1DFB">
      <w:pPr>
        <w:ind w:left="360"/>
        <w:rPr>
          <w:sz w:val="14"/>
          <w:szCs w:val="14"/>
        </w:rPr>
      </w:pPr>
      <w:r w:rsidRPr="002D0B80">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18B82DA" w14:textId="77777777" w:rsidR="00AC1DFB" w:rsidRPr="002D0B80" w:rsidRDefault="00AC1DFB" w:rsidP="00AC1DFB">
      <w:pPr>
        <w:ind w:left="1080"/>
        <w:rPr>
          <w:sz w:val="14"/>
        </w:rPr>
      </w:pPr>
      <w:r w:rsidRPr="002D0B80">
        <w:rPr>
          <w:sz w:val="14"/>
        </w:rPr>
        <w:t>…</w:t>
      </w:r>
      <w:r w:rsidRPr="002D0B80">
        <w:rPr>
          <w:rStyle w:val="StyleUnderline"/>
          <w:highlight w:val="cyan"/>
        </w:rPr>
        <w:t>countries with</w:t>
      </w:r>
      <w:r w:rsidRPr="002D0B80">
        <w:rPr>
          <w:rStyle w:val="StyleUnderline"/>
        </w:rPr>
        <w:t xml:space="preserve"> a </w:t>
      </w:r>
      <w:r w:rsidRPr="002D0B80">
        <w:rPr>
          <w:rStyle w:val="Emphasis"/>
          <w:highlight w:val="cyan"/>
        </w:rPr>
        <w:t>high GDP</w:t>
      </w:r>
      <w:r w:rsidRPr="002D0B80">
        <w:rPr>
          <w:rStyle w:val="StyleUnderline"/>
          <w:highlight w:val="cyan"/>
        </w:rPr>
        <w:t xml:space="preserve"> have</w:t>
      </w:r>
      <w:r w:rsidRPr="002D0B80">
        <w:rPr>
          <w:rStyle w:val="StyleUnderline"/>
        </w:rPr>
        <w:t xml:space="preserve"> the </w:t>
      </w:r>
      <w:r w:rsidRPr="002D0B80">
        <w:rPr>
          <w:rStyle w:val="Emphasis"/>
          <w:highlight w:val="cyan"/>
        </w:rPr>
        <w:t>resources</w:t>
      </w:r>
      <w:r w:rsidRPr="002D0B80">
        <w:rPr>
          <w:rStyle w:val="StyleUnderline"/>
        </w:rPr>
        <w:t xml:space="preserve"> to impose better </w:t>
      </w:r>
      <w:r w:rsidRPr="002D0B80">
        <w:rPr>
          <w:rStyle w:val="Emphasis"/>
        </w:rPr>
        <w:t>biosecurity</w:t>
      </w:r>
      <w:r w:rsidRPr="002D0B80">
        <w:rPr>
          <w:rStyle w:val="StyleUnderline"/>
        </w:rPr>
        <w:t xml:space="preserve"> measures</w:t>
      </w:r>
      <w:r w:rsidRPr="002D0B80">
        <w:rPr>
          <w:sz w:val="14"/>
        </w:rPr>
        <w:t xml:space="preserve"> and to manage invasive animals. So, while economic development has resulted in increasing numbers of threatened species, </w:t>
      </w:r>
      <w:r w:rsidRPr="002D0B80">
        <w:rPr>
          <w:rStyle w:val="StyleUnderline"/>
        </w:rPr>
        <w:t>it could</w:t>
      </w:r>
      <w:r w:rsidRPr="002D0B80">
        <w:rPr>
          <w:sz w:val="14"/>
        </w:rPr>
        <w:t xml:space="preserve"> also </w:t>
      </w:r>
      <w:r w:rsidRPr="002D0B80">
        <w:rPr>
          <w:rStyle w:val="Emphasis"/>
        </w:rPr>
        <w:t>provide</w:t>
      </w:r>
      <w:r w:rsidRPr="002D0B80">
        <w:rPr>
          <w:rStyle w:val="StyleUnderline"/>
        </w:rPr>
        <w:t xml:space="preserve"> the financial </w:t>
      </w:r>
      <w:r w:rsidRPr="002D0B80">
        <w:rPr>
          <w:rStyle w:val="Emphasis"/>
        </w:rPr>
        <w:t>resources</w:t>
      </w:r>
      <w:r w:rsidRPr="002D0B80">
        <w:rPr>
          <w:rStyle w:val="StyleUnderline"/>
        </w:rPr>
        <w:t xml:space="preserve"> </w:t>
      </w:r>
      <w:r w:rsidRPr="002D0B80">
        <w:rPr>
          <w:rStyle w:val="StyleUnderline"/>
          <w:highlight w:val="cyan"/>
        </w:rPr>
        <w:t>required for</w:t>
      </w:r>
      <w:r w:rsidRPr="002D0B80">
        <w:rPr>
          <w:sz w:val="14"/>
        </w:rPr>
        <w:t xml:space="preserve"> biosecurity and </w:t>
      </w:r>
      <w:r w:rsidRPr="002D0B80">
        <w:rPr>
          <w:rStyle w:val="Emphasis"/>
          <w:highlight w:val="cyan"/>
        </w:rPr>
        <w:t>conservation</w:t>
      </w:r>
      <w:r w:rsidRPr="002D0B80">
        <w:rPr>
          <w:sz w:val="14"/>
        </w:rPr>
        <w:t>.35</w:t>
      </w:r>
    </w:p>
    <w:p w14:paraId="1027CBA0" w14:textId="77777777" w:rsidR="00AC1DFB" w:rsidRPr="002D0B80" w:rsidRDefault="00AC1DFB" w:rsidP="00AC1DFB">
      <w:pPr>
        <w:ind w:left="360"/>
        <w:rPr>
          <w:sz w:val="14"/>
        </w:rPr>
      </w:pPr>
      <w:r w:rsidRPr="002D0B80">
        <w:rPr>
          <w:sz w:val="14"/>
        </w:rPr>
        <w:lastRenderedPageBreak/>
        <w:t xml:space="preserve">Of course, there may be concerns about lower levels of environmental protection in emerging or developing economies. This is a complex issue beyond the scope of this paper. Economists would suggest that </w:t>
      </w:r>
      <w:r w:rsidRPr="002D0B80">
        <w:rPr>
          <w:rStyle w:val="StyleUnderline"/>
        </w:rPr>
        <w:t xml:space="preserve">a </w:t>
      </w:r>
      <w:r w:rsidRPr="002D0B80">
        <w:rPr>
          <w:rStyle w:val="Emphasis"/>
          <w:highlight w:val="cyan"/>
        </w:rPr>
        <w:t>lack</w:t>
      </w:r>
      <w:r w:rsidRPr="002D0B80">
        <w:rPr>
          <w:rStyle w:val="StyleUnderline"/>
          <w:highlight w:val="cyan"/>
        </w:rPr>
        <w:t xml:space="preserve"> of</w:t>
      </w:r>
      <w:r w:rsidRPr="002D0B80">
        <w:rPr>
          <w:rStyle w:val="StyleUnderline"/>
        </w:rPr>
        <w:t xml:space="preserve"> clearly defined </w:t>
      </w:r>
      <w:r w:rsidRPr="002D0B80">
        <w:rPr>
          <w:rStyle w:val="Emphasis"/>
          <w:highlight w:val="cyan"/>
        </w:rPr>
        <w:t>property</w:t>
      </w:r>
      <w:r w:rsidRPr="002D0B80">
        <w:rPr>
          <w:rStyle w:val="StyleUnderline"/>
          <w:highlight w:val="cyan"/>
        </w:rPr>
        <w:t xml:space="preserve"> rights lead</w:t>
      </w:r>
      <w:r w:rsidRPr="002D0B80">
        <w:rPr>
          <w:rStyle w:val="StyleUnderline"/>
        </w:rPr>
        <w:t xml:space="preserve">ing </w:t>
      </w:r>
      <w:r w:rsidRPr="002D0B80">
        <w:rPr>
          <w:rStyle w:val="StyleUnderline"/>
          <w:highlight w:val="cyan"/>
        </w:rPr>
        <w:t xml:space="preserve">to the </w:t>
      </w:r>
      <w:r w:rsidRPr="002D0B80">
        <w:rPr>
          <w:rStyle w:val="Emphasis"/>
          <w:highlight w:val="cyan"/>
        </w:rPr>
        <w:t>tragedy</w:t>
      </w:r>
      <w:r w:rsidRPr="002D0B80">
        <w:rPr>
          <w:rStyle w:val="StyleUnderline"/>
          <w:highlight w:val="cyan"/>
        </w:rPr>
        <w:t xml:space="preserve"> of the </w:t>
      </w:r>
      <w:r w:rsidRPr="002D0B80">
        <w:rPr>
          <w:rStyle w:val="Emphasis"/>
          <w:highlight w:val="cyan"/>
        </w:rPr>
        <w:t>commons</w:t>
      </w:r>
      <w:r w:rsidRPr="002D0B80">
        <w:rPr>
          <w:sz w:val="14"/>
        </w:rPr>
        <w:t xml:space="preserve"> is often a problem. This is borne out by experience. For example, rainforest conservation efforts in Brazil have been hampered by “lawlessness”, as reported by The Economist. 36</w:t>
      </w:r>
    </w:p>
    <w:p w14:paraId="61BB784A" w14:textId="77777777" w:rsidR="00AC1DFB" w:rsidRPr="002D0B80" w:rsidRDefault="00AC1DFB" w:rsidP="00AC1DFB">
      <w:pPr>
        <w:ind w:left="360"/>
        <w:rPr>
          <w:sz w:val="14"/>
        </w:rPr>
      </w:pPr>
      <w:r w:rsidRPr="002D0B80">
        <w:rPr>
          <w:sz w:val="14"/>
        </w:rPr>
        <w:t xml:space="preserve">Finally, in this section, we can quickly dispense with claims regarding resource depletion. Broadly speaking, </w:t>
      </w:r>
      <w:r w:rsidRPr="002D0B80">
        <w:rPr>
          <w:rStyle w:val="Emphasis"/>
          <w:highlight w:val="cyan"/>
        </w:rPr>
        <w:t>higher prices</w:t>
      </w:r>
      <w:r w:rsidRPr="002D0B80">
        <w:rPr>
          <w:rStyle w:val="StyleUnderline"/>
          <w:highlight w:val="cyan"/>
        </w:rPr>
        <w:t xml:space="preserve"> encourage </w:t>
      </w:r>
      <w:r w:rsidRPr="002D0B80">
        <w:rPr>
          <w:rStyle w:val="Emphasis"/>
          <w:highlight w:val="cyan"/>
        </w:rPr>
        <w:t>conservation</w:t>
      </w:r>
      <w:r w:rsidRPr="002D0B80">
        <w:rPr>
          <w:rStyle w:val="StyleUnderline"/>
        </w:rPr>
        <w:t xml:space="preserve"> of resources </w:t>
      </w:r>
      <w:r w:rsidRPr="002D0B80">
        <w:rPr>
          <w:rStyle w:val="StyleUnderline"/>
          <w:highlight w:val="cyan"/>
        </w:rPr>
        <w:t xml:space="preserve">and </w:t>
      </w:r>
      <w:r w:rsidRPr="002D0B80">
        <w:rPr>
          <w:rStyle w:val="Emphasis"/>
          <w:highlight w:val="cyan"/>
        </w:rPr>
        <w:t>new exploration</w:t>
      </w:r>
      <w:r w:rsidRPr="002D0B80">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2D0B80">
        <w:rPr>
          <w:rStyle w:val="StyleUnderline"/>
        </w:rPr>
        <w:t>Ehrlich</w:t>
      </w:r>
      <w:r w:rsidRPr="002D0B80">
        <w:rPr>
          <w:sz w:val="14"/>
        </w:rPr>
        <w:t xml:space="preserve">, the author of </w:t>
      </w:r>
      <w:r w:rsidRPr="002D0B80">
        <w:rPr>
          <w:rStyle w:val="StyleUnderline"/>
        </w:rPr>
        <w:t xml:space="preserve">the </w:t>
      </w:r>
      <w:r w:rsidRPr="002D0B80">
        <w:rPr>
          <w:rStyle w:val="Emphasis"/>
        </w:rPr>
        <w:t>Population Bomb</w:t>
      </w:r>
      <w:r w:rsidRPr="002D0B80">
        <w:rPr>
          <w:rStyle w:val="StyleUnderline"/>
        </w:rPr>
        <w:t>, was</w:t>
      </w:r>
      <w:r w:rsidRPr="002D0B80">
        <w:rPr>
          <w:sz w:val="14"/>
        </w:rPr>
        <w:t xml:space="preserve"> also </w:t>
      </w:r>
      <w:r w:rsidRPr="002D0B80">
        <w:rPr>
          <w:rStyle w:val="StyleUnderline"/>
        </w:rPr>
        <w:t>famous for forecasting</w:t>
      </w:r>
      <w:r w:rsidRPr="002D0B80">
        <w:rPr>
          <w:sz w:val="14"/>
        </w:rPr>
        <w:t xml:space="preserve"> collapsing </w:t>
      </w:r>
      <w:r w:rsidRPr="002D0B80">
        <w:rPr>
          <w:rStyle w:val="StyleUnderline"/>
        </w:rPr>
        <w:t xml:space="preserve">global </w:t>
      </w:r>
      <w:r w:rsidRPr="002D0B80">
        <w:rPr>
          <w:rStyle w:val="Emphasis"/>
        </w:rPr>
        <w:t>population</w:t>
      </w:r>
      <w:r w:rsidRPr="002D0B80">
        <w:rPr>
          <w:sz w:val="14"/>
        </w:rPr>
        <w:t xml:space="preserve"> as early as the late 20th century. Of course, the record has been of expanding population, having doubled from 4 billion in 1975 to more than 8 billion today. Furthermore, </w:t>
      </w:r>
      <w:r w:rsidRPr="002D0B80">
        <w:rPr>
          <w:rStyle w:val="StyleUnderline"/>
        </w:rPr>
        <w:t xml:space="preserve">concerns about </w:t>
      </w:r>
      <w:r w:rsidRPr="002D0B80">
        <w:rPr>
          <w:rStyle w:val="Emphasis"/>
        </w:rPr>
        <w:t>peak oil</w:t>
      </w:r>
      <w:r w:rsidRPr="002D0B80">
        <w:rPr>
          <w:sz w:val="14"/>
        </w:rPr>
        <w:t xml:space="preserve"> in the years prior to the financial crisis </w:t>
      </w:r>
      <w:r w:rsidRPr="002D0B80">
        <w:rPr>
          <w:rStyle w:val="StyleUnderline"/>
        </w:rPr>
        <w:t xml:space="preserve">proved </w:t>
      </w:r>
      <w:r w:rsidRPr="002D0B80">
        <w:rPr>
          <w:rStyle w:val="Emphasis"/>
        </w:rPr>
        <w:t>misplaced</w:t>
      </w:r>
      <w:r w:rsidRPr="002D0B80">
        <w:rPr>
          <w:sz w:val="14"/>
        </w:rPr>
        <w:t xml:space="preserve">. Global oil </w:t>
      </w:r>
      <w:r w:rsidRPr="002D0B80">
        <w:rPr>
          <w:rStyle w:val="StyleUnderline"/>
        </w:rPr>
        <w:t xml:space="preserve">production has </w:t>
      </w:r>
      <w:r w:rsidRPr="002D0B80">
        <w:rPr>
          <w:rStyle w:val="Emphasis"/>
        </w:rPr>
        <w:t>continued</w:t>
      </w:r>
      <w:r w:rsidRPr="002D0B80">
        <w:rPr>
          <w:rStyle w:val="StyleUnderline"/>
        </w:rPr>
        <w:t xml:space="preserve"> to trend </w:t>
      </w:r>
      <w:r w:rsidRPr="002D0B80">
        <w:rPr>
          <w:rStyle w:val="Emphasis"/>
        </w:rPr>
        <w:t>upwards</w:t>
      </w:r>
      <w:r w:rsidRPr="002D0B80">
        <w:rPr>
          <w:sz w:val="14"/>
        </w:rPr>
        <w:t xml:space="preserve"> since the peak oil hypothesis was advanced in the 2000s, with annual global output now more than 4 billion tonnes, compared to 3½ billion in the first decade of the century.38</w:t>
      </w:r>
    </w:p>
    <w:p w14:paraId="70028D71" w14:textId="77777777" w:rsidR="00AC1DFB" w:rsidRPr="002D0B80" w:rsidRDefault="00AC1DFB" w:rsidP="00AC1DFB">
      <w:pPr>
        <w:pStyle w:val="Heading4"/>
        <w:rPr>
          <w:rFonts w:cs="Calibri"/>
        </w:rPr>
      </w:pPr>
      <w:r w:rsidRPr="002D0B80">
        <w:rPr>
          <w:rFonts w:cs="Calibri"/>
        </w:rPr>
        <w:t xml:space="preserve">Free trade promotes </w:t>
      </w:r>
      <w:r w:rsidRPr="002D0B80">
        <w:rPr>
          <w:rFonts w:cs="Calibri"/>
          <w:u w:val="single"/>
        </w:rPr>
        <w:t>peace</w:t>
      </w:r>
      <w:r w:rsidRPr="002D0B80">
        <w:rPr>
          <w:rFonts w:cs="Calibri"/>
        </w:rPr>
        <w:t xml:space="preserve">---solves war.  </w:t>
      </w:r>
    </w:p>
    <w:p w14:paraId="2CF90ABC" w14:textId="77777777" w:rsidR="00AC1DFB" w:rsidRPr="002D0B80" w:rsidRDefault="00AC1DFB" w:rsidP="00AC1DFB">
      <w:r w:rsidRPr="002D0B80">
        <w:rPr>
          <w:rStyle w:val="Style13ptBold"/>
        </w:rPr>
        <w:t>Adorney 13</w:t>
      </w:r>
      <w:r w:rsidRPr="002D0B80">
        <w:t xml:space="preserve">, *Julian, a Young Voices contributor. He’s written for FEE, Playboy, National Review, The Federalist, and blogs at </w:t>
      </w:r>
      <w:hyperlink r:id="rId11" w:history="1">
        <w:r w:rsidRPr="002D0B80">
          <w:rPr>
            <w:rStyle w:val="Hyperlink"/>
          </w:rPr>
          <w:t>The Empathetic Libertarian</w:t>
        </w:r>
      </w:hyperlink>
      <w:r w:rsidRPr="002D0B80">
        <w:t>; (October 15th, 2013, “Want Peace? Promote Free Trade”, https://fee.org/articles/want-peace-promote-free-trade)</w:t>
      </w:r>
    </w:p>
    <w:p w14:paraId="691D8A50" w14:textId="77777777" w:rsidR="00AC1DFB" w:rsidRPr="002D0B80" w:rsidRDefault="00AC1DFB" w:rsidP="00AC1DFB">
      <w:r w:rsidRPr="002D0B80">
        <w:t>Frédéric Bastiat famously claimed that “if goods don’t cross borders, soldiers will."</w:t>
      </w:r>
    </w:p>
    <w:p w14:paraId="2D500BDC" w14:textId="77777777" w:rsidR="00AC1DFB" w:rsidRPr="002D0B80" w:rsidRDefault="00AC1DFB" w:rsidP="00AC1DFB">
      <w:pPr>
        <w:rPr>
          <w:rStyle w:val="StyleUnderline"/>
        </w:rPr>
      </w:pPr>
      <w:r w:rsidRPr="002D0B80">
        <w:t xml:space="preserve">Bastiat argued that </w:t>
      </w:r>
      <w:r w:rsidRPr="002D0B80">
        <w:rPr>
          <w:rStyle w:val="StyleUnderline"/>
          <w:highlight w:val="cyan"/>
        </w:rPr>
        <w:t>free trade</w:t>
      </w:r>
      <w:r w:rsidRPr="002D0B80">
        <w:rPr>
          <w:rStyle w:val="StyleUnderline"/>
        </w:rPr>
        <w:t xml:space="preserve"> between countries</w:t>
      </w:r>
      <w:r w:rsidRPr="002D0B80">
        <w:t xml:space="preserve"> could </w:t>
      </w:r>
      <w:r w:rsidRPr="002D0B80">
        <w:rPr>
          <w:rStyle w:val="Emphasis"/>
          <w:highlight w:val="cyan"/>
        </w:rPr>
        <w:t>reduce</w:t>
      </w:r>
      <w:r w:rsidRPr="002D0B80">
        <w:rPr>
          <w:rStyle w:val="StyleUnderline"/>
        </w:rPr>
        <w:t xml:space="preserve"> international </w:t>
      </w:r>
      <w:r w:rsidRPr="002D0B80">
        <w:rPr>
          <w:rStyle w:val="Emphasis"/>
          <w:highlight w:val="cyan"/>
        </w:rPr>
        <w:t>conflict</w:t>
      </w:r>
      <w:r w:rsidRPr="002D0B80">
        <w:rPr>
          <w:rStyle w:val="StyleUnderline"/>
          <w:highlight w:val="cyan"/>
        </w:rPr>
        <w:t xml:space="preserve"> because trade </w:t>
      </w:r>
      <w:r w:rsidRPr="002D0B80">
        <w:rPr>
          <w:rStyle w:val="Emphasis"/>
          <w:highlight w:val="cyan"/>
        </w:rPr>
        <w:t>forges connections</w:t>
      </w:r>
      <w:r w:rsidRPr="002D0B80">
        <w:t xml:space="preserve"> between nations </w:t>
      </w:r>
      <w:r w:rsidRPr="002D0B80">
        <w:rPr>
          <w:rStyle w:val="StyleUnderline"/>
          <w:highlight w:val="cyan"/>
        </w:rPr>
        <w:t xml:space="preserve">and gives each country an </w:t>
      </w:r>
      <w:r w:rsidRPr="002D0B80">
        <w:rPr>
          <w:rStyle w:val="Emphasis"/>
          <w:highlight w:val="cyan"/>
        </w:rPr>
        <w:t>incentive</w:t>
      </w:r>
      <w:r w:rsidRPr="002D0B80">
        <w:rPr>
          <w:rStyle w:val="StyleUnderline"/>
          <w:highlight w:val="cyan"/>
        </w:rPr>
        <w:t xml:space="preserve"> to </w:t>
      </w:r>
      <w:r w:rsidRPr="002D0B80">
        <w:rPr>
          <w:rStyle w:val="Emphasis"/>
          <w:highlight w:val="cyan"/>
        </w:rPr>
        <w:t>avoid war</w:t>
      </w:r>
      <w:r w:rsidRPr="002D0B80">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2D0B80">
        <w:rPr>
          <w:rStyle w:val="StyleUnderline"/>
        </w:rPr>
        <w:t xml:space="preserve">the </w:t>
      </w:r>
      <w:r w:rsidRPr="002D0B80">
        <w:rPr>
          <w:rStyle w:val="Emphasis"/>
        </w:rPr>
        <w:t>historical evidence</w:t>
      </w:r>
      <w:r w:rsidRPr="002D0B80">
        <w:rPr>
          <w:rStyle w:val="StyleUnderline"/>
        </w:rPr>
        <w:t xml:space="preserve"> confirms Bastiat’s famous claim.</w:t>
      </w:r>
    </w:p>
    <w:p w14:paraId="72E3C6DE" w14:textId="77777777" w:rsidR="00AC1DFB" w:rsidRPr="002D0B80" w:rsidRDefault="00AC1DFB" w:rsidP="00AC1DFB">
      <w:r w:rsidRPr="002D0B80">
        <w:t>To Trade or to Raid</w:t>
      </w:r>
    </w:p>
    <w:p w14:paraId="27512B96" w14:textId="77777777" w:rsidR="00AC1DFB" w:rsidRPr="002D0B80" w:rsidRDefault="00AC1DFB" w:rsidP="00AC1DFB">
      <w:r w:rsidRPr="002D0B80">
        <w:t>In “</w:t>
      </w:r>
      <w:hyperlink r:id="rId12" w:history="1">
        <w:r w:rsidRPr="002D0B80">
          <w:rPr>
            <w:rStyle w:val="Hyperlink"/>
          </w:rPr>
          <w:t>Peace through Trade or Free Trade?</w:t>
        </w:r>
      </w:hyperlink>
      <w:r w:rsidRPr="002D0B80">
        <w:t xml:space="preserve">” professor Patrick J. </w:t>
      </w:r>
      <w:r w:rsidRPr="002D0B80">
        <w:rPr>
          <w:rStyle w:val="StyleUnderline"/>
        </w:rPr>
        <w:t>McDonald</w:t>
      </w:r>
      <w:r w:rsidRPr="002D0B80">
        <w:t xml:space="preserve">, from the University of Texas at Austin, empirically tested whether greater levels of protectionism in a country (tariffs, quotas, etc.) would increase the probability of international conflict in that nation. He </w:t>
      </w:r>
      <w:r w:rsidRPr="002D0B80">
        <w:rPr>
          <w:rStyle w:val="StyleUnderline"/>
        </w:rPr>
        <w:t>used a tool called dyads to analyze every country’s international relations from 1960 until 2000</w:t>
      </w:r>
      <w:r w:rsidRPr="002D0B80">
        <w:t>.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7001D369" w14:textId="77777777" w:rsidR="00AC1DFB" w:rsidRPr="002D0B80" w:rsidRDefault="00AC1DFB" w:rsidP="00AC1DFB">
      <w:r w:rsidRPr="002D0B80">
        <w:t xml:space="preserve">Using these dyad-years, McDonald analyzed the behavior of every country in the world for the past 40 years. </w:t>
      </w:r>
      <w:r w:rsidRPr="002D0B80">
        <w:rPr>
          <w:rStyle w:val="StyleUnderline"/>
        </w:rPr>
        <w:t xml:space="preserve">His </w:t>
      </w:r>
      <w:r w:rsidRPr="002D0B80">
        <w:rPr>
          <w:rStyle w:val="StyleUnderline"/>
          <w:highlight w:val="cyan"/>
        </w:rPr>
        <w:t xml:space="preserve">analysis showed a </w:t>
      </w:r>
      <w:r w:rsidRPr="002D0B80">
        <w:rPr>
          <w:rStyle w:val="Emphasis"/>
          <w:highlight w:val="cyan"/>
        </w:rPr>
        <w:t>negative correlation</w:t>
      </w:r>
      <w:r w:rsidRPr="002D0B80">
        <w:rPr>
          <w:rStyle w:val="StyleUnderline"/>
          <w:highlight w:val="cyan"/>
        </w:rPr>
        <w:t xml:space="preserve"> betw</w:t>
      </w:r>
      <w:r w:rsidRPr="002D0B80">
        <w:rPr>
          <w:rStyle w:val="StyleUnderline"/>
        </w:rPr>
        <w:t xml:space="preserve">een </w:t>
      </w:r>
      <w:r w:rsidRPr="002D0B80">
        <w:rPr>
          <w:rStyle w:val="StyleUnderline"/>
          <w:highlight w:val="cyan"/>
        </w:rPr>
        <w:t>free trade and conflict:</w:t>
      </w:r>
      <w:r w:rsidRPr="002D0B80">
        <w:rPr>
          <w:highlight w:val="cyan"/>
        </w:rPr>
        <w:t xml:space="preserve"> </w:t>
      </w:r>
      <w:r w:rsidRPr="002D0B80">
        <w:rPr>
          <w:rStyle w:val="StyleUnderline"/>
          <w:highlight w:val="cyan"/>
        </w:rPr>
        <w:t>The more</w:t>
      </w:r>
      <w:r w:rsidRPr="002D0B80">
        <w:rPr>
          <w:rStyle w:val="StyleUnderline"/>
        </w:rPr>
        <w:t xml:space="preserve"> freely a country </w:t>
      </w:r>
      <w:r w:rsidRPr="002D0B80">
        <w:rPr>
          <w:rStyle w:val="StyleUnderline"/>
          <w:highlight w:val="cyan"/>
        </w:rPr>
        <w:t>trades</w:t>
      </w:r>
      <w:r w:rsidRPr="002D0B80">
        <w:rPr>
          <w:highlight w:val="cyan"/>
        </w:rPr>
        <w:t xml:space="preserve">, </w:t>
      </w:r>
      <w:r w:rsidRPr="002D0B80">
        <w:rPr>
          <w:rStyle w:val="StyleUnderline"/>
          <w:highlight w:val="cyan"/>
        </w:rPr>
        <w:t xml:space="preserve">the </w:t>
      </w:r>
      <w:r w:rsidRPr="002D0B80">
        <w:rPr>
          <w:rStyle w:val="Emphasis"/>
          <w:highlight w:val="cyan"/>
        </w:rPr>
        <w:t>fewer wars</w:t>
      </w:r>
      <w:r w:rsidRPr="002D0B80">
        <w:rPr>
          <w:rStyle w:val="StyleUnderline"/>
        </w:rPr>
        <w:t xml:space="preserve"> it engages in</w:t>
      </w:r>
      <w:r w:rsidRPr="002D0B80">
        <w:t xml:space="preserve">. </w:t>
      </w:r>
      <w:r w:rsidRPr="002D0B80">
        <w:rPr>
          <w:rStyle w:val="StyleUnderline"/>
        </w:rPr>
        <w:t xml:space="preserve">Countries that engage in free trade are </w:t>
      </w:r>
      <w:r w:rsidRPr="002D0B80">
        <w:rPr>
          <w:rStyle w:val="Emphasis"/>
        </w:rPr>
        <w:t>less likely</w:t>
      </w:r>
      <w:r w:rsidRPr="002D0B80">
        <w:rPr>
          <w:rStyle w:val="StyleUnderline"/>
        </w:rPr>
        <w:t xml:space="preserve"> to </w:t>
      </w:r>
      <w:r w:rsidRPr="002D0B80">
        <w:rPr>
          <w:rStyle w:val="Emphasis"/>
        </w:rPr>
        <w:t>invade</w:t>
      </w:r>
      <w:r w:rsidRPr="002D0B80">
        <w:rPr>
          <w:rStyle w:val="StyleUnderline"/>
        </w:rPr>
        <w:t xml:space="preserve"> and </w:t>
      </w:r>
      <w:r w:rsidRPr="002D0B80">
        <w:rPr>
          <w:rStyle w:val="Emphasis"/>
        </w:rPr>
        <w:t>less likely</w:t>
      </w:r>
      <w:r w:rsidRPr="002D0B80">
        <w:rPr>
          <w:rStyle w:val="StyleUnderline"/>
        </w:rPr>
        <w:t xml:space="preserve"> to be </w:t>
      </w:r>
      <w:r w:rsidRPr="002D0B80">
        <w:rPr>
          <w:rStyle w:val="Emphasis"/>
        </w:rPr>
        <w:t>invaded</w:t>
      </w:r>
      <w:r w:rsidRPr="002D0B80">
        <w:t>.</w:t>
      </w:r>
    </w:p>
    <w:p w14:paraId="11184CA6" w14:textId="77777777" w:rsidR="00AC1DFB" w:rsidRPr="002D0B80" w:rsidRDefault="00AC1DFB" w:rsidP="00AC1DFB">
      <w:r w:rsidRPr="002D0B80">
        <w:t>The Causal Arrow</w:t>
      </w:r>
    </w:p>
    <w:p w14:paraId="6C412630" w14:textId="77777777" w:rsidR="00AC1DFB" w:rsidRPr="002D0B80" w:rsidRDefault="00AC1DFB" w:rsidP="00AC1DFB">
      <w:r w:rsidRPr="002D0B80">
        <w:lastRenderedPageBreak/>
        <w:t xml:space="preserve">Of course, this finding might be a matter of confusing correlation for causation. Maybe countries engaging in free trade fight less often for some other reason, like the fact that they tend also to be more democratic. </w:t>
      </w:r>
      <w:r w:rsidRPr="002D0B80">
        <w:rPr>
          <w:rStyle w:val="Emphasis"/>
        </w:rPr>
        <w:t>Democratic</w:t>
      </w:r>
      <w:r w:rsidRPr="002D0B80">
        <w:rPr>
          <w:rStyle w:val="StyleUnderline"/>
        </w:rPr>
        <w:t xml:space="preserve"> countries make war less often than empires</w:t>
      </w:r>
      <w:r w:rsidRPr="002D0B80">
        <w:t xml:space="preserve"> do. </w:t>
      </w:r>
      <w:r w:rsidRPr="002D0B80">
        <w:rPr>
          <w:rStyle w:val="StyleUnderline"/>
        </w:rPr>
        <w:t>But McDonald controls for these variables</w:t>
      </w:r>
      <w:r w:rsidRPr="002D0B80">
        <w:t>. Controlling for a state’s political structure is important, because democracies and republics tend to fight less than authoritarian regimes.</w:t>
      </w:r>
    </w:p>
    <w:p w14:paraId="1A62EDE2" w14:textId="77777777" w:rsidR="00AC1DFB" w:rsidRPr="002D0B80" w:rsidRDefault="00AC1DFB" w:rsidP="00AC1DFB">
      <w:r w:rsidRPr="002D0B80">
        <w:rPr>
          <w:rStyle w:val="StyleUnderline"/>
          <w:highlight w:val="cyan"/>
        </w:rPr>
        <w:t>McDonald</w:t>
      </w:r>
      <w:r w:rsidRPr="002D0B80">
        <w:t xml:space="preserve"> also </w:t>
      </w:r>
      <w:r w:rsidRPr="002D0B80">
        <w:rPr>
          <w:rStyle w:val="StyleUnderline"/>
          <w:highlight w:val="cyan"/>
        </w:rPr>
        <w:t>controlled for</w:t>
      </w:r>
      <w:r w:rsidRPr="002D0B80">
        <w:rPr>
          <w:rStyle w:val="StyleUnderline"/>
        </w:rPr>
        <w:t xml:space="preserve"> a country’s economic </w:t>
      </w:r>
      <w:r w:rsidRPr="002D0B80">
        <w:rPr>
          <w:rStyle w:val="StyleUnderline"/>
          <w:highlight w:val="cyan"/>
        </w:rPr>
        <w:t>growth</w:t>
      </w:r>
      <w:r w:rsidRPr="002D0B80">
        <w:t xml:space="preserve">, because countries in a recession are more likely to go to war than those in a boom, often in order to distract their people from their economic woes. McDonald </w:t>
      </w:r>
      <w:r w:rsidRPr="002D0B80">
        <w:rPr>
          <w:rStyle w:val="StyleUnderline"/>
          <w:highlight w:val="cyan"/>
        </w:rPr>
        <w:t>even</w:t>
      </w:r>
      <w:r w:rsidRPr="002D0B80">
        <w:t xml:space="preserve"> controlled for </w:t>
      </w:r>
      <w:r w:rsidRPr="002D0B80">
        <w:rPr>
          <w:rStyle w:val="StyleUnderline"/>
        </w:rPr>
        <w:t xml:space="preserve">factors like </w:t>
      </w:r>
      <w:r w:rsidRPr="002D0B80">
        <w:rPr>
          <w:rStyle w:val="Emphasis"/>
          <w:highlight w:val="cyan"/>
        </w:rPr>
        <w:t>geographic proximity</w:t>
      </w:r>
      <w:r w:rsidRPr="002D0B80">
        <w:t>: It’s easier for Germany and France to fight each other than it is for the United States and China, because troops in the former group only have to cross a shared border.</w:t>
      </w:r>
    </w:p>
    <w:p w14:paraId="604CC6E6" w14:textId="77777777" w:rsidR="00AC1DFB" w:rsidRPr="002D0B80" w:rsidRDefault="00AC1DFB" w:rsidP="00AC1DFB">
      <w:r w:rsidRPr="002D0B80">
        <w:rPr>
          <w:rStyle w:val="StyleUnderline"/>
        </w:rPr>
        <w:t>The takeaway</w:t>
      </w:r>
      <w:r w:rsidRPr="002D0B80">
        <w:t xml:space="preserve"> from McDonald’s analysis </w:t>
      </w:r>
      <w:r w:rsidRPr="002D0B80">
        <w:rPr>
          <w:rStyle w:val="StyleUnderline"/>
        </w:rPr>
        <w:t xml:space="preserve">is that protectionism can actually </w:t>
      </w:r>
      <w:r w:rsidRPr="002D0B80">
        <w:rPr>
          <w:rStyle w:val="Emphasis"/>
        </w:rPr>
        <w:t>lead</w:t>
      </w:r>
      <w:r w:rsidRPr="002D0B80">
        <w:rPr>
          <w:rStyle w:val="StyleUnderline"/>
        </w:rPr>
        <w:t xml:space="preserve"> to </w:t>
      </w:r>
      <w:r w:rsidRPr="002D0B80">
        <w:rPr>
          <w:rStyle w:val="Emphasis"/>
        </w:rPr>
        <w:t>conflict</w:t>
      </w:r>
      <w:r w:rsidRPr="002D0B80">
        <w:t>. McDonald found that a country in the bottom 10 percent for protectionism (meaning it is less protectionist than 90 percent of other countries) is 70 percent less likely to engage in a new conflict (either as invader or as target) than one in the top 10 percent for protectionism.</w:t>
      </w:r>
    </w:p>
    <w:p w14:paraId="7C77508D" w14:textId="77777777" w:rsidR="00AC1DFB" w:rsidRPr="002D0B80" w:rsidRDefault="00AC1DFB" w:rsidP="00AC1DFB">
      <w:r w:rsidRPr="002D0B80">
        <w:t>Protectionism and War</w:t>
      </w:r>
    </w:p>
    <w:p w14:paraId="085A19C0" w14:textId="77777777" w:rsidR="00AC1DFB" w:rsidRPr="002D0B80" w:rsidRDefault="00AC1DFB" w:rsidP="00AC1DFB">
      <w:r w:rsidRPr="002D0B80">
        <w:t>Why does protectionism lead to conflict, and why does free trade help to prevent it?  The answers, though well-known to classical liberals, are worth mentioning.</w:t>
      </w:r>
    </w:p>
    <w:p w14:paraId="039A9D37" w14:textId="77777777" w:rsidR="00AC1DFB" w:rsidRPr="002D0B80" w:rsidRDefault="00AC1DFB" w:rsidP="00AC1DFB">
      <w:r w:rsidRPr="002D0B80">
        <w:t xml:space="preserve">First, </w:t>
      </w:r>
      <w:r w:rsidRPr="002D0B80">
        <w:rPr>
          <w:rStyle w:val="StyleUnderline"/>
          <w:highlight w:val="cyan"/>
        </w:rPr>
        <w:t xml:space="preserve">trade creates </w:t>
      </w:r>
      <w:r w:rsidRPr="002D0B80">
        <w:rPr>
          <w:rStyle w:val="Emphasis"/>
          <w:highlight w:val="cyan"/>
        </w:rPr>
        <w:t>international goodwill</w:t>
      </w:r>
      <w:r w:rsidRPr="002D0B80">
        <w:t xml:space="preserve">. If Chinese and American businessmen trade on a regular basis, both sides benefit. And mutual benefit disposes people to look for the good in each other. </w:t>
      </w:r>
      <w:r w:rsidRPr="002D0B80">
        <w:rPr>
          <w:rStyle w:val="StyleUnderline"/>
        </w:rPr>
        <w:t>Exchange of goods</w:t>
      </w:r>
      <w:r w:rsidRPr="002D0B80">
        <w:t xml:space="preserve"> also </w:t>
      </w:r>
      <w:r w:rsidRPr="002D0B80">
        <w:rPr>
          <w:rStyle w:val="StyleUnderline"/>
        </w:rPr>
        <w:t>promotes</w:t>
      </w:r>
      <w:r w:rsidRPr="002D0B80">
        <w:t xml:space="preserve"> an </w:t>
      </w:r>
      <w:r w:rsidRPr="002D0B80">
        <w:rPr>
          <w:rStyle w:val="StyleUnderline"/>
        </w:rPr>
        <w:t>exchange of cultures</w:t>
      </w:r>
      <w:r w:rsidRPr="002D0B80">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5D8DFEE0" w14:textId="77777777" w:rsidR="00AC1DFB" w:rsidRPr="002D0B80" w:rsidRDefault="00AC1DFB" w:rsidP="00AC1DFB">
      <w:r w:rsidRPr="002D0B80">
        <w:t>Trade helps to humanize the people that you trade with. And it’s tougher to want to go to war with your human trading partners than with a country you see only as lines on a map.</w:t>
      </w:r>
    </w:p>
    <w:p w14:paraId="2B77C48C" w14:textId="77777777" w:rsidR="00AC1DFB" w:rsidRPr="002D0B80" w:rsidRDefault="00AC1DFB" w:rsidP="00AC1DFB">
      <w:r w:rsidRPr="002D0B80">
        <w:t xml:space="preserve">Second, </w:t>
      </w:r>
      <w:r w:rsidRPr="002D0B80">
        <w:rPr>
          <w:rStyle w:val="StyleUnderline"/>
        </w:rPr>
        <w:t xml:space="preserve">trade </w:t>
      </w:r>
      <w:r w:rsidRPr="002D0B80">
        <w:rPr>
          <w:rStyle w:val="StyleUnderline"/>
          <w:highlight w:val="cyan"/>
        </w:rPr>
        <w:t xml:space="preserve">gives nations an </w:t>
      </w:r>
      <w:r w:rsidRPr="002D0B80">
        <w:rPr>
          <w:rStyle w:val="Emphasis"/>
          <w:highlight w:val="cyan"/>
        </w:rPr>
        <w:t>economic incentive</w:t>
      </w:r>
      <w:r w:rsidRPr="002D0B80">
        <w:rPr>
          <w:rStyle w:val="StyleUnderline"/>
          <w:highlight w:val="cyan"/>
        </w:rPr>
        <w:t xml:space="preserve"> to avoid war.</w:t>
      </w:r>
      <w:r w:rsidRPr="002D0B80">
        <w:t xml:space="preserve"> If Nation X sells its best steel to Nation Y, and its businessmen reap plenty of profits in exchange, then businessmen on both sides are going to oppose war. </w:t>
      </w:r>
      <w:r w:rsidRPr="002D0B80">
        <w:rPr>
          <w:rStyle w:val="StyleUnderline"/>
          <w:highlight w:val="cyan"/>
        </w:rPr>
        <w:t>This was</w:t>
      </w:r>
      <w:r w:rsidRPr="002D0B80">
        <w:t xml:space="preserve"> actually </w:t>
      </w:r>
      <w:r w:rsidRPr="002D0B80">
        <w:rPr>
          <w:rStyle w:val="StyleUnderline"/>
          <w:highlight w:val="cyan"/>
        </w:rPr>
        <w:t>the case with Germany and France</w:t>
      </w:r>
      <w:r w:rsidRPr="002D0B80">
        <w:rPr>
          <w:rStyle w:val="StyleUnderline"/>
        </w:rPr>
        <w:t xml:space="preserve"> right </w:t>
      </w:r>
      <w:r w:rsidRPr="002D0B80">
        <w:rPr>
          <w:rStyle w:val="StyleUnderline"/>
          <w:highlight w:val="cyan"/>
        </w:rPr>
        <w:t>before World War I</w:t>
      </w:r>
      <w:r w:rsidRPr="002D0B80">
        <w:t xml:space="preserve">. </w:t>
      </w:r>
      <w:r w:rsidRPr="002D0B80">
        <w:rPr>
          <w:rStyle w:val="StyleUnderline"/>
        </w:rPr>
        <w:t>Germany sold steel to France</w:t>
      </w:r>
      <w:r w:rsidRPr="002D0B80">
        <w:t xml:space="preserve">, </w:t>
      </w:r>
      <w:r w:rsidRPr="002D0B80">
        <w:rPr>
          <w:rStyle w:val="StyleUnderline"/>
        </w:rPr>
        <w:t xml:space="preserve">and German businessmen were </w:t>
      </w:r>
      <w:r w:rsidRPr="002D0B80">
        <w:rPr>
          <w:rStyle w:val="Emphasis"/>
        </w:rPr>
        <w:t>firmly opposed</w:t>
      </w:r>
      <w:r w:rsidRPr="002D0B80">
        <w:rPr>
          <w:rStyle w:val="StyleUnderline"/>
        </w:rPr>
        <w:t xml:space="preserve"> to war</w:t>
      </w:r>
      <w:r w:rsidRPr="002D0B80">
        <w:t>.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14:paraId="2CBBFB4A" w14:textId="77777777" w:rsidR="00AC1DFB" w:rsidRPr="002D0B80" w:rsidRDefault="00AC1DFB" w:rsidP="00AC1DFB">
      <w:r w:rsidRPr="002D0B80">
        <w:t xml:space="preserve">Third, </w:t>
      </w:r>
      <w:r w:rsidRPr="002D0B80">
        <w:rPr>
          <w:rStyle w:val="StyleUnderline"/>
          <w:highlight w:val="cyan"/>
        </w:rPr>
        <w:t xml:space="preserve">protectionism promotes </w:t>
      </w:r>
      <w:r w:rsidRPr="002D0B80">
        <w:rPr>
          <w:rStyle w:val="Emphasis"/>
          <w:highlight w:val="cyan"/>
        </w:rPr>
        <w:t>hostility</w:t>
      </w:r>
      <w:r w:rsidRPr="002D0B80">
        <w:t xml:space="preserve">. This is why free trade, not just aggregate trade (which could be accompanied by high tariffs and quotas), leads to peace. If the United States imposes a tariff on Japanese automobiles, that tariff hurts Japanese businesses. It creates hostility in Japan toward the </w:t>
      </w:r>
      <w:r w:rsidRPr="002D0B80">
        <w:lastRenderedPageBreak/>
        <w:t>United States. Japan might even retaliate with a tariff on U.S. steel, hurting U.S. steel makers and angering our government, which would retaliate with another tariff. Both countries now have an excuse to leverage nationalist feelings to gain support at home; that makes outright war with the other country an easier sell, should it come to that.</w:t>
      </w:r>
    </w:p>
    <w:p w14:paraId="42A403D9" w14:textId="77777777" w:rsidR="00AC1DFB" w:rsidRPr="002D0B80" w:rsidRDefault="00AC1DFB" w:rsidP="00AC1DFB">
      <w:r w:rsidRPr="002D0B80">
        <w:rPr>
          <w:rStyle w:val="StyleUnderline"/>
        </w:rPr>
        <w:t>In socioeconomic academic circles</w:t>
      </w:r>
      <w:r w:rsidRPr="002D0B80">
        <w:t xml:space="preserve">, </w:t>
      </w:r>
      <w:r w:rsidRPr="002D0B80">
        <w:rPr>
          <w:rStyle w:val="StyleUnderline"/>
        </w:rPr>
        <w:t xml:space="preserve">this is </w:t>
      </w:r>
      <w:r w:rsidRPr="002D0B80">
        <w:rPr>
          <w:rStyle w:val="StyleUnderline"/>
          <w:highlight w:val="cyan"/>
        </w:rPr>
        <w:t xml:space="preserve">called the </w:t>
      </w:r>
      <w:r w:rsidRPr="002D0B80">
        <w:rPr>
          <w:rStyle w:val="Emphasis"/>
          <w:highlight w:val="cyan"/>
        </w:rPr>
        <w:t>Richardson process</w:t>
      </w:r>
      <w:r w:rsidRPr="002D0B80">
        <w:rPr>
          <w:highlight w:val="cyan"/>
        </w:rPr>
        <w:t xml:space="preserve"> </w:t>
      </w:r>
      <w:r w:rsidRPr="002D0B80">
        <w:rPr>
          <w:rStyle w:val="StyleUnderline"/>
          <w:highlight w:val="cyan"/>
        </w:rPr>
        <w:t>of</w:t>
      </w:r>
      <w:r w:rsidRPr="002D0B80">
        <w:rPr>
          <w:rStyle w:val="StyleUnderline"/>
        </w:rPr>
        <w:t xml:space="preserve"> reciprocal and </w:t>
      </w:r>
      <w:r w:rsidRPr="002D0B80">
        <w:rPr>
          <w:rStyle w:val="StyleUnderline"/>
          <w:highlight w:val="cyan"/>
        </w:rPr>
        <w:t>increasing hostilities</w:t>
      </w:r>
      <w:r w:rsidRPr="002D0B80">
        <w:t>; the United States harms Japan, which retaliates, causing the United States to retaliate again. History shows that the Richardson process can easily be applied to protectionism. For instance, in the 1930s, industrialized nations raised tariffs and trade barriers; countries eschewed multilateralism and turned inward. These decisions led to rising hostilities, which helped set World War II in motion.</w:t>
      </w:r>
    </w:p>
    <w:p w14:paraId="29347DFD" w14:textId="77777777" w:rsidR="00AC1DFB" w:rsidRPr="002D0B80" w:rsidRDefault="00AC1DFB" w:rsidP="00AC1DFB">
      <w:r w:rsidRPr="002D0B80">
        <w:t>These factors help explain why free trade leads to peace, and protectionism leads to more conflict.</w:t>
      </w:r>
    </w:p>
    <w:p w14:paraId="5DD22ACD" w14:textId="77777777" w:rsidR="00AC1DFB" w:rsidRPr="002D0B80" w:rsidRDefault="00AC1DFB" w:rsidP="00AC1DFB">
      <w:r w:rsidRPr="002D0B80">
        <w:t>Free Trade and Peace</w:t>
      </w:r>
    </w:p>
    <w:p w14:paraId="62C0D6C8" w14:textId="77777777" w:rsidR="00AC1DFB" w:rsidRPr="002D0B80" w:rsidRDefault="00AC1DFB" w:rsidP="00AC1DFB">
      <w:r w:rsidRPr="002D0B80">
        <w:t xml:space="preserve">One final note: </w:t>
      </w:r>
      <w:r w:rsidRPr="002D0B80">
        <w:rPr>
          <w:rStyle w:val="StyleUnderline"/>
        </w:rPr>
        <w:t>McDonald’s analysis shows</w:t>
      </w:r>
      <w:r w:rsidRPr="002D0B80">
        <w:t xml:space="preserve"> that taking </w:t>
      </w:r>
      <w:r w:rsidRPr="002D0B80">
        <w:rPr>
          <w:rStyle w:val="StyleUnderline"/>
        </w:rPr>
        <w:t xml:space="preserve">a country from the top 10 percent for protectionism to the bottom 10 percent will </w:t>
      </w:r>
      <w:r w:rsidRPr="002D0B80">
        <w:rPr>
          <w:rStyle w:val="Emphasis"/>
        </w:rPr>
        <w:t>reduce</w:t>
      </w:r>
      <w:r w:rsidRPr="002D0B80">
        <w:rPr>
          <w:rStyle w:val="StyleUnderline"/>
        </w:rPr>
        <w:t xml:space="preserve"> the </w:t>
      </w:r>
      <w:r w:rsidRPr="002D0B80">
        <w:rPr>
          <w:rStyle w:val="Emphasis"/>
        </w:rPr>
        <w:t>probability</w:t>
      </w:r>
      <w:r w:rsidRPr="002D0B80">
        <w:rPr>
          <w:rStyle w:val="StyleUnderline"/>
        </w:rPr>
        <w:t xml:space="preserve"> of </w:t>
      </w:r>
      <w:r w:rsidRPr="002D0B80">
        <w:rPr>
          <w:rStyle w:val="Emphasis"/>
        </w:rPr>
        <w:t>future conflict</w:t>
      </w:r>
      <w:r w:rsidRPr="002D0B80">
        <w:t xml:space="preserve"> </w:t>
      </w:r>
      <w:r w:rsidRPr="002D0B80">
        <w:rPr>
          <w:rStyle w:val="StyleUnderline"/>
        </w:rPr>
        <w:t>by 70 percent</w:t>
      </w:r>
      <w:r w:rsidRPr="002D0B80">
        <w:t>. He performed the same analysis for the democracy of a country and showed that taking a country from the top 10 percent (very democratic) to the bottom 10 percent (not democratic) would only reduce conflict by 30 percent.</w:t>
      </w:r>
    </w:p>
    <w:p w14:paraId="1AFCAE78" w14:textId="77777777" w:rsidR="00AC1DFB" w:rsidRPr="002D0B80" w:rsidRDefault="00AC1DFB" w:rsidP="00AC1DFB">
      <w:pPr>
        <w:ind w:left="360"/>
        <w:rPr>
          <w:sz w:val="14"/>
        </w:rPr>
      </w:pPr>
    </w:p>
    <w:p w14:paraId="6ABDF613" w14:textId="77777777" w:rsidR="00AC1DFB" w:rsidRPr="002D0B80" w:rsidRDefault="00AC1DFB" w:rsidP="00AC1DFB">
      <w:pPr>
        <w:pStyle w:val="Heading3"/>
        <w:rPr>
          <w:rFonts w:cs="Calibri"/>
        </w:rPr>
      </w:pPr>
      <w:r w:rsidRPr="002D0B80">
        <w:rPr>
          <w:rFonts w:cs="Calibri"/>
        </w:rPr>
        <w:lastRenderedPageBreak/>
        <w:t>AT: Theory---1NC</w:t>
      </w:r>
    </w:p>
    <w:p w14:paraId="149637DB" w14:textId="77777777" w:rsidR="00AC1DFB" w:rsidRPr="002D0B80" w:rsidRDefault="00AC1DFB" w:rsidP="00AC1DFB">
      <w:pPr>
        <w:pStyle w:val="Heading4"/>
        <w:rPr>
          <w:rFonts w:cs="Calibri"/>
        </w:rPr>
      </w:pPr>
      <w:r w:rsidRPr="002D0B80">
        <w:rPr>
          <w:rFonts w:cs="Calibri"/>
        </w:rPr>
        <w:t>Their method of resistance is too ephemeral and can’t escape the academy</w:t>
      </w:r>
    </w:p>
    <w:p w14:paraId="61E9972F" w14:textId="77777777" w:rsidR="00AC1DFB" w:rsidRPr="002D0B80" w:rsidRDefault="00AC1DFB" w:rsidP="00AC1DFB">
      <w:r w:rsidRPr="002D0B80">
        <w:rPr>
          <w:rStyle w:val="Style13ptBold"/>
        </w:rPr>
        <w:t>Love 15</w:t>
      </w:r>
      <w:r w:rsidRPr="002D0B80">
        <w:t>, R. Jean Brownlee Term Associate Professor at the University of Pennsylvania (Heather, May 1, “Doing Being Deviant: Deviance Studies, Description, and the Queer Ordinary”, Duke University Press, Volume 26, Number 1: 74-95)</w:t>
      </w:r>
    </w:p>
    <w:p w14:paraId="5959E2FA" w14:textId="77777777" w:rsidR="00AC1DFB" w:rsidRPr="002D0B80" w:rsidRDefault="00AC1DFB" w:rsidP="00AC1DFB">
      <w:pPr>
        <w:rPr>
          <w:sz w:val="16"/>
        </w:rPr>
      </w:pPr>
      <w:r w:rsidRPr="002D0B80">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2D0B80">
        <w:rPr>
          <w:rStyle w:val="Emphasis"/>
          <w:highlight w:val="cyan"/>
        </w:rPr>
        <w:t>Moten</w:t>
      </w:r>
      <w:r w:rsidRPr="002D0B80">
        <w:rPr>
          <w:rStyle w:val="StyleUnderline"/>
          <w:highlight w:val="cyan"/>
        </w:rPr>
        <w:t xml:space="preserve"> and</w:t>
      </w:r>
      <w:r w:rsidRPr="002D0B80">
        <w:rPr>
          <w:sz w:val="16"/>
        </w:rPr>
        <w:t xml:space="preserve"> Stefano </w:t>
      </w:r>
      <w:r w:rsidRPr="002D0B80">
        <w:rPr>
          <w:rStyle w:val="StyleUnderline"/>
          <w:highlight w:val="cyan"/>
        </w:rPr>
        <w:t>Harney</w:t>
      </w:r>
      <w:r w:rsidRPr="002D0B80">
        <w:rPr>
          <w:sz w:val="16"/>
        </w:rPr>
        <w:t xml:space="preserve"> rely on such an understanding of queer (as well as concepts borrowed from black studies, feminism, ethnic studies, and anticolonial thought). They </w:t>
      </w:r>
      <w:r w:rsidRPr="002D0B80">
        <w:rPr>
          <w:rStyle w:val="StyleUnderline"/>
          <w:highlight w:val="cyan"/>
        </w:rPr>
        <w:t>call for</w:t>
      </w:r>
      <w:r w:rsidRPr="002D0B80">
        <w:rPr>
          <w:rStyle w:val="StyleUnderline"/>
        </w:rPr>
        <w:t xml:space="preserve"> </w:t>
      </w:r>
      <w:r w:rsidRPr="002D0B80">
        <w:rPr>
          <w:rStyle w:val="Emphasis"/>
        </w:rPr>
        <w:t>betrayal</w:t>
      </w:r>
      <w:r w:rsidRPr="002D0B80">
        <w:rPr>
          <w:rStyle w:val="StyleUnderline"/>
        </w:rPr>
        <w:t xml:space="preserve">, </w:t>
      </w:r>
      <w:r w:rsidRPr="002D0B80">
        <w:rPr>
          <w:rStyle w:val="Emphasis"/>
        </w:rPr>
        <w:t>refusal</w:t>
      </w:r>
      <w:r w:rsidRPr="002D0B80">
        <w:rPr>
          <w:rStyle w:val="StyleUnderline"/>
        </w:rPr>
        <w:t xml:space="preserve">, </w:t>
      </w:r>
      <w:r w:rsidRPr="002D0B80">
        <w:rPr>
          <w:rStyle w:val="Emphasis"/>
        </w:rPr>
        <w:t>theft</w:t>
      </w:r>
      <w:r w:rsidRPr="002D0B80">
        <w:rPr>
          <w:rStyle w:val="StyleUnderline"/>
        </w:rPr>
        <w:t xml:space="preserve">, and </w:t>
      </w:r>
      <w:r w:rsidRPr="002D0B80">
        <w:rPr>
          <w:rStyle w:val="Emphasis"/>
          <w:highlight w:val="cyan"/>
        </w:rPr>
        <w:t>marronage</w:t>
      </w:r>
      <w:r w:rsidRPr="002D0B80">
        <w:rPr>
          <w:rStyle w:val="StyleUnderline"/>
        </w:rPr>
        <w:t xml:space="preserve"> </w:t>
      </w:r>
      <w:r w:rsidRPr="002D0B80">
        <w:rPr>
          <w:rStyle w:val="StyleUnderline"/>
          <w:highlight w:val="cyan"/>
        </w:rPr>
        <w:t>as</w:t>
      </w:r>
      <w:r w:rsidRPr="002D0B80">
        <w:rPr>
          <w:rStyle w:val="StyleUnderline"/>
        </w:rPr>
        <w:t xml:space="preserve"> modes of resisting</w:t>
      </w:r>
      <w:r w:rsidRPr="002D0B80">
        <w:rPr>
          <w:sz w:val="16"/>
        </w:rPr>
        <w:t xml:space="preserve"> the iron grip of </w:t>
      </w:r>
      <w:r w:rsidRPr="002D0B80">
        <w:rPr>
          <w:rStyle w:val="StyleUnderline"/>
        </w:rPr>
        <w:t>the academy, pointing to</w:t>
      </w:r>
      <w:r w:rsidRPr="002D0B80">
        <w:rPr>
          <w:sz w:val="16"/>
        </w:rPr>
        <w:t xml:space="preserve"> an uncharted, underground, and collective space they call </w:t>
      </w:r>
      <w:r w:rsidRPr="002D0B80">
        <w:rPr>
          <w:rStyle w:val="Emphasis"/>
          <w:highlight w:val="cyan"/>
        </w:rPr>
        <w:t>the undercommons</w:t>
      </w:r>
      <w:r w:rsidRPr="002D0B80">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2D0B80">
        <w:rPr>
          <w:rStyle w:val="StyleUnderline"/>
          <w:highlight w:val="cyan"/>
        </w:rPr>
        <w:t>their imagination of</w:t>
      </w:r>
      <w:r w:rsidRPr="002D0B80">
        <w:rPr>
          <w:rStyle w:val="StyleUnderline"/>
        </w:rPr>
        <w:t xml:space="preserve"> that </w:t>
      </w:r>
      <w:r w:rsidRPr="002D0B80">
        <w:rPr>
          <w:rStyle w:val="StyleUnderline"/>
          <w:highlight w:val="cyan"/>
        </w:rPr>
        <w:t>outside is</w:t>
      </w:r>
      <w:r w:rsidRPr="002D0B80">
        <w:rPr>
          <w:rStyle w:val="StyleUnderline"/>
        </w:rPr>
        <w:t xml:space="preserve"> </w:t>
      </w:r>
      <w:r w:rsidRPr="002D0B80">
        <w:rPr>
          <w:rStyle w:val="Emphasis"/>
          <w:highlight w:val="cyan"/>
        </w:rPr>
        <w:t>indebted to</w:t>
      </w:r>
      <w:r w:rsidRPr="002D0B80">
        <w:rPr>
          <w:rStyle w:val="Emphasis"/>
        </w:rPr>
        <w:t xml:space="preserve"> the </w:t>
      </w:r>
      <w:r w:rsidRPr="002D0B80">
        <w:rPr>
          <w:rStyle w:val="Emphasis"/>
          <w:highlight w:val="cyan"/>
        </w:rPr>
        <w:t>inside</w:t>
      </w:r>
      <w:r w:rsidRPr="002D0B80">
        <w:rPr>
          <w:rStyle w:val="StyleUnderline"/>
        </w:rPr>
        <w:t xml:space="preserve">, </w:t>
      </w:r>
      <w:r w:rsidRPr="002D0B80">
        <w:rPr>
          <w:rStyle w:val="StyleUnderline"/>
          <w:highlight w:val="cyan"/>
        </w:rPr>
        <w:t>in particular</w:t>
      </w:r>
      <w:r w:rsidRPr="002D0B80">
        <w:rPr>
          <w:rStyle w:val="StyleUnderline"/>
        </w:rPr>
        <w:t xml:space="preserve"> to the conception of </w:t>
      </w:r>
      <w:r w:rsidRPr="002D0B80">
        <w:rPr>
          <w:rStyle w:val="StyleUnderline"/>
          <w:highlight w:val="cyan"/>
        </w:rPr>
        <w:t>deviance</w:t>
      </w:r>
      <w:r w:rsidRPr="002D0B80">
        <w:rPr>
          <w:rStyle w:val="StyleUnderline"/>
        </w:rPr>
        <w:t xml:space="preserve"> </w:t>
      </w:r>
      <w:r w:rsidRPr="002D0B80">
        <w:rPr>
          <w:rStyle w:val="Emphasis"/>
        </w:rPr>
        <w:t xml:space="preserve">produced </w:t>
      </w:r>
      <w:r w:rsidRPr="002D0B80">
        <w:rPr>
          <w:rStyle w:val="Emphasis"/>
          <w:highlight w:val="cyan"/>
        </w:rPr>
        <w:t>within sociology</w:t>
      </w:r>
      <w:r w:rsidRPr="002D0B80">
        <w:rPr>
          <w:rStyle w:val="StyleUnderline"/>
        </w:rPr>
        <w:t xml:space="preserve">. Their account of the undercommons </w:t>
      </w:r>
      <w:r w:rsidRPr="002D0B80">
        <w:rPr>
          <w:rStyle w:val="Emphasis"/>
        </w:rPr>
        <w:t>reads like a rap sheet</w:t>
      </w:r>
      <w:r w:rsidRPr="002D0B80">
        <w:rPr>
          <w:rStyle w:val="StyleUnderline"/>
        </w:rPr>
        <w:t xml:space="preserve">, a list of the </w:t>
      </w:r>
      <w:r w:rsidRPr="002D0B80">
        <w:rPr>
          <w:rStyle w:val="Emphasis"/>
        </w:rPr>
        <w:t>traditional topics of deviance studies</w:t>
      </w:r>
      <w:r w:rsidRPr="002D0B80">
        <w:rPr>
          <w:sz w:val="16"/>
        </w:rPr>
        <w:t xml:space="preserve">: theft, homosexuality, prostitution, incarceration. </w:t>
      </w:r>
      <w:r w:rsidRPr="002D0B80">
        <w:rPr>
          <w:rStyle w:val="StyleUnderline"/>
          <w:highlight w:val="cyan"/>
        </w:rPr>
        <w:t>Moten</w:t>
      </w:r>
      <w:r w:rsidRPr="002D0B80">
        <w:rPr>
          <w:rStyle w:val="StyleUnderline"/>
        </w:rPr>
        <w:t xml:space="preserve"> and Harney </w:t>
      </w:r>
      <w:r w:rsidRPr="002D0B80">
        <w:rPr>
          <w:rStyle w:val="Emphasis"/>
          <w:highlight w:val="cyan"/>
        </w:rPr>
        <w:t>do not describe the undercommons</w:t>
      </w:r>
      <w:r w:rsidRPr="002D0B80">
        <w:rPr>
          <w:rStyle w:val="StyleUnderline"/>
        </w:rPr>
        <w:t xml:space="preserve">, </w:t>
      </w:r>
      <w:r w:rsidRPr="002D0B80">
        <w:rPr>
          <w:rStyle w:val="StyleUnderline"/>
          <w:highlight w:val="cyan"/>
        </w:rPr>
        <w:t>but</w:t>
      </w:r>
      <w:r w:rsidRPr="002D0B80">
        <w:rPr>
          <w:rStyle w:val="StyleUnderline"/>
        </w:rPr>
        <w:t xml:space="preserve"> rather </w:t>
      </w:r>
      <w:r w:rsidRPr="002D0B80">
        <w:rPr>
          <w:rStyle w:val="StyleUnderline"/>
          <w:highlight w:val="cyan"/>
        </w:rPr>
        <w:t>ask</w:t>
      </w:r>
      <w:r w:rsidRPr="002D0B80">
        <w:rPr>
          <w:rStyle w:val="StyleUnderline"/>
        </w:rPr>
        <w:t xml:space="preserve"> their </w:t>
      </w:r>
      <w:r w:rsidRPr="002D0B80">
        <w:rPr>
          <w:rStyle w:val="StyleUnderline"/>
          <w:highlight w:val="cyan"/>
        </w:rPr>
        <w:t>readers to join</w:t>
      </w:r>
      <w:r w:rsidRPr="002D0B80">
        <w:rPr>
          <w:rStyle w:val="StyleUnderline"/>
        </w:rPr>
        <w:t xml:space="preserve"> it, to participate in active revolt against professional and disciplinary protocols</w:t>
      </w:r>
      <w:r w:rsidRPr="002D0B80">
        <w:rPr>
          <w:sz w:val="16"/>
        </w:rPr>
        <w:t xml:space="preserve">. To offer an objective account of the social position of radical academics would be to further business as usual in the academy; dwelling in the undercommons requires giving up on the usual protocols of description. </w:t>
      </w:r>
      <w:r w:rsidRPr="002D0B80">
        <w:rPr>
          <w:rStyle w:val="StyleUnderline"/>
        </w:rPr>
        <w:t>Moten and Harney argue against the traditional role of the “critical academic”</w:t>
      </w:r>
      <w:r w:rsidRPr="002D0B80">
        <w:rPr>
          <w:sz w:val="16"/>
        </w:rPr>
        <w:t xml:space="preserve"> (105), which they see as just another turn of the professional screw, </w:t>
      </w:r>
      <w:r w:rsidRPr="002D0B80">
        <w:rPr>
          <w:rStyle w:val="StyleUnderline"/>
        </w:rPr>
        <w:t>since work that opposes the academy does not challenge its basic structure or everyday operations</w:t>
      </w:r>
      <w:r w:rsidRPr="002D0B80">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2D0B80">
        <w:rPr>
          <w:rStyle w:val="StyleUnderline"/>
          <w:highlight w:val="cyan"/>
        </w:rPr>
        <w:t>they forward</w:t>
      </w:r>
      <w:r w:rsidRPr="002D0B80">
        <w:rPr>
          <w:rStyle w:val="StyleUnderline"/>
        </w:rPr>
        <w:t xml:space="preserve"> the image of </w:t>
      </w:r>
      <w:r w:rsidRPr="002D0B80">
        <w:rPr>
          <w:rStyle w:val="StyleUnderline"/>
          <w:highlight w:val="cyan"/>
        </w:rPr>
        <w:t>the “subversive intellectual”</w:t>
      </w:r>
      <w:r w:rsidRPr="002D0B80">
        <w:rPr>
          <w:rStyle w:val="StyleUnderline"/>
        </w:rPr>
        <w:t xml:space="preserve"> who is “</w:t>
      </w:r>
      <w:r w:rsidRPr="002D0B80">
        <w:rPr>
          <w:rStyle w:val="StyleUnderline"/>
          <w:highlight w:val="cyan"/>
        </w:rPr>
        <w:t>in but not of</w:t>
      </w:r>
      <w:r w:rsidRPr="002D0B80">
        <w:rPr>
          <w:rStyle w:val="StyleUnderline"/>
        </w:rPr>
        <w:t xml:space="preserve">” </w:t>
      </w:r>
      <w:r w:rsidRPr="002D0B80">
        <w:rPr>
          <w:rStyle w:val="StyleUnderline"/>
          <w:highlight w:val="cyan"/>
        </w:rPr>
        <w:t>the academy</w:t>
      </w:r>
      <w:r w:rsidRPr="002D0B80">
        <w:rPr>
          <w:sz w:val="16"/>
        </w:rPr>
        <w:t xml:space="preserve"> (101). Without dismissing the galvanizing effect of such a call to the undercommons, </w:t>
      </w:r>
      <w:r w:rsidRPr="002D0B80">
        <w:rPr>
          <w:rStyle w:val="StyleUnderline"/>
        </w:rPr>
        <w:t xml:space="preserve">it is important to </w:t>
      </w:r>
      <w:r w:rsidRPr="002D0B80">
        <w:rPr>
          <w:rStyle w:val="StyleUnderline"/>
          <w:highlight w:val="cyan"/>
        </w:rPr>
        <w:t>consider</w:t>
      </w:r>
      <w:r w:rsidRPr="002D0B80">
        <w:rPr>
          <w:rStyle w:val="StyleUnderline"/>
        </w:rPr>
        <w:t xml:space="preserve"> </w:t>
      </w:r>
      <w:r w:rsidRPr="002D0B80">
        <w:rPr>
          <w:rStyle w:val="Emphasis"/>
        </w:rPr>
        <w:t xml:space="preserve">the </w:t>
      </w:r>
      <w:r w:rsidRPr="002D0B80">
        <w:rPr>
          <w:rStyle w:val="Emphasis"/>
          <w:highlight w:val="cyan"/>
        </w:rPr>
        <w:t>limits of</w:t>
      </w:r>
      <w:r w:rsidRPr="002D0B80">
        <w:rPr>
          <w:rStyle w:val="Emphasis"/>
        </w:rPr>
        <w:t xml:space="preserve"> the </w:t>
      </w:r>
      <w:r w:rsidRPr="002D0B80">
        <w:rPr>
          <w:rStyle w:val="Emphasis"/>
          <w:highlight w:val="cyan"/>
        </w:rPr>
        <w:t>refusal of objectification as</w:t>
      </w:r>
      <w:r w:rsidRPr="002D0B80">
        <w:rPr>
          <w:rStyle w:val="Emphasis"/>
        </w:rPr>
        <w:t xml:space="preserve"> a </w:t>
      </w:r>
      <w:r w:rsidRPr="002D0B80">
        <w:rPr>
          <w:rStyle w:val="Emphasis"/>
          <w:highlight w:val="cyan"/>
        </w:rPr>
        <w:t>strategy</w:t>
      </w:r>
      <w:r w:rsidRPr="002D0B80">
        <w:rPr>
          <w:rStyle w:val="StyleUnderline"/>
        </w:rPr>
        <w:t xml:space="preserve">. </w:t>
      </w:r>
      <w:r w:rsidRPr="002D0B80">
        <w:rPr>
          <w:rStyle w:val="StyleUnderline"/>
          <w:highlight w:val="cyan"/>
        </w:rPr>
        <w:t xml:space="preserve">To be </w:t>
      </w:r>
      <w:r w:rsidRPr="002D0B80">
        <w:rPr>
          <w:rStyle w:val="Emphasis"/>
          <w:highlight w:val="cyan"/>
        </w:rPr>
        <w:t>unlocatable</w:t>
      </w:r>
      <w:r w:rsidRPr="002D0B80">
        <w:rPr>
          <w:rStyle w:val="StyleUnderline"/>
        </w:rPr>
        <w:t xml:space="preserve">, to be </w:t>
      </w:r>
      <w:r w:rsidRPr="002D0B80">
        <w:rPr>
          <w:rStyle w:val="Emphasis"/>
        </w:rPr>
        <w:t>nowhere</w:t>
      </w:r>
      <w:r w:rsidRPr="002D0B80">
        <w:rPr>
          <w:rStyle w:val="StyleUnderline"/>
        </w:rPr>
        <w:t xml:space="preserve">, </w:t>
      </w:r>
      <w:r w:rsidRPr="002D0B80">
        <w:rPr>
          <w:rStyle w:val="StyleUnderline"/>
          <w:highlight w:val="cyan"/>
        </w:rPr>
        <w:t xml:space="preserve">to be in </w:t>
      </w:r>
      <w:r w:rsidRPr="002D0B80">
        <w:rPr>
          <w:rStyle w:val="Emphasis"/>
          <w:highlight w:val="cyan"/>
        </w:rPr>
        <w:t>permanent revolt</w:t>
      </w:r>
      <w:r w:rsidRPr="002D0B80">
        <w:rPr>
          <w:sz w:val="16"/>
        </w:rPr>
        <w:t xml:space="preserve">: </w:t>
      </w:r>
      <w:r w:rsidRPr="002D0B80">
        <w:rPr>
          <w:rStyle w:val="StyleUnderline"/>
        </w:rPr>
        <w:t>Moten and Harney describe the path</w:t>
      </w:r>
      <w:r w:rsidRPr="002D0B80">
        <w:rPr>
          <w:sz w:val="16"/>
        </w:rPr>
        <w:t xml:space="preserve"> that queer inquiry </w:t>
      </w:r>
      <w:r w:rsidRPr="002D0B80">
        <w:rPr>
          <w:rStyle w:val="StyleUnderline"/>
        </w:rPr>
        <w:t>laid out</w:t>
      </w:r>
      <w:r w:rsidRPr="002D0B80">
        <w:rPr>
          <w:sz w:val="16"/>
        </w:rPr>
        <w:t xml:space="preserve"> for itself. </w:t>
      </w:r>
      <w:r w:rsidRPr="002D0B80">
        <w:rPr>
          <w:rStyle w:val="StyleUnderline"/>
          <w:highlight w:val="cyan"/>
        </w:rPr>
        <w:t>Objectification</w:t>
      </w:r>
      <w:r w:rsidRPr="002D0B80">
        <w:rPr>
          <w:rStyle w:val="StyleUnderline"/>
        </w:rPr>
        <w:t>—recognition, description, critique—</w:t>
      </w:r>
      <w:r w:rsidRPr="002D0B80">
        <w:rPr>
          <w:rStyle w:val="StyleUnderline"/>
          <w:highlight w:val="cyan"/>
        </w:rPr>
        <w:t>can</w:t>
      </w:r>
      <w:r w:rsidRPr="002D0B80">
        <w:rPr>
          <w:rStyle w:val="StyleUnderline"/>
        </w:rPr>
        <w:t xml:space="preserve"> be a way to </w:t>
      </w:r>
      <w:r w:rsidRPr="002D0B80">
        <w:rPr>
          <w:rStyle w:val="StyleUnderline"/>
          <w:highlight w:val="cyan"/>
        </w:rPr>
        <w:t>reinforce the status quo</w:t>
      </w:r>
      <w:r w:rsidRPr="002D0B80">
        <w:rPr>
          <w:rStyle w:val="StyleUnderline"/>
        </w:rPr>
        <w:t xml:space="preserve">, </w:t>
      </w:r>
      <w:r w:rsidRPr="002D0B80">
        <w:rPr>
          <w:rStyle w:val="StyleUnderline"/>
          <w:highlight w:val="cyan"/>
        </w:rPr>
        <w:t>but</w:t>
      </w:r>
      <w:r w:rsidRPr="002D0B80">
        <w:rPr>
          <w:rStyle w:val="StyleUnderline"/>
        </w:rPr>
        <w:t xml:space="preserve"> it is </w:t>
      </w:r>
      <w:r w:rsidRPr="002D0B80">
        <w:rPr>
          <w:rStyle w:val="StyleUnderline"/>
          <w:highlight w:val="cyan"/>
        </w:rPr>
        <w:t>also</w:t>
      </w:r>
      <w:r w:rsidRPr="002D0B80">
        <w:rPr>
          <w:rStyle w:val="StyleUnderline"/>
        </w:rPr>
        <w:t xml:space="preserve"> a way of </w:t>
      </w:r>
      <w:r w:rsidRPr="002D0B80">
        <w:rPr>
          <w:rStyle w:val="Emphasis"/>
          <w:highlight w:val="cyan"/>
        </w:rPr>
        <w:t>acknowledg</w:t>
      </w:r>
      <w:r w:rsidRPr="002D0B80">
        <w:rPr>
          <w:rStyle w:val="Emphasis"/>
        </w:rPr>
        <w:t xml:space="preserve">ing </w:t>
      </w:r>
      <w:r w:rsidRPr="002D0B80">
        <w:rPr>
          <w:rStyle w:val="Emphasis"/>
          <w:highlight w:val="cyan"/>
        </w:rPr>
        <w:t>one’s</w:t>
      </w:r>
      <w:r w:rsidRPr="002D0B80">
        <w:rPr>
          <w:rStyle w:val="Emphasis"/>
        </w:rPr>
        <w:t xml:space="preserve"> institutional </w:t>
      </w:r>
      <w:r w:rsidRPr="002D0B80">
        <w:rPr>
          <w:rStyle w:val="Emphasis"/>
          <w:highlight w:val="cyan"/>
        </w:rPr>
        <w:t>position</w:t>
      </w:r>
      <w:r w:rsidRPr="002D0B80">
        <w:rPr>
          <w:rStyle w:val="StyleUnderline"/>
          <w:highlight w:val="cyan"/>
        </w:rPr>
        <w:t xml:space="preserve"> and</w:t>
      </w:r>
      <w:r w:rsidRPr="002D0B80">
        <w:rPr>
          <w:rStyle w:val="StyleUnderline"/>
        </w:rPr>
        <w:t xml:space="preserve"> the </w:t>
      </w:r>
      <w:r w:rsidRPr="002D0B80">
        <w:rPr>
          <w:rStyle w:val="Emphasis"/>
          <w:highlight w:val="cyan"/>
        </w:rPr>
        <w:t>real differences</w:t>
      </w:r>
      <w:r w:rsidRPr="002D0B80">
        <w:rPr>
          <w:rStyle w:val="StyleUnderline"/>
          <w:highlight w:val="cyan"/>
        </w:rPr>
        <w:t xml:space="preserve"> between inside and outside</w:t>
      </w:r>
      <w:r w:rsidRPr="002D0B80">
        <w:rPr>
          <w:rStyle w:val="StyleUnderline"/>
        </w:rPr>
        <w:t>. Even the most subversive intellectuals in the academy are “</w:t>
      </w:r>
      <w:r w:rsidRPr="002D0B80">
        <w:rPr>
          <w:rStyle w:val="Emphasis"/>
        </w:rPr>
        <w:t>on the stroll</w:t>
      </w:r>
      <w:r w:rsidRPr="002D0B80">
        <w:rPr>
          <w:rStyle w:val="StyleUnderline"/>
        </w:rPr>
        <w:t>” in a metaphorical but not a material sense. The fate</w:t>
      </w:r>
      <w:r w:rsidRPr="002D0B80">
        <w:rPr>
          <w:sz w:val="16"/>
        </w:rPr>
        <w:t xml:space="preserve"> of those who came “under false pretenses, with bad documents, out of love” (101), </w:t>
      </w:r>
      <w:r w:rsidRPr="002D0B80">
        <w:rPr>
          <w:rStyle w:val="StyleUnderline"/>
        </w:rPr>
        <w:t>if they survive, is to become “superordinates”</w:t>
      </w:r>
      <w:r w:rsidRPr="002D0B80">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2D0B80">
        <w:rPr>
          <w:rStyle w:val="StyleUnderline"/>
          <w:highlight w:val="cyan"/>
        </w:rPr>
        <w:t>Undertaking such work</w:t>
      </w:r>
      <w:r w:rsidRPr="002D0B80">
        <w:rPr>
          <w:sz w:val="16"/>
          <w:highlight w:val="cyan"/>
        </w:rPr>
        <w:t>,</w:t>
      </w:r>
      <w:r w:rsidRPr="002D0B80">
        <w:rPr>
          <w:sz w:val="16"/>
        </w:rPr>
        <w:t xml:space="preserve"> however, </w:t>
      </w:r>
      <w:r w:rsidRPr="002D0B80">
        <w:rPr>
          <w:rStyle w:val="Emphasis"/>
          <w:highlight w:val="cyan"/>
        </w:rPr>
        <w:t>will not allow escape</w:t>
      </w:r>
      <w:r w:rsidRPr="002D0B80">
        <w:rPr>
          <w:rStyle w:val="StyleUnderline"/>
        </w:rPr>
        <w:t xml:space="preserve"> into a radically different relation to our objects </w:t>
      </w:r>
      <w:r w:rsidRPr="002D0B80">
        <w:rPr>
          <w:rStyle w:val="StyleUnderline"/>
          <w:highlight w:val="cyan"/>
        </w:rPr>
        <w:t>because we are</w:t>
      </w:r>
      <w:r w:rsidRPr="002D0B80">
        <w:rPr>
          <w:rStyle w:val="StyleUnderline"/>
        </w:rPr>
        <w:t xml:space="preserve"> (as Moten and Harney </w:t>
      </w:r>
      <w:r w:rsidRPr="002D0B80">
        <w:rPr>
          <w:rStyle w:val="StyleUnderline"/>
          <w:highlight w:val="cyan"/>
        </w:rPr>
        <w:t>also</w:t>
      </w:r>
      <w:r w:rsidRPr="002D0B80">
        <w:rPr>
          <w:rStyle w:val="StyleUnderline"/>
        </w:rPr>
        <w:t xml:space="preserve"> argue) </w:t>
      </w:r>
      <w:r w:rsidRPr="002D0B80">
        <w:rPr>
          <w:rStyle w:val="Emphasis"/>
          <w:highlight w:val="cyan"/>
        </w:rPr>
        <w:t>part of that history</w:t>
      </w:r>
      <w:r w:rsidRPr="002D0B80">
        <w:rPr>
          <w:rStyle w:val="StyleUnderline"/>
        </w:rPr>
        <w:t>—we are its contemporary instantiation. To imagine a social world in which those relations are transformed</w:t>
      </w:r>
      <w:r w:rsidRPr="002D0B80">
        <w:rPr>
          <w:sz w:val="16"/>
        </w:rPr>
        <w:t>—in what Moten and Harney refer to as the “prophetic organization” (102)—</w:t>
      </w:r>
      <w:r w:rsidRPr="002D0B80">
        <w:rPr>
          <w:rStyle w:val="StyleUnderline"/>
        </w:rPr>
        <w:t xml:space="preserve">may be crucial for the achievement of social justice, but </w:t>
      </w:r>
      <w:r w:rsidRPr="002D0B80">
        <w:rPr>
          <w:rStyle w:val="StyleUnderline"/>
          <w:highlight w:val="cyan"/>
        </w:rPr>
        <w:t xml:space="preserve">to </w:t>
      </w:r>
      <w:r w:rsidRPr="002D0B80">
        <w:rPr>
          <w:rStyle w:val="Emphasis"/>
          <w:highlight w:val="cyan"/>
        </w:rPr>
        <w:t>deny our</w:t>
      </w:r>
      <w:r w:rsidRPr="002D0B80">
        <w:rPr>
          <w:rStyle w:val="Emphasis"/>
        </w:rPr>
        <w:t xml:space="preserve"> own </w:t>
      </w:r>
      <w:r w:rsidRPr="002D0B80">
        <w:rPr>
          <w:rStyle w:val="Emphasis"/>
          <w:highlight w:val="cyan"/>
        </w:rPr>
        <w:t>implication</w:t>
      </w:r>
      <w:r w:rsidRPr="002D0B80">
        <w:rPr>
          <w:rStyle w:val="StyleUnderline"/>
          <w:highlight w:val="cyan"/>
        </w:rPr>
        <w:t xml:space="preserve"> in</w:t>
      </w:r>
      <w:r w:rsidRPr="002D0B80">
        <w:rPr>
          <w:rStyle w:val="StyleUnderline"/>
        </w:rPr>
        <w:t xml:space="preserve"> existing </w:t>
      </w:r>
      <w:r w:rsidRPr="002D0B80">
        <w:rPr>
          <w:rStyle w:val="StyleUnderline"/>
          <w:highlight w:val="cyan"/>
        </w:rPr>
        <w:t xml:space="preserve">structures is also a </w:t>
      </w:r>
      <w:r w:rsidRPr="002D0B80">
        <w:rPr>
          <w:rStyle w:val="Emphasis"/>
          <w:highlight w:val="cyan"/>
        </w:rPr>
        <w:t>form of violence</w:t>
      </w:r>
      <w:r w:rsidRPr="002D0B80">
        <w:rPr>
          <w:sz w:val="16"/>
        </w:rPr>
        <w:t xml:space="preserve">. </w:t>
      </w:r>
    </w:p>
    <w:p w14:paraId="68658927" w14:textId="77777777" w:rsidR="00AC1DFB" w:rsidRPr="002D0B80" w:rsidRDefault="00AC1DFB" w:rsidP="00AC1DFB">
      <w:pPr>
        <w:pStyle w:val="Heading4"/>
        <w:rPr>
          <w:rFonts w:cs="Calibri"/>
          <w:b w:val="0"/>
          <w:bCs/>
        </w:rPr>
      </w:pPr>
      <w:r w:rsidRPr="002D0B80">
        <w:rPr>
          <w:rFonts w:cs="Calibri"/>
          <w:u w:val="single"/>
        </w:rPr>
        <w:lastRenderedPageBreak/>
        <w:t>CONTIGENCY</w:t>
      </w:r>
      <w:r w:rsidRPr="002D0B80">
        <w:rPr>
          <w:rFonts w:cs="Calibri"/>
        </w:rPr>
        <w:t>---Racism constantly mutates, and structuralism elides agency.</w:t>
      </w:r>
    </w:p>
    <w:p w14:paraId="1A4B926F" w14:textId="77777777" w:rsidR="00AC1DFB" w:rsidRPr="002D0B80" w:rsidRDefault="00AC1DFB" w:rsidP="00AC1DFB">
      <w:r w:rsidRPr="002D0B80">
        <w:rPr>
          <w:rStyle w:val="Style13ptBold"/>
        </w:rPr>
        <w:t>al-Gharbi 24</w:t>
      </w:r>
      <w:r w:rsidRPr="002D0B80">
        <w:t xml:space="preserve">, assistant professor in the School of Communication and Journalism at Stony Brook University. (Musa, 2024 “Mystification of Social Processes,” </w:t>
      </w:r>
      <w:r w:rsidRPr="002D0B80">
        <w:rPr>
          <w:i/>
          <w:iCs/>
        </w:rPr>
        <w:t>We Have Never Been Woke: The Cultural Contradictions of a New Elite</w:t>
      </w:r>
      <w:r w:rsidRPr="002D0B80">
        <w:t>, Chapter 6, pp. 284-286)</w:t>
      </w:r>
    </w:p>
    <w:p w14:paraId="603D6A10" w14:textId="77777777" w:rsidR="00AC1DFB" w:rsidRPr="002D0B80" w:rsidRDefault="00AC1DFB" w:rsidP="00AC1DFB">
      <w:pPr>
        <w:rPr>
          <w:sz w:val="14"/>
        </w:rPr>
      </w:pPr>
      <w:r w:rsidRPr="002D0B80">
        <w:rPr>
          <w:sz w:val="14"/>
        </w:rPr>
        <w:t xml:space="preserve">Moreover, </w:t>
      </w:r>
      <w:r w:rsidRPr="002D0B80">
        <w:rPr>
          <w:rStyle w:val="StyleUnderline"/>
        </w:rPr>
        <w:t>the</w:t>
      </w:r>
      <w:r w:rsidRPr="002D0B80">
        <w:rPr>
          <w:sz w:val="14"/>
        </w:rPr>
        <w:t xml:space="preserve"> largely </w:t>
      </w:r>
      <w:r w:rsidRPr="002D0B80">
        <w:rPr>
          <w:rStyle w:val="StyleUnderline"/>
        </w:rPr>
        <w:t xml:space="preserve">abstract </w:t>
      </w:r>
      <w:r w:rsidRPr="002D0B80">
        <w:rPr>
          <w:rStyle w:val="StyleUnderline"/>
          <w:highlight w:val="cyan"/>
        </w:rPr>
        <w:t>focus on</w:t>
      </w:r>
      <w:r w:rsidRPr="002D0B80">
        <w:rPr>
          <w:rStyle w:val="StyleUnderline"/>
        </w:rPr>
        <w:t xml:space="preserve"> social </w:t>
      </w:r>
      <w:r w:rsidRPr="002D0B80">
        <w:rPr>
          <w:rStyle w:val="StyleUnderline"/>
          <w:highlight w:val="cyan"/>
        </w:rPr>
        <w:t>structure</w:t>
      </w:r>
      <w:r w:rsidRPr="002D0B80">
        <w:rPr>
          <w:rStyle w:val="StyleUnderline"/>
        </w:rPr>
        <w:t xml:space="preserve"> </w:t>
      </w:r>
      <w:r w:rsidRPr="002D0B80">
        <w:rPr>
          <w:rStyle w:val="Emphasis"/>
        </w:rPr>
        <w:t xml:space="preserve">conveniently </w:t>
      </w:r>
      <w:r w:rsidRPr="002D0B80">
        <w:rPr>
          <w:rStyle w:val="Emphasis"/>
          <w:highlight w:val="cyan"/>
        </w:rPr>
        <w:t>elides</w:t>
      </w:r>
      <w:r w:rsidRPr="002D0B80">
        <w:rPr>
          <w:rStyle w:val="StyleUnderline"/>
        </w:rPr>
        <w:t xml:space="preserve"> considerations of individual </w:t>
      </w:r>
      <w:r w:rsidRPr="002D0B80">
        <w:rPr>
          <w:rStyle w:val="StyleUnderline"/>
          <w:highlight w:val="cyan"/>
        </w:rPr>
        <w:t>agency</w:t>
      </w:r>
      <w:r w:rsidRPr="002D0B80">
        <w:rPr>
          <w:sz w:val="14"/>
        </w:rPr>
        <w:t xml:space="preserve">. In truth, structure and agency are deeply intertwined: as a result of social structure, </w:t>
      </w:r>
      <w:r w:rsidRPr="002D0B80">
        <w:rPr>
          <w:rStyle w:val="StyleUnderline"/>
        </w:rPr>
        <w:t>we all make decisions under constraint</w:t>
      </w:r>
      <w:r w:rsidRPr="002D0B80">
        <w:rPr>
          <w:sz w:val="14"/>
        </w:rPr>
        <w:t xml:space="preserve">. </w:t>
      </w:r>
      <w:r w:rsidRPr="002D0B80">
        <w:rPr>
          <w:rStyle w:val="StyleUnderline"/>
        </w:rPr>
        <w:t>Some have many more constraints than others</w:t>
      </w:r>
      <w:r w:rsidRPr="002D0B80">
        <w:rPr>
          <w:sz w:val="14"/>
        </w:rPr>
        <w:t xml:space="preserve">—particularly those who have little financial or symbolic capital. The flip side, however, is that </w:t>
      </w:r>
      <w:r w:rsidRPr="002D0B80">
        <w:rPr>
          <w:rStyle w:val="StyleUnderline"/>
        </w:rPr>
        <w:t>others have far more agency than everyone else</w:t>
      </w:r>
      <w:r w:rsidRPr="002D0B80">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2D0B80">
        <w:rPr>
          <w:rStyle w:val="StyleUnderline"/>
        </w:rPr>
        <w:t>Evoking</w:t>
      </w:r>
      <w:r w:rsidRPr="002D0B80">
        <w:rPr>
          <w:sz w:val="14"/>
        </w:rPr>
        <w:t xml:space="preserve"> “</w:t>
      </w:r>
      <w:r w:rsidRPr="002D0B80">
        <w:rPr>
          <w:rStyle w:val="StyleUnderline"/>
        </w:rPr>
        <w:t>the system</w:t>
      </w:r>
      <w:r w:rsidRPr="002D0B80">
        <w:rPr>
          <w:sz w:val="14"/>
        </w:rPr>
        <w:t xml:space="preserve">” </w:t>
      </w:r>
      <w:r w:rsidRPr="002D0B80">
        <w:rPr>
          <w:rStyle w:val="StyleUnderline"/>
        </w:rPr>
        <w:t xml:space="preserve">is often a way of </w:t>
      </w:r>
      <w:r w:rsidRPr="002D0B80">
        <w:rPr>
          <w:rStyle w:val="Emphasis"/>
        </w:rPr>
        <w:t>obscuring</w:t>
      </w:r>
      <w:r w:rsidRPr="002D0B80">
        <w:rPr>
          <w:rStyle w:val="StyleUnderline"/>
        </w:rPr>
        <w:t xml:space="preserve"> this fact</w:t>
      </w:r>
      <w:r w:rsidRPr="002D0B80">
        <w:rPr>
          <w:sz w:val="14"/>
        </w:rPr>
        <w:t xml:space="preserve">. </w:t>
      </w:r>
      <w:r w:rsidRPr="002D0B80">
        <w:rPr>
          <w:rStyle w:val="StyleUnderline"/>
        </w:rPr>
        <w:t xml:space="preserve">By claiming to be </w:t>
      </w:r>
      <w:r w:rsidRPr="002D0B80">
        <w:rPr>
          <w:rStyle w:val="Emphasis"/>
        </w:rPr>
        <w:t>mere cogs</w:t>
      </w:r>
      <w:r w:rsidRPr="002D0B80">
        <w:rPr>
          <w:rStyle w:val="StyleUnderline"/>
        </w:rPr>
        <w:t xml:space="preserve"> in the machine</w:t>
      </w:r>
      <w:r w:rsidRPr="002D0B80">
        <w:rPr>
          <w:sz w:val="14"/>
        </w:rPr>
        <w:t xml:space="preserve">, </w:t>
      </w:r>
      <w:r w:rsidRPr="002D0B80">
        <w:rPr>
          <w:rStyle w:val="Emphasis"/>
        </w:rPr>
        <w:t>helplessly bound</w:t>
      </w:r>
      <w:r w:rsidRPr="002D0B80">
        <w:rPr>
          <w:rStyle w:val="StyleUnderline"/>
        </w:rPr>
        <w:t xml:space="preserve"> by the prevailing order</w:t>
      </w:r>
      <w:r w:rsidRPr="002D0B80">
        <w:rPr>
          <w:sz w:val="14"/>
        </w:rPr>
        <w:t xml:space="preserve"> just like everyone else, contemporary </w:t>
      </w:r>
      <w:r w:rsidRPr="002D0B80">
        <w:rPr>
          <w:rStyle w:val="StyleUnderline"/>
        </w:rPr>
        <w:t xml:space="preserve">elites </w:t>
      </w:r>
      <w:r w:rsidRPr="002D0B80">
        <w:rPr>
          <w:rStyle w:val="Emphasis"/>
        </w:rPr>
        <w:t>implicitly absolve</w:t>
      </w:r>
      <w:r w:rsidRPr="002D0B80">
        <w:rPr>
          <w:rStyle w:val="StyleUnderline"/>
        </w:rPr>
        <w:t xml:space="preserve"> themselves of any unique responsibility for social problems</w:t>
      </w:r>
      <w:r w:rsidRPr="002D0B80">
        <w:rPr>
          <w:sz w:val="14"/>
        </w:rPr>
        <w:t xml:space="preserve"> (</w:t>
      </w:r>
      <w:r w:rsidRPr="002D0B80">
        <w:rPr>
          <w:rStyle w:val="StyleUnderline"/>
        </w:rPr>
        <w:t>or any unique obligation to make sacrifices or changes to address those problems</w:t>
      </w:r>
      <w:r w:rsidRPr="002D0B80">
        <w:rPr>
          <w:sz w:val="14"/>
        </w:rPr>
        <w:t>).</w:t>
      </w:r>
    </w:p>
    <w:p w14:paraId="2F1ADB6E" w14:textId="77777777" w:rsidR="00AC1DFB" w:rsidRPr="002D0B80" w:rsidRDefault="00AC1DFB" w:rsidP="00AC1DFB">
      <w:pPr>
        <w:rPr>
          <w:sz w:val="14"/>
        </w:rPr>
      </w:pPr>
      <w:r w:rsidRPr="002D0B80">
        <w:rPr>
          <w:sz w:val="14"/>
        </w:rPr>
        <w:t xml:space="preserve">In a similar fashion, </w:t>
      </w:r>
      <w:r w:rsidRPr="002D0B80">
        <w:rPr>
          <w:rStyle w:val="StyleUnderline"/>
        </w:rPr>
        <w:t>many</w:t>
      </w:r>
      <w:r w:rsidRPr="002D0B80">
        <w:rPr>
          <w:sz w:val="14"/>
        </w:rPr>
        <w:t xml:space="preserve"> contemporary symbolic capitalists </w:t>
      </w:r>
      <w:r w:rsidRPr="002D0B80">
        <w:rPr>
          <w:rStyle w:val="StyleUnderline"/>
        </w:rPr>
        <w:t>evoke</w:t>
      </w:r>
      <w:r w:rsidRPr="002D0B80">
        <w:rPr>
          <w:sz w:val="14"/>
        </w:rPr>
        <w:t xml:space="preserve"> “</w:t>
      </w:r>
      <w:r w:rsidRPr="002D0B80">
        <w:rPr>
          <w:rStyle w:val="Emphasis"/>
          <w:highlight w:val="cyan"/>
        </w:rPr>
        <w:t>history</w:t>
      </w:r>
      <w:r w:rsidRPr="002D0B80">
        <w:rPr>
          <w:sz w:val="14"/>
        </w:rPr>
        <w:t xml:space="preserve">” </w:t>
      </w:r>
      <w:r w:rsidRPr="002D0B80">
        <w:rPr>
          <w:rStyle w:val="StyleUnderline"/>
          <w:highlight w:val="cyan"/>
        </w:rPr>
        <w:t>as</w:t>
      </w:r>
      <w:r w:rsidRPr="002D0B80">
        <w:rPr>
          <w:rStyle w:val="StyleUnderline"/>
        </w:rPr>
        <w:t xml:space="preserve"> a chief </w:t>
      </w:r>
      <w:r w:rsidRPr="002D0B80">
        <w:rPr>
          <w:rStyle w:val="StyleUnderline"/>
          <w:highlight w:val="cyan"/>
        </w:rPr>
        <w:t>cause</w:t>
      </w:r>
      <w:r w:rsidRPr="002D0B80">
        <w:rPr>
          <w:rStyle w:val="StyleUnderline"/>
        </w:rPr>
        <w:t xml:space="preserve"> of contemporary injustices</w:t>
      </w:r>
      <w:r w:rsidRPr="002D0B80">
        <w:rPr>
          <w:sz w:val="14"/>
        </w:rPr>
        <w:t xml:space="preserve">. </w:t>
      </w:r>
      <w:r w:rsidRPr="002D0B80">
        <w:rPr>
          <w:rStyle w:val="StyleUnderline"/>
        </w:rPr>
        <w:t>However</w:t>
      </w:r>
      <w:r w:rsidRPr="002D0B80">
        <w:rPr>
          <w:sz w:val="14"/>
        </w:rPr>
        <w:t>, “</w:t>
      </w:r>
      <w:r w:rsidRPr="002D0B80">
        <w:rPr>
          <w:rStyle w:val="Emphasis"/>
        </w:rPr>
        <w:t>history</w:t>
      </w:r>
      <w:r w:rsidRPr="002D0B80">
        <w:rPr>
          <w:sz w:val="14"/>
        </w:rPr>
        <w:t xml:space="preserve">” </w:t>
      </w:r>
      <w:r w:rsidRPr="002D0B80">
        <w:rPr>
          <w:rStyle w:val="Emphasis"/>
          <w:highlight w:val="cyan"/>
        </w:rPr>
        <w:t>doesn’t do anything</w:t>
      </w:r>
      <w:r w:rsidRPr="002D0B80">
        <w:rPr>
          <w:sz w:val="14"/>
        </w:rPr>
        <w:t xml:space="preserve">. </w:t>
      </w:r>
      <w:r w:rsidRPr="002D0B80">
        <w:rPr>
          <w:rStyle w:val="StyleUnderline"/>
        </w:rPr>
        <w:t>The tendency</w:t>
      </w:r>
      <w:r w:rsidRPr="002D0B80">
        <w:rPr>
          <w:sz w:val="14"/>
        </w:rPr>
        <w:t xml:space="preserve"> of many symbolic capitalists </w:t>
      </w:r>
      <w:r w:rsidRPr="002D0B80">
        <w:rPr>
          <w:rStyle w:val="StyleUnderline"/>
        </w:rPr>
        <w:t>to analyze contemporary injustices in historical terms</w:t>
      </w:r>
      <w:r w:rsidRPr="002D0B80">
        <w:rPr>
          <w:sz w:val="14"/>
        </w:rPr>
        <w:t xml:space="preserve"> often </w:t>
      </w:r>
      <w:r w:rsidRPr="002D0B80">
        <w:rPr>
          <w:rStyle w:val="Emphasis"/>
        </w:rPr>
        <w:t>obscures</w:t>
      </w:r>
      <w:r w:rsidRPr="002D0B80">
        <w:rPr>
          <w:rStyle w:val="StyleUnderline"/>
        </w:rPr>
        <w:t xml:space="preserve"> how and why certain elements of the past continue into the present</w:t>
      </w:r>
      <w:r w:rsidRPr="002D0B80">
        <w:rPr>
          <w:sz w:val="14"/>
        </w:rPr>
        <w:t>. Discussing the persistence of race ideology, historian Barbara Fields explained, “</w:t>
      </w:r>
      <w:r w:rsidRPr="002D0B80">
        <w:rPr>
          <w:rStyle w:val="StyleUnderline"/>
          <w:highlight w:val="cyan"/>
        </w:rPr>
        <w:t>Nothing</w:t>
      </w:r>
      <w:r w:rsidRPr="002D0B80">
        <w:rPr>
          <w:rStyle w:val="StyleUnderline"/>
        </w:rPr>
        <w:t xml:space="preserve"> handed down </w:t>
      </w:r>
      <w:r w:rsidRPr="002D0B80">
        <w:rPr>
          <w:rStyle w:val="StyleUnderline"/>
          <w:highlight w:val="cyan"/>
        </w:rPr>
        <w:t>from</w:t>
      </w:r>
      <w:r w:rsidRPr="002D0B80">
        <w:rPr>
          <w:rStyle w:val="StyleUnderline"/>
        </w:rPr>
        <w:t xml:space="preserve"> the</w:t>
      </w:r>
      <w:r w:rsidRPr="002D0B80">
        <w:rPr>
          <w:rStyle w:val="StyleUnderline"/>
          <w:highlight w:val="cyan"/>
        </w:rPr>
        <w:t xml:space="preserve"> past </w:t>
      </w:r>
      <w:r w:rsidRPr="002D0B80">
        <w:rPr>
          <w:rStyle w:val="StyleUnderline"/>
        </w:rPr>
        <w:t xml:space="preserve">could </w:t>
      </w:r>
      <w:r w:rsidRPr="002D0B80">
        <w:rPr>
          <w:rStyle w:val="StyleUnderline"/>
          <w:highlight w:val="cyan"/>
        </w:rPr>
        <w:t xml:space="preserve">keep race alive if </w:t>
      </w:r>
      <w:r w:rsidRPr="002D0B80">
        <w:rPr>
          <w:rStyle w:val="StyleUnderline"/>
        </w:rPr>
        <w:t xml:space="preserve">we did </w:t>
      </w:r>
      <w:r w:rsidRPr="002D0B80">
        <w:rPr>
          <w:rStyle w:val="StyleUnderline"/>
          <w:highlight w:val="cyan"/>
        </w:rPr>
        <w:t xml:space="preserve">not </w:t>
      </w:r>
      <w:r w:rsidRPr="002D0B80">
        <w:rPr>
          <w:rStyle w:val="Emphasis"/>
          <w:highlight w:val="cyan"/>
        </w:rPr>
        <w:t>constantly reinvent</w:t>
      </w:r>
      <w:r w:rsidRPr="002D0B80">
        <w:rPr>
          <w:rStyle w:val="StyleUnderline"/>
        </w:rPr>
        <w:t xml:space="preserve"> and </w:t>
      </w:r>
      <w:r w:rsidRPr="002D0B80">
        <w:rPr>
          <w:rStyle w:val="Emphasis"/>
        </w:rPr>
        <w:t>re-ritualize</w:t>
      </w:r>
      <w:r w:rsidRPr="002D0B80">
        <w:rPr>
          <w:rStyle w:val="StyleUnderline"/>
        </w:rPr>
        <w:t xml:space="preserve"> it to fit our own terrain</w:t>
      </w:r>
      <w:r w:rsidRPr="002D0B80">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460C8DA" w14:textId="77777777" w:rsidR="00AC1DFB" w:rsidRPr="002D0B80" w:rsidRDefault="00AC1DFB" w:rsidP="00AC1DFB">
      <w:pPr>
        <w:rPr>
          <w:sz w:val="14"/>
        </w:rPr>
      </w:pPr>
      <w:r w:rsidRPr="002D0B80">
        <w:rPr>
          <w:rStyle w:val="StyleUnderline"/>
        </w:rPr>
        <w:t xml:space="preserve">Present-day racial </w:t>
      </w:r>
      <w:r w:rsidRPr="002D0B80">
        <w:rPr>
          <w:rStyle w:val="StyleUnderline"/>
          <w:highlight w:val="cyan"/>
        </w:rPr>
        <w:t xml:space="preserve">inequalities </w:t>
      </w:r>
      <w:r w:rsidRPr="002D0B80">
        <w:rPr>
          <w:rStyle w:val="StyleUnderline"/>
        </w:rPr>
        <w:t xml:space="preserve">are </w:t>
      </w:r>
      <w:r w:rsidRPr="002D0B80">
        <w:rPr>
          <w:rStyle w:val="Emphasis"/>
          <w:sz w:val="30"/>
          <w:szCs w:val="30"/>
          <w:highlight w:val="cyan"/>
        </w:rPr>
        <w:t xml:space="preserve">not </w:t>
      </w:r>
      <w:r w:rsidRPr="002D0B80">
        <w:rPr>
          <w:rStyle w:val="Emphasis"/>
          <w:sz w:val="30"/>
          <w:szCs w:val="30"/>
        </w:rPr>
        <w:t xml:space="preserve">some </w:t>
      </w:r>
      <w:r w:rsidRPr="002D0B80">
        <w:rPr>
          <w:rStyle w:val="Emphasis"/>
          <w:sz w:val="30"/>
          <w:szCs w:val="30"/>
          <w:highlight w:val="cyan"/>
        </w:rPr>
        <w:t xml:space="preserve">inevitable </w:t>
      </w:r>
      <w:r w:rsidRPr="002D0B80">
        <w:rPr>
          <w:rStyle w:val="Emphasis"/>
          <w:sz w:val="30"/>
          <w:szCs w:val="30"/>
        </w:rPr>
        <w:t>by-product</w:t>
      </w:r>
      <w:r w:rsidRPr="002D0B80">
        <w:rPr>
          <w:rStyle w:val="StyleUnderline"/>
        </w:rPr>
        <w:t xml:space="preserve"> of</w:t>
      </w:r>
      <w:r w:rsidRPr="002D0B80">
        <w:rPr>
          <w:sz w:val="14"/>
        </w:rPr>
        <w:t xml:space="preserve"> America’s history of </w:t>
      </w:r>
      <w:r w:rsidRPr="002D0B80">
        <w:rPr>
          <w:rStyle w:val="StyleUnderline"/>
        </w:rPr>
        <w:t>slavery</w:t>
      </w:r>
      <w:r w:rsidRPr="002D0B80">
        <w:rPr>
          <w:sz w:val="14"/>
        </w:rPr>
        <w:t xml:space="preserve">, </w:t>
      </w:r>
      <w:r w:rsidRPr="002D0B80">
        <w:rPr>
          <w:rStyle w:val="StyleUnderline"/>
        </w:rPr>
        <w:t>Jim Crow</w:t>
      </w:r>
      <w:r w:rsidRPr="002D0B80">
        <w:rPr>
          <w:sz w:val="14"/>
        </w:rPr>
        <w:t xml:space="preserve">, </w:t>
      </w:r>
      <w:r w:rsidRPr="002D0B80">
        <w:rPr>
          <w:rStyle w:val="StyleUnderline"/>
        </w:rPr>
        <w:t>and so on</w:t>
      </w:r>
      <w:r w:rsidRPr="002D0B80">
        <w:rPr>
          <w:sz w:val="14"/>
        </w:rPr>
        <w:t xml:space="preserve">. </w:t>
      </w:r>
      <w:r w:rsidRPr="002D0B80">
        <w:rPr>
          <w:rStyle w:val="StyleUnderline"/>
        </w:rPr>
        <w:t>They are</w:t>
      </w:r>
      <w:r w:rsidRPr="002D0B80">
        <w:rPr>
          <w:sz w:val="14"/>
        </w:rPr>
        <w:t xml:space="preserve"> instead </w:t>
      </w:r>
      <w:r w:rsidRPr="002D0B80">
        <w:rPr>
          <w:rStyle w:val="StyleUnderline"/>
          <w:highlight w:val="cyan"/>
        </w:rPr>
        <w:t xml:space="preserve">reflections of people </w:t>
      </w:r>
      <w:r w:rsidRPr="002D0B80">
        <w:rPr>
          <w:rStyle w:val="Emphasis"/>
          <w:highlight w:val="cyan"/>
        </w:rPr>
        <w:t>today</w:t>
      </w:r>
      <w:r w:rsidRPr="002D0B80">
        <w:rPr>
          <w:sz w:val="14"/>
          <w:highlight w:val="cyan"/>
        </w:rPr>
        <w:t>,</w:t>
      </w:r>
      <w:r w:rsidRPr="002D0B80">
        <w:rPr>
          <w:sz w:val="14"/>
        </w:rPr>
        <w:t xml:space="preserve"> here and now, </w:t>
      </w:r>
      <w:r w:rsidRPr="002D0B80">
        <w:rPr>
          <w:rStyle w:val="StyleUnderline"/>
        </w:rPr>
        <w:t>taking actions that systematically favor certain people over others</w:t>
      </w:r>
      <w:r w:rsidRPr="002D0B80">
        <w:rPr>
          <w:sz w:val="14"/>
        </w:rPr>
        <w:t xml:space="preserve">. </w:t>
      </w:r>
      <w:r w:rsidRPr="002D0B80">
        <w:rPr>
          <w:rStyle w:val="StyleUnderline"/>
        </w:rPr>
        <w:t xml:space="preserve">Consider racialized differences in </w:t>
      </w:r>
      <w:r w:rsidRPr="002D0B80">
        <w:rPr>
          <w:rStyle w:val="Emphasis"/>
        </w:rPr>
        <w:t>home appraisals</w:t>
      </w:r>
      <w:r w:rsidRPr="002D0B80">
        <w:rPr>
          <w:sz w:val="14"/>
        </w:rPr>
        <w:t xml:space="preserve">: studies consistently find that real estate agents value the same home much differently depending on the race of the seller.50 </w:t>
      </w:r>
      <w:r w:rsidRPr="002D0B80">
        <w:rPr>
          <w:rStyle w:val="StyleUnderline"/>
        </w:rPr>
        <w:t>This tendency is not a mere product of</w:t>
      </w:r>
      <w:r w:rsidRPr="002D0B80">
        <w:rPr>
          <w:sz w:val="14"/>
        </w:rPr>
        <w:t xml:space="preserve"> “</w:t>
      </w:r>
      <w:r w:rsidRPr="002D0B80">
        <w:rPr>
          <w:rStyle w:val="Emphasis"/>
        </w:rPr>
        <w:t>history</w:t>
      </w:r>
      <w:r w:rsidRPr="002D0B80">
        <w:rPr>
          <w:sz w:val="14"/>
        </w:rPr>
        <w:t xml:space="preserve">.” In fact, far from being a holdover of the past, </w:t>
      </w:r>
      <w:r w:rsidRPr="002D0B80">
        <w:rPr>
          <w:rStyle w:val="StyleUnderline"/>
        </w:rPr>
        <w:t xml:space="preserve">racial gaps in property appraisal have </w:t>
      </w:r>
      <w:r w:rsidRPr="002D0B80">
        <w:rPr>
          <w:rStyle w:val="Emphasis"/>
        </w:rPr>
        <w:t>grown dramatically</w:t>
      </w:r>
      <w:r w:rsidRPr="002D0B80">
        <w:rPr>
          <w:sz w:val="14"/>
        </w:rPr>
        <w:t xml:space="preserve"> since the 1980s.51 Large cities across the United States were more segregated in 2019 than they were in 1990.52 Obviously, </w:t>
      </w:r>
      <w:r w:rsidRPr="002D0B80">
        <w:rPr>
          <w:rStyle w:val="StyleUnderline"/>
        </w:rPr>
        <w:t xml:space="preserve">these recent trends are </w:t>
      </w:r>
      <w:r w:rsidRPr="002D0B80">
        <w:rPr>
          <w:rStyle w:val="Emphasis"/>
        </w:rPr>
        <w:t>not</w:t>
      </w:r>
      <w:r w:rsidRPr="002D0B80">
        <w:rPr>
          <w:sz w:val="14"/>
        </w:rPr>
        <w:t xml:space="preserve"> going to be </w:t>
      </w:r>
      <w:r w:rsidRPr="002D0B80">
        <w:rPr>
          <w:rStyle w:val="Emphasis"/>
        </w:rPr>
        <w:t>well explained</w:t>
      </w:r>
      <w:r w:rsidRPr="002D0B80">
        <w:rPr>
          <w:rStyle w:val="StyleUnderline"/>
        </w:rPr>
        <w:t xml:space="preserve"> by appeals to slavery</w:t>
      </w:r>
      <w:r w:rsidRPr="002D0B80">
        <w:rPr>
          <w:sz w:val="14"/>
        </w:rPr>
        <w:t xml:space="preserve">, </w:t>
      </w:r>
      <w:r w:rsidRPr="002D0B80">
        <w:rPr>
          <w:rStyle w:val="StyleUnderline"/>
        </w:rPr>
        <w:t>Jim Crow</w:t>
      </w:r>
      <w:r w:rsidRPr="002D0B80">
        <w:rPr>
          <w:sz w:val="14"/>
        </w:rPr>
        <w:t xml:space="preserve">, </w:t>
      </w:r>
      <w:r w:rsidRPr="002D0B80">
        <w:rPr>
          <w:rStyle w:val="StyleUnderline"/>
        </w:rPr>
        <w:t>historical redlining</w:t>
      </w:r>
      <w:r w:rsidRPr="002D0B80">
        <w:rPr>
          <w:sz w:val="14"/>
        </w:rPr>
        <w:t xml:space="preserve">, </w:t>
      </w:r>
      <w:r w:rsidRPr="002D0B80">
        <w:rPr>
          <w:rStyle w:val="StyleUnderline"/>
        </w:rPr>
        <w:t>and so forth</w:t>
      </w:r>
      <w:r w:rsidRPr="002D0B80">
        <w:rPr>
          <w:sz w:val="14"/>
        </w:rPr>
        <w:t xml:space="preserve">. </w:t>
      </w:r>
      <w:r w:rsidRPr="002D0B80">
        <w:rPr>
          <w:rStyle w:val="StyleUnderline"/>
        </w:rPr>
        <w:t xml:space="preserve">The growing gaps are instead </w:t>
      </w:r>
      <w:r w:rsidRPr="002D0B80">
        <w:rPr>
          <w:rStyle w:val="Emphasis"/>
        </w:rPr>
        <w:t>overwhelmingly</w:t>
      </w:r>
      <w:r w:rsidRPr="002D0B80">
        <w:rPr>
          <w:rStyle w:val="StyleUnderline"/>
        </w:rPr>
        <w:t xml:space="preserve"> a function of </w:t>
      </w:r>
      <w:r w:rsidRPr="002D0B80">
        <w:rPr>
          <w:rStyle w:val="Emphasis"/>
        </w:rPr>
        <w:t>contemporary practices</w:t>
      </w:r>
      <w:r w:rsidRPr="002D0B80">
        <w:rPr>
          <w:sz w:val="14"/>
        </w:rPr>
        <w:t xml:space="preserve">. </w:t>
      </w:r>
      <w:r w:rsidRPr="002D0B80">
        <w:rPr>
          <w:rStyle w:val="StyleUnderline"/>
        </w:rPr>
        <w:t>Although appeals to</w:t>
      </w:r>
      <w:r w:rsidRPr="002D0B80">
        <w:rPr>
          <w:sz w:val="14"/>
        </w:rPr>
        <w:t xml:space="preserve"> America’s racist and sexist </w:t>
      </w:r>
      <w:r w:rsidRPr="002D0B80">
        <w:rPr>
          <w:rStyle w:val="StyleUnderline"/>
        </w:rPr>
        <w:t xml:space="preserve">history are often portrayed as some kind of </w:t>
      </w:r>
      <w:r w:rsidRPr="002D0B80">
        <w:rPr>
          <w:rStyle w:val="Emphasis"/>
        </w:rPr>
        <w:t>critique</w:t>
      </w:r>
      <w:r w:rsidRPr="002D0B80">
        <w:rPr>
          <w:rStyle w:val="StyleUnderline"/>
        </w:rPr>
        <w:t xml:space="preserve"> of the social order</w:t>
      </w:r>
      <w:r w:rsidRPr="002D0B80">
        <w:rPr>
          <w:sz w:val="14"/>
        </w:rPr>
        <w:t xml:space="preserve">, instead </w:t>
      </w:r>
      <w:r w:rsidRPr="002D0B80">
        <w:rPr>
          <w:rStyle w:val="StyleUnderline"/>
        </w:rPr>
        <w:t xml:space="preserve">they often serve as an </w:t>
      </w:r>
      <w:r w:rsidRPr="002D0B80">
        <w:rPr>
          <w:rStyle w:val="Emphasis"/>
        </w:rPr>
        <w:t>alibi</w:t>
      </w:r>
      <w:r w:rsidRPr="002D0B80">
        <w:rPr>
          <w:sz w:val="14"/>
        </w:rPr>
        <w:t>: it’s not we who are to blame, but those terrible people in the past (who are all conve niently dead and therefore unable to be held to account).</w:t>
      </w:r>
    </w:p>
    <w:p w14:paraId="00062E63" w14:textId="77777777" w:rsidR="00AC1DFB" w:rsidRPr="002D0B80" w:rsidRDefault="00AC1DFB" w:rsidP="00AC1DFB">
      <w:pPr>
        <w:rPr>
          <w:sz w:val="14"/>
        </w:rPr>
      </w:pPr>
      <w:r w:rsidRPr="002D0B80">
        <w:rPr>
          <w:sz w:val="14"/>
        </w:rPr>
        <w:t>“Historical,” “</w:t>
      </w:r>
      <w:r w:rsidRPr="002D0B80">
        <w:rPr>
          <w:rStyle w:val="StyleUnderline"/>
        </w:rPr>
        <w:t>structural</w:t>
      </w:r>
      <w:r w:rsidRPr="002D0B80">
        <w:rPr>
          <w:sz w:val="14"/>
        </w:rPr>
        <w:t xml:space="preserve">,” “systemic,” or “institutional” </w:t>
      </w:r>
      <w:r w:rsidRPr="002D0B80">
        <w:rPr>
          <w:rStyle w:val="StyleUnderline"/>
        </w:rPr>
        <w:t>narratives</w:t>
      </w:r>
      <w:r w:rsidRPr="002D0B80">
        <w:rPr>
          <w:sz w:val="14"/>
        </w:rPr>
        <w:t xml:space="preserve"> also tend to </w:t>
      </w:r>
      <w:r w:rsidRPr="002D0B80">
        <w:rPr>
          <w:rStyle w:val="StyleUnderline"/>
        </w:rPr>
        <w:t xml:space="preserve">present an </w:t>
      </w:r>
      <w:r w:rsidRPr="002D0B80">
        <w:rPr>
          <w:rStyle w:val="Emphasis"/>
        </w:rPr>
        <w:t>overly mechanical</w:t>
      </w:r>
      <w:r w:rsidRPr="002D0B80">
        <w:rPr>
          <w:rStyle w:val="StyleUnderline"/>
        </w:rPr>
        <w:t xml:space="preserve"> and </w:t>
      </w:r>
      <w:r w:rsidRPr="002D0B80">
        <w:rPr>
          <w:rStyle w:val="Emphasis"/>
        </w:rPr>
        <w:t>deterministic</w:t>
      </w:r>
      <w:r w:rsidRPr="002D0B80">
        <w:rPr>
          <w:rStyle w:val="StyleUnderline"/>
        </w:rPr>
        <w:t xml:space="preserve"> picture of the world</w:t>
      </w:r>
      <w:r w:rsidRPr="002D0B80">
        <w:rPr>
          <w:sz w:val="14"/>
        </w:rPr>
        <w:t xml:space="preserve">. In truth, </w:t>
      </w:r>
      <w:r w:rsidRPr="002D0B80">
        <w:rPr>
          <w:rStyle w:val="StyleUnderline"/>
        </w:rPr>
        <w:t xml:space="preserve">events are often </w:t>
      </w:r>
      <w:r w:rsidRPr="002D0B80">
        <w:rPr>
          <w:rStyle w:val="Emphasis"/>
          <w:highlight w:val="cyan"/>
        </w:rPr>
        <w:t>quite contingent</w:t>
      </w:r>
      <w:r w:rsidRPr="002D0B80">
        <w:rPr>
          <w:sz w:val="14"/>
        </w:rPr>
        <w:t xml:space="preserve">. </w:t>
      </w:r>
      <w:r w:rsidRPr="002D0B80">
        <w:rPr>
          <w:rStyle w:val="StyleUnderline"/>
          <w:highlight w:val="cyan"/>
        </w:rPr>
        <w:t xml:space="preserve">Societies </w:t>
      </w:r>
      <w:r w:rsidRPr="002D0B80">
        <w:rPr>
          <w:rStyle w:val="StyleUnderline"/>
        </w:rPr>
        <w:t xml:space="preserve">and institutions are </w:t>
      </w:r>
      <w:r w:rsidRPr="002D0B80">
        <w:rPr>
          <w:rStyle w:val="Emphasis"/>
        </w:rPr>
        <w:t xml:space="preserve">highly </w:t>
      </w:r>
      <w:r w:rsidRPr="002D0B80">
        <w:rPr>
          <w:rStyle w:val="Emphasis"/>
          <w:highlight w:val="cyan"/>
        </w:rPr>
        <w:t>dynamic</w:t>
      </w:r>
      <w:r w:rsidRPr="002D0B80">
        <w:rPr>
          <w:sz w:val="14"/>
        </w:rPr>
        <w:t xml:space="preserve">. As sociologist Andrew Abbott emphasized, it is actually a much harder puzzle to explain continuity than change.53 </w:t>
      </w:r>
      <w:r w:rsidRPr="002D0B80">
        <w:rPr>
          <w:rStyle w:val="StyleUnderline"/>
          <w:highlight w:val="cyan"/>
        </w:rPr>
        <w:t>Change</w:t>
      </w:r>
      <w:r w:rsidRPr="002D0B80">
        <w:rPr>
          <w:sz w:val="14"/>
        </w:rPr>
        <w:t xml:space="preserve"> happens all the time. It </w:t>
      </w:r>
      <w:r w:rsidRPr="002D0B80">
        <w:rPr>
          <w:rStyle w:val="StyleUnderline"/>
          <w:highlight w:val="cyan"/>
        </w:rPr>
        <w:t xml:space="preserve">is </w:t>
      </w:r>
      <w:r w:rsidRPr="002D0B80">
        <w:rPr>
          <w:rStyle w:val="Emphasis"/>
          <w:highlight w:val="cyan"/>
        </w:rPr>
        <w:t>literally inevitable</w:t>
      </w:r>
      <w:r w:rsidRPr="002D0B80">
        <w:rPr>
          <w:sz w:val="14"/>
        </w:rPr>
        <w:t xml:space="preserve">. </w:t>
      </w:r>
      <w:r w:rsidRPr="002D0B80">
        <w:rPr>
          <w:rStyle w:val="StyleUnderline"/>
        </w:rPr>
        <w:t xml:space="preserve">People </w:t>
      </w:r>
      <w:r w:rsidRPr="002D0B80">
        <w:rPr>
          <w:rStyle w:val="StyleUnderline"/>
          <w:highlight w:val="cyan"/>
        </w:rPr>
        <w:t xml:space="preserve">cycle </w:t>
      </w:r>
      <w:r w:rsidRPr="002D0B80">
        <w:rPr>
          <w:rStyle w:val="StyleUnderline"/>
        </w:rPr>
        <w:t xml:space="preserve">in and out of </w:t>
      </w:r>
      <w:r w:rsidRPr="002D0B80">
        <w:rPr>
          <w:rStyle w:val="StyleUnderline"/>
          <w:highlight w:val="cyan"/>
        </w:rPr>
        <w:t>institutions</w:t>
      </w:r>
      <w:r w:rsidRPr="002D0B80">
        <w:rPr>
          <w:sz w:val="14"/>
        </w:rPr>
        <w:t xml:space="preserve">, </w:t>
      </w:r>
      <w:r w:rsidRPr="002D0B80">
        <w:rPr>
          <w:rStyle w:val="StyleUnderline"/>
        </w:rPr>
        <w:t xml:space="preserve">geographic </w:t>
      </w:r>
      <w:r w:rsidRPr="002D0B80">
        <w:rPr>
          <w:rStyle w:val="StyleUnderline"/>
          <w:highlight w:val="cyan"/>
        </w:rPr>
        <w:t>areas</w:t>
      </w:r>
      <w:r w:rsidRPr="002D0B80">
        <w:rPr>
          <w:sz w:val="14"/>
        </w:rPr>
        <w:t xml:space="preserve">, </w:t>
      </w:r>
      <w:r w:rsidRPr="002D0B80">
        <w:rPr>
          <w:rStyle w:val="StyleUnderline"/>
        </w:rPr>
        <w:t>relationships</w:t>
      </w:r>
      <w:r w:rsidRPr="002D0B80">
        <w:rPr>
          <w:sz w:val="14"/>
        </w:rPr>
        <w:t xml:space="preserve">, </w:t>
      </w:r>
      <w:r w:rsidRPr="002D0B80">
        <w:rPr>
          <w:rStyle w:val="StyleUnderline"/>
          <w:highlight w:val="cyan"/>
        </w:rPr>
        <w:t>and life</w:t>
      </w:r>
      <w:r w:rsidRPr="002D0B80">
        <w:rPr>
          <w:rStyle w:val="StyleUnderline"/>
        </w:rPr>
        <w:t xml:space="preserve"> altogether</w:t>
      </w:r>
      <w:r w:rsidRPr="002D0B80">
        <w:rPr>
          <w:sz w:val="14"/>
        </w:rPr>
        <w:t xml:space="preserve">. </w:t>
      </w:r>
      <w:r w:rsidRPr="002D0B80">
        <w:rPr>
          <w:rStyle w:val="StyleUnderline"/>
        </w:rPr>
        <w:t>Individuals learn and grow</w:t>
      </w:r>
      <w:r w:rsidRPr="002D0B80">
        <w:rPr>
          <w:sz w:val="14"/>
        </w:rPr>
        <w:t xml:space="preserve">. </w:t>
      </w:r>
      <w:r w:rsidRPr="002D0B80">
        <w:rPr>
          <w:rStyle w:val="StyleUnderline"/>
        </w:rPr>
        <w:t>The physical environment is constantly evolving</w:t>
      </w:r>
      <w:r w:rsidRPr="002D0B80">
        <w:rPr>
          <w:sz w:val="14"/>
        </w:rPr>
        <w:t xml:space="preserve">. </w:t>
      </w:r>
      <w:r w:rsidRPr="002D0B80">
        <w:rPr>
          <w:rStyle w:val="StyleUnderline"/>
          <w:highlight w:val="cyan"/>
        </w:rPr>
        <w:t>New ideas</w:t>
      </w:r>
      <w:r w:rsidRPr="002D0B80">
        <w:rPr>
          <w:sz w:val="14"/>
        </w:rPr>
        <w:t xml:space="preserve">, </w:t>
      </w:r>
      <w:r w:rsidRPr="002D0B80">
        <w:rPr>
          <w:rStyle w:val="StyleUnderline"/>
        </w:rPr>
        <w:t>practices</w:t>
      </w:r>
      <w:r w:rsidRPr="002D0B80">
        <w:rPr>
          <w:sz w:val="14"/>
        </w:rPr>
        <w:t xml:space="preserve">, </w:t>
      </w:r>
      <w:r w:rsidRPr="002D0B80">
        <w:rPr>
          <w:rStyle w:val="StyleUnderline"/>
          <w:highlight w:val="cyan"/>
        </w:rPr>
        <w:t>and</w:t>
      </w:r>
      <w:r w:rsidRPr="002D0B80">
        <w:rPr>
          <w:rStyle w:val="StyleUnderline"/>
        </w:rPr>
        <w:t xml:space="preserve"> </w:t>
      </w:r>
      <w:r w:rsidRPr="002D0B80">
        <w:rPr>
          <w:rStyle w:val="StyleUnderline"/>
          <w:highlight w:val="cyan"/>
        </w:rPr>
        <w:t>tech</w:t>
      </w:r>
      <w:r w:rsidRPr="002D0B80">
        <w:rPr>
          <w:rStyle w:val="StyleUnderline"/>
        </w:rPr>
        <w:t xml:space="preserve">nologies </w:t>
      </w:r>
      <w:r w:rsidRPr="002D0B80">
        <w:rPr>
          <w:rStyle w:val="StyleUnderline"/>
          <w:highlight w:val="cyan"/>
        </w:rPr>
        <w:t>are constantly</w:t>
      </w:r>
      <w:r w:rsidRPr="002D0B80">
        <w:rPr>
          <w:rStyle w:val="StyleUnderline"/>
        </w:rPr>
        <w:t xml:space="preserve"> being </w:t>
      </w:r>
      <w:r w:rsidRPr="002D0B80">
        <w:rPr>
          <w:rStyle w:val="StyleUnderline"/>
          <w:highlight w:val="cyan"/>
        </w:rPr>
        <w:t>developed</w:t>
      </w:r>
      <w:r w:rsidRPr="002D0B80">
        <w:rPr>
          <w:sz w:val="14"/>
        </w:rPr>
        <w:t xml:space="preserve">. </w:t>
      </w:r>
      <w:r w:rsidRPr="002D0B80">
        <w:rPr>
          <w:rStyle w:val="StyleUnderline"/>
          <w:highlight w:val="cyan"/>
        </w:rPr>
        <w:t xml:space="preserve">Resources </w:t>
      </w:r>
      <w:r w:rsidRPr="002D0B80">
        <w:rPr>
          <w:rStyle w:val="StyleUnderline"/>
        </w:rPr>
        <w:t>are constantly being extracted</w:t>
      </w:r>
      <w:r w:rsidRPr="002D0B80">
        <w:rPr>
          <w:sz w:val="14"/>
        </w:rPr>
        <w:t xml:space="preserve">, </w:t>
      </w:r>
      <w:r w:rsidRPr="002D0B80">
        <w:rPr>
          <w:rStyle w:val="StyleUnderline"/>
        </w:rPr>
        <w:t>transformed</w:t>
      </w:r>
      <w:r w:rsidRPr="002D0B80">
        <w:rPr>
          <w:sz w:val="14"/>
        </w:rPr>
        <w:t xml:space="preserve">, </w:t>
      </w:r>
      <w:r w:rsidRPr="002D0B80">
        <w:rPr>
          <w:rStyle w:val="StyleUnderline"/>
        </w:rPr>
        <w:t xml:space="preserve">and </w:t>
      </w:r>
      <w:r w:rsidRPr="002D0B80">
        <w:rPr>
          <w:rStyle w:val="StyleUnderline"/>
          <w:highlight w:val="cyan"/>
        </w:rPr>
        <w:t>shifted around</w:t>
      </w:r>
      <w:r w:rsidRPr="002D0B80">
        <w:rPr>
          <w:sz w:val="14"/>
        </w:rPr>
        <w:t xml:space="preserve">. </w:t>
      </w:r>
      <w:r w:rsidRPr="002D0B80">
        <w:rPr>
          <w:rStyle w:val="StyleUnderline"/>
        </w:rPr>
        <w:t>Money is constantly changing hands</w:t>
      </w:r>
      <w:r w:rsidRPr="002D0B80">
        <w:rPr>
          <w:sz w:val="14"/>
        </w:rPr>
        <w:t xml:space="preserve">. </w:t>
      </w:r>
      <w:r w:rsidRPr="002D0B80">
        <w:rPr>
          <w:rStyle w:val="StyleUnderline"/>
          <w:highlight w:val="cyan"/>
        </w:rPr>
        <w:t>Actors external</w:t>
      </w:r>
      <w:r w:rsidRPr="002D0B80">
        <w:rPr>
          <w:rStyle w:val="StyleUnderline"/>
        </w:rPr>
        <w:t xml:space="preserve"> to a particular society</w:t>
      </w:r>
      <w:r w:rsidRPr="002D0B80">
        <w:rPr>
          <w:sz w:val="14"/>
        </w:rPr>
        <w:t xml:space="preserve"> or institution </w:t>
      </w:r>
      <w:r w:rsidRPr="002D0B80">
        <w:rPr>
          <w:rStyle w:val="StyleUnderline"/>
        </w:rPr>
        <w:t xml:space="preserve">are constantly attempting to </w:t>
      </w:r>
      <w:r w:rsidRPr="002D0B80">
        <w:rPr>
          <w:rStyle w:val="StyleUnderline"/>
          <w:highlight w:val="cyan"/>
        </w:rPr>
        <w:t>shape the world</w:t>
      </w:r>
      <w:r w:rsidRPr="002D0B80">
        <w:rPr>
          <w:rStyle w:val="StyleUnderline"/>
        </w:rPr>
        <w:t xml:space="preserve"> in the service of their own ends</w:t>
      </w:r>
      <w:r w:rsidRPr="002D0B80">
        <w:rPr>
          <w:sz w:val="14"/>
        </w:rPr>
        <w:t xml:space="preserve">, </w:t>
      </w:r>
      <w:r w:rsidRPr="002D0B80">
        <w:rPr>
          <w:rStyle w:val="StyleUnderline"/>
        </w:rPr>
        <w:lastRenderedPageBreak/>
        <w:t>influencing the possibilities and incentives for others</w:t>
      </w:r>
      <w:r w:rsidRPr="002D0B80">
        <w:rPr>
          <w:sz w:val="14"/>
        </w:rPr>
        <w:t xml:space="preserve">. </w:t>
      </w:r>
      <w:r w:rsidRPr="002D0B80">
        <w:rPr>
          <w:rStyle w:val="StyleUnderline"/>
        </w:rPr>
        <w:t>Structural</w:t>
      </w:r>
      <w:r w:rsidRPr="002D0B80">
        <w:rPr>
          <w:sz w:val="14"/>
        </w:rPr>
        <w:t xml:space="preserve"> or cultural </w:t>
      </w:r>
      <w:r w:rsidRPr="002D0B80">
        <w:rPr>
          <w:rStyle w:val="StyleUnderline"/>
        </w:rPr>
        <w:t>persistence</w:t>
      </w:r>
      <w:r w:rsidRPr="002D0B80">
        <w:rPr>
          <w:sz w:val="14"/>
        </w:rPr>
        <w:t xml:space="preserve"> in the face of this constant churn and, especially, </w:t>
      </w:r>
      <w:r w:rsidRPr="002D0B80">
        <w:rPr>
          <w:rStyle w:val="StyleUnderline"/>
        </w:rPr>
        <w:t>across generations and cultural contexts doesn’t just</w:t>
      </w:r>
      <w:r w:rsidRPr="002D0B80">
        <w:rPr>
          <w:sz w:val="14"/>
        </w:rPr>
        <w:t xml:space="preserve"> “</w:t>
      </w:r>
      <w:r w:rsidRPr="002D0B80">
        <w:rPr>
          <w:rStyle w:val="Emphasis"/>
        </w:rPr>
        <w:t>happen</w:t>
      </w:r>
      <w:r w:rsidRPr="002D0B80">
        <w:rPr>
          <w:sz w:val="14"/>
        </w:rPr>
        <w:t>.” It’s an accomplishment.</w:t>
      </w:r>
    </w:p>
    <w:p w14:paraId="082E419E" w14:textId="77777777" w:rsidR="00AC1DFB" w:rsidRPr="002D0B80" w:rsidRDefault="00AC1DFB" w:rsidP="00AC1DFB">
      <w:pPr>
        <w:rPr>
          <w:sz w:val="14"/>
        </w:rPr>
      </w:pPr>
      <w:r w:rsidRPr="002D0B80">
        <w:rPr>
          <w:rStyle w:val="StyleUnderline"/>
        </w:rPr>
        <w:t xml:space="preserve">When we analyze how systems and institutions operate in </w:t>
      </w:r>
      <w:r w:rsidRPr="002D0B80">
        <w:rPr>
          <w:rStyle w:val="Emphasis"/>
        </w:rPr>
        <w:t>concrete</w:t>
      </w:r>
      <w:r w:rsidRPr="002D0B80">
        <w:rPr>
          <w:rStyle w:val="StyleUnderline"/>
        </w:rPr>
        <w:t xml:space="preserve"> terms</w:t>
      </w:r>
      <w:r w:rsidRPr="002D0B80">
        <w:rPr>
          <w:sz w:val="14"/>
        </w:rPr>
        <w:t xml:space="preserve"> rather than just waving our hands at “the system,” “history,” or related abstractions, </w:t>
      </w:r>
      <w:r w:rsidRPr="002D0B80">
        <w:rPr>
          <w:rStyle w:val="StyleUnderline"/>
        </w:rPr>
        <w:t xml:space="preserve">we can see that inequalities within institutions tend to be produced and sustained by </w:t>
      </w:r>
      <w:r w:rsidRPr="002D0B80">
        <w:rPr>
          <w:rStyle w:val="Emphasis"/>
        </w:rPr>
        <w:t>everyday practices</w:t>
      </w:r>
      <w:r w:rsidRPr="002D0B80">
        <w:rPr>
          <w:rStyle w:val="StyleUnderline"/>
        </w:rPr>
        <w:t xml:space="preserve"> in </w:t>
      </w:r>
      <w:r w:rsidRPr="002D0B80">
        <w:rPr>
          <w:rStyle w:val="Emphasis"/>
        </w:rPr>
        <w:t>local contexts</w:t>
      </w:r>
      <w:r w:rsidRPr="002D0B80">
        <w:rPr>
          <w:rStyle w:val="StyleUnderline"/>
        </w:rPr>
        <w:t xml:space="preserve"> rather than by forces outside one’s control</w:t>
      </w:r>
      <w:r w:rsidRPr="002D0B80">
        <w:rPr>
          <w:sz w:val="14"/>
        </w:rPr>
        <w:t xml:space="preserve">.54 Likewise, </w:t>
      </w:r>
      <w:r w:rsidRPr="002D0B80">
        <w:rPr>
          <w:rStyle w:val="StyleUnderline"/>
        </w:rPr>
        <w:t>it is in discrete behaviors and interactions among actual people in concrete places at particular points in time that abstractions</w:t>
      </w:r>
      <w:r w:rsidRPr="002D0B80">
        <w:rPr>
          <w:sz w:val="14"/>
        </w:rPr>
        <w:t xml:space="preserve"> like “race” or “gender” or “class” or “sexuality” </w:t>
      </w:r>
      <w:r w:rsidRPr="002D0B80">
        <w:rPr>
          <w:rStyle w:val="StyleUnderline"/>
        </w:rPr>
        <w:t>express themselves</w:t>
      </w:r>
      <w:r w:rsidRPr="002D0B80">
        <w:rPr>
          <w:sz w:val="14"/>
        </w:rPr>
        <w:t xml:space="preserve"> “in the world.” </w:t>
      </w:r>
      <w:r w:rsidRPr="002D0B80">
        <w:rPr>
          <w:rStyle w:val="StyleUnderline"/>
        </w:rPr>
        <w:t>To the extent that the macro forces and abstract notions</w:t>
      </w:r>
      <w:r w:rsidRPr="002D0B80">
        <w:rPr>
          <w:sz w:val="14"/>
        </w:rPr>
        <w:t xml:space="preserve"> that sociologists focus on </w:t>
      </w:r>
      <w:r w:rsidRPr="002D0B80">
        <w:rPr>
          <w:rStyle w:val="Emphasis"/>
        </w:rPr>
        <w:t>exist at all</w:t>
      </w:r>
      <w:r w:rsidRPr="002D0B80">
        <w:rPr>
          <w:sz w:val="14"/>
        </w:rPr>
        <w:t xml:space="preserve">, </w:t>
      </w:r>
      <w:r w:rsidRPr="002D0B80">
        <w:rPr>
          <w:rStyle w:val="StyleUnderline"/>
        </w:rPr>
        <w:t xml:space="preserve">it is </w:t>
      </w:r>
      <w:r w:rsidRPr="002D0B80">
        <w:rPr>
          <w:rStyle w:val="Emphasis"/>
        </w:rPr>
        <w:t>only</w:t>
      </w:r>
      <w:r w:rsidRPr="002D0B80">
        <w:rPr>
          <w:rStyle w:val="StyleUnderline"/>
        </w:rPr>
        <w:t xml:space="preserve"> through people enacting them in </w:t>
      </w:r>
      <w:r w:rsidRPr="002D0B80">
        <w:rPr>
          <w:rStyle w:val="Emphasis"/>
        </w:rPr>
        <w:t>local contexts</w:t>
      </w:r>
      <w:r w:rsidRPr="002D0B80">
        <w:rPr>
          <w:sz w:val="14"/>
        </w:rPr>
        <w:t xml:space="preserve">.55 And </w:t>
      </w:r>
      <w:r w:rsidRPr="002D0B80">
        <w:rPr>
          <w:rStyle w:val="StyleUnderline"/>
        </w:rPr>
        <w:t xml:space="preserve">agents typically have </w:t>
      </w:r>
      <w:r w:rsidRPr="002D0B80">
        <w:rPr>
          <w:rStyle w:val="Emphasis"/>
        </w:rPr>
        <w:t>many degrees of freedom</w:t>
      </w:r>
      <w:r w:rsidRPr="002D0B80">
        <w:rPr>
          <w:rStyle w:val="StyleUnderline"/>
        </w:rPr>
        <w:t xml:space="preserve"> with</w:t>
      </w:r>
      <w:r w:rsidRPr="002D0B80">
        <w:rPr>
          <w:sz w:val="14"/>
        </w:rPr>
        <w:t xml:space="preserve"> respect to </w:t>
      </w:r>
      <w:r w:rsidRPr="002D0B80">
        <w:rPr>
          <w:rStyle w:val="StyleUnderline"/>
        </w:rPr>
        <w:t>if and how they enact a social order</w:t>
      </w:r>
      <w:r w:rsidRPr="002D0B80">
        <w:rPr>
          <w:sz w:val="14"/>
        </w:rPr>
        <w:t xml:space="preserve">. However, </w:t>
      </w:r>
      <w:r w:rsidRPr="002D0B80">
        <w:rPr>
          <w:rStyle w:val="Emphasis"/>
        </w:rPr>
        <w:t xml:space="preserve">cosmetically </w:t>
      </w:r>
      <w:r w:rsidRPr="002D0B80">
        <w:rPr>
          <w:rStyle w:val="Emphasis"/>
          <w:highlight w:val="cyan"/>
        </w:rPr>
        <w:t>radical</w:t>
      </w:r>
      <w:r w:rsidRPr="002D0B80">
        <w:rPr>
          <w:rStyle w:val="StyleUnderline"/>
          <w:highlight w:val="cyan"/>
        </w:rPr>
        <w:t xml:space="preserve"> narratives </w:t>
      </w:r>
      <w:r w:rsidRPr="002D0B80">
        <w:rPr>
          <w:rStyle w:val="StyleUnderline"/>
        </w:rPr>
        <w:t>about</w:t>
      </w:r>
      <w:r w:rsidRPr="002D0B80">
        <w:rPr>
          <w:sz w:val="14"/>
        </w:rPr>
        <w:t xml:space="preserve"> “systems,” “</w:t>
      </w:r>
      <w:r w:rsidRPr="002D0B80">
        <w:rPr>
          <w:rStyle w:val="Emphasis"/>
        </w:rPr>
        <w:t>structures</w:t>
      </w:r>
      <w:r w:rsidRPr="002D0B80">
        <w:rPr>
          <w:sz w:val="14"/>
        </w:rPr>
        <w:t xml:space="preserve">,” and “history” </w:t>
      </w:r>
      <w:r w:rsidRPr="002D0B80">
        <w:rPr>
          <w:rStyle w:val="StyleUnderline"/>
        </w:rPr>
        <w:t xml:space="preserve">are often mobilized by symbolic capitalists to </w:t>
      </w:r>
      <w:r w:rsidRPr="002D0B80">
        <w:rPr>
          <w:rStyle w:val="Emphasis"/>
          <w:highlight w:val="cyan"/>
        </w:rPr>
        <w:t>absolve</w:t>
      </w:r>
      <w:r w:rsidRPr="002D0B80">
        <w:rPr>
          <w:rStyle w:val="StyleUnderline"/>
        </w:rPr>
        <w:t xml:space="preserve"> us of </w:t>
      </w:r>
      <w:r w:rsidRPr="002D0B80">
        <w:rPr>
          <w:rStyle w:val="StyleUnderline"/>
          <w:highlight w:val="cyan"/>
        </w:rPr>
        <w:t>responsibility</w:t>
      </w:r>
      <w:r w:rsidRPr="002D0B80">
        <w:rPr>
          <w:rStyle w:val="StyleUnderline"/>
        </w:rPr>
        <w:t xml:space="preserve"> for the choices we make</w:t>
      </w:r>
      <w:r w:rsidRPr="002D0B80">
        <w:rPr>
          <w:sz w:val="14"/>
        </w:rPr>
        <w:t xml:space="preserve">— </w:t>
      </w:r>
      <w:r w:rsidRPr="002D0B80">
        <w:rPr>
          <w:rStyle w:val="StyleUnderline"/>
          <w:highlight w:val="cyan"/>
        </w:rPr>
        <w:t>through</w:t>
      </w:r>
      <w:r w:rsidRPr="002D0B80">
        <w:rPr>
          <w:rStyle w:val="StyleUnderline"/>
        </w:rPr>
        <w:t xml:space="preserve"> </w:t>
      </w:r>
      <w:r w:rsidRPr="002D0B80">
        <w:rPr>
          <w:rStyle w:val="Emphasis"/>
        </w:rPr>
        <w:t xml:space="preserve">hyperbolically </w:t>
      </w:r>
      <w:r w:rsidRPr="002D0B80">
        <w:rPr>
          <w:rStyle w:val="Emphasis"/>
          <w:highlight w:val="cyan"/>
        </w:rPr>
        <w:t>deterministic</w:t>
      </w:r>
      <w:r w:rsidRPr="002D0B80">
        <w:rPr>
          <w:rStyle w:val="StyleUnderline"/>
          <w:highlight w:val="cyan"/>
        </w:rPr>
        <w:t xml:space="preserve"> narratives</w:t>
      </w:r>
      <w:r w:rsidRPr="002D0B80">
        <w:rPr>
          <w:sz w:val="14"/>
        </w:rPr>
        <w:t xml:space="preserve"> on the one hand, </w:t>
      </w:r>
      <w:r w:rsidRPr="002D0B80">
        <w:rPr>
          <w:rStyle w:val="StyleUnderline"/>
          <w:highlight w:val="cyan"/>
        </w:rPr>
        <w:t>and</w:t>
      </w:r>
      <w:r w:rsidRPr="002D0B80">
        <w:rPr>
          <w:rStyle w:val="StyleUnderline"/>
        </w:rPr>
        <w:t xml:space="preserve"> </w:t>
      </w:r>
      <w:r w:rsidRPr="002D0B80">
        <w:rPr>
          <w:rStyle w:val="Emphasis"/>
        </w:rPr>
        <w:t xml:space="preserve">unduly </w:t>
      </w:r>
      <w:r w:rsidRPr="002D0B80">
        <w:rPr>
          <w:rStyle w:val="Emphasis"/>
          <w:highlight w:val="cyan"/>
        </w:rPr>
        <w:t>pessimistic</w:t>
      </w:r>
      <w:r w:rsidRPr="002D0B80">
        <w:rPr>
          <w:rStyle w:val="StyleUnderline"/>
          <w:highlight w:val="cyan"/>
        </w:rPr>
        <w:t xml:space="preserve"> analyses</w:t>
      </w:r>
      <w:r w:rsidRPr="002D0B80">
        <w:rPr>
          <w:sz w:val="14"/>
        </w:rPr>
        <w:t xml:space="preserve"> on the other.</w:t>
      </w:r>
    </w:p>
    <w:p w14:paraId="7197FFF9" w14:textId="77777777" w:rsidR="00AC1DFB" w:rsidRPr="002D0B80" w:rsidRDefault="00AC1DFB" w:rsidP="00AC1DFB">
      <w:pPr>
        <w:rPr>
          <w:sz w:val="14"/>
        </w:rPr>
      </w:pPr>
      <w:r w:rsidRPr="002D0B80">
        <w:rPr>
          <w:rStyle w:val="StyleUnderline"/>
        </w:rPr>
        <w:t>According to some</w:t>
      </w:r>
      <w:r w:rsidRPr="002D0B80">
        <w:rPr>
          <w:sz w:val="14"/>
        </w:rPr>
        <w:t xml:space="preserve"> prominent accounts, </w:t>
      </w:r>
      <w:r w:rsidRPr="002D0B80">
        <w:rPr>
          <w:rStyle w:val="StyleUnderline"/>
        </w:rPr>
        <w:t xml:space="preserve">America is </w:t>
      </w:r>
      <w:r w:rsidRPr="002D0B80">
        <w:rPr>
          <w:rStyle w:val="Emphasis"/>
        </w:rPr>
        <w:t>fundamentally racist</w:t>
      </w:r>
      <w:r w:rsidRPr="002D0B80">
        <w:rPr>
          <w:sz w:val="14"/>
        </w:rPr>
        <w:t xml:space="preserve">, </w:t>
      </w:r>
      <w:r w:rsidRPr="002D0B80">
        <w:rPr>
          <w:rStyle w:val="StyleUnderline"/>
        </w:rPr>
        <w:t xml:space="preserve">and it </w:t>
      </w:r>
      <w:r w:rsidRPr="002D0B80">
        <w:rPr>
          <w:rStyle w:val="Emphasis"/>
        </w:rPr>
        <w:t>always has been</w:t>
      </w:r>
      <w:r w:rsidRPr="002D0B80">
        <w:rPr>
          <w:sz w:val="14"/>
        </w:rPr>
        <w:t>. “</w:t>
      </w:r>
      <w:r w:rsidRPr="002D0B80">
        <w:rPr>
          <w:rStyle w:val="Emphasis"/>
        </w:rPr>
        <w:t>Progress</w:t>
      </w:r>
      <w:r w:rsidRPr="002D0B80">
        <w:rPr>
          <w:sz w:val="14"/>
        </w:rPr>
        <w:t xml:space="preserve">” </w:t>
      </w:r>
      <w:r w:rsidRPr="002D0B80">
        <w:rPr>
          <w:rStyle w:val="StyleUnderline"/>
        </w:rPr>
        <w:t>has been</w:t>
      </w:r>
      <w:r w:rsidRPr="002D0B80">
        <w:rPr>
          <w:sz w:val="14"/>
        </w:rPr>
        <w:t xml:space="preserve"> largely </w:t>
      </w:r>
      <w:r w:rsidRPr="002D0B80">
        <w:rPr>
          <w:rStyle w:val="Emphasis"/>
        </w:rPr>
        <w:t>mythological</w:t>
      </w:r>
      <w:r w:rsidRPr="002D0B80">
        <w:rPr>
          <w:sz w:val="14"/>
        </w:rPr>
        <w:t xml:space="preserve">. </w:t>
      </w:r>
      <w:r w:rsidRPr="002D0B80">
        <w:rPr>
          <w:rStyle w:val="StyleUnderline"/>
        </w:rPr>
        <w:t xml:space="preserve">Injustices are </w:t>
      </w:r>
      <w:r w:rsidRPr="002D0B80">
        <w:rPr>
          <w:rStyle w:val="Emphasis"/>
        </w:rPr>
        <w:t>so deeply entrenched</w:t>
      </w:r>
      <w:r w:rsidRPr="002D0B80">
        <w:rPr>
          <w:rStyle w:val="StyleUnderline"/>
        </w:rPr>
        <w:t xml:space="preserve"> and </w:t>
      </w:r>
      <w:r w:rsidRPr="002D0B80">
        <w:rPr>
          <w:rStyle w:val="Emphasis"/>
        </w:rPr>
        <w:t>pervasive</w:t>
      </w:r>
      <w:r w:rsidRPr="002D0B80">
        <w:rPr>
          <w:rStyle w:val="StyleUnderline"/>
        </w:rPr>
        <w:t xml:space="preserve"> that nothing short of </w:t>
      </w:r>
      <w:r w:rsidRPr="002D0B80">
        <w:rPr>
          <w:rStyle w:val="Emphasis"/>
        </w:rPr>
        <w:t>revolution</w:t>
      </w:r>
      <w:r w:rsidRPr="002D0B80">
        <w:rPr>
          <w:rStyle w:val="StyleUnderline"/>
        </w:rPr>
        <w:t xml:space="preserve"> can rectify the situation</w:t>
      </w:r>
      <w:r w:rsidRPr="002D0B80">
        <w:rPr>
          <w:sz w:val="14"/>
        </w:rPr>
        <w:t xml:space="preserve">. </w:t>
      </w:r>
      <w:r w:rsidRPr="002D0B80">
        <w:rPr>
          <w:rStyle w:val="StyleUnderline"/>
        </w:rPr>
        <w:t xml:space="preserve">Smaller ameliorative measures may even be </w:t>
      </w:r>
      <w:r w:rsidRPr="002D0B80">
        <w:rPr>
          <w:rStyle w:val="Emphasis"/>
        </w:rPr>
        <w:t>counterproductive</w:t>
      </w:r>
      <w:r w:rsidRPr="002D0B80">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D0B80">
        <w:rPr>
          <w:rStyle w:val="StyleUnderline"/>
        </w:rPr>
        <w:t xml:space="preserve">Arguments like these are </w:t>
      </w:r>
      <w:r w:rsidRPr="002D0B80">
        <w:rPr>
          <w:rStyle w:val="Emphasis"/>
        </w:rPr>
        <w:t>superficially radical</w:t>
      </w:r>
      <w:r w:rsidRPr="002D0B80">
        <w:rPr>
          <w:rStyle w:val="StyleUnderline"/>
        </w:rPr>
        <w:t xml:space="preserve"> yet </w:t>
      </w:r>
      <w:r w:rsidRPr="002D0B80">
        <w:rPr>
          <w:rStyle w:val="Emphasis"/>
          <w:highlight w:val="cyan"/>
        </w:rPr>
        <w:t>functionally conservative</w:t>
      </w:r>
      <w:r w:rsidRPr="002D0B80">
        <w:rPr>
          <w:sz w:val="14"/>
        </w:rPr>
        <w:t xml:space="preserve">. </w:t>
      </w:r>
      <w:r w:rsidRPr="002D0B80">
        <w:rPr>
          <w:rStyle w:val="StyleUnderline"/>
        </w:rPr>
        <w:t xml:space="preserve">They allow </w:t>
      </w:r>
      <w:r w:rsidRPr="002D0B80">
        <w:rPr>
          <w:rStyle w:val="StyleUnderline"/>
          <w:highlight w:val="cyan"/>
        </w:rPr>
        <w:t xml:space="preserve">adherents </w:t>
      </w:r>
      <w:r w:rsidRPr="002D0B80">
        <w:rPr>
          <w:rStyle w:val="StyleUnderline"/>
        </w:rPr>
        <w:t xml:space="preserve">to </w:t>
      </w:r>
      <w:r w:rsidRPr="002D0B80">
        <w:rPr>
          <w:rStyle w:val="Emphasis"/>
          <w:highlight w:val="cyan"/>
        </w:rPr>
        <w:t>feel self-righteous</w:t>
      </w:r>
      <w:r w:rsidRPr="002D0B80">
        <w:rPr>
          <w:sz w:val="14"/>
        </w:rPr>
        <w:t xml:space="preserve">, </w:t>
      </w:r>
      <w:r w:rsidRPr="002D0B80">
        <w:rPr>
          <w:rStyle w:val="StyleUnderline"/>
        </w:rPr>
        <w:t xml:space="preserve">and to </w:t>
      </w:r>
      <w:r w:rsidRPr="002D0B80">
        <w:rPr>
          <w:rStyle w:val="StyleUnderline"/>
          <w:highlight w:val="cyan"/>
        </w:rPr>
        <w:t>present</w:t>
      </w:r>
      <w:r w:rsidRPr="002D0B80">
        <w:rPr>
          <w:rStyle w:val="StyleUnderline"/>
        </w:rPr>
        <w:t xml:space="preserve"> themselves as deeply </w:t>
      </w:r>
      <w:r w:rsidRPr="002D0B80">
        <w:rPr>
          <w:rStyle w:val="StyleUnderline"/>
          <w:highlight w:val="cyan"/>
        </w:rPr>
        <w:t>committed to</w:t>
      </w:r>
      <w:r w:rsidRPr="002D0B80">
        <w:rPr>
          <w:rStyle w:val="StyleUnderline"/>
        </w:rPr>
        <w:t xml:space="preserve"> substantial </w:t>
      </w:r>
      <w:r w:rsidRPr="002D0B80">
        <w:rPr>
          <w:rStyle w:val="StyleUnderline"/>
          <w:highlight w:val="cyan"/>
        </w:rPr>
        <w:t>change</w:t>
      </w:r>
      <w:r w:rsidRPr="002D0B80">
        <w:rPr>
          <w:sz w:val="14"/>
        </w:rPr>
        <w:t xml:space="preserve"> (</w:t>
      </w:r>
      <w:r w:rsidRPr="002D0B80">
        <w:rPr>
          <w:rStyle w:val="StyleUnderline"/>
        </w:rPr>
        <w:t>especially as compared with those focused on incremental</w:t>
      </w:r>
      <w:r w:rsidRPr="002D0B80">
        <w:rPr>
          <w:sz w:val="14"/>
        </w:rPr>
        <w:t xml:space="preserve"> and piecemeal </w:t>
      </w:r>
      <w:r w:rsidRPr="002D0B80">
        <w:rPr>
          <w:rStyle w:val="StyleUnderline"/>
        </w:rPr>
        <w:t>reforms</w:t>
      </w:r>
      <w:r w:rsidRPr="002D0B80">
        <w:rPr>
          <w:sz w:val="14"/>
        </w:rPr>
        <w:t xml:space="preserve">, whom they often mock), </w:t>
      </w:r>
      <w:r w:rsidRPr="002D0B80">
        <w:rPr>
          <w:rStyle w:val="StyleUnderline"/>
        </w:rPr>
        <w:t xml:space="preserve">while </w:t>
      </w:r>
      <w:r w:rsidRPr="002D0B80">
        <w:rPr>
          <w:rStyle w:val="Emphasis"/>
          <w:sz w:val="30"/>
          <w:szCs w:val="30"/>
          <w:highlight w:val="cyan"/>
        </w:rPr>
        <w:t>neutralizing any</w:t>
      </w:r>
      <w:r w:rsidRPr="002D0B80">
        <w:rPr>
          <w:rStyle w:val="Emphasis"/>
          <w:sz w:val="30"/>
          <w:szCs w:val="30"/>
        </w:rPr>
        <w:t xml:space="preserve"> apparent </w:t>
      </w:r>
      <w:r w:rsidRPr="002D0B80">
        <w:rPr>
          <w:rStyle w:val="Emphasis"/>
          <w:sz w:val="30"/>
          <w:szCs w:val="30"/>
          <w:highlight w:val="cyan"/>
        </w:rPr>
        <w:t xml:space="preserve">obligation </w:t>
      </w:r>
      <w:r w:rsidRPr="002D0B80">
        <w:rPr>
          <w:rStyle w:val="Emphasis"/>
          <w:sz w:val="30"/>
          <w:szCs w:val="30"/>
        </w:rPr>
        <w:t>to do anything</w:t>
      </w:r>
      <w:r w:rsidRPr="002D0B80">
        <w:rPr>
          <w:sz w:val="14"/>
        </w:rPr>
        <w:t xml:space="preserve"> (beyond saying, thinking, or feeling the “right” things). </w:t>
      </w:r>
      <w:r w:rsidRPr="002D0B80">
        <w:rPr>
          <w:rStyle w:val="StyleUnderline"/>
        </w:rPr>
        <w:t>Although</w:t>
      </w:r>
      <w:r w:rsidRPr="002D0B80">
        <w:rPr>
          <w:sz w:val="14"/>
        </w:rPr>
        <w:t xml:space="preserve"> the people advancing these </w:t>
      </w:r>
      <w:r w:rsidRPr="002D0B80">
        <w:rPr>
          <w:rStyle w:val="StyleUnderline"/>
        </w:rPr>
        <w:t>arguments</w:t>
      </w:r>
      <w:r w:rsidRPr="002D0B80">
        <w:rPr>
          <w:sz w:val="14"/>
        </w:rPr>
        <w:t xml:space="preserve"> often </w:t>
      </w:r>
      <w:r w:rsidRPr="002D0B80">
        <w:rPr>
          <w:rStyle w:val="StyleUnderline"/>
        </w:rPr>
        <w:t>evoke</w:t>
      </w:r>
      <w:r w:rsidRPr="002D0B80">
        <w:rPr>
          <w:sz w:val="14"/>
        </w:rPr>
        <w:t xml:space="preserve"> “</w:t>
      </w:r>
      <w:r w:rsidRPr="002D0B80">
        <w:rPr>
          <w:rStyle w:val="Emphasis"/>
        </w:rPr>
        <w:t>systems</w:t>
      </w:r>
      <w:r w:rsidRPr="002D0B80">
        <w:rPr>
          <w:sz w:val="14"/>
        </w:rPr>
        <w:t xml:space="preserve">” </w:t>
      </w:r>
      <w:r w:rsidRPr="002D0B80">
        <w:rPr>
          <w:rStyle w:val="StyleUnderline"/>
        </w:rPr>
        <w:t>and</w:t>
      </w:r>
      <w:r w:rsidRPr="002D0B80">
        <w:rPr>
          <w:sz w:val="14"/>
        </w:rPr>
        <w:t xml:space="preserve"> “</w:t>
      </w:r>
      <w:r w:rsidRPr="002D0B80">
        <w:rPr>
          <w:rStyle w:val="Emphasis"/>
        </w:rPr>
        <w:t>structures</w:t>
      </w:r>
      <w:r w:rsidRPr="002D0B80">
        <w:rPr>
          <w:sz w:val="14"/>
        </w:rPr>
        <w:t xml:space="preserve">,” precisely what </w:t>
      </w:r>
      <w:r w:rsidRPr="002D0B80">
        <w:rPr>
          <w:rStyle w:val="StyleUnderline"/>
        </w:rPr>
        <w:t xml:space="preserve">their </w:t>
      </w:r>
      <w:r w:rsidRPr="002D0B80">
        <w:rPr>
          <w:rStyle w:val="StyleUnderline"/>
          <w:highlight w:val="cyan"/>
        </w:rPr>
        <w:t>pessimism</w:t>
      </w:r>
      <w:r w:rsidRPr="002D0B80">
        <w:rPr>
          <w:rStyle w:val="StyleUnderline"/>
        </w:rPr>
        <w:t xml:space="preserve"> allows them to </w:t>
      </w:r>
      <w:r w:rsidRPr="002D0B80">
        <w:rPr>
          <w:rStyle w:val="Emphasis"/>
          <w:highlight w:val="cyan"/>
        </w:rPr>
        <w:t>avoid</w:t>
      </w:r>
      <w:r w:rsidRPr="002D0B80">
        <w:rPr>
          <w:sz w:val="14"/>
        </w:rPr>
        <w:t xml:space="preserve"> is </w:t>
      </w:r>
      <w:r w:rsidRPr="002D0B80">
        <w:rPr>
          <w:rStyle w:val="StyleUnderline"/>
        </w:rPr>
        <w:t xml:space="preserve">any </w:t>
      </w:r>
      <w:r w:rsidRPr="002D0B80">
        <w:rPr>
          <w:rStyle w:val="Emphasis"/>
        </w:rPr>
        <w:t>hard thinking</w:t>
      </w:r>
      <w:r w:rsidRPr="002D0B80">
        <w:rPr>
          <w:rStyle w:val="StyleUnderline"/>
        </w:rPr>
        <w:t xml:space="preserve"> about </w:t>
      </w:r>
      <w:r w:rsidRPr="002D0B80">
        <w:rPr>
          <w:rStyle w:val="StyleUnderline"/>
          <w:highlight w:val="cyan"/>
        </w:rPr>
        <w:t>concrete changes</w:t>
      </w:r>
      <w:r w:rsidRPr="002D0B80">
        <w:rPr>
          <w:rStyle w:val="StyleUnderline"/>
        </w:rPr>
        <w:t xml:space="preserve"> that could be made to the system in order to </w:t>
      </w:r>
      <w:r w:rsidRPr="002D0B80">
        <w:rPr>
          <w:rStyle w:val="Emphasis"/>
          <w:highlight w:val="cyan"/>
        </w:rPr>
        <w:t>ameliorate</w:t>
      </w:r>
      <w:r w:rsidRPr="002D0B80">
        <w:rPr>
          <w:rStyle w:val="StyleUnderline"/>
        </w:rPr>
        <w:t xml:space="preserve"> social </w:t>
      </w:r>
      <w:r w:rsidRPr="002D0B80">
        <w:rPr>
          <w:rStyle w:val="StyleUnderline"/>
          <w:highlight w:val="cyan"/>
        </w:rPr>
        <w:t>problems</w:t>
      </w:r>
      <w:r w:rsidRPr="002D0B80">
        <w:rPr>
          <w:sz w:val="14"/>
        </w:rPr>
        <w:t>—</w:t>
      </w:r>
      <w:r w:rsidRPr="002D0B80">
        <w:rPr>
          <w:rStyle w:val="StyleUnderline"/>
        </w:rPr>
        <w:t xml:space="preserve">let alone working through </w:t>
      </w:r>
      <w:r w:rsidRPr="002D0B80">
        <w:rPr>
          <w:rStyle w:val="Emphasis"/>
        </w:rPr>
        <w:t>specific processes</w:t>
      </w:r>
      <w:r w:rsidRPr="002D0B80">
        <w:rPr>
          <w:sz w:val="14"/>
          <w:highlight w:val="cyan"/>
        </w:rPr>
        <w:t>,</w:t>
      </w:r>
      <w:r w:rsidRPr="002D0B80">
        <w:rPr>
          <w:sz w:val="14"/>
        </w:rPr>
        <w:t xml:space="preserve"> mechanisms, </w:t>
      </w:r>
      <w:r w:rsidRPr="002D0B80">
        <w:rPr>
          <w:rStyle w:val="StyleUnderline"/>
        </w:rPr>
        <w:t>and</w:t>
      </w:r>
      <w:r w:rsidRPr="002D0B80">
        <w:rPr>
          <w:sz w:val="14"/>
        </w:rPr>
        <w:t xml:space="preserve"> consensus-building </w:t>
      </w:r>
      <w:r w:rsidRPr="002D0B80">
        <w:rPr>
          <w:rStyle w:val="Emphasis"/>
        </w:rPr>
        <w:t>campaigns</w:t>
      </w:r>
      <w:r w:rsidRPr="002D0B80">
        <w:rPr>
          <w:rStyle w:val="StyleUnderline"/>
        </w:rPr>
        <w:t xml:space="preserve"> that would allow these changes to be successfully implemented</w:t>
      </w:r>
      <w:r w:rsidRPr="002D0B80">
        <w:rPr>
          <w:sz w:val="14"/>
        </w:rPr>
        <w:t xml:space="preserve">. That is, </w:t>
      </w:r>
      <w:r w:rsidRPr="002D0B80">
        <w:rPr>
          <w:rStyle w:val="StyleUnderline"/>
        </w:rPr>
        <w:t xml:space="preserve">precisely what these pessimists are not doing is thinking in </w:t>
      </w:r>
      <w:r w:rsidRPr="002D0B80">
        <w:rPr>
          <w:rStyle w:val="Emphasis"/>
        </w:rPr>
        <w:t>genuinely systemic</w:t>
      </w:r>
      <w:r w:rsidRPr="002D0B80">
        <w:rPr>
          <w:rStyle w:val="StyleUnderline"/>
        </w:rPr>
        <w:t xml:space="preserve"> or </w:t>
      </w:r>
      <w:r w:rsidRPr="002D0B80">
        <w:rPr>
          <w:rStyle w:val="Emphasis"/>
        </w:rPr>
        <w:t>structural</w:t>
      </w:r>
      <w:r w:rsidRPr="002D0B80">
        <w:rPr>
          <w:rStyle w:val="StyleUnderline"/>
        </w:rPr>
        <w:t xml:space="preserve"> terms</w:t>
      </w:r>
      <w:r w:rsidRPr="002D0B80">
        <w:rPr>
          <w:sz w:val="14"/>
        </w:rPr>
        <w:t>.</w:t>
      </w:r>
    </w:p>
    <w:p w14:paraId="6F43D614" w14:textId="77777777" w:rsidR="00AC1DFB" w:rsidRPr="002D0B80" w:rsidRDefault="00AC1DFB" w:rsidP="00AC1DFB"/>
    <w:p w14:paraId="1878B72D" w14:textId="77777777" w:rsidR="00AC1DFB" w:rsidRPr="002D0B80" w:rsidRDefault="00AC1DFB" w:rsidP="00AC1DFB">
      <w:pPr>
        <w:pStyle w:val="Heading3"/>
        <w:rPr>
          <w:rFonts w:cs="Calibri"/>
        </w:rPr>
      </w:pPr>
      <w:r w:rsidRPr="002D0B80">
        <w:rPr>
          <w:rFonts w:cs="Calibri"/>
        </w:rPr>
        <w:lastRenderedPageBreak/>
        <w:t>AT: Method---Longevity---1NC</w:t>
      </w:r>
    </w:p>
    <w:p w14:paraId="6A180134" w14:textId="77777777" w:rsidR="00AC1DFB" w:rsidRPr="002D0B80" w:rsidRDefault="00AC1DFB" w:rsidP="00AC1DFB">
      <w:pPr>
        <w:pStyle w:val="Heading4"/>
        <w:rPr>
          <w:rFonts w:cs="Calibri"/>
        </w:rPr>
      </w:pPr>
      <w:r w:rsidRPr="002D0B80">
        <w:rPr>
          <w:rFonts w:cs="Calibri"/>
        </w:rPr>
        <w:t>Labor must strategically challenge institutional policy. The alt forgoes legal contestation, which caps movement longevity and the ability to change minds.</w:t>
      </w:r>
    </w:p>
    <w:p w14:paraId="35F30926" w14:textId="77777777" w:rsidR="00AC1DFB" w:rsidRPr="002D0B80" w:rsidRDefault="00AC1DFB" w:rsidP="00AC1DFB">
      <w:r w:rsidRPr="002D0B80">
        <w:rPr>
          <w:rStyle w:val="Style13ptBold"/>
        </w:rPr>
        <w:t>Reddy 21</w:t>
      </w:r>
      <w:r w:rsidRPr="002D0B80">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47B2C7CD" w14:textId="77777777" w:rsidR="00AC1DFB" w:rsidRPr="002D0B80" w:rsidRDefault="00AC1DFB" w:rsidP="00AC1DFB">
      <w:pPr>
        <w:rPr>
          <w:sz w:val="16"/>
        </w:rPr>
      </w:pPr>
      <w:r w:rsidRPr="002D0B80">
        <w:rPr>
          <w:rStyle w:val="StyleUnderline"/>
        </w:rPr>
        <w:t>Tumultuous times come to an end. Social agitation is difficult to sustain</w:t>
      </w:r>
      <w:r w:rsidRPr="002D0B80">
        <w:rPr>
          <w:sz w:val="16"/>
        </w:rPr>
        <w:t xml:space="preserve">, and the gravitational pull of existing power structures tugs us towards a less tumultuous, if forever altered, new normal. </w:t>
      </w:r>
      <w:r w:rsidRPr="002D0B80">
        <w:rPr>
          <w:rStyle w:val="Emphasis"/>
          <w:highlight w:val="cyan"/>
        </w:rPr>
        <w:t xml:space="preserve">Institutional change </w:t>
      </w:r>
      <w:r w:rsidRPr="002D0B80">
        <w:rPr>
          <w:rStyle w:val="Emphasis"/>
        </w:rPr>
        <w:t xml:space="preserve">is what </w:t>
      </w:r>
      <w:r w:rsidRPr="002D0B80">
        <w:rPr>
          <w:rStyle w:val="Emphasis"/>
          <w:highlight w:val="cyan"/>
        </w:rPr>
        <w:t xml:space="preserve">lasts </w:t>
      </w:r>
      <w:r w:rsidRPr="002D0B80">
        <w:rPr>
          <w:rStyle w:val="Emphasis"/>
        </w:rPr>
        <w:t>beyond the tumult</w:t>
      </w:r>
      <w:r w:rsidRPr="002D0B80">
        <w:rPr>
          <w:sz w:val="16"/>
        </w:rPr>
        <w:t xml:space="preserve">. For a new Progressive Era </w:t>
      </w:r>
      <w:r w:rsidRPr="002D0B80">
        <w:rPr>
          <w:rStyle w:val="StyleUnderline"/>
          <w:highlight w:val="cyan"/>
        </w:rPr>
        <w:t xml:space="preserve">to correct </w:t>
      </w:r>
      <w:r w:rsidRPr="002D0B80">
        <w:rPr>
          <w:rStyle w:val="StyleUnderline"/>
        </w:rPr>
        <w:t xml:space="preserve">the </w:t>
      </w:r>
      <w:r w:rsidRPr="002D0B80">
        <w:rPr>
          <w:rStyle w:val="StyleUnderline"/>
          <w:highlight w:val="cyan"/>
        </w:rPr>
        <w:t>multiple</w:t>
      </w:r>
      <w:r w:rsidRPr="002D0B80">
        <w:rPr>
          <w:rStyle w:val="StyleUnderline"/>
        </w:rPr>
        <w:t xml:space="preserve">, </w:t>
      </w:r>
      <w:r w:rsidRPr="002D0B80">
        <w:rPr>
          <w:rStyle w:val="StyleUnderline"/>
          <w:highlight w:val="cyan"/>
        </w:rPr>
        <w:t xml:space="preserve">overlapping </w:t>
      </w:r>
      <w:r w:rsidRPr="002D0B80">
        <w:rPr>
          <w:rStyle w:val="StyleUnderline"/>
        </w:rPr>
        <w:t xml:space="preserve">forms of </w:t>
      </w:r>
      <w:r w:rsidRPr="002D0B80">
        <w:rPr>
          <w:rStyle w:val="StyleUnderline"/>
          <w:highlight w:val="cyan"/>
        </w:rPr>
        <w:t xml:space="preserve">inequality </w:t>
      </w:r>
      <w:r w:rsidRPr="002D0B80">
        <w:rPr>
          <w:rStyle w:val="StyleUnderline"/>
        </w:rPr>
        <w:t xml:space="preserve">which have led to the current moment, a broad new social compact is necessary. That </w:t>
      </w:r>
      <w:r w:rsidRPr="002D0B80">
        <w:rPr>
          <w:rStyle w:val="Emphasis"/>
          <w:highlight w:val="cyan"/>
        </w:rPr>
        <w:t>requires</w:t>
      </w:r>
      <w:r w:rsidRPr="002D0B80">
        <w:rPr>
          <w:rStyle w:val="StyleUnderline"/>
          <w:highlight w:val="cyan"/>
        </w:rPr>
        <w:t xml:space="preserve"> political co-determination and </w:t>
      </w:r>
      <w:r w:rsidRPr="002D0B80">
        <w:rPr>
          <w:rStyle w:val="Emphasis"/>
          <w:highlight w:val="cyan"/>
        </w:rPr>
        <w:t>law</w:t>
      </w:r>
      <w:r w:rsidRPr="002D0B80">
        <w:rPr>
          <w:rStyle w:val="StyleUnderline"/>
        </w:rPr>
        <w:t>.</w:t>
      </w:r>
      <w:r w:rsidRPr="002D0B80">
        <w:rPr>
          <w:sz w:val="16"/>
        </w:rPr>
        <w:t xml:space="preserve">201 </w:t>
      </w:r>
      <w:r w:rsidRPr="002D0B80">
        <w:rPr>
          <w:rStyle w:val="Emphasis"/>
        </w:rPr>
        <w:t>Law matters (it is just not the only thing that matters).</w:t>
      </w:r>
    </w:p>
    <w:p w14:paraId="30A7EAE0" w14:textId="77777777" w:rsidR="00AC1DFB" w:rsidRPr="002D0B80" w:rsidRDefault="00AC1DFB" w:rsidP="00AC1DFB">
      <w:pPr>
        <w:rPr>
          <w:rStyle w:val="StyleUnderline"/>
        </w:rPr>
      </w:pPr>
      <w:r w:rsidRPr="002D0B80">
        <w:rPr>
          <w:sz w:val="16"/>
        </w:rPr>
        <w:t xml:space="preserve">Perhaps unsurprisingly, the </w:t>
      </w:r>
      <w:r w:rsidRPr="002D0B80">
        <w:rPr>
          <w:rStyle w:val="StyleUnderline"/>
        </w:rPr>
        <w:t>limitations of labor’s current legal regime have led to a resurgence in labor’s laissez-faire instincts</w:t>
      </w:r>
      <w:r w:rsidRPr="002D0B80">
        <w:rPr>
          <w:sz w:val="16"/>
        </w:rPr>
        <w:t xml:space="preserve">. </w:t>
      </w:r>
      <w:r w:rsidRPr="002D0B80">
        <w:rPr>
          <w:rStyle w:val="StyleUnderline"/>
          <w:highlight w:val="cyan"/>
        </w:rPr>
        <w:t xml:space="preserve">Legal scholars caution skepticism </w:t>
      </w:r>
      <w:r w:rsidRPr="002D0B80">
        <w:rPr>
          <w:rStyle w:val="StyleUnderline"/>
        </w:rPr>
        <w:t xml:space="preserve">about the state; </w:t>
      </w:r>
      <w:r w:rsidRPr="002D0B80">
        <w:rPr>
          <w:rStyle w:val="StyleUnderline"/>
          <w:highlight w:val="cyan"/>
        </w:rPr>
        <w:t>they urge labor to seek “freedom</w:t>
      </w:r>
      <w:r w:rsidRPr="002D0B80">
        <w:rPr>
          <w:rStyle w:val="StyleUnderline"/>
        </w:rPr>
        <w:t xml:space="preserve">” but </w:t>
      </w:r>
      <w:r w:rsidRPr="002D0B80">
        <w:rPr>
          <w:rStyle w:val="StyleUnderline"/>
          <w:highlight w:val="cyan"/>
        </w:rPr>
        <w:t>not “rights</w:t>
      </w:r>
      <w:r w:rsidRPr="002D0B80">
        <w:rPr>
          <w:rStyle w:val="StyleUnderline"/>
        </w:rPr>
        <w:t>.”</w:t>
      </w:r>
      <w:r w:rsidRPr="002D0B80">
        <w:rPr>
          <w:sz w:val="16"/>
        </w:rPr>
        <w:t xml:space="preserve">202 And </w:t>
      </w:r>
      <w:r w:rsidRPr="002D0B80">
        <w:rPr>
          <w:rStyle w:val="StyleUnderline"/>
          <w:highlight w:val="cyan"/>
        </w:rPr>
        <w:t xml:space="preserve">they are correct </w:t>
      </w:r>
      <w:r w:rsidRPr="002D0B80">
        <w:rPr>
          <w:rStyle w:val="StyleUnderline"/>
        </w:rPr>
        <w:t xml:space="preserve">that </w:t>
      </w:r>
      <w:r w:rsidRPr="002D0B80">
        <w:rPr>
          <w:rStyle w:val="Emphasis"/>
          <w:highlight w:val="cyan"/>
        </w:rPr>
        <w:t>labor must strategically approach state power</w:t>
      </w:r>
      <w:r w:rsidRPr="002D0B80">
        <w:rPr>
          <w:rStyle w:val="StyleUnderline"/>
          <w:highlight w:val="cyan"/>
        </w:rPr>
        <w:t xml:space="preserve"> from </w:t>
      </w:r>
      <w:r w:rsidRPr="002D0B80">
        <w:rPr>
          <w:rStyle w:val="StyleUnderline"/>
        </w:rPr>
        <w:t xml:space="preserve">a place of </w:t>
      </w:r>
      <w:r w:rsidRPr="002D0B80">
        <w:rPr>
          <w:rStyle w:val="StyleUnderline"/>
          <w:highlight w:val="cyan"/>
        </w:rPr>
        <w:t>political realism.</w:t>
      </w:r>
      <w:r w:rsidRPr="002D0B80">
        <w:rPr>
          <w:sz w:val="16"/>
          <w:highlight w:val="cyan"/>
        </w:rPr>
        <w:t xml:space="preserve"> </w:t>
      </w:r>
      <w:r w:rsidRPr="002D0B80">
        <w:rPr>
          <w:rStyle w:val="Emphasis"/>
          <w:highlight w:val="cyan"/>
        </w:rPr>
        <w:t>But</w:t>
      </w:r>
      <w:r w:rsidRPr="002D0B80">
        <w:rPr>
          <w:sz w:val="16"/>
          <w:highlight w:val="cyan"/>
        </w:rPr>
        <w:t xml:space="preserve"> </w:t>
      </w:r>
      <w:r w:rsidRPr="002D0B80">
        <w:rPr>
          <w:rStyle w:val="StyleUnderline"/>
        </w:rPr>
        <w:t>whatever those realities</w:t>
      </w:r>
      <w:r w:rsidRPr="002D0B80">
        <w:rPr>
          <w:sz w:val="16"/>
        </w:rPr>
        <w:t xml:space="preserve">, </w:t>
      </w:r>
      <w:r w:rsidRPr="002D0B80">
        <w:rPr>
          <w:rStyle w:val="Emphasis"/>
        </w:rPr>
        <w:t xml:space="preserve">the important </w:t>
      </w:r>
      <w:r w:rsidRPr="002D0B80">
        <w:rPr>
          <w:rStyle w:val="Emphasis"/>
          <w:highlight w:val="cyan"/>
        </w:rPr>
        <w:t xml:space="preserve">work of small-p politics and </w:t>
      </w:r>
      <w:r w:rsidRPr="002D0B80">
        <w:rPr>
          <w:rStyle w:val="Emphasis"/>
        </w:rPr>
        <w:t xml:space="preserve">small-c </w:t>
      </w:r>
      <w:r w:rsidRPr="002D0B80">
        <w:rPr>
          <w:rStyle w:val="Emphasis"/>
          <w:highlight w:val="cyan"/>
        </w:rPr>
        <w:t>constitutionalism remains</w:t>
      </w:r>
      <w:r w:rsidRPr="002D0B80">
        <w:rPr>
          <w:sz w:val="16"/>
        </w:rPr>
        <w:t xml:space="preserve">.203 For better or worse, </w:t>
      </w:r>
      <w:r w:rsidRPr="002D0B80">
        <w:rPr>
          <w:rStyle w:val="StyleUnderline"/>
          <w:highlight w:val="cyan"/>
        </w:rPr>
        <w:t xml:space="preserve">the Progressive view </w:t>
      </w:r>
      <w:r w:rsidRPr="002D0B80">
        <w:rPr>
          <w:rStyle w:val="StyleUnderline"/>
        </w:rPr>
        <w:t xml:space="preserve">of the state has </w:t>
      </w:r>
      <w:r w:rsidRPr="002D0B80">
        <w:rPr>
          <w:rStyle w:val="StyleUnderline"/>
          <w:highlight w:val="cyan"/>
        </w:rPr>
        <w:t xml:space="preserve">won the day, and </w:t>
      </w:r>
      <w:r w:rsidRPr="002D0B80">
        <w:rPr>
          <w:rStyle w:val="Emphasis"/>
          <w:highlight w:val="cyan"/>
        </w:rPr>
        <w:t xml:space="preserve">legal contestation is the crucible in which </w:t>
      </w:r>
      <w:r w:rsidRPr="002D0B80">
        <w:rPr>
          <w:rStyle w:val="Emphasis"/>
        </w:rPr>
        <w:t xml:space="preserve">many </w:t>
      </w:r>
      <w:r w:rsidRPr="002D0B80">
        <w:rPr>
          <w:rStyle w:val="Emphasis"/>
          <w:highlight w:val="cyan"/>
        </w:rPr>
        <w:t>public values are built</w:t>
      </w:r>
      <w:r w:rsidRPr="002D0B80">
        <w:rPr>
          <w:sz w:val="16"/>
        </w:rPr>
        <w:t xml:space="preserve">. </w:t>
      </w:r>
      <w:r w:rsidRPr="002D0B80">
        <w:rPr>
          <w:rStyle w:val="StyleUnderline"/>
          <w:highlight w:val="cyan"/>
        </w:rPr>
        <w:t>To hive off the economic from the political</w:t>
      </w:r>
      <w:r w:rsidRPr="002D0B80">
        <w:rPr>
          <w:rStyle w:val="StyleUnderline"/>
        </w:rPr>
        <w:t xml:space="preserve">, the private from the public, </w:t>
      </w:r>
      <w:r w:rsidRPr="002D0B80">
        <w:rPr>
          <w:rStyle w:val="StyleUnderline"/>
          <w:highlight w:val="cyan"/>
        </w:rPr>
        <w:t>cedes too much</w:t>
      </w:r>
      <w:r w:rsidRPr="002D0B80">
        <w:rPr>
          <w:rStyle w:val="StyleUnderline"/>
        </w:rPr>
        <w:t>.</w:t>
      </w:r>
    </w:p>
    <w:p w14:paraId="34EA6054" w14:textId="77777777" w:rsidR="00AC1DFB" w:rsidRPr="002D0B80" w:rsidRDefault="00AC1DFB" w:rsidP="00AC1DFB">
      <w:pPr>
        <w:rPr>
          <w:sz w:val="16"/>
        </w:rPr>
      </w:pPr>
      <w:r w:rsidRPr="002D0B80">
        <w:rPr>
          <w:sz w:val="16"/>
        </w:rPr>
        <w:t xml:space="preserve">From this perspective, </w:t>
      </w:r>
      <w:r w:rsidRPr="002D0B80">
        <w:rPr>
          <w:rStyle w:val="StyleUnderline"/>
        </w:rPr>
        <w:t>the phrase “there is no such thing as an illegal strike” is itself a remnant of labor’s sticky voluntarism, its apoliticism</w:t>
      </w:r>
      <w:r w:rsidRPr="002D0B80">
        <w:rPr>
          <w:sz w:val="16"/>
        </w:rPr>
        <w:t>. Having been cast as outlaws in the Gilded Age, union leaders “internalize[d] this negative identity” and have wielded it since.</w:t>
      </w:r>
      <w:r w:rsidRPr="002D0B80">
        <w:rPr>
          <w:rStyle w:val="StyleUnderline"/>
        </w:rPr>
        <w:t>204 Labor scholars today question why unions’ long history of illegal strikes is not told, alongside the tactics of other movements, as a civil disobedience story</w:t>
      </w:r>
      <w:r w:rsidRPr="002D0B80">
        <w:rPr>
          <w:sz w:val="16"/>
        </w:rPr>
        <w:t xml:space="preserve">.205 But </w:t>
      </w:r>
      <w:r w:rsidRPr="002D0B80">
        <w:rPr>
          <w:rStyle w:val="StyleUnderline"/>
        </w:rPr>
        <w:t>law-breaking by itself is not civil disobedience. It is through articulating an alternate normative vision—through law-making—that illegal strikes become civil disobedience</w:t>
      </w:r>
      <w:r w:rsidRPr="002D0B80">
        <w:rPr>
          <w:sz w:val="16"/>
        </w:rPr>
        <w:t>.</w:t>
      </w:r>
    </w:p>
    <w:p w14:paraId="1E7E3EE6" w14:textId="77777777" w:rsidR="00AC1DFB" w:rsidRPr="002D0B80" w:rsidRDefault="00AC1DFB" w:rsidP="00AC1DFB">
      <w:r w:rsidRPr="002D0B80">
        <w:t>Conclusion</w:t>
      </w:r>
    </w:p>
    <w:p w14:paraId="6C3FC2DC" w14:textId="77777777" w:rsidR="00AC1DFB" w:rsidRPr="002D0B80" w:rsidRDefault="00AC1DFB" w:rsidP="00AC1DFB">
      <w:pPr>
        <w:rPr>
          <w:rStyle w:val="StyleUnderline"/>
        </w:rPr>
      </w:pPr>
      <w:r w:rsidRPr="002D0B8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2D0B80">
        <w:rPr>
          <w:rStyle w:val="StyleUnderline"/>
        </w:rPr>
        <w:t xml:space="preserve"> </w:t>
      </w:r>
      <w:r w:rsidRPr="002D0B80">
        <w:rPr>
          <w:rStyle w:val="StyleUnderline"/>
          <w:highlight w:val="cyan"/>
        </w:rPr>
        <w:t xml:space="preserve">the labor question settled on </w:t>
      </w:r>
      <w:r w:rsidRPr="002D0B80">
        <w:rPr>
          <w:rStyle w:val="StyleUnderline"/>
        </w:rPr>
        <w:t xml:space="preserve">one particular vision of </w:t>
      </w:r>
      <w:r w:rsidRPr="002D0B80">
        <w:rPr>
          <w:rStyle w:val="StyleUnderline"/>
          <w:highlight w:val="cyan"/>
        </w:rPr>
        <w:t>organized labor as a social good</w:t>
      </w:r>
      <w:r w:rsidRPr="002D0B80">
        <w:rPr>
          <w:rStyle w:val="StyleUnderline"/>
        </w:rPr>
        <w:t>: organized labor would be an economic entity that would engage in economic conflict with employers, and, in turn, the strike would be an economic weapon rather than a political one</w:t>
      </w:r>
      <w:r w:rsidRPr="002D0B80">
        <w:rPr>
          <w:sz w:val="16"/>
        </w:rPr>
        <w:t xml:space="preserve">. </w:t>
      </w:r>
      <w:r w:rsidRPr="002D0B80">
        <w:rPr>
          <w:rStyle w:val="StyleUnderline"/>
          <w:highlight w:val="cyan"/>
        </w:rPr>
        <w:t xml:space="preserve">That </w:t>
      </w:r>
      <w:r w:rsidRPr="002D0B80">
        <w:rPr>
          <w:rStyle w:val="Emphasis"/>
        </w:rPr>
        <w:t xml:space="preserve">vision of labor </w:t>
      </w:r>
      <w:r w:rsidRPr="002D0B80">
        <w:rPr>
          <w:rStyle w:val="Emphasis"/>
          <w:highlight w:val="cyan"/>
        </w:rPr>
        <w:t>proved insufficient</w:t>
      </w:r>
      <w:r w:rsidRPr="002D0B80">
        <w:rPr>
          <w:rStyle w:val="StyleUnderline"/>
          <w:highlight w:val="cyan"/>
        </w:rPr>
        <w:t xml:space="preserve"> to counter </w:t>
      </w:r>
      <w:r w:rsidRPr="002D0B80">
        <w:rPr>
          <w:rStyle w:val="StyleUnderline"/>
        </w:rPr>
        <w:t xml:space="preserve">the </w:t>
      </w:r>
      <w:r w:rsidRPr="002D0B80">
        <w:rPr>
          <w:rStyle w:val="StyleUnderline"/>
          <w:highlight w:val="cyan"/>
        </w:rPr>
        <w:t>challenges of the neoliberal period</w:t>
      </w:r>
      <w:r w:rsidRPr="002D0B80">
        <w:rPr>
          <w:rStyle w:val="StyleUnderline"/>
        </w:rPr>
        <w:t>.</w:t>
      </w:r>
    </w:p>
    <w:p w14:paraId="652372CC" w14:textId="77777777" w:rsidR="00AC1DFB" w:rsidRPr="002D0B80" w:rsidRDefault="00AC1DFB" w:rsidP="00AC1DFB">
      <w:pPr>
        <w:rPr>
          <w:sz w:val="16"/>
        </w:rPr>
      </w:pPr>
      <w:r w:rsidRPr="002D0B80">
        <w:rPr>
          <w:rStyle w:val="StyleUnderline"/>
        </w:rPr>
        <w:t xml:space="preserve">How we understand </w:t>
      </w:r>
      <w:r w:rsidRPr="002D0B80">
        <w:rPr>
          <w:rStyle w:val="StyleUnderline"/>
          <w:highlight w:val="cyan"/>
        </w:rPr>
        <w:t xml:space="preserve">today’s “labor question” will inform the </w:t>
      </w:r>
      <w:r w:rsidRPr="002D0B80">
        <w:rPr>
          <w:rStyle w:val="Emphasis"/>
          <w:highlight w:val="cyan"/>
        </w:rPr>
        <w:t xml:space="preserve">next legal regime </w:t>
      </w:r>
      <w:r w:rsidRPr="002D0B80">
        <w:rPr>
          <w:rStyle w:val="Emphasis"/>
        </w:rPr>
        <w:t>for labor</w:t>
      </w:r>
      <w:r w:rsidRPr="002D0B80">
        <w:rPr>
          <w:rStyle w:val="StyleUnderline"/>
        </w:rPr>
        <w:t xml:space="preserve"> and whatever new normal it ushers in</w:t>
      </w:r>
      <w:r w:rsidRPr="002D0B80">
        <w:rPr>
          <w:sz w:val="16"/>
        </w:rPr>
        <w:t xml:space="preserve">. It took economic devastation and protest to bring about the partial victory of the first New Deal. </w:t>
      </w:r>
      <w:r w:rsidRPr="002D0B80">
        <w:rPr>
          <w:rStyle w:val="StyleUnderline"/>
        </w:rPr>
        <w:t xml:space="preserve">Workers across the country, including Minneapolis bus drivers, are now risking their livelihoods to </w:t>
      </w:r>
      <w:r w:rsidRPr="002D0B80">
        <w:rPr>
          <w:rStyle w:val="Emphasis"/>
        </w:rPr>
        <w:t>bring about something better</w:t>
      </w:r>
      <w:r w:rsidRPr="002D0B80">
        <w:rPr>
          <w:sz w:val="16"/>
        </w:rPr>
        <w:t>.206</w:t>
      </w:r>
    </w:p>
    <w:p w14:paraId="1BF7E623" w14:textId="77777777" w:rsidR="00AC1DFB" w:rsidRPr="002D0B80" w:rsidRDefault="00AC1DFB" w:rsidP="00AC1DFB">
      <w:pPr>
        <w:pStyle w:val="Heading3"/>
        <w:rPr>
          <w:rFonts w:cs="Calibri"/>
        </w:rPr>
      </w:pPr>
      <w:r w:rsidRPr="002D0B80">
        <w:rPr>
          <w:rFonts w:cs="Calibri"/>
        </w:rPr>
        <w:lastRenderedPageBreak/>
        <w:t xml:space="preserve">AT: </w:t>
      </w:r>
      <w:r>
        <w:rPr>
          <w:rFonts w:cs="Calibri"/>
        </w:rPr>
        <w:t>Racial Cap</w:t>
      </w:r>
      <w:r w:rsidRPr="002D0B80">
        <w:rPr>
          <w:rFonts w:cs="Calibri"/>
        </w:rPr>
        <w:t>---1NC</w:t>
      </w:r>
    </w:p>
    <w:p w14:paraId="10448105" w14:textId="77777777" w:rsidR="00AC1DFB" w:rsidRPr="006855EC" w:rsidRDefault="00AC1DFB" w:rsidP="00AC1DFB">
      <w:pPr>
        <w:pStyle w:val="Heading4"/>
        <w:rPr>
          <w:rFonts w:cs="Calibri"/>
        </w:rPr>
      </w:pPr>
      <w:r w:rsidRPr="006855EC">
        <w:rPr>
          <w:rFonts w:cs="Calibri"/>
        </w:rPr>
        <w:t xml:space="preserve">Capitalism isn’t </w:t>
      </w:r>
      <w:r w:rsidRPr="006855EC">
        <w:rPr>
          <w:rFonts w:cs="Calibri"/>
          <w:u w:val="single"/>
        </w:rPr>
        <w:t>intrinsically</w:t>
      </w:r>
      <w:r w:rsidRPr="006855EC">
        <w:rPr>
          <w:rFonts w:cs="Calibri"/>
        </w:rPr>
        <w:t xml:space="preserve"> racist---the relationship is </w:t>
      </w:r>
      <w:r w:rsidRPr="006855EC">
        <w:rPr>
          <w:rFonts w:cs="Calibri"/>
          <w:u w:val="single"/>
        </w:rPr>
        <w:t>contingent</w:t>
      </w:r>
      <w:r w:rsidRPr="006855EC">
        <w:rPr>
          <w:rFonts w:cs="Calibri"/>
        </w:rPr>
        <w:t xml:space="preserve"> </w:t>
      </w:r>
      <w:r w:rsidRPr="006855EC">
        <w:rPr>
          <w:rFonts w:cs="Calibri"/>
          <w:u w:val="single"/>
        </w:rPr>
        <w:t>even if</w:t>
      </w:r>
      <w:r w:rsidRPr="006855EC">
        <w:rPr>
          <w:rFonts w:cs="Calibri"/>
        </w:rPr>
        <w:t xml:space="preserve"> the two systems have </w:t>
      </w:r>
      <w:r w:rsidRPr="006855EC">
        <w:rPr>
          <w:rFonts w:cs="Calibri"/>
          <w:u w:val="single"/>
        </w:rPr>
        <w:t>coincided</w:t>
      </w:r>
      <w:r w:rsidRPr="006855EC">
        <w:rPr>
          <w:rFonts w:cs="Calibri"/>
        </w:rPr>
        <w:t xml:space="preserve">. </w:t>
      </w:r>
    </w:p>
    <w:p w14:paraId="2F16480D" w14:textId="77777777" w:rsidR="00AC1DFB" w:rsidRPr="006855EC" w:rsidRDefault="00AC1DFB" w:rsidP="00AC1DFB">
      <w:pPr>
        <w:ind w:left="360"/>
      </w:pPr>
      <w:r w:rsidRPr="006855EC">
        <w:rPr>
          <w:rStyle w:val="Style13ptBold"/>
        </w:rPr>
        <w:t>Go 21</w:t>
      </w:r>
      <w:r w:rsidRPr="006855EC">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6855EC">
        <w:rPr>
          <w:i/>
          <w:iCs/>
        </w:rPr>
        <w:t>Sociological Theory</w:t>
      </w:r>
      <w:r w:rsidRPr="006855EC">
        <w:t xml:space="preserve">, Volume: 39 issue: 1, </w:t>
      </w:r>
      <w:hyperlink r:id="rId13" w:history="1">
        <w:r w:rsidRPr="006855EC">
          <w:rPr>
            <w:rStyle w:val="Hyperlink"/>
          </w:rPr>
          <w:t>https://doi.org/10.1177/0735275120979822)---language</w:t>
        </w:r>
      </w:hyperlink>
      <w:r w:rsidRPr="006855EC">
        <w:t xml:space="preserve"> edited </w:t>
      </w:r>
    </w:p>
    <w:p w14:paraId="04D6ED26" w14:textId="77777777" w:rsidR="00AC1DFB" w:rsidRPr="006855EC" w:rsidRDefault="00AC1DFB" w:rsidP="00AC1DFB">
      <w:pPr>
        <w:ind w:left="360"/>
      </w:pPr>
      <w:r w:rsidRPr="006855EC">
        <w:t>Necessity, Contingency, and Difference</w:t>
      </w:r>
    </w:p>
    <w:p w14:paraId="445476CA" w14:textId="77777777" w:rsidR="00AC1DFB" w:rsidRPr="006855EC" w:rsidRDefault="00AC1DFB" w:rsidP="00AC1DFB">
      <w:pPr>
        <w:ind w:left="360"/>
      </w:pPr>
      <w:r w:rsidRPr="006855EC">
        <w:t xml:space="preserve">The final tension within racial capitalism is whether </w:t>
      </w:r>
      <w:r w:rsidRPr="006855EC">
        <w:rPr>
          <w:rStyle w:val="StyleUnderline"/>
        </w:rPr>
        <w:t xml:space="preserve">the </w:t>
      </w:r>
      <w:r w:rsidRPr="006855EC">
        <w:rPr>
          <w:rStyle w:val="StyleUnderline"/>
          <w:highlight w:val="cyan"/>
        </w:rPr>
        <w:t>interconnectedness</w:t>
      </w:r>
      <w:r w:rsidRPr="006855EC">
        <w:rPr>
          <w:rStyle w:val="StyleUnderline"/>
        </w:rPr>
        <w:t xml:space="preserve"> </w:t>
      </w:r>
      <w:r w:rsidRPr="006855EC">
        <w:rPr>
          <w:rStyle w:val="StyleUnderline"/>
          <w:highlight w:val="cyan"/>
        </w:rPr>
        <w:t>of</w:t>
      </w:r>
      <w:r w:rsidRPr="006855EC">
        <w:rPr>
          <w:rStyle w:val="StyleUnderline"/>
        </w:rPr>
        <w:t xml:space="preserve"> </w:t>
      </w:r>
      <w:r w:rsidRPr="006855EC">
        <w:rPr>
          <w:rStyle w:val="StyleUnderline"/>
          <w:highlight w:val="cyan"/>
        </w:rPr>
        <w:t>racial difference and</w:t>
      </w:r>
      <w:r w:rsidRPr="006855EC">
        <w:rPr>
          <w:rStyle w:val="StyleUnderline"/>
        </w:rPr>
        <w:t xml:space="preserve"> </w:t>
      </w:r>
      <w:r w:rsidRPr="006855EC">
        <w:rPr>
          <w:rStyle w:val="StyleUnderline"/>
          <w:highlight w:val="cyan"/>
        </w:rPr>
        <w:t>capitalism is</w:t>
      </w:r>
      <w:r w:rsidRPr="006855EC">
        <w:t xml:space="preserve"> a logical or </w:t>
      </w:r>
      <w:r w:rsidRPr="006855EC">
        <w:rPr>
          <w:rStyle w:val="Emphasis"/>
          <w:highlight w:val="cyan"/>
        </w:rPr>
        <w:t>contingent</w:t>
      </w:r>
      <w:r w:rsidRPr="006855EC">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6855EC">
        <w:rPr>
          <w:rStyle w:val="StyleUnderline"/>
          <w:highlight w:val="cyan"/>
        </w:rPr>
        <w:t xml:space="preserve">is capitalism </w:t>
      </w:r>
      <w:r w:rsidRPr="006855EC">
        <w:rPr>
          <w:rStyle w:val="Emphasis"/>
          <w:highlight w:val="cyan"/>
        </w:rPr>
        <w:t>necessarily</w:t>
      </w:r>
      <w:r w:rsidRPr="006855EC">
        <w:rPr>
          <w:rStyle w:val="StyleUnderline"/>
          <w:highlight w:val="cyan"/>
        </w:rPr>
        <w:t xml:space="preserve"> racist</w:t>
      </w:r>
      <w:r w:rsidRPr="006855EC">
        <w:t xml:space="preserve"> (Fraser 2019; Lemann 2020)?7</w:t>
      </w:r>
    </w:p>
    <w:p w14:paraId="775DEEC2" w14:textId="77777777" w:rsidR="00AC1DFB" w:rsidRPr="006855EC" w:rsidRDefault="00AC1DFB" w:rsidP="00AC1DFB">
      <w:pPr>
        <w:ind w:left="360"/>
      </w:pPr>
      <w:r w:rsidRPr="006855EC">
        <w:t xml:space="preserve">For some, </w:t>
      </w:r>
      <w:r w:rsidRPr="006855EC">
        <w:rPr>
          <w:rStyle w:val="StyleUnderline"/>
          <w:highlight w:val="cyan"/>
        </w:rPr>
        <w:t xml:space="preserve">the relationship is </w:t>
      </w:r>
      <w:r w:rsidRPr="006855EC">
        <w:rPr>
          <w:rStyle w:val="Emphasis"/>
          <w:highlight w:val="cyan"/>
        </w:rPr>
        <w:t>only contingent</w:t>
      </w:r>
      <w:r w:rsidRPr="006855EC">
        <w:rPr>
          <w:rStyle w:val="StyleUnderline"/>
        </w:rPr>
        <w:t>.</w:t>
      </w:r>
      <w:r w:rsidRPr="006855EC">
        <w:t xml:space="preserve"> Walzer (2020) argued that </w:t>
      </w:r>
      <w:r w:rsidRPr="006855EC">
        <w:rPr>
          <w:rStyle w:val="StyleUnderline"/>
        </w:rPr>
        <w:t xml:space="preserve">in some countries, </w:t>
      </w:r>
      <w:r w:rsidRPr="006855EC">
        <w:rPr>
          <w:rStyle w:val="StyleUnderline"/>
          <w:highlight w:val="cyan"/>
        </w:rPr>
        <w:t>capitalism</w:t>
      </w:r>
      <w:r w:rsidRPr="006855EC">
        <w:rPr>
          <w:rStyle w:val="StyleUnderline"/>
        </w:rPr>
        <w:t xml:space="preserve"> </w:t>
      </w:r>
      <w:r w:rsidRPr="006855EC">
        <w:rPr>
          <w:rStyle w:val="StyleUnderline"/>
          <w:highlight w:val="cyan"/>
        </w:rPr>
        <w:t>proceeds</w:t>
      </w:r>
      <w:r w:rsidRPr="006855EC">
        <w:rPr>
          <w:rStyle w:val="StyleUnderline"/>
        </w:rPr>
        <w:t xml:space="preserve"> </w:t>
      </w:r>
      <w:r w:rsidRPr="006855EC">
        <w:rPr>
          <w:rStyle w:val="StyleUnderline"/>
          <w:highlight w:val="cyan"/>
        </w:rPr>
        <w:t>along</w:t>
      </w:r>
      <w:r w:rsidRPr="006855EC">
        <w:rPr>
          <w:rStyle w:val="StyleUnderline"/>
        </w:rPr>
        <w:t xml:space="preserve"> </w:t>
      </w:r>
      <w:r w:rsidRPr="006855EC">
        <w:rPr>
          <w:rStyle w:val="Emphasis"/>
        </w:rPr>
        <w:t xml:space="preserve">just fine </w:t>
      </w:r>
      <w:r w:rsidRPr="006855EC">
        <w:rPr>
          <w:rStyle w:val="Emphasis"/>
          <w:highlight w:val="cyan"/>
        </w:rPr>
        <w:t>without racial difference</w:t>
      </w:r>
      <w:r w:rsidRPr="006855EC">
        <w:rPr>
          <w:rStyle w:val="StyleUnderline"/>
        </w:rPr>
        <w:t xml:space="preserve">, and if there is racial difference on a global scale, it is </w:t>
      </w:r>
      <w:r w:rsidRPr="006855EC">
        <w:rPr>
          <w:rStyle w:val="Emphasis"/>
        </w:rPr>
        <w:t>historically contingent</w:t>
      </w:r>
      <w:r w:rsidRPr="006855EC">
        <w:rPr>
          <w:rStyle w:val="StyleUnderline"/>
        </w:rPr>
        <w:t xml:space="preserve">. Although </w:t>
      </w:r>
      <w:r w:rsidRPr="006855EC">
        <w:rPr>
          <w:rStyle w:val="StyleUnderline"/>
          <w:highlight w:val="cyan"/>
        </w:rPr>
        <w:t>the</w:t>
      </w:r>
      <w:r w:rsidRPr="006855EC">
        <w:t xml:space="preserve"> vast </w:t>
      </w:r>
      <w:r w:rsidRPr="006855EC">
        <w:rPr>
          <w:rStyle w:val="StyleUnderline"/>
          <w:highlight w:val="cyan"/>
        </w:rPr>
        <w:t>majority of workers are nonwhite</w:t>
      </w:r>
      <w:r w:rsidRPr="006855EC">
        <w:t xml:space="preserve">, Walzer suggested that </w:t>
      </w:r>
      <w:r w:rsidRPr="006855EC">
        <w:rPr>
          <w:rStyle w:val="StyleUnderline"/>
          <w:highlight w:val="cyan"/>
        </w:rPr>
        <w:t>this</w:t>
      </w:r>
      <w:r w:rsidRPr="006855EC">
        <w:rPr>
          <w:rStyle w:val="StyleUnderline"/>
        </w:rPr>
        <w:t xml:space="preserve"> </w:t>
      </w:r>
      <w:r w:rsidRPr="006855EC">
        <w:rPr>
          <w:rStyle w:val="StyleUnderline"/>
          <w:highlight w:val="cyan"/>
        </w:rPr>
        <w:t xml:space="preserve">is not due to any </w:t>
      </w:r>
      <w:r w:rsidRPr="006855EC">
        <w:rPr>
          <w:rStyle w:val="Emphasis"/>
          <w:highlight w:val="cyan"/>
        </w:rPr>
        <w:t>intrinsic logic of capitalism</w:t>
      </w:r>
      <w:r w:rsidRPr="006855EC">
        <w:rPr>
          <w:rStyle w:val="StyleUnderline"/>
        </w:rPr>
        <w:t xml:space="preserve"> but</w:t>
      </w:r>
      <w:r w:rsidRPr="006855EC">
        <w:t xml:space="preserve"> rather the accident of </w:t>
      </w:r>
      <w:r w:rsidRPr="006855EC">
        <w:rPr>
          <w:rStyle w:val="Emphasis"/>
        </w:rPr>
        <w:t>demographics</w:t>
      </w:r>
      <w:r w:rsidRPr="006855EC">
        <w:t xml:space="preserve"> (</w:t>
      </w:r>
      <w:r w:rsidRPr="006855EC">
        <w:rPr>
          <w:rStyle w:val="StyleUnderline"/>
        </w:rPr>
        <w:t xml:space="preserve">because </w:t>
      </w:r>
      <w:r w:rsidRPr="006855EC">
        <w:rPr>
          <w:rStyle w:val="Emphasis"/>
        </w:rPr>
        <w:t>most of the world</w:t>
      </w:r>
      <w:r w:rsidRPr="006855EC">
        <w:rPr>
          <w:rStyle w:val="StyleUnderline"/>
        </w:rPr>
        <w:t xml:space="preserve"> is nonwhite, the majority of the world’s </w:t>
      </w:r>
      <w:r w:rsidRPr="006855EC">
        <w:rPr>
          <w:rStyle w:val="Emphasis"/>
        </w:rPr>
        <w:t>workers</w:t>
      </w:r>
      <w:r w:rsidRPr="006855EC">
        <w:rPr>
          <w:rStyle w:val="StyleUnderline"/>
        </w:rPr>
        <w:t xml:space="preserve"> will be nonwhite).</w:t>
      </w:r>
      <w:r w:rsidRPr="006855EC">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699D7E56" w14:textId="77777777" w:rsidR="00AC1DFB" w:rsidRPr="006855EC" w:rsidRDefault="00AC1DFB" w:rsidP="00AC1DFB">
      <w:pPr>
        <w:ind w:left="360"/>
      </w:pPr>
      <w:r w:rsidRPr="006855EC">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6855EC">
        <w:rPr>
          <w:rStyle w:val="StyleUnderline"/>
        </w:rPr>
        <w:t xml:space="preserve">the claim that race is a logical necessity to capitalism would have to derive from a </w:t>
      </w:r>
      <w:r w:rsidRPr="006855EC">
        <w:rPr>
          <w:rStyle w:val="Emphasis"/>
        </w:rPr>
        <w:t>theory of capital</w:t>
      </w:r>
      <w:r w:rsidRPr="006855EC">
        <w:t xml:space="preserve">, </w:t>
      </w:r>
      <w:r w:rsidRPr="006855EC">
        <w:rPr>
          <w:rStyle w:val="Emphasis"/>
        </w:rPr>
        <w:t>not</w:t>
      </w:r>
      <w:r w:rsidRPr="006855EC">
        <w:t xml:space="preserve"> from </w:t>
      </w:r>
      <w:r w:rsidRPr="006855EC">
        <w:rPr>
          <w:rStyle w:val="Emphasis"/>
        </w:rPr>
        <w:t>empirics alone.</w:t>
      </w:r>
      <w:r w:rsidRPr="006855EC">
        <w:t xml:space="preserve"> One would have to deduce, from the categories of Marx’s theory, the necessity of racism or racial differentiation in society. On this score, the arguments for the logical necessity of capitalism’s entanglements with race fall short.</w:t>
      </w:r>
    </w:p>
    <w:p w14:paraId="5A049ECE" w14:textId="77777777" w:rsidR="00AC1DFB" w:rsidRPr="006855EC" w:rsidRDefault="00AC1DFB" w:rsidP="00AC1DFB">
      <w:pPr>
        <w:ind w:left="360"/>
      </w:pPr>
      <w:r w:rsidRPr="006855EC">
        <w:lastRenderedPageBreak/>
        <w:t xml:space="preserve">Consider </w:t>
      </w:r>
      <w:r w:rsidRPr="006855EC">
        <w:rPr>
          <w:rStyle w:val="StyleUnderline"/>
          <w:highlight w:val="cyan"/>
        </w:rPr>
        <w:t>the argument that racism is necessary</w:t>
      </w:r>
      <w:r w:rsidRPr="006855EC">
        <w:t xml:space="preserve"> for capitalism </w:t>
      </w:r>
      <w:r w:rsidRPr="006855EC">
        <w:rPr>
          <w:rStyle w:val="StyleUnderline"/>
          <w:highlight w:val="cyan"/>
        </w:rPr>
        <w:t>because capitalism requires racist</w:t>
      </w:r>
      <w:r w:rsidRPr="006855EC">
        <w:rPr>
          <w:rStyle w:val="StyleUnderline"/>
        </w:rPr>
        <w:t xml:space="preserve"> </w:t>
      </w:r>
      <w:r w:rsidRPr="006855EC">
        <w:rPr>
          <w:rStyle w:val="StyleUnderline"/>
          <w:highlight w:val="cyan"/>
        </w:rPr>
        <w:t>ideology</w:t>
      </w:r>
      <w:r w:rsidRPr="006855EC">
        <w:rPr>
          <w:rStyle w:val="StyleUnderline"/>
        </w:rPr>
        <w:t xml:space="preserve"> </w:t>
      </w:r>
      <w:r w:rsidRPr="006855EC">
        <w:rPr>
          <w:rStyle w:val="StyleUnderline"/>
          <w:highlight w:val="cyan"/>
        </w:rPr>
        <w:t>to divide the working</w:t>
      </w:r>
      <w:r w:rsidRPr="006855EC">
        <w:rPr>
          <w:rStyle w:val="StyleUnderline"/>
        </w:rPr>
        <w:t xml:space="preserve"> </w:t>
      </w:r>
      <w:r w:rsidRPr="006855EC">
        <w:rPr>
          <w:rStyle w:val="StyleUnderline"/>
          <w:highlight w:val="cyan"/>
        </w:rPr>
        <w:t>class</w:t>
      </w:r>
      <w:r w:rsidRPr="006855EC">
        <w:rPr>
          <w:rStyle w:val="StyleUnderline"/>
        </w:rPr>
        <w:t xml:space="preserve">. </w:t>
      </w:r>
      <w:r w:rsidRPr="006855EC">
        <w:rPr>
          <w:rStyle w:val="StyleUnderline"/>
          <w:highlight w:val="cyan"/>
        </w:rPr>
        <w:t>This</w:t>
      </w:r>
      <w:r w:rsidRPr="006855EC">
        <w:rPr>
          <w:rStyle w:val="StyleUnderline"/>
        </w:rPr>
        <w:t xml:space="preserve"> is a functionalist argument that is </w:t>
      </w:r>
      <w:r w:rsidRPr="006855EC">
        <w:rPr>
          <w:rStyle w:val="Emphasis"/>
        </w:rPr>
        <w:t>not functionalist enough</w:t>
      </w:r>
      <w:r w:rsidRPr="006855EC">
        <w:t xml:space="preserve">, for </w:t>
      </w:r>
      <w:r w:rsidRPr="006855EC">
        <w:rPr>
          <w:rStyle w:val="StyleUnderline"/>
        </w:rPr>
        <w:t xml:space="preserve">it </w:t>
      </w:r>
      <w:r w:rsidRPr="006855EC">
        <w:rPr>
          <w:rStyle w:val="StyleUnderline"/>
          <w:highlight w:val="cyan"/>
        </w:rPr>
        <w:t xml:space="preserve">effaces the logical possibility of </w:t>
      </w:r>
      <w:r w:rsidRPr="006855EC">
        <w:rPr>
          <w:rStyle w:val="Emphasis"/>
          <w:highlight w:val="cyan"/>
        </w:rPr>
        <w:t>functional substitution</w:t>
      </w:r>
      <w:r w:rsidRPr="006855EC">
        <w:t xml:space="preserve">. We may find that </w:t>
      </w:r>
      <w:r w:rsidRPr="006855EC">
        <w:rPr>
          <w:rStyle w:val="StyleUnderline"/>
        </w:rPr>
        <w:t xml:space="preserve">racism has historically always functioned to divide the working class, but in theory </w:t>
      </w:r>
      <w:r w:rsidRPr="006855EC">
        <w:rPr>
          <w:rStyle w:val="Emphasis"/>
        </w:rPr>
        <w:t xml:space="preserve">other “isms” </w:t>
      </w:r>
      <w:r w:rsidRPr="006855EC">
        <w:rPr>
          <w:rStyle w:val="StyleUnderline"/>
        </w:rPr>
        <w:t xml:space="preserve">could </w:t>
      </w:r>
      <w:r w:rsidRPr="006855EC">
        <w:rPr>
          <w:rStyle w:val="Emphasis"/>
        </w:rPr>
        <w:t>serve the same function</w:t>
      </w:r>
      <w:r w:rsidRPr="006855EC">
        <w:rPr>
          <w:rStyle w:val="StyleUnderline"/>
        </w:rPr>
        <w:t xml:space="preserve">. </w:t>
      </w:r>
      <w:r w:rsidRPr="006855EC">
        <w:rPr>
          <w:rStyle w:val="StyleUnderline"/>
          <w:highlight w:val="cyan"/>
        </w:rPr>
        <w:t>There</w:t>
      </w:r>
      <w:r w:rsidRPr="006855EC">
        <w:rPr>
          <w:rStyle w:val="StyleUnderline"/>
        </w:rPr>
        <w:t xml:space="preserve"> </w:t>
      </w:r>
      <w:r w:rsidRPr="006855EC">
        <w:rPr>
          <w:rStyle w:val="StyleUnderline"/>
          <w:highlight w:val="cyan"/>
        </w:rPr>
        <w:t>is</w:t>
      </w:r>
      <w:r w:rsidRPr="006855EC">
        <w:rPr>
          <w:rStyle w:val="StyleUnderline"/>
        </w:rPr>
        <w:t xml:space="preserve"> </w:t>
      </w:r>
      <w:r w:rsidRPr="006855EC">
        <w:rPr>
          <w:rStyle w:val="StyleUnderline"/>
          <w:highlight w:val="cyan"/>
        </w:rPr>
        <w:t>nothing</w:t>
      </w:r>
      <w:r w:rsidRPr="006855EC">
        <w:rPr>
          <w:rStyle w:val="StyleUnderline"/>
        </w:rPr>
        <w:t xml:space="preserve"> </w:t>
      </w:r>
      <w:r w:rsidRPr="006855EC">
        <w:rPr>
          <w:rStyle w:val="Emphasis"/>
          <w:highlight w:val="cyan"/>
        </w:rPr>
        <w:t>inherent</w:t>
      </w:r>
      <w:r w:rsidRPr="006855EC">
        <w:rPr>
          <w:rStyle w:val="StyleUnderline"/>
          <w:highlight w:val="cyan"/>
        </w:rPr>
        <w:t xml:space="preserve"> to the </w:t>
      </w:r>
      <w:r w:rsidRPr="006855EC">
        <w:rPr>
          <w:rStyle w:val="Emphasis"/>
          <w:highlight w:val="cyan"/>
        </w:rPr>
        <w:t>logic of capital</w:t>
      </w:r>
      <w:r w:rsidRPr="006855EC">
        <w:rPr>
          <w:rStyle w:val="StyleUnderline"/>
          <w:highlight w:val="cyan"/>
        </w:rPr>
        <w:t xml:space="preserve"> that </w:t>
      </w:r>
      <w:r w:rsidRPr="006855EC">
        <w:rPr>
          <w:rStyle w:val="Emphasis"/>
          <w:highlight w:val="cyan"/>
        </w:rPr>
        <w:t>requires</w:t>
      </w:r>
      <w:r w:rsidRPr="006855EC">
        <w:rPr>
          <w:rStyle w:val="StyleUnderline"/>
          <w:highlight w:val="cyan"/>
        </w:rPr>
        <w:t xml:space="preserve"> race</w:t>
      </w:r>
      <w:r w:rsidRPr="006855EC">
        <w:rPr>
          <w:rStyle w:val="StyleUnderline"/>
        </w:rPr>
        <w:t xml:space="preserve"> </w:t>
      </w:r>
      <w:r w:rsidRPr="006855EC">
        <w:rPr>
          <w:rStyle w:val="StyleUnderline"/>
          <w:highlight w:val="cyan"/>
        </w:rPr>
        <w:t>to be the ideology</w:t>
      </w:r>
      <w:r w:rsidRPr="006855EC">
        <w:rPr>
          <w:rStyle w:val="StyleUnderline"/>
        </w:rPr>
        <w:t xml:space="preserve"> </w:t>
      </w:r>
      <w:r w:rsidRPr="006855EC">
        <w:rPr>
          <w:rStyle w:val="StyleUnderline"/>
          <w:highlight w:val="cyan"/>
        </w:rPr>
        <w:t>of</w:t>
      </w:r>
      <w:r w:rsidRPr="006855EC">
        <w:rPr>
          <w:rStyle w:val="StyleUnderline"/>
        </w:rPr>
        <w:t xml:space="preserve"> </w:t>
      </w:r>
      <w:r w:rsidRPr="006855EC">
        <w:rPr>
          <w:rStyle w:val="StyleUnderline"/>
          <w:highlight w:val="cyan"/>
        </w:rPr>
        <w:t>division</w:t>
      </w:r>
      <w:r w:rsidRPr="006855EC">
        <w:t xml:space="preserve"> (Lebowitz 2006:39).10 </w:t>
      </w:r>
      <w:r w:rsidRPr="006855EC">
        <w:rPr>
          <w:rStyle w:val="StyleUnderline"/>
        </w:rPr>
        <w:t xml:space="preserve">Why not </w:t>
      </w:r>
      <w:r w:rsidRPr="006855EC">
        <w:rPr>
          <w:rStyle w:val="Emphasis"/>
        </w:rPr>
        <w:t>ethnicity</w:t>
      </w:r>
      <w:r w:rsidRPr="006855EC">
        <w:rPr>
          <w:rStyle w:val="StyleUnderline"/>
        </w:rPr>
        <w:t>?</w:t>
      </w:r>
      <w:r w:rsidRPr="006855EC">
        <w:t xml:space="preserve"> </w:t>
      </w:r>
      <w:r w:rsidRPr="006855EC">
        <w:rPr>
          <w:rStyle w:val="StyleUnderline"/>
        </w:rPr>
        <w:t xml:space="preserve">Why not </w:t>
      </w:r>
      <w:r w:rsidRPr="006855EC">
        <w:rPr>
          <w:rStyle w:val="Emphasis"/>
        </w:rPr>
        <w:t>sexuality</w:t>
      </w:r>
      <w:r w:rsidRPr="006855EC">
        <w:rPr>
          <w:rStyle w:val="StyleUnderline"/>
        </w:rPr>
        <w:t>?</w:t>
      </w:r>
      <w:r w:rsidRPr="006855EC">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6855EC">
        <w:rPr>
          <w:rStyle w:val="Emphasis"/>
        </w:rPr>
        <w:t>Gender</w:t>
      </w:r>
      <w:r w:rsidRPr="006855EC">
        <w:rPr>
          <w:rStyle w:val="StyleUnderline"/>
        </w:rPr>
        <w:t xml:space="preserve"> could easily serve as the main axis of dependent classification</w:t>
      </w:r>
      <w:r w:rsidRPr="006855EC">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7E4D1E72" w14:textId="77777777" w:rsidR="00AC1DFB" w:rsidRPr="002D0B80" w:rsidRDefault="00AC1DFB" w:rsidP="00AC1DFB"/>
    <w:p w14:paraId="6F9604E8" w14:textId="77777777" w:rsidR="00AC1DFB" w:rsidRPr="002D0B80" w:rsidRDefault="00AC1DFB" w:rsidP="00AC1DFB"/>
    <w:p w14:paraId="69471E1B" w14:textId="77777777" w:rsidR="00AC1DFB" w:rsidRPr="002D0B80" w:rsidRDefault="00AC1DFB" w:rsidP="00AC1DFB">
      <w:pPr>
        <w:pStyle w:val="Heading3"/>
        <w:rPr>
          <w:rFonts w:cs="Calibri"/>
        </w:rPr>
      </w:pPr>
      <w:r w:rsidRPr="002D0B80">
        <w:rPr>
          <w:rFonts w:cs="Calibri"/>
        </w:rPr>
        <w:lastRenderedPageBreak/>
        <w:t>Turn---1NC</w:t>
      </w:r>
    </w:p>
    <w:p w14:paraId="685AEC50" w14:textId="77777777" w:rsidR="00AC1DFB" w:rsidRPr="002D0B80" w:rsidRDefault="00AC1DFB" w:rsidP="00AC1DFB">
      <w:pPr>
        <w:pStyle w:val="Heading4"/>
        <w:rPr>
          <w:rFonts w:cs="Calibri"/>
        </w:rPr>
      </w:pPr>
      <w:r w:rsidRPr="002D0B80">
        <w:rPr>
          <w:rFonts w:cs="Calibri"/>
        </w:rPr>
        <w:t>Their movements are reliant on notions of capacity, which enables inaccessibility to be justified on ideological grounds.</w:t>
      </w:r>
    </w:p>
    <w:p w14:paraId="0328B898" w14:textId="77777777" w:rsidR="00AC1DFB" w:rsidRPr="002D0B80" w:rsidRDefault="00AC1DFB" w:rsidP="00AC1DFB">
      <w:pPr>
        <w:rPr>
          <w:b/>
          <w:bCs/>
        </w:rPr>
      </w:pPr>
      <w:r w:rsidRPr="002D0B80">
        <w:rPr>
          <w:rStyle w:val="Heading4Char"/>
          <w:rFonts w:cs="Calibri"/>
        </w:rPr>
        <w:t>Ellison 24</w:t>
      </w:r>
      <w:r w:rsidRPr="002D0B80">
        <w:t>, (Estelle, January 26, “Identifying And Rejecting Ableism In Movement Work” https://abolishtime.medium.com/identifying-and-rejecting-ableism-in-movement-work-322e2c85a80c, accessed on 10-15-2025)</w:t>
      </w:r>
    </w:p>
    <w:p w14:paraId="4C3E588A" w14:textId="77777777" w:rsidR="00AC1DFB" w:rsidRPr="002D0B80" w:rsidRDefault="00AC1DFB" w:rsidP="00AC1DFB">
      <w:pPr>
        <w:rPr>
          <w:u w:val="single"/>
        </w:rPr>
      </w:pPr>
      <w:r w:rsidRPr="002D0B80">
        <w:rPr>
          <w:u w:val="single"/>
        </w:rPr>
        <w:t>An abolitionist org might put</w:t>
      </w:r>
      <w:r w:rsidRPr="002D0B80">
        <w:rPr>
          <w:sz w:val="16"/>
        </w:rPr>
        <w:t xml:space="preserve"> its collective </w:t>
      </w:r>
      <w:r w:rsidRPr="002D0B80">
        <w:rPr>
          <w:u w:val="single"/>
        </w:rPr>
        <w:t>resources into policy advocacy an</w:t>
      </w:r>
      <w:r w:rsidRPr="002D0B80">
        <w:rPr>
          <w:sz w:val="16"/>
        </w:rPr>
        <w:t xml:space="preserve">d individual </w:t>
      </w:r>
      <w:r w:rsidRPr="002D0B80">
        <w:rPr>
          <w:u w:val="single"/>
        </w:rPr>
        <w:t>campaigns</w:t>
      </w:r>
      <w:r w:rsidRPr="002D0B80">
        <w:rPr>
          <w:sz w:val="16"/>
        </w:rPr>
        <w:t xml:space="preserve"> for incarcerated people. In pursuit of these well-intentioned goals, orgs like this may likely depend on volunteers heavily despite not investing time and effort into supporting said volunteers. Cadre, </w:t>
      </w:r>
      <w:r w:rsidRPr="002D0B80">
        <w:rPr>
          <w:rStyle w:val="Emphasis"/>
          <w:highlight w:val="cyan"/>
        </w:rPr>
        <w:t>leadership</w:t>
      </w:r>
      <w:r w:rsidRPr="002D0B80">
        <w:rPr>
          <w:u w:val="single"/>
        </w:rPr>
        <w:t>, managers, or directors</w:t>
      </w:r>
      <w:r w:rsidRPr="002D0B80">
        <w:rPr>
          <w:sz w:val="16"/>
        </w:rPr>
        <w:t xml:space="preserve"> who </w:t>
      </w:r>
      <w:r w:rsidRPr="002D0B80">
        <w:rPr>
          <w:highlight w:val="cyan"/>
          <w:u w:val="single"/>
        </w:rPr>
        <w:t>are</w:t>
      </w:r>
      <w:r w:rsidRPr="002D0B80">
        <w:rPr>
          <w:sz w:val="16"/>
        </w:rPr>
        <w:t xml:space="preserve"> likely </w:t>
      </w:r>
      <w:r w:rsidRPr="002D0B80">
        <w:rPr>
          <w:highlight w:val="cyan"/>
          <w:u w:val="single"/>
        </w:rPr>
        <w:t xml:space="preserve">the </w:t>
      </w:r>
      <w:r w:rsidRPr="002D0B80">
        <w:rPr>
          <w:rStyle w:val="Emphasis"/>
          <w:highlight w:val="cyan"/>
        </w:rPr>
        <w:t>only</w:t>
      </w:r>
      <w:r w:rsidRPr="002D0B80">
        <w:rPr>
          <w:highlight w:val="cyan"/>
          <w:u w:val="single"/>
        </w:rPr>
        <w:t xml:space="preserve"> people who receive </w:t>
      </w:r>
      <w:r w:rsidRPr="002D0B80">
        <w:rPr>
          <w:rStyle w:val="Emphasis"/>
          <w:highlight w:val="cyan"/>
        </w:rPr>
        <w:t>pay</w:t>
      </w:r>
      <w:r w:rsidRPr="002D0B80">
        <w:rPr>
          <w:u w:val="single"/>
        </w:rPr>
        <w:t xml:space="preserve"> in these kinds of orgs </w:t>
      </w:r>
      <w:r w:rsidRPr="002D0B80">
        <w:rPr>
          <w:highlight w:val="cyan"/>
          <w:u w:val="single"/>
        </w:rPr>
        <w:t xml:space="preserve">to compensate for waves of </w:t>
      </w:r>
      <w:r w:rsidRPr="002D0B80">
        <w:rPr>
          <w:rStyle w:val="Emphasis"/>
          <w:highlight w:val="cyan"/>
        </w:rPr>
        <w:t>burnout</w:t>
      </w:r>
      <w:r w:rsidRPr="002D0B80">
        <w:rPr>
          <w:highlight w:val="cyan"/>
          <w:u w:val="single"/>
        </w:rPr>
        <w:t xml:space="preserve"> by pushing recruitment efforts</w:t>
      </w:r>
      <w:r w:rsidRPr="002D0B80">
        <w:rPr>
          <w:u w:val="single"/>
        </w:rPr>
        <w:t xml:space="preserve"> to replace lost members</w:t>
      </w:r>
      <w:r w:rsidRPr="002D0B80">
        <w:rPr>
          <w:sz w:val="16"/>
        </w:rPr>
        <w:t xml:space="preserve">. </w:t>
      </w:r>
      <w:r w:rsidRPr="002D0B80">
        <w:rPr>
          <w:highlight w:val="cyan"/>
          <w:u w:val="single"/>
        </w:rPr>
        <w:t xml:space="preserve">Aside from </w:t>
      </w:r>
      <w:r w:rsidRPr="002D0B80">
        <w:rPr>
          <w:rStyle w:val="Emphasis"/>
          <w:highlight w:val="cyan"/>
        </w:rPr>
        <w:t>burning out</w:t>
      </w:r>
      <w:r w:rsidRPr="002D0B80">
        <w:rPr>
          <w:u w:val="single"/>
        </w:rPr>
        <w:t xml:space="preserve"> from the sheer volume of work, there are often also </w:t>
      </w:r>
      <w:r w:rsidRPr="002D0B80">
        <w:rPr>
          <w:highlight w:val="cyan"/>
          <w:u w:val="single"/>
        </w:rPr>
        <w:t>members</w:t>
      </w:r>
      <w:r w:rsidRPr="002D0B80">
        <w:rPr>
          <w:u w:val="single"/>
        </w:rPr>
        <w:t xml:space="preserve"> who </w:t>
      </w:r>
      <w:r w:rsidRPr="002D0B80">
        <w:rPr>
          <w:highlight w:val="cyan"/>
          <w:u w:val="single"/>
        </w:rPr>
        <w:t>leave due to</w:t>
      </w:r>
      <w:r w:rsidRPr="002D0B80">
        <w:rPr>
          <w:u w:val="single"/>
        </w:rPr>
        <w:t xml:space="preserve"> interpersonal </w:t>
      </w:r>
      <w:r w:rsidRPr="002D0B80">
        <w:rPr>
          <w:highlight w:val="cyan"/>
          <w:u w:val="single"/>
        </w:rPr>
        <w:t>conflict or</w:t>
      </w:r>
      <w:r w:rsidRPr="002D0B80">
        <w:rPr>
          <w:u w:val="single"/>
        </w:rPr>
        <w:t xml:space="preserve"> organizational </w:t>
      </w:r>
      <w:r w:rsidRPr="002D0B80">
        <w:rPr>
          <w:highlight w:val="cyan"/>
          <w:u w:val="single"/>
        </w:rPr>
        <w:t>abuse, neither of which are</w:t>
      </w:r>
      <w:r w:rsidRPr="002D0B80">
        <w:rPr>
          <w:u w:val="single"/>
        </w:rPr>
        <w:t xml:space="preserve"> usually </w:t>
      </w:r>
      <w:r w:rsidRPr="002D0B80">
        <w:rPr>
          <w:highlight w:val="cyan"/>
          <w:u w:val="single"/>
        </w:rPr>
        <w:t>met with</w:t>
      </w:r>
      <w:r w:rsidRPr="002D0B80">
        <w:rPr>
          <w:u w:val="single"/>
        </w:rPr>
        <w:t xml:space="preserve"> the </w:t>
      </w:r>
      <w:r w:rsidRPr="002D0B80">
        <w:rPr>
          <w:highlight w:val="cyan"/>
          <w:u w:val="single"/>
        </w:rPr>
        <w:t>seriousness</w:t>
      </w:r>
      <w:r w:rsidRPr="002D0B80">
        <w:rPr>
          <w:u w:val="single"/>
        </w:rPr>
        <w:t xml:space="preserve"> they deserve </w:t>
      </w:r>
      <w:r w:rsidRPr="002D0B80">
        <w:rPr>
          <w:highlight w:val="cyan"/>
          <w:u w:val="single"/>
        </w:rPr>
        <w:t>because they do not fall within</w:t>
      </w:r>
      <w:r w:rsidRPr="002D0B80">
        <w:rPr>
          <w:u w:val="single"/>
        </w:rPr>
        <w:t xml:space="preserve"> the org’s </w:t>
      </w:r>
      <w:r w:rsidRPr="002D0B80">
        <w:rPr>
          <w:highlight w:val="cyan"/>
          <w:u w:val="single"/>
        </w:rPr>
        <w:t>ideologically justified uses of resources</w:t>
      </w:r>
      <w:r w:rsidRPr="002D0B80">
        <w:rPr>
          <w:u w:val="single"/>
        </w:rPr>
        <w:t xml:space="preserve"> and labor</w:t>
      </w:r>
      <w:r w:rsidRPr="002D0B80">
        <w:rPr>
          <w:sz w:val="16"/>
        </w:rPr>
        <w:t xml:space="preserve">. </w:t>
      </w:r>
      <w:r w:rsidRPr="002D0B80">
        <w:rPr>
          <w:u w:val="single"/>
        </w:rPr>
        <w:t>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p>
    <w:p w14:paraId="0ED77E41" w14:textId="77777777" w:rsidR="00AC1DFB" w:rsidRPr="002D0B80" w:rsidRDefault="00AC1DFB" w:rsidP="00AC1DFB">
      <w:pPr>
        <w:rPr>
          <w:sz w:val="16"/>
        </w:rPr>
      </w:pPr>
      <w:r w:rsidRPr="002D0B80">
        <w:rPr>
          <w:u w:val="single"/>
        </w:rPr>
        <w:t>A militant formation seeking to become capable of endangering the state might abide by strictly gendered divisions of labor where militancy is viewed as separate from and more important than care labor</w:t>
      </w:r>
      <w:r w:rsidRPr="002D0B80">
        <w:rPr>
          <w:sz w:val="16"/>
        </w:rPr>
        <w:t>.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p>
    <w:p w14:paraId="7C133F1A" w14:textId="77777777" w:rsidR="00AC1DFB" w:rsidRPr="002D0B80" w:rsidRDefault="00AC1DFB" w:rsidP="00AC1DFB">
      <w:pPr>
        <w:rPr>
          <w:sz w:val="16"/>
        </w:rPr>
      </w:pPr>
      <w:r w:rsidRPr="002D0B80">
        <w:rPr>
          <w:sz w:val="16"/>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 The act of making exceptions for who is and is not valued enough to get away with reactionary behavior inscribes yet another oppressive division of labor.</w:t>
      </w:r>
    </w:p>
    <w:p w14:paraId="0968D131" w14:textId="77777777" w:rsidR="00AC1DFB" w:rsidRPr="002D0B80" w:rsidRDefault="00AC1DFB" w:rsidP="00AC1DFB">
      <w:pPr>
        <w:rPr>
          <w:sz w:val="16"/>
        </w:rPr>
      </w:pPr>
      <w:r w:rsidRPr="002D0B80">
        <w:rPr>
          <w:sz w:val="16"/>
        </w:rPr>
        <w:t>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p>
    <w:p w14:paraId="152E0B50" w14:textId="77777777" w:rsidR="00AC1DFB" w:rsidRPr="002D0B80" w:rsidRDefault="00AC1DFB" w:rsidP="00AC1DFB">
      <w:pPr>
        <w:rPr>
          <w:u w:val="single"/>
        </w:rPr>
      </w:pPr>
      <w:r w:rsidRPr="002D0B80">
        <w:rPr>
          <w:sz w:val="16"/>
        </w:rPr>
        <w:t xml:space="preserve">In each of these cases, </w:t>
      </w:r>
      <w:r w:rsidRPr="002D0B80">
        <w:rPr>
          <w:u w:val="single"/>
        </w:rPr>
        <w:t>the answer to “who is most deserving” determines who contributes what to that particular group or project</w:t>
      </w:r>
      <w:r w:rsidRPr="002D0B80">
        <w:rPr>
          <w:sz w:val="16"/>
        </w:rPr>
        <w:t xml:space="preserve">. </w:t>
      </w:r>
      <w:r w:rsidRPr="002D0B80">
        <w:rPr>
          <w:u w:val="single"/>
        </w:rPr>
        <w:t>Circumstances that prevent someone from getting involved (be it due to paid work, disability, trauma, or even abuse</w:t>
      </w:r>
      <w:r w:rsidRPr="002D0B80">
        <w:rPr>
          <w:sz w:val="16"/>
        </w:rPr>
        <w:t xml:space="preserve"> experienced in that very formation) </w:t>
      </w:r>
      <w:r w:rsidRPr="002D0B80">
        <w:rPr>
          <w:u w:val="single"/>
        </w:rPr>
        <w:t>are rarely</w:t>
      </w:r>
      <w:r w:rsidRPr="002D0B80">
        <w:rPr>
          <w:sz w:val="16"/>
        </w:rPr>
        <w:t xml:space="preserve"> if ever seen as shortcomings stemming from the way work is being done. </w:t>
      </w:r>
      <w:r w:rsidRPr="002D0B80">
        <w:rPr>
          <w:u w:val="single"/>
        </w:rPr>
        <w:t xml:space="preserve">Hand waving away people becoming uninvolved or people who never become involved is yet another way that ableism disguises itself. Rather than evaluating the accessibility of the work, the </w:t>
      </w:r>
      <w:r w:rsidRPr="002D0B80">
        <w:rPr>
          <w:highlight w:val="cyan"/>
          <w:u w:val="single"/>
        </w:rPr>
        <w:t>inaccessibility</w:t>
      </w:r>
      <w:r w:rsidRPr="002D0B80">
        <w:rPr>
          <w:u w:val="single"/>
        </w:rPr>
        <w:t xml:space="preserve"> and/or unsustainability of the work </w:t>
      </w:r>
      <w:r w:rsidRPr="002D0B80">
        <w:rPr>
          <w:highlight w:val="cyan"/>
          <w:u w:val="single"/>
        </w:rPr>
        <w:t xml:space="preserve">is </w:t>
      </w:r>
      <w:r w:rsidRPr="002D0B80">
        <w:rPr>
          <w:rStyle w:val="Emphasis"/>
          <w:highlight w:val="cyan"/>
        </w:rPr>
        <w:t>ideologically justified</w:t>
      </w:r>
      <w:r w:rsidRPr="002D0B80">
        <w:rPr>
          <w:u w:val="single"/>
        </w:rPr>
        <w:t xml:space="preserve"> as necessary and unchangeable</w:t>
      </w:r>
      <w:r w:rsidRPr="002D0B80">
        <w:rPr>
          <w:sz w:val="16"/>
        </w:rPr>
        <w:t xml:space="preserve">. </w:t>
      </w:r>
      <w:r w:rsidRPr="002D0B80">
        <w:rPr>
          <w:u w:val="single"/>
        </w:rPr>
        <w:t xml:space="preserve">This is contrasted with instances where separating people from the work is necessary, such as someone’s insistence on upholding reactionary power dynamics, collaborating with the state, or </w:t>
      </w:r>
      <w:r w:rsidRPr="002D0B80">
        <w:rPr>
          <w:u w:val="single"/>
        </w:rPr>
        <w:lastRenderedPageBreak/>
        <w:t>protecting the wealthy to name a few</w:t>
      </w:r>
      <w:r w:rsidRPr="002D0B80">
        <w:rPr>
          <w:sz w:val="16"/>
        </w:rPr>
        <w:t xml:space="preserve">. Even here though, many groups refuse to address these situations with the seriousness they deserve, instead allowing abuse, exploitation, and state collaboration to continue. </w:t>
      </w:r>
      <w:r w:rsidRPr="002D0B80">
        <w:rPr>
          <w:u w:val="single"/>
        </w:rPr>
        <w:t>It is far more often the case that people’s disabilities and limited capacity are viewed as ideological failings rather than evidence of unaddressed and unconfronted oppressive dynamics in movement work that restrict the possibility of liberation.</w:t>
      </w:r>
    </w:p>
    <w:p w14:paraId="2274AC9E" w14:textId="77777777" w:rsidR="00AC1DFB" w:rsidRPr="002D0B80" w:rsidRDefault="00AC1DFB" w:rsidP="00AC1DFB">
      <w:pPr>
        <w:rPr>
          <w:u w:val="single"/>
        </w:rPr>
      </w:pPr>
      <w:r w:rsidRPr="002D0B80">
        <w:rPr>
          <w:sz w:val="16"/>
        </w:rPr>
        <w:t xml:space="preserve">Oftentimes, </w:t>
      </w:r>
      <w:r w:rsidRPr="002D0B80">
        <w:rPr>
          <w:u w:val="single"/>
        </w:rPr>
        <w:t xml:space="preserve">poor working class and </w:t>
      </w:r>
      <w:r w:rsidRPr="002D0B80">
        <w:rPr>
          <w:highlight w:val="cyan"/>
          <w:u w:val="single"/>
        </w:rPr>
        <w:t>disabled people</w:t>
      </w:r>
      <w:r w:rsidRPr="002D0B80">
        <w:rPr>
          <w:u w:val="single"/>
        </w:rPr>
        <w:t xml:space="preserve"> simply </w:t>
      </w:r>
      <w:r w:rsidRPr="002D0B80">
        <w:rPr>
          <w:highlight w:val="cyan"/>
          <w:u w:val="single"/>
        </w:rPr>
        <w:t xml:space="preserve">must choose between </w:t>
      </w:r>
      <w:r w:rsidRPr="002D0B80">
        <w:rPr>
          <w:rStyle w:val="Emphasis"/>
          <w:highlight w:val="cyan"/>
        </w:rPr>
        <w:t>surviving</w:t>
      </w:r>
      <w:r w:rsidRPr="002D0B80">
        <w:rPr>
          <w:u w:val="single"/>
        </w:rPr>
        <w:t xml:space="preserve"> capitalism </w:t>
      </w:r>
      <w:r w:rsidRPr="002D0B80">
        <w:rPr>
          <w:highlight w:val="cyan"/>
          <w:u w:val="single"/>
        </w:rPr>
        <w:t xml:space="preserve">and </w:t>
      </w:r>
      <w:r w:rsidRPr="002D0B80">
        <w:rPr>
          <w:rStyle w:val="Emphasis"/>
          <w:highlight w:val="cyan"/>
        </w:rPr>
        <w:t>contributing</w:t>
      </w:r>
      <w:r w:rsidRPr="002D0B80">
        <w:rPr>
          <w:highlight w:val="cyan"/>
          <w:u w:val="single"/>
        </w:rPr>
        <w:t xml:space="preserve"> at the intensity a group</w:t>
      </w:r>
      <w:r w:rsidRPr="002D0B80">
        <w:rPr>
          <w:u w:val="single"/>
        </w:rPr>
        <w:t xml:space="preserve"> or project </w:t>
      </w:r>
      <w:r w:rsidRPr="002D0B80">
        <w:rPr>
          <w:highlight w:val="cyan"/>
          <w:u w:val="single"/>
        </w:rPr>
        <w:t>demands</w:t>
      </w:r>
      <w:r w:rsidRPr="002D0B80">
        <w:rPr>
          <w:sz w:val="16"/>
        </w:rPr>
        <w:t xml:space="preserve">. Indeed, </w:t>
      </w:r>
      <w:r w:rsidRPr="002D0B80">
        <w:rPr>
          <w:u w:val="single"/>
        </w:rPr>
        <w:t>this acknowledgment alone may have prompted you</w:t>
      </w:r>
      <w:r w:rsidRPr="002D0B80">
        <w:rPr>
          <w:sz w:val="16"/>
        </w:rPr>
        <w:t xml:space="preserve">, dear reader, </w:t>
      </w:r>
      <w:r w:rsidRPr="002D0B80">
        <w:rPr>
          <w:u w:val="single"/>
        </w:rPr>
        <w:t>to conclude that the previous sentence is an attempt to justify inaction</w:t>
      </w:r>
      <w:r w:rsidRPr="002D0B80">
        <w:rPr>
          <w:sz w:val="16"/>
        </w:rPr>
        <w:t xml:space="preserve">. And </w:t>
      </w:r>
      <w:r w:rsidRPr="002D0B80">
        <w:rPr>
          <w:u w:val="single"/>
        </w:rPr>
        <w:t>yet, this too reveals how commonplace ableism has become</w:t>
      </w:r>
      <w:r w:rsidRPr="002D0B80">
        <w:rPr>
          <w:sz w:val="16"/>
        </w:rPr>
        <w:t xml:space="preserve">. </w:t>
      </w:r>
      <w:r w:rsidRPr="002D0B80">
        <w:rPr>
          <w:highlight w:val="cyan"/>
          <w:u w:val="single"/>
        </w:rPr>
        <w:t xml:space="preserve">There is an </w:t>
      </w:r>
      <w:r w:rsidRPr="002D0B80">
        <w:rPr>
          <w:rStyle w:val="Emphasis"/>
          <w:highlight w:val="cyan"/>
        </w:rPr>
        <w:t>unwillingness</w:t>
      </w:r>
      <w:r w:rsidRPr="002D0B80">
        <w:rPr>
          <w:highlight w:val="cyan"/>
          <w:u w:val="single"/>
        </w:rPr>
        <w:t xml:space="preserve"> to imagine</w:t>
      </w:r>
      <w:r w:rsidRPr="002D0B80">
        <w:rPr>
          <w:sz w:val="16"/>
        </w:rPr>
        <w:t xml:space="preserve">, brainstorm, and </w:t>
      </w:r>
      <w:r w:rsidRPr="002D0B80">
        <w:rPr>
          <w:u w:val="single"/>
        </w:rPr>
        <w:t xml:space="preserve">act on more coordinated and </w:t>
      </w:r>
      <w:r w:rsidRPr="002D0B80">
        <w:rPr>
          <w:highlight w:val="cyan"/>
          <w:u w:val="single"/>
        </w:rPr>
        <w:t>accessible</w:t>
      </w:r>
      <w:r w:rsidRPr="002D0B80">
        <w:rPr>
          <w:u w:val="single"/>
        </w:rPr>
        <w:t xml:space="preserve"> plans of action that make tangible steps toward </w:t>
      </w:r>
      <w:r w:rsidRPr="002D0B80">
        <w:rPr>
          <w:highlight w:val="cyan"/>
          <w:u w:val="single"/>
        </w:rPr>
        <w:t>liberation</w:t>
      </w:r>
      <w:r w:rsidRPr="002D0B80">
        <w:rPr>
          <w:u w:val="single"/>
        </w:rPr>
        <w:t xml:space="preserve"> all the same</w:t>
      </w:r>
      <w:r w:rsidRPr="002D0B80">
        <w:rPr>
          <w:sz w:val="16"/>
        </w:rPr>
        <w:t xml:space="preserve">. As many different solidarity strategies and discourses as we see now in the face of multiple concurrent genocides at home and abroad, there is the stubborn insistence that the work can only look one way. </w:t>
      </w:r>
      <w:r w:rsidRPr="002D0B80">
        <w:rPr>
          <w:highlight w:val="cyan"/>
          <w:u w:val="single"/>
        </w:rPr>
        <w:t xml:space="preserve">Nothing is lost in rejecting ableism at </w:t>
      </w:r>
      <w:r w:rsidRPr="002D0B80">
        <w:rPr>
          <w:rStyle w:val="Emphasis"/>
          <w:highlight w:val="cyan"/>
        </w:rPr>
        <w:t>every level</w:t>
      </w:r>
      <w:r w:rsidRPr="002D0B80">
        <w:rPr>
          <w:u w:val="single"/>
        </w:rPr>
        <w:t xml:space="preserve"> and scale </w:t>
      </w:r>
      <w:r w:rsidRPr="002D0B80">
        <w:rPr>
          <w:highlight w:val="cyan"/>
          <w:u w:val="single"/>
        </w:rPr>
        <w:t xml:space="preserve">of </w:t>
      </w:r>
      <w:r w:rsidRPr="002D0B80">
        <w:rPr>
          <w:rStyle w:val="Emphasis"/>
          <w:highlight w:val="cyan"/>
        </w:rPr>
        <w:t>movement work</w:t>
      </w:r>
      <w:r w:rsidRPr="002D0B80">
        <w:rPr>
          <w:u w:val="single"/>
        </w:rPr>
        <w:t xml:space="preserve"> except for ideological shortcomings that will not bury fascism in our lifetimes.</w:t>
      </w:r>
    </w:p>
    <w:p w14:paraId="710EF7D8" w14:textId="77777777" w:rsidR="00AC1DFB" w:rsidRPr="002D0B80" w:rsidRDefault="00AC1DFB" w:rsidP="00AC1DFB">
      <w:pPr>
        <w:rPr>
          <w:u w:val="single"/>
        </w:rPr>
      </w:pPr>
      <w:r w:rsidRPr="002D0B80">
        <w:rPr>
          <w:sz w:val="16"/>
        </w:rPr>
        <w:t xml:space="preserve">Ableism views people who will not ignore this pandemic just to resemble protests from past historical periods as less valuable and insufficiently radical. </w:t>
      </w:r>
      <w:r w:rsidRPr="002D0B80">
        <w:rPr>
          <w:u w:val="single"/>
        </w:rPr>
        <w:t>Sometimes those who do manage to contribute at inaccessible intensities belong to the same demographics that projects claim to serve while not receiving support themselves. In this unsustainable cycle, those who are burned out are usually replaced with younger and or wealthier people who can contribute either more labor or more wealth to these efforts.</w:t>
      </w:r>
    </w:p>
    <w:p w14:paraId="6647207D" w14:textId="77777777" w:rsidR="00AC1DFB" w:rsidRPr="002D0B80" w:rsidRDefault="00AC1DFB" w:rsidP="00AC1DFB">
      <w:pPr>
        <w:rPr>
          <w:sz w:val="16"/>
        </w:rPr>
      </w:pPr>
      <w:r w:rsidRPr="002D0B80">
        <w:rPr>
          <w:u w:val="single"/>
        </w:rPr>
        <w:t>Another way that ableism gets expressed as a division of labor is in the vilification of care and resources that disabled people need to survive</w:t>
      </w:r>
      <w:r w:rsidRPr="002D0B80">
        <w:rPr>
          <w:sz w:val="16"/>
        </w:rPr>
        <w:t xml:space="preserve">. </w:t>
      </w:r>
      <w:r w:rsidRPr="002D0B80">
        <w:rPr>
          <w:u w:val="single"/>
        </w:rPr>
        <w:t>Rather than grappling with the ways that capitalism makes support inaccessible for most, the care and resources themselves are viewed as oppressive</w:t>
      </w:r>
      <w:r w:rsidRPr="002D0B80">
        <w:rPr>
          <w:sz w:val="16"/>
        </w:rPr>
        <w:t xml:space="preserve">. During this ongoing pandemic, </w:t>
      </w:r>
      <w:r w:rsidRPr="002D0B80">
        <w:rPr>
          <w:u w:val="single"/>
        </w:rPr>
        <w:t>animosity toward masks and air filters is common</w:t>
      </w:r>
      <w:r w:rsidRPr="002D0B80">
        <w:rPr>
          <w:sz w:val="16"/>
        </w:rPr>
        <w:t xml:space="preserve">. But </w:t>
      </w:r>
      <w:r w:rsidRPr="002D0B80">
        <w:rPr>
          <w:u w:val="single"/>
        </w:rPr>
        <w:t>there are also ideological condemnations of those who receive disability benefits</w:t>
      </w:r>
      <w:r w:rsidRPr="002D0B80">
        <w:rPr>
          <w:sz w:val="16"/>
        </w:rPr>
        <w:t xml:space="preserve">. Some such </w:t>
      </w:r>
      <w:r w:rsidRPr="002D0B80">
        <w:rPr>
          <w:u w:val="single"/>
        </w:rPr>
        <w:t>condemnations go so far as to view humanitarian aid for Palestinians as a form of collaboration with the state that runs counter to liberation efforts</w:t>
      </w:r>
      <w:r w:rsidRPr="002D0B80">
        <w:rPr>
          <w:sz w:val="16"/>
        </w:rPr>
        <w:t xml:space="preserve">. Here again, we see how </w:t>
      </w:r>
      <w:r w:rsidRPr="002D0B80">
        <w:rPr>
          <w:u w:val="single"/>
        </w:rPr>
        <w:t>ableism is seen as a justifiable prejudice in the name of grappling with scarcity</w:t>
      </w:r>
      <w:r w:rsidRPr="002D0B80">
        <w:rPr>
          <w:sz w:val="16"/>
        </w:rPr>
        <w:t>. Understandable resentment of scarcity becomes warped into resentment of all who have not yet succumbed to scarcity, forming yet another reactionary tendency we must guard against as we seek to end fascism in our lifetimes.</w:t>
      </w:r>
    </w:p>
    <w:p w14:paraId="51B64163" w14:textId="77777777" w:rsidR="00AC1DFB" w:rsidRPr="002D0B80" w:rsidRDefault="00AC1DFB" w:rsidP="00AC1DFB">
      <w:pPr>
        <w:rPr>
          <w:sz w:val="16"/>
        </w:rPr>
      </w:pPr>
      <w:r w:rsidRPr="002D0B80">
        <w:rPr>
          <w:sz w:val="16"/>
        </w:rPr>
        <w:t xml:space="preserve">While not exhaustively detailed here (lifetimes could be spent studying the unique and specific iterations of these phenomena) </w:t>
      </w:r>
      <w:r w:rsidRPr="002D0B80">
        <w:rPr>
          <w:u w:val="single"/>
        </w:rPr>
        <w:t>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w:t>
      </w:r>
      <w:r w:rsidRPr="002D0B80">
        <w:rPr>
          <w:sz w:val="16"/>
        </w:rPr>
        <w:t xml:space="preserve">. In an abstract sense, </w:t>
      </w:r>
      <w:r w:rsidRPr="002D0B80">
        <w:rPr>
          <w:u w:val="single"/>
        </w:rPr>
        <w:t>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2D0B80">
        <w:rPr>
          <w:sz w:val="16"/>
        </w:rPr>
        <w:t>.</w:t>
      </w:r>
    </w:p>
    <w:p w14:paraId="57F754F8" w14:textId="77777777" w:rsidR="00AC1DFB" w:rsidRPr="002D0B80" w:rsidRDefault="00AC1DFB" w:rsidP="00AC1DFB">
      <w:pPr>
        <w:rPr>
          <w:u w:val="single"/>
        </w:rPr>
      </w:pPr>
      <w:r w:rsidRPr="002D0B80">
        <w:rPr>
          <w:highlight w:val="cyan"/>
          <w:u w:val="single"/>
        </w:rPr>
        <w:t>Liberatory aspirations are made feasible when</w:t>
      </w:r>
      <w:r w:rsidRPr="002D0B80">
        <w:rPr>
          <w:u w:val="single"/>
        </w:rPr>
        <w:t xml:space="preserve"> our collective capacity reflects how </w:t>
      </w:r>
      <w:r w:rsidRPr="002D0B80">
        <w:rPr>
          <w:highlight w:val="cyan"/>
          <w:u w:val="single"/>
        </w:rPr>
        <w:t xml:space="preserve">we </w:t>
      </w:r>
      <w:r w:rsidRPr="002D0B80">
        <w:rPr>
          <w:rStyle w:val="Emphasis"/>
          <w:highlight w:val="cyan"/>
        </w:rPr>
        <w:t>accommodate</w:t>
      </w:r>
      <w:r w:rsidRPr="002D0B80">
        <w:rPr>
          <w:highlight w:val="cyan"/>
          <w:u w:val="single"/>
        </w:rPr>
        <w:t xml:space="preserve"> those who </w:t>
      </w:r>
      <w:r w:rsidRPr="002D0B80">
        <w:rPr>
          <w:rStyle w:val="Emphasis"/>
          <w:highlight w:val="cyan"/>
        </w:rPr>
        <w:t>can</w:t>
      </w:r>
      <w:r w:rsidRPr="002D0B80">
        <w:rPr>
          <w:highlight w:val="cyan"/>
          <w:u w:val="single"/>
        </w:rPr>
        <w:t xml:space="preserve"> show up while</w:t>
      </w:r>
      <w:r w:rsidRPr="002D0B80">
        <w:rPr>
          <w:u w:val="single"/>
        </w:rPr>
        <w:t xml:space="preserve"> earnestly </w:t>
      </w:r>
      <w:r w:rsidRPr="002D0B80">
        <w:rPr>
          <w:highlight w:val="cyan"/>
          <w:u w:val="single"/>
        </w:rPr>
        <w:t xml:space="preserve">taking into consideration why people might </w:t>
      </w:r>
      <w:r w:rsidRPr="002D0B80">
        <w:rPr>
          <w:rStyle w:val="Emphasis"/>
          <w:highlight w:val="cyan"/>
        </w:rPr>
        <w:t>not</w:t>
      </w:r>
      <w:r w:rsidRPr="002D0B80">
        <w:rPr>
          <w:u w:val="single"/>
        </w:rPr>
        <w:t xml:space="preserve"> be able to </w:t>
      </w:r>
      <w:r w:rsidRPr="002D0B80">
        <w:rPr>
          <w:highlight w:val="cyan"/>
          <w:u w:val="single"/>
        </w:rPr>
        <w:lastRenderedPageBreak/>
        <w:t>show up</w:t>
      </w:r>
      <w:r w:rsidRPr="002D0B80">
        <w:rPr>
          <w:u w:val="single"/>
        </w:rPr>
        <w:t xml:space="preserve">, all </w:t>
      </w:r>
      <w:r w:rsidRPr="002D0B80">
        <w:rPr>
          <w:highlight w:val="cyan"/>
          <w:u w:val="single"/>
        </w:rPr>
        <w:t>without</w:t>
      </w:r>
      <w:r w:rsidRPr="002D0B80">
        <w:rPr>
          <w:u w:val="single"/>
        </w:rPr>
        <w:t xml:space="preserve"> capitulating to fascism or </w:t>
      </w:r>
      <w:r w:rsidRPr="002D0B80">
        <w:rPr>
          <w:highlight w:val="cyan"/>
          <w:u w:val="single"/>
        </w:rPr>
        <w:t xml:space="preserve">maintaining </w:t>
      </w:r>
      <w:r w:rsidRPr="002D0B80">
        <w:rPr>
          <w:rStyle w:val="Emphasis"/>
          <w:highlight w:val="cyan"/>
        </w:rPr>
        <w:t>eugenicist normalcy</w:t>
      </w:r>
      <w:r w:rsidRPr="002D0B80">
        <w:rPr>
          <w:sz w:val="16"/>
        </w:rPr>
        <w:t xml:space="preserve">. </w:t>
      </w:r>
      <w:r w:rsidRPr="002D0B80">
        <w:rPr>
          <w:u w:val="single"/>
        </w:rPr>
        <w:t>Our most ambitious goals for getting free cannot be meaningfully pursued when they require erasing the reality of other oppressed people’s struggles. We do not become more revolutionary by becoming closed off from those who face unique combinations of oppressive systems our analyses and behaviors have yet to account for. We make revolution by empowering each other to survive scarcity in tangible pursuit of its abolition. Just as we do not wish to peacefully co-exist with a system that kills us and our planet, we must not embrace that which would take the shovel out of our hands when we go to dig our oppressors’ graves.</w:t>
      </w:r>
    </w:p>
    <w:p w14:paraId="46839E69" w14:textId="77777777" w:rsidR="00AC1DFB" w:rsidRPr="002D0B80" w:rsidRDefault="00AC1DFB" w:rsidP="00AC1DFB"/>
    <w:p w14:paraId="426106B3" w14:textId="77777777" w:rsidR="00AC1DFB" w:rsidRPr="002D0B80" w:rsidRDefault="00AC1DFB" w:rsidP="00AC1DFB"/>
    <w:p w14:paraId="57C27169" w14:textId="77777777" w:rsidR="00AC1DFB" w:rsidRDefault="00AC1DFB" w:rsidP="00AC1DFB">
      <w:pPr>
        <w:pStyle w:val="Heading1"/>
      </w:pPr>
      <w:r>
        <w:lastRenderedPageBreak/>
        <w:t>R5---2NC---MAC (S)</w:t>
      </w:r>
    </w:p>
    <w:p w14:paraId="5985A72E" w14:textId="77777777" w:rsidR="00AC1DFB" w:rsidRPr="00854CFB" w:rsidRDefault="00AC1DFB" w:rsidP="00AC1DFB">
      <w:pPr>
        <w:pStyle w:val="Heading3"/>
      </w:pPr>
      <w:bookmarkStart w:id="5" w:name="_Hlk208050560"/>
      <w:r>
        <w:lastRenderedPageBreak/>
        <w:t>TVA---2NC</w:t>
      </w:r>
      <w:r w:rsidRPr="00693152">
        <w:rPr>
          <w:rFonts w:eastAsia="Times New Roman"/>
        </w:rPr>
        <w:t>.</w:t>
      </w:r>
    </w:p>
    <w:p w14:paraId="776B67F9" w14:textId="77777777" w:rsidR="00AC1DFB" w:rsidRPr="00693152" w:rsidRDefault="00AC1DFB" w:rsidP="00AC1DFB">
      <w:pPr>
        <w:keepNext/>
        <w:keepLines/>
        <w:spacing w:before="40" w:after="0"/>
        <w:outlineLvl w:val="3"/>
        <w:rPr>
          <w:rFonts w:eastAsia="Times New Roman" w:cs="Times New Roman"/>
          <w:b/>
          <w:iCs/>
          <w:sz w:val="26"/>
        </w:rPr>
      </w:pPr>
      <w:r w:rsidRPr="00693152">
        <w:rPr>
          <w:rFonts w:eastAsia="Times New Roman" w:cs="Times New Roman"/>
          <w:b/>
          <w:iCs/>
          <w:sz w:val="26"/>
        </w:rPr>
        <w:t xml:space="preserve">It confronts the </w:t>
      </w:r>
      <w:r w:rsidRPr="00693152">
        <w:rPr>
          <w:rFonts w:eastAsia="Times New Roman" w:cs="Times New Roman"/>
          <w:b/>
          <w:iCs/>
          <w:sz w:val="26"/>
          <w:u w:val="single"/>
        </w:rPr>
        <w:t>racist legacy</w:t>
      </w:r>
      <w:r w:rsidRPr="00693152">
        <w:rPr>
          <w:rFonts w:eastAsia="Times New Roman" w:cs="Times New Roman"/>
          <w:b/>
          <w:iCs/>
          <w:sz w:val="26"/>
        </w:rPr>
        <w:t xml:space="preserve"> of federal labor law and lifts millions out of poverty.</w:t>
      </w:r>
    </w:p>
    <w:p w14:paraId="6E80BA9C" w14:textId="77777777" w:rsidR="00AC1DFB" w:rsidRPr="00693152" w:rsidRDefault="00AC1DFB" w:rsidP="00AC1DFB">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5B83D5F3" w14:textId="77777777" w:rsidR="00AC1DFB" w:rsidRPr="00693152" w:rsidRDefault="00AC1DFB" w:rsidP="00AC1DFB">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167A57">
        <w:rPr>
          <w:rFonts w:eastAsia="Calibri"/>
          <w:highlight w:val="cyan"/>
          <w:u w:val="single"/>
        </w:rPr>
        <w:t xml:space="preserve">The most important reason to </w:t>
      </w:r>
      <w:r w:rsidRPr="00167A57">
        <w:rPr>
          <w:rFonts w:eastAsia="Calibri"/>
          <w:b/>
          <w:iCs/>
          <w:highlight w:val="cyan"/>
          <w:u w:val="single"/>
          <w:bdr w:val="single" w:sz="8" w:space="0" w:color="auto"/>
        </w:rPr>
        <w:t>repeal Section 152(3)</w:t>
      </w:r>
      <w:r w:rsidRPr="00167A57">
        <w:rPr>
          <w:rFonts w:eastAsia="Calibri"/>
          <w:highlight w:val="cyan"/>
          <w:u w:val="single"/>
        </w:rPr>
        <w:t xml:space="preserve"> is to </w:t>
      </w:r>
      <w:r w:rsidRPr="00167A57">
        <w:rPr>
          <w:rFonts w:eastAsia="Calibri"/>
          <w:b/>
          <w:iCs/>
          <w:highlight w:val="cyan"/>
          <w:u w:val="single"/>
          <w:bdr w:val="single" w:sz="8" w:space="0" w:color="auto"/>
        </w:rPr>
        <w:t>end</w:t>
      </w:r>
      <w:r w:rsidRPr="00693152">
        <w:rPr>
          <w:rFonts w:eastAsia="Calibri"/>
          <w:u w:val="single"/>
        </w:rPr>
        <w:t xml:space="preserve"> the </w:t>
      </w:r>
      <w:r w:rsidRPr="00167A57">
        <w:rPr>
          <w:rFonts w:eastAsia="Calibri"/>
          <w:b/>
          <w:iCs/>
          <w:highlight w:val="cyan"/>
          <w:u w:val="single"/>
          <w:bdr w:val="single" w:sz="8" w:space="0" w:color="auto"/>
        </w:rPr>
        <w:t>racially-identified harm</w:t>
      </w:r>
      <w:r w:rsidRPr="00167A57">
        <w:rPr>
          <w:rFonts w:eastAsia="Calibri"/>
          <w:highlight w:val="cya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167A57">
        <w:rPr>
          <w:rFonts w:eastAsia="Calibri"/>
          <w:highlight w:val="cyan"/>
          <w:u w:val="single"/>
        </w:rPr>
        <w:t xml:space="preserve">to </w:t>
      </w:r>
      <w:r w:rsidRPr="00167A57">
        <w:rPr>
          <w:rFonts w:eastAsia="Calibri"/>
          <w:b/>
          <w:iCs/>
          <w:highlight w:val="cyan"/>
          <w:u w:val="single"/>
          <w:bdr w:val="single" w:sz="8" w:space="0" w:color="auto"/>
        </w:rPr>
        <w:t>farm</w:t>
      </w:r>
      <w:r w:rsidRPr="00167A57">
        <w:rPr>
          <w:rFonts w:eastAsia="Calibri"/>
          <w:highlight w:val="cyan"/>
          <w:u w:val="single"/>
        </w:rPr>
        <w:t xml:space="preserve"> and </w:t>
      </w:r>
      <w:r w:rsidRPr="00167A57">
        <w:rPr>
          <w:rFonts w:eastAsia="Calibri"/>
          <w:b/>
          <w:iCs/>
          <w:highlight w:val="cyan"/>
          <w:u w:val="single"/>
          <w:bdr w:val="single" w:sz="8" w:space="0" w:color="auto"/>
        </w:rPr>
        <w:t>domestic workers</w:t>
      </w:r>
      <w:r w:rsidRPr="00693152">
        <w:rPr>
          <w:rFonts w:eastAsia="Calibri"/>
          <w:sz w:val="16"/>
        </w:rPr>
        <w:t xml:space="preserve">. It is unconscionable that </w:t>
      </w:r>
      <w:r w:rsidRPr="00167A57">
        <w:rPr>
          <w:rFonts w:eastAsia="Calibri"/>
          <w:highlight w:val="cyan"/>
          <w:u w:val="single"/>
        </w:rPr>
        <w:t>the</w:t>
      </w:r>
      <w:r w:rsidRPr="00693152">
        <w:rPr>
          <w:rFonts w:eastAsia="Calibri"/>
          <w:u w:val="single"/>
        </w:rPr>
        <w:t xml:space="preserve"> least powerful, </w:t>
      </w:r>
      <w:r w:rsidRPr="00167A57">
        <w:rPr>
          <w:rFonts w:eastAsia="Calibri"/>
          <w:highlight w:val="cyan"/>
          <w:u w:val="single"/>
        </w:rPr>
        <w:t>most exploited workers</w:t>
      </w:r>
      <w:r w:rsidRPr="00693152">
        <w:rPr>
          <w:rFonts w:eastAsia="Calibri"/>
          <w:u w:val="single"/>
        </w:rPr>
        <w:t xml:space="preserve"> in the economy </w:t>
      </w:r>
      <w:r w:rsidRPr="00167A57">
        <w:rPr>
          <w:rFonts w:eastAsia="Calibri"/>
          <w:highlight w:val="cyan"/>
          <w:u w:val="single"/>
        </w:rPr>
        <w:t>lack the basic right to unionize</w:t>
      </w:r>
      <w:r w:rsidRPr="00693152">
        <w:rPr>
          <w:rFonts w:eastAsia="Calibri"/>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167A57">
        <w:rPr>
          <w:rFonts w:eastAsia="Calibri"/>
          <w:highlight w:val="cya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167A57">
        <w:rPr>
          <w:rFonts w:eastAsia="Calibri"/>
          <w:b/>
          <w:iCs/>
          <w:highlight w:val="cyan"/>
          <w:u w:val="single"/>
          <w:bdr w:val="single" w:sz="8" w:space="0" w:color="auto"/>
        </w:rPr>
        <w:t>c</w:t>
      </w:r>
      <w:r w:rsidRPr="00693152">
        <w:rPr>
          <w:rFonts w:eastAsia="Calibri"/>
          <w:u w:val="single"/>
        </w:rPr>
        <w:t xml:space="preserve">ollective </w:t>
      </w:r>
      <w:r w:rsidRPr="00167A57">
        <w:rPr>
          <w:rFonts w:eastAsia="Calibri"/>
          <w:b/>
          <w:iCs/>
          <w:highlight w:val="cyan"/>
          <w:u w:val="single"/>
          <w:bdr w:val="single" w:sz="8" w:space="0" w:color="auto"/>
        </w:rPr>
        <w:t>b</w:t>
      </w:r>
      <w:r w:rsidRPr="00693152">
        <w:rPr>
          <w:rFonts w:eastAsia="Calibri"/>
          <w:u w:val="single"/>
        </w:rPr>
        <w:t xml:space="preserve">argaining </w:t>
      </w:r>
      <w:r w:rsidRPr="00167A57">
        <w:rPr>
          <w:rFonts w:eastAsia="Calibri"/>
          <w:b/>
          <w:iCs/>
          <w:highlight w:val="cyan"/>
          <w:u w:val="single"/>
          <w:bdr w:val="single" w:sz="8" w:space="0" w:color="auto"/>
        </w:rPr>
        <w:t>r</w:t>
      </w:r>
      <w:r w:rsidRPr="00693152">
        <w:rPr>
          <w:rFonts w:eastAsia="Calibri"/>
          <w:u w:val="single"/>
        </w:rPr>
        <w:t xml:space="preserve">ights available </w:t>
      </w:r>
      <w:r w:rsidRPr="00167A57">
        <w:rPr>
          <w:rFonts w:eastAsia="Calibri"/>
          <w:highlight w:val="cyan"/>
          <w:u w:val="single"/>
        </w:rPr>
        <w:t>to all</w:t>
      </w:r>
      <w:r w:rsidRPr="00693152">
        <w:rPr>
          <w:rFonts w:eastAsia="Calibri"/>
          <w:sz w:val="16"/>
        </w:rPr>
        <w:t>. 1 99</w:t>
      </w:r>
    </w:p>
    <w:p w14:paraId="6BB3BF0A" w14:textId="77777777" w:rsidR="00AC1DFB" w:rsidRPr="00693152" w:rsidRDefault="00AC1DFB" w:rsidP="00AC1DFB">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69B4D4D2" w14:textId="77777777" w:rsidR="00AC1DFB" w:rsidRPr="00693152" w:rsidRDefault="00AC1DFB" w:rsidP="00AC1DFB">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59557599" w14:textId="77777777" w:rsidR="00AC1DFB" w:rsidRPr="00693152" w:rsidRDefault="00AC1DFB" w:rsidP="00AC1DFB">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3E8D4B58" w14:textId="77777777" w:rsidR="00AC1DFB" w:rsidRPr="00693152" w:rsidRDefault="00AC1DFB" w:rsidP="00AC1DFB">
      <w:pPr>
        <w:rPr>
          <w:rFonts w:eastAsia="Calibri"/>
          <w:sz w:val="16"/>
        </w:rPr>
      </w:pPr>
      <w:r w:rsidRPr="00693152">
        <w:rPr>
          <w:rFonts w:eastAsia="Calibri"/>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4D9043DD" w14:textId="77777777" w:rsidR="00AC1DFB" w:rsidRPr="00693152" w:rsidRDefault="00AC1DFB" w:rsidP="00AC1DFB">
      <w:pPr>
        <w:rPr>
          <w:rFonts w:eastAsia="Calibri"/>
          <w:sz w:val="16"/>
        </w:rPr>
      </w:pPr>
      <w:r w:rsidRPr="00693152">
        <w:rPr>
          <w:rFonts w:eastAsia="Calibri"/>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32884768" w14:textId="77777777" w:rsidR="00AC1DFB" w:rsidRPr="00693152" w:rsidRDefault="00AC1DFB" w:rsidP="00AC1DFB">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167A57">
        <w:rPr>
          <w:rFonts w:eastAsia="Calibri"/>
          <w:highlight w:val="cyan"/>
          <w:u w:val="single"/>
        </w:rPr>
        <w:t>Section 152(3)</w:t>
      </w:r>
      <w:r w:rsidRPr="00693152">
        <w:rPr>
          <w:rFonts w:eastAsia="Calibri"/>
          <w:sz w:val="16"/>
        </w:rPr>
        <w:t xml:space="preserve"> today </w:t>
      </w:r>
      <w:r w:rsidRPr="00167A57">
        <w:rPr>
          <w:rFonts w:eastAsia="Calibri"/>
          <w:highlight w:val="cyan"/>
          <w:u w:val="single"/>
        </w:rPr>
        <w:t>becomes this generation's</w:t>
      </w:r>
      <w:r w:rsidRPr="00693152">
        <w:rPr>
          <w:rFonts w:eastAsia="Calibri"/>
          <w:u w:val="single"/>
        </w:rPr>
        <w:t xml:space="preserve"> tacit </w:t>
      </w:r>
      <w:r w:rsidRPr="00167A57">
        <w:rPr>
          <w:rFonts w:eastAsia="Calibri"/>
          <w:highlight w:val="cyan"/>
          <w:u w:val="single"/>
        </w:rPr>
        <w:t xml:space="preserve">acquiescence in </w:t>
      </w:r>
      <w:r w:rsidRPr="00167A57">
        <w:rPr>
          <w:rFonts w:eastAsia="Calibri"/>
          <w:b/>
          <w:iCs/>
          <w:highlight w:val="cyan"/>
          <w:u w:val="single"/>
          <w:bdr w:val="single" w:sz="8" w:space="0" w:color="auto"/>
        </w:rPr>
        <w:t>continuing slavery</w:t>
      </w:r>
      <w:r w:rsidRPr="00693152">
        <w:rPr>
          <w:rFonts w:eastAsia="Calibri"/>
          <w:u w:val="single"/>
        </w:rPr>
        <w:t xml:space="preserve"> and peonage.</w:t>
      </w:r>
    </w:p>
    <w:p w14:paraId="31283D9E" w14:textId="77777777" w:rsidR="00AC1DFB" w:rsidRPr="00693152" w:rsidRDefault="00AC1DFB" w:rsidP="00AC1DFB">
      <w:pPr>
        <w:rPr>
          <w:rFonts w:eastAsia="Calibri"/>
          <w:sz w:val="16"/>
        </w:rPr>
      </w:pPr>
      <w:r w:rsidRPr="00693152">
        <w:rPr>
          <w:rFonts w:eastAsia="Calibri"/>
          <w:sz w:val="16"/>
        </w:rPr>
        <w:t xml:space="preserve">It is shocking that Section 152(3), </w:t>
      </w:r>
      <w:r w:rsidRPr="00693152">
        <w:rPr>
          <w:rFonts w:eastAsia="Calibri"/>
          <w:u w:val="single"/>
        </w:rPr>
        <w:t>a vestige of New Deal racism, remains law and continues to inflict racially-identified harm.</w:t>
      </w:r>
      <w:r w:rsidRPr="00693152">
        <w:rPr>
          <w:rFonts w:eastAsia="Calibri"/>
          <w:sz w:val="16"/>
        </w:rPr>
        <w:t xml:space="preserve"> </w:t>
      </w:r>
      <w:r w:rsidRPr="00693152">
        <w:rPr>
          <w:rFonts w:eastAsia="Calibri"/>
          <w:u w:val="single"/>
        </w:rPr>
        <w:t xml:space="preserve">It remains on the books due to indifference to the welfare of farm and domestic </w:t>
      </w:r>
      <w:r w:rsidRPr="00693152">
        <w:rPr>
          <w:rFonts w:eastAsia="Calibri"/>
          <w:u w:val="single"/>
        </w:rPr>
        <w:lastRenderedPageBreak/>
        <w:t>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6FD0B242" w14:textId="77777777" w:rsidR="00AC1DFB" w:rsidRPr="00693152" w:rsidRDefault="00AC1DFB" w:rsidP="00AC1DFB">
      <w:pPr>
        <w:rPr>
          <w:rFonts w:eastAsia="Calibri"/>
          <w:sz w:val="16"/>
        </w:rPr>
      </w:pPr>
      <w:r w:rsidRPr="00693152">
        <w:rPr>
          <w:rFonts w:eastAsia="Calibri"/>
          <w:sz w:val="16"/>
        </w:rPr>
        <w:t>Nonetheless</w:t>
      </w:r>
      <w:r w:rsidRPr="00167A57">
        <w:rPr>
          <w:rFonts w:eastAsia="Calibri"/>
          <w:highlight w:val="cyan"/>
          <w:u w:val="single"/>
        </w:rPr>
        <w:t>, its continued existence</w:t>
      </w:r>
      <w:r w:rsidRPr="00693152">
        <w:rPr>
          <w:rFonts w:eastAsia="Calibri"/>
          <w:u w:val="single"/>
        </w:rPr>
        <w:t xml:space="preserve"> and operation </w:t>
      </w:r>
      <w:r w:rsidRPr="00167A57">
        <w:rPr>
          <w:rFonts w:eastAsia="Calibri"/>
          <w:highlight w:val="cyan"/>
          <w:u w:val="single"/>
        </w:rPr>
        <w:t>teach important</w:t>
      </w:r>
      <w:r w:rsidRPr="00693152">
        <w:rPr>
          <w:rFonts w:eastAsia="Calibri"/>
          <w:u w:val="single"/>
        </w:rPr>
        <w:t xml:space="preserve"> </w:t>
      </w:r>
      <w:r w:rsidRPr="00167A57">
        <w:rPr>
          <w:rFonts w:eastAsia="Calibri"/>
          <w:highlight w:val="cyan"/>
          <w:u w:val="single"/>
        </w:rPr>
        <w:t>lessons</w:t>
      </w:r>
      <w:r w:rsidRPr="00693152">
        <w:rPr>
          <w:rFonts w:eastAsia="Calibri"/>
          <w:sz w:val="16"/>
        </w:rPr>
        <w:t xml:space="preserve">. First, </w:t>
      </w:r>
      <w:r w:rsidRPr="00693152">
        <w:rPr>
          <w:rFonts w:eastAsia="Calibri"/>
          <w:u w:val="single"/>
        </w:rPr>
        <w:t xml:space="preserve">occupational </w:t>
      </w:r>
      <w:r w:rsidRPr="00167A57">
        <w:rPr>
          <w:rFonts w:eastAsia="Calibri"/>
          <w:b/>
          <w:iCs/>
          <w:highlight w:val="cyan"/>
          <w:u w:val="single"/>
          <w:bdr w:val="single" w:sz="8" w:space="0" w:color="auto"/>
        </w:rPr>
        <w:t>exclusion from federal protections</w:t>
      </w:r>
      <w:r w:rsidRPr="00693152">
        <w:rPr>
          <w:rFonts w:eastAsia="Calibri"/>
          <w:u w:val="single"/>
        </w:rPr>
        <w:t xml:space="preserve"> is a remarkably effective way to create and </w:t>
      </w:r>
      <w:r w:rsidRPr="00167A57">
        <w:rPr>
          <w:rFonts w:eastAsia="Calibri"/>
          <w:b/>
          <w:iCs/>
          <w:highlight w:val="cyan"/>
          <w:u w:val="single"/>
          <w:bdr w:val="single" w:sz="8" w:space="0" w:color="auto"/>
        </w:rPr>
        <w:t>preserve racial caste</w:t>
      </w:r>
      <w:r w:rsidRPr="00693152">
        <w:rPr>
          <w:rFonts w:eastAsia="Calibri"/>
          <w:sz w:val="16"/>
        </w:rPr>
        <w:t xml:space="preserve">. Second, </w:t>
      </w:r>
      <w:r w:rsidRPr="00167A57">
        <w:rPr>
          <w:rFonts w:eastAsia="Calibri"/>
          <w:highlight w:val="cyan"/>
          <w:u w:val="single"/>
        </w:rPr>
        <w:t>raceneutral language</w:t>
      </w:r>
      <w:r w:rsidRPr="00693152">
        <w:rPr>
          <w:rFonts w:eastAsia="Calibri"/>
          <w:u w:val="single"/>
        </w:rPr>
        <w:t xml:space="preserve"> has been and can be used </w:t>
      </w:r>
      <w:r w:rsidRPr="00167A57">
        <w:rPr>
          <w:rFonts w:eastAsia="Calibri"/>
          <w:highlight w:val="cyan"/>
          <w:u w:val="single"/>
        </w:rPr>
        <w:t>purposefully</w:t>
      </w:r>
      <w:r w:rsidRPr="00693152">
        <w:rPr>
          <w:rFonts w:eastAsia="Calibri"/>
          <w:u w:val="single"/>
        </w:rPr>
        <w:t xml:space="preserve"> to </w:t>
      </w:r>
      <w:r w:rsidRPr="00167A57">
        <w:rPr>
          <w:rFonts w:eastAsia="Calibri"/>
          <w:highlight w:val="cyan"/>
          <w:u w:val="single"/>
        </w:rPr>
        <w:t>inflict raciallytargeted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"race-neutral." Its authors, as well as those most affected by the exclusion, knew it to be anything but neutral.</w:t>
      </w:r>
    </w:p>
    <w:p w14:paraId="34538257" w14:textId="77777777" w:rsidR="00AC1DFB" w:rsidRPr="00693152" w:rsidRDefault="00AC1DFB" w:rsidP="00AC1DFB">
      <w:pPr>
        <w:rPr>
          <w:rFonts w:eastAsia="Calibri"/>
          <w:sz w:val="16"/>
        </w:rPr>
      </w:pPr>
      <w:r w:rsidRPr="00693152">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02BC20E5" w14:textId="77777777" w:rsidR="00AC1DFB" w:rsidRPr="00693152" w:rsidRDefault="00AC1DFB" w:rsidP="00AC1DFB">
      <w:pPr>
        <w:rPr>
          <w:rFonts w:eastAsia="Calibri"/>
          <w:sz w:val="16"/>
        </w:rPr>
      </w:pPr>
      <w:r w:rsidRPr="00693152">
        <w:rPr>
          <w:rFonts w:eastAsia="Calibri"/>
          <w:sz w:val="16"/>
        </w:rPr>
        <w:t>It is past time to amend the labor laws and to purge this vestige of New Deal racism from that which we respect as law.</w:t>
      </w:r>
    </w:p>
    <w:p w14:paraId="0646AA24" w14:textId="77777777" w:rsidR="00AC1DFB" w:rsidRPr="00693152" w:rsidRDefault="00AC1DFB" w:rsidP="00AC1DFB"/>
    <w:bookmarkEnd w:id="5"/>
    <w:p w14:paraId="5FF9DC5A" w14:textId="77777777" w:rsidR="00AC1DFB" w:rsidRDefault="00AC1DFB" w:rsidP="00AC1DFB">
      <w:pPr>
        <w:pStyle w:val="Heading2"/>
      </w:pPr>
      <w:r>
        <w:lastRenderedPageBreak/>
        <w:t>Disability Turn</w:t>
      </w:r>
    </w:p>
    <w:p w14:paraId="0F875F28" w14:textId="77777777" w:rsidR="00AC1DFB" w:rsidRPr="00FC7A01" w:rsidRDefault="00AC1DFB" w:rsidP="00AC1DFB">
      <w:pPr>
        <w:pStyle w:val="Heading3"/>
      </w:pPr>
      <w:r>
        <w:lastRenderedPageBreak/>
        <w:t>Movements---1NR</w:t>
      </w:r>
    </w:p>
    <w:p w14:paraId="575A3408" w14:textId="77777777" w:rsidR="00AC1DFB" w:rsidRDefault="00AC1DFB" w:rsidP="00AC1DFB">
      <w:pPr>
        <w:pStyle w:val="Heading4"/>
      </w:pPr>
      <w:r>
        <w:t>Disability is used to justify every other form of violence and allows the idea of those “outside” of importance to persist.</w:t>
      </w:r>
    </w:p>
    <w:p w14:paraId="3A8B0115" w14:textId="77777777" w:rsidR="00AC1DFB" w:rsidRPr="00344D66" w:rsidRDefault="00AC1DFB" w:rsidP="00AC1DFB">
      <w:pPr>
        <w:rPr>
          <w:rStyle w:val="StyleUnderline"/>
        </w:rPr>
      </w:pPr>
      <w:r w:rsidRPr="00344D66">
        <w:rPr>
          <w:b/>
          <w:bCs/>
          <w:sz w:val="26"/>
        </w:rPr>
        <w:t>Baynton 2001</w:t>
      </w:r>
      <w:r w:rsidRPr="004E5206">
        <w:t xml:space="preserve">, </w:t>
      </w:r>
      <w:r>
        <w:t>2001</w:t>
      </w:r>
      <w:r w:rsidRPr="004E5206">
        <w:t>. (</w:t>
      </w:r>
      <w:r>
        <w:t>Doglass</w:t>
      </w:r>
      <w:r w:rsidRPr="004E5206">
        <w:t>, Date, “</w:t>
      </w:r>
      <w:r w:rsidRPr="00344D66">
        <w:t>Disability and the Justification of Inequality in American History</w:t>
      </w:r>
      <w:r w:rsidRPr="004E5206">
        <w:t xml:space="preserve">,” </w:t>
      </w:r>
      <w:r>
        <w:t xml:space="preserve">VCU </w:t>
      </w:r>
      <w:r w:rsidRPr="00344D66">
        <w:t>social</w:t>
      </w:r>
      <w:r>
        <w:t xml:space="preserve"> </w:t>
      </w:r>
      <w:r w:rsidRPr="00344D66">
        <w:t>welfare</w:t>
      </w:r>
      <w:r>
        <w:t xml:space="preserve"> </w:t>
      </w:r>
      <w:r w:rsidRPr="00344D66">
        <w:t>library</w:t>
      </w:r>
      <w:r w:rsidRPr="004E5206">
        <w:t xml:space="preserve">, </w:t>
      </w:r>
      <w:r w:rsidRPr="00344D66">
        <w:t>https://socialwelfare.library.vcu.edu/woman-suffrage/disability-justification-inequality-american-history/</w:t>
      </w:r>
      <w:r w:rsidRPr="004E5206">
        <w:t xml:space="preserve">) </w:t>
      </w:r>
    </w:p>
    <w:p w14:paraId="01B544DF" w14:textId="77777777" w:rsidR="00AC1DFB" w:rsidRDefault="00AC1DFB" w:rsidP="00AC1DFB">
      <w:pPr>
        <w:rPr>
          <w:sz w:val="16"/>
        </w:rPr>
      </w:pPr>
      <w:r w:rsidRPr="00F502C8">
        <w:rPr>
          <w:rStyle w:val="StyleUnderline"/>
        </w:rPr>
        <w:t>Since the political revolutions of the eighteenth century, social and political thinkers have challenged ostensibly rational justifications for inequalities based on gender, race, and ethnicity. Disability has been largely absent from that effort, despite its prominence in debates over equality</w:t>
      </w:r>
      <w:r w:rsidRPr="00F502C8">
        <w:rPr>
          <w:sz w:val="16"/>
        </w:rPr>
        <w:t xml:space="preserve">. Not only has </w:t>
      </w:r>
      <w:r w:rsidRPr="00167A57">
        <w:rPr>
          <w:rStyle w:val="StyleUnderline"/>
          <w:highlight w:val="cyan"/>
        </w:rPr>
        <w:t>disability</w:t>
      </w:r>
      <w:r w:rsidRPr="00F502C8">
        <w:rPr>
          <w:rStyle w:val="StyleUnderline"/>
        </w:rPr>
        <w:t xml:space="preserve"> </w:t>
      </w:r>
      <w:r w:rsidRPr="00167A57">
        <w:rPr>
          <w:rStyle w:val="StyleUnderline"/>
          <w:highlight w:val="cyan"/>
        </w:rPr>
        <w:t>justified the inequality of disabled people but of other groups as well</w:t>
      </w:r>
      <w:r w:rsidRPr="00F502C8">
        <w:rPr>
          <w:sz w:val="16"/>
        </w:rPr>
        <w:t xml:space="preserve">. In the three great citizenship debates of the 19th century and early 20th centuries: women’s suffrage, African American freedom, and immigration restriction, disability played a substantive role. </w:t>
      </w:r>
      <w:r w:rsidRPr="00F502C8">
        <w:rPr>
          <w:rStyle w:val="StyleUnderline"/>
        </w:rPr>
        <w:t xml:space="preserve">Opponents of equality for women cited their supposed physical, intellectual, and psychological disabilities: physical frailty, irrationality, and emotional instability. Supporters of racial inequality and immigration restriction invoked the supposed disabilities of particular races and ethnic groups. Thus, while </w:t>
      </w:r>
      <w:r w:rsidRPr="00167A57">
        <w:rPr>
          <w:rStyle w:val="StyleUnderline"/>
          <w:highlight w:val="cyan"/>
        </w:rPr>
        <w:t>disabled people are one</w:t>
      </w:r>
      <w:r w:rsidRPr="00F502C8">
        <w:rPr>
          <w:rStyle w:val="StyleUnderline"/>
        </w:rPr>
        <w:t xml:space="preserve"> of the </w:t>
      </w:r>
      <w:r w:rsidRPr="00167A57">
        <w:rPr>
          <w:rStyle w:val="StyleUnderline"/>
          <w:highlight w:val="cyan"/>
        </w:rPr>
        <w:t>minority groups historically assigned inferior status</w:t>
      </w:r>
      <w:r w:rsidRPr="00F502C8">
        <w:rPr>
          <w:rStyle w:val="StyleUnderline"/>
        </w:rPr>
        <w:t xml:space="preserve">, </w:t>
      </w:r>
      <w:r w:rsidRPr="00167A57">
        <w:rPr>
          <w:rStyle w:val="StyleUnderline"/>
          <w:highlight w:val="cyan"/>
        </w:rPr>
        <w:t>disability has functioned</w:t>
      </w:r>
      <w:r w:rsidRPr="00F502C8">
        <w:rPr>
          <w:rStyle w:val="StyleUnderline"/>
        </w:rPr>
        <w:t xml:space="preserve"> </w:t>
      </w:r>
      <w:r w:rsidRPr="00167A57">
        <w:rPr>
          <w:rStyle w:val="StyleUnderline"/>
          <w:highlight w:val="cyan"/>
        </w:rPr>
        <w:t>for all such groups as a justification of that status</w:t>
      </w:r>
      <w:r w:rsidRPr="00F502C8">
        <w:rPr>
          <w:sz w:val="16"/>
        </w:rPr>
        <w:t>.</w:t>
      </w:r>
      <w:r w:rsidRPr="00344D66">
        <w:rPr>
          <w:sz w:val="16"/>
        </w:rPr>
        <w:t xml:space="preserve"> </w:t>
      </w:r>
      <w:r w:rsidRPr="00167A57">
        <w:rPr>
          <w:rStyle w:val="StyleUnderline"/>
          <w:highlight w:val="cyan"/>
        </w:rPr>
        <w:t>A</w:t>
      </w:r>
      <w:r w:rsidRPr="00F502C8">
        <w:rPr>
          <w:sz w:val="16"/>
        </w:rPr>
        <w:t xml:space="preserve"> common </w:t>
      </w:r>
      <w:r w:rsidRPr="00167A57">
        <w:rPr>
          <w:rStyle w:val="StyleUnderline"/>
          <w:highlight w:val="cyan"/>
        </w:rPr>
        <w:t>argument for slavery</w:t>
      </w:r>
      <w:r w:rsidRPr="00F502C8">
        <w:rPr>
          <w:rStyle w:val="StyleUnderline"/>
        </w:rPr>
        <w:t xml:space="preserve"> </w:t>
      </w:r>
      <w:r w:rsidRPr="00167A57">
        <w:rPr>
          <w:rStyle w:val="StyleUnderline"/>
          <w:highlight w:val="cyan"/>
        </w:rPr>
        <w:t>was</w:t>
      </w:r>
      <w:r w:rsidRPr="00F502C8">
        <w:rPr>
          <w:rStyle w:val="StyleUnderline"/>
        </w:rPr>
        <w:t xml:space="preserve"> that the </w:t>
      </w:r>
      <w:r w:rsidRPr="00167A57">
        <w:rPr>
          <w:rStyle w:val="StyleUnderline"/>
          <w:highlight w:val="cyan"/>
        </w:rPr>
        <w:t>impaired intelligence of African Americans</w:t>
      </w:r>
      <w:r w:rsidRPr="00F502C8">
        <w:rPr>
          <w:rStyle w:val="StyleUnderline"/>
        </w:rPr>
        <w:t xml:space="preserve"> made them incapable of equality</w:t>
      </w:r>
      <w:r w:rsidRPr="00F502C8">
        <w:rPr>
          <w:sz w:val="16"/>
        </w:rPr>
        <w:t xml:space="preserve"> with other Americans. </w:t>
      </w:r>
      <w:r w:rsidRPr="00167A57">
        <w:rPr>
          <w:rStyle w:val="StyleUnderline"/>
          <w:highlight w:val="cyan"/>
        </w:rPr>
        <w:t>Medical authorities explained</w:t>
      </w:r>
      <w:r w:rsidRPr="00F502C8">
        <w:rPr>
          <w:rStyle w:val="StyleUnderline"/>
        </w:rPr>
        <w:t xml:space="preserve"> that it is the “a </w:t>
      </w:r>
      <w:r w:rsidRPr="00167A57">
        <w:rPr>
          <w:rStyle w:val="StyleUnderline"/>
          <w:highlight w:val="cyan"/>
        </w:rPr>
        <w:t>deficiency of cerebral matter</w:t>
      </w:r>
      <w:r w:rsidRPr="00F502C8">
        <w:rPr>
          <w:rStyle w:val="StyleUnderline"/>
        </w:rPr>
        <w:t xml:space="preserve"> in the cranium, and an excess of nervous matter distributed to the organs of sensation and assimilation, [</w:t>
      </w:r>
      <w:r w:rsidRPr="00167A57">
        <w:rPr>
          <w:rStyle w:val="StyleUnderline"/>
          <w:highlight w:val="cyan"/>
        </w:rPr>
        <w:t>caused] that</w:t>
      </w:r>
      <w:r w:rsidRPr="00F502C8">
        <w:rPr>
          <w:rStyle w:val="StyleUnderline"/>
        </w:rPr>
        <w:t xml:space="preserve"> </w:t>
      </w:r>
      <w:r w:rsidRPr="00167A57">
        <w:rPr>
          <w:rStyle w:val="StyleUnderline"/>
          <w:highlight w:val="cyan"/>
        </w:rPr>
        <w:t>debasement of mind, which</w:t>
      </w:r>
      <w:r w:rsidRPr="00F502C8">
        <w:rPr>
          <w:rStyle w:val="StyleUnderline"/>
        </w:rPr>
        <w:t xml:space="preserve"> has </w:t>
      </w:r>
      <w:r w:rsidRPr="00167A57">
        <w:rPr>
          <w:rStyle w:val="StyleUnderline"/>
          <w:highlight w:val="cyan"/>
        </w:rPr>
        <w:t>rendered the people of Africa unable to take care of themselves</w:t>
      </w:r>
      <w:r w:rsidRPr="00F502C8">
        <w:rPr>
          <w:sz w:val="16"/>
        </w:rPr>
        <w:t xml:space="preserve">.”[1] Education was “at the expense of the body, shortening the existence,” resulting in bodies “dwarfed or destroyed” by unnatural exertion.[2] African Americans would be even further disabled by freedom. Dr. Samuel Cartwright, in 1851, claimed that a “disease of the mind” that caused slaves to run away, which he termed “drapetomania,” struck slaves whose masters had “made themselves too familiar with them, treating them as equals.” “Dysaesthesia aethiopis,” whose symptoms included a desire to avoid work and cause mischief, was nearly universal among free blacks and a “common occurrence on badly-governed plantations.”[3] </w:t>
      </w:r>
      <w:r w:rsidRPr="00F502C8">
        <w:rPr>
          <w:rStyle w:val="StyleUnderline"/>
        </w:rPr>
        <w:t>Medical journals reported that deafness and blindness were far more common among free blacks than slaves</w:t>
      </w:r>
      <w:r w:rsidRPr="00F502C8">
        <w:rPr>
          <w:sz w:val="16"/>
        </w:rPr>
        <w:t>. Senator John C. Calhoun of South Carolina alleged that the “number of deaf and dumb, blind, idiots, and insane, of the negroes in the States that have changed the ancient relation between the races” was seven times higher than in the slave states.[4] In 1896, the North Carolina Medical Journal still thought it worthwhile to inquire into “the effect of freedom upon the mental and physical health of the negroes of the South.” It found “more congenital defects,” a dramatic increase in mental illness and tuberculosis, and overall a “harvest of mental and physical degeneration.”[5]</w:t>
      </w:r>
      <w:r w:rsidRPr="00344D66">
        <w:rPr>
          <w:sz w:val="16"/>
        </w:rPr>
        <w:t xml:space="preserve"> </w:t>
      </w:r>
      <w:r w:rsidRPr="00F502C8">
        <w:rPr>
          <w:rStyle w:val="StyleUnderline"/>
        </w:rPr>
        <w:t xml:space="preserve">During the debate over </w:t>
      </w:r>
      <w:r w:rsidRPr="00167A57">
        <w:rPr>
          <w:rStyle w:val="StyleUnderline"/>
          <w:highlight w:val="cyan"/>
        </w:rPr>
        <w:t>women’s suffrage</w:t>
      </w:r>
      <w:r w:rsidRPr="00F502C8">
        <w:rPr>
          <w:rStyle w:val="StyleUnderline"/>
        </w:rPr>
        <w:t xml:space="preserve">, suffrage </w:t>
      </w:r>
      <w:r w:rsidRPr="00167A57">
        <w:rPr>
          <w:rStyle w:val="StyleUnderline"/>
          <w:highlight w:val="cyan"/>
        </w:rPr>
        <w:t>opponents pointed to women’s physical, intellectual, and psychological defects</w:t>
      </w:r>
      <w:r w:rsidRPr="00F502C8">
        <w:rPr>
          <w:sz w:val="16"/>
        </w:rPr>
        <w:t xml:space="preserve">. Paralleling slavery arguments, </w:t>
      </w:r>
      <w:r w:rsidRPr="00167A57">
        <w:rPr>
          <w:rStyle w:val="StyleUnderline"/>
          <w:highlight w:val="cyan"/>
        </w:rPr>
        <w:t>they claimed</w:t>
      </w:r>
      <w:r w:rsidRPr="00F502C8">
        <w:rPr>
          <w:rStyle w:val="StyleUnderline"/>
        </w:rPr>
        <w:t xml:space="preserve"> both that </w:t>
      </w:r>
      <w:r w:rsidRPr="00167A57">
        <w:rPr>
          <w:rStyle w:val="StyleUnderline"/>
          <w:highlight w:val="cyan"/>
        </w:rPr>
        <w:t>women’ disabilities made them incapable of equality</w:t>
      </w:r>
      <w:r w:rsidRPr="00F502C8">
        <w:rPr>
          <w:rStyle w:val="StyleUnderline"/>
        </w:rPr>
        <w:t xml:space="preserve"> and that its burden would result in even greater disability.</w:t>
      </w:r>
      <w:r w:rsidRPr="00F502C8">
        <w:rPr>
          <w:sz w:val="16"/>
        </w:rPr>
        <w:t xml:space="preserve"> Their “</w:t>
      </w:r>
      <w:r w:rsidRPr="00F502C8">
        <w:rPr>
          <w:rStyle w:val="StyleUnderline"/>
        </w:rPr>
        <w:t>great temperamental disabilities</w:t>
      </w:r>
      <w:r w:rsidRPr="00F502C8">
        <w:rPr>
          <w:sz w:val="16"/>
        </w:rPr>
        <w:t>,” the fact that “</w:t>
      </w:r>
      <w:r w:rsidRPr="00F502C8">
        <w:rPr>
          <w:rStyle w:val="StyleUnderline"/>
        </w:rPr>
        <w:t>woman lacks endurance in things mental,” that “she lacks nervous stability,” meant that political participation would lead to “nervous prostration” and “hysteria</w:t>
      </w:r>
      <w:r w:rsidRPr="00F502C8">
        <w:rPr>
          <w:sz w:val="16"/>
        </w:rPr>
        <w:t>.” A prominent neurophysiologist, Charles L. Dana, estimated that enfranchising women would increase insanity among them, and “throw into the electorate a mass of voters of delicate nervous stability . . . which might do injury to itself.” Edward Clarke, in Sex in Education; or, A Fair Chance for Girls, maintained that, already, overuse of the brain was responsible for “numberless pale, weak, neuralgic, dyspeptic, hysterical, menorraghic, dysmenorrhoeic girls and women.” Special education designed for frail constitutions would ensure “a future secure from neuralgia, uterine disease, hysteria, and other derangements of the nervous system.” A presenter at the Medical Society of New York in 1891 cautioned that inappropriate education incapacitated women for motherhood: “her reproductive organs are dwarfed, deformed, weakened, and diseased.” Popular Science Monthly maintained that educated women were “sick and suffering before marriage and are physically disabled from performing physiological functions in a normal manner.”[6]</w:t>
      </w:r>
      <w:r w:rsidRPr="00344D66">
        <w:rPr>
          <w:sz w:val="16"/>
        </w:rPr>
        <w:t xml:space="preserve"> </w:t>
      </w:r>
      <w:r w:rsidRPr="00F502C8">
        <w:rPr>
          <w:rStyle w:val="StyleUnderline"/>
        </w:rPr>
        <w:t>Disability figured not only in arguments against equality but also for equality</w:t>
      </w:r>
      <w:r w:rsidRPr="00F502C8">
        <w:rPr>
          <w:sz w:val="16"/>
        </w:rPr>
        <w:t xml:space="preserve">. Rather than challenging the notion that disability justified inequality, like anti-slavery writers before them, </w:t>
      </w:r>
      <w:r w:rsidRPr="00F502C8">
        <w:rPr>
          <w:rStyle w:val="StyleUnderline"/>
        </w:rPr>
        <w:t>suffragists denied that women had disabilities and therefore deserved citizenship rights</w:t>
      </w:r>
      <w:r w:rsidRPr="00F502C8">
        <w:rPr>
          <w:sz w:val="16"/>
        </w:rPr>
        <w:t xml:space="preserve">. This argument was already in evidence in 1848 at the Seneca Falls Woman’s Rights Convention, where delegates resolved that “the equality of human rights results necessarily from the fact of the identity of the race in capabilities and responsibilities,” and further that “being invested by the Creator with the </w:t>
      </w:r>
      <w:r w:rsidRPr="00F502C8">
        <w:rPr>
          <w:sz w:val="16"/>
        </w:rPr>
        <w:lastRenderedPageBreak/>
        <w:t xml:space="preserve">same capabilities … it is demonstrably the right and duty of woman” to participate in political life. </w:t>
      </w:r>
      <w:r w:rsidRPr="00F502C8">
        <w:rPr>
          <w:rStyle w:val="StyleUnderline"/>
        </w:rPr>
        <w:t>Frederick Douglass proclaimed that “the true basis of rights was the capacity of individuals.”</w:t>
      </w:r>
      <w:r w:rsidRPr="00F502C8">
        <w:rPr>
          <w:sz w:val="16"/>
        </w:rPr>
        <w:t>[7] Suffragists turned the rhetorical power of the disability argument to their own uses in posters depicting women surrounded by slope-browed, wild-eyed men, identified implicitly or explicitly as “idiots” and “lunatics,” with captions such as “Women and her Political Peers,” or “It’s time I got out of this place. Where shall I find the key?” They asked why women should be classed with “idiots, lunatics, persons under guardianship and felons,” and charged that women were “thrust outside the pale of political consideration with minors, paupers, lunatics, traitors, [and] idiots.”[8]</w:t>
      </w:r>
      <w:r w:rsidRPr="00344D66">
        <w:rPr>
          <w:sz w:val="16"/>
        </w:rPr>
        <w:t xml:space="preserve"> </w:t>
      </w:r>
    </w:p>
    <w:p w14:paraId="221FC201" w14:textId="77777777" w:rsidR="00AC1DFB" w:rsidRDefault="00AC1DFB" w:rsidP="00AC1DFB">
      <w:pPr>
        <w:rPr>
          <w:rStyle w:val="Style13ptBold"/>
          <w:b w:val="0"/>
          <w:bCs w:val="0"/>
        </w:rPr>
      </w:pPr>
    </w:p>
    <w:p w14:paraId="37627389" w14:textId="77777777" w:rsidR="00AC1DFB" w:rsidRPr="00BD1AA0" w:rsidRDefault="00AC1DFB" w:rsidP="00AC1DFB">
      <w:pPr>
        <w:pStyle w:val="Heading4"/>
        <w:ind w:left="360" w:hanging="360"/>
        <w:rPr>
          <w:u w:val="single"/>
        </w:rPr>
      </w:pPr>
      <w:r>
        <w:t>The link turn is wrong---movements claim to be beneficial, but are set up to burn out disabled people to further the movement.</w:t>
      </w:r>
    </w:p>
    <w:p w14:paraId="56F73113" w14:textId="77777777" w:rsidR="00AC1DFB" w:rsidRPr="00A32518" w:rsidRDefault="00AC1DFB" w:rsidP="00AC1DFB">
      <w:r w:rsidRPr="00704290">
        <w:rPr>
          <w:rStyle w:val="Style13ptBold"/>
        </w:rPr>
        <w:t xml:space="preserve">Piepzna-Samarasinha </w:t>
      </w:r>
      <w:r>
        <w:rPr>
          <w:rStyle w:val="Style13ptBold"/>
        </w:rPr>
        <w:t>18</w:t>
      </w:r>
      <w:r w:rsidRPr="00704290">
        <w:t xml:space="preserve"> (Leah Lakshmi Piepzna-Samarasinha - queer disabled nonbinary femme writer, educator and disability/transformative justice worker of Burgher/Tamil Sri Lankan and Irish/Roma ascent.  They are the author or co-editor of nine books. They are also the co-founder of Toronto’s Performance/Disability/Art collective and Asian Arts Freedom School</w:t>
      </w:r>
      <w:r>
        <w:t xml:space="preserve">. “Writing (With) a Movement From Bed” Preface to </w:t>
      </w:r>
      <w:r>
        <w:rPr>
          <w:i/>
          <w:iCs/>
        </w:rPr>
        <w:t>Care Work: Dreaming Disability Justice</w:t>
      </w:r>
      <w:r>
        <w:t xml:space="preserve"> (2018)) </w:t>
      </w:r>
    </w:p>
    <w:p w14:paraId="64228BBA" w14:textId="77777777" w:rsidR="00AC1DFB" w:rsidRDefault="00AC1DFB" w:rsidP="00AC1DFB">
      <w:pPr>
        <w:rPr>
          <w:sz w:val="16"/>
          <w:szCs w:val="16"/>
        </w:rPr>
      </w:pPr>
      <w:r w:rsidRPr="00167A57">
        <w:rPr>
          <w:highlight w:val="cyan"/>
          <w:u w:val="single"/>
        </w:rPr>
        <w:t xml:space="preserve">Sure, movements </w:t>
      </w:r>
      <w:r w:rsidRPr="00167A57">
        <w:rPr>
          <w:rStyle w:val="Emphasis"/>
          <w:i/>
          <w:sz w:val="28"/>
          <w:szCs w:val="28"/>
          <w:highlight w:val="cyan"/>
        </w:rPr>
        <w:t>can</w:t>
      </w:r>
      <w:r w:rsidRPr="00167A57">
        <w:rPr>
          <w:highlight w:val="cyan"/>
          <w:u w:val="single"/>
        </w:rPr>
        <w:t xml:space="preserve"> be healing</w:t>
      </w:r>
      <w:r w:rsidRPr="000B51E3">
        <w:t xml:space="preserve">. </w:t>
      </w:r>
      <w:r w:rsidRPr="00167A57">
        <w:rPr>
          <w:rStyle w:val="Emphasis"/>
          <w:sz w:val="26"/>
          <w:szCs w:val="26"/>
          <w:highlight w:val="cyan"/>
        </w:rPr>
        <w:t>But are they?</w:t>
      </w:r>
      <w:r w:rsidRPr="00167A57">
        <w:rPr>
          <w:sz w:val="16"/>
          <w:szCs w:val="28"/>
          <w:highlight w:val="cyan"/>
        </w:rPr>
        <w:t xml:space="preserve"> </w:t>
      </w:r>
      <w:r w:rsidRPr="00167A57">
        <w:rPr>
          <w:rStyle w:val="StyleUnderline"/>
          <w:highlight w:val="cyan"/>
        </w:rPr>
        <w:t>Many</w:t>
      </w:r>
      <w:r w:rsidRPr="00BC7420">
        <w:rPr>
          <w:rStyle w:val="StyleUnderline"/>
        </w:rPr>
        <w:t xml:space="preserve">, many broke folks, parents, and/or disabled folks who have been forced out of </w:t>
      </w:r>
      <w:r w:rsidRPr="000B51E3">
        <w:rPr>
          <w:rStyle w:val="StyleUnderline"/>
        </w:rPr>
        <w:t xml:space="preserve">movements </w:t>
      </w:r>
      <w:r w:rsidRPr="00167A57">
        <w:rPr>
          <w:highlight w:val="cyan"/>
        </w:rPr>
        <w:t xml:space="preserve">would say </w:t>
      </w:r>
      <w:r w:rsidRPr="00167A57">
        <w:rPr>
          <w:rStyle w:val="Emphasis"/>
          <w:highlight w:val="cyan"/>
        </w:rPr>
        <w:t>no.</w:t>
      </w:r>
      <w:r w:rsidRPr="00A82233">
        <w:rPr>
          <w:sz w:val="16"/>
        </w:rPr>
        <w:t xml:space="preserve"> </w:t>
      </w:r>
      <w:r w:rsidRPr="00BC7420">
        <w:t xml:space="preserve">What </w:t>
      </w:r>
      <w:r w:rsidRPr="00167A57">
        <w:rPr>
          <w:rStyle w:val="Emphasis"/>
          <w:highlight w:val="cyan"/>
        </w:rPr>
        <w:t>disability justice</w:t>
      </w:r>
      <w:r w:rsidRPr="00BC7420">
        <w:t xml:space="preserve"> and </w:t>
      </w:r>
      <w:r w:rsidRPr="00BC7420">
        <w:rPr>
          <w:rStyle w:val="Emphasis"/>
        </w:rPr>
        <w:t>healing justice</w:t>
      </w:r>
      <w:r w:rsidRPr="00BC7420">
        <w:t xml:space="preserve"> talks about—and </w:t>
      </w:r>
      <w:r w:rsidRPr="00167A57">
        <w:rPr>
          <w:highlight w:val="cyan"/>
        </w:rPr>
        <w:t>asks</w:t>
      </w:r>
      <w:r w:rsidRPr="00BC7420">
        <w:t xml:space="preserve">—is: </w:t>
      </w:r>
      <w:r w:rsidRPr="00167A57">
        <w:rPr>
          <w:rStyle w:val="Emphasis"/>
          <w:highlight w:val="cyan"/>
        </w:rPr>
        <w:t>Are they really?</w:t>
      </w:r>
      <w:r w:rsidRPr="00F564CA">
        <w:rPr>
          <w:rStyle w:val="StyleUnderline"/>
        </w:rPr>
        <w:t xml:space="preserve"> </w:t>
      </w:r>
      <w:r w:rsidRPr="00167A57">
        <w:rPr>
          <w:rStyle w:val="StyleUnderline"/>
          <w:highlight w:val="cyan"/>
        </w:rPr>
        <w:t>Or are they set</w:t>
      </w:r>
      <w:r w:rsidRPr="00F564CA">
        <w:rPr>
          <w:rStyle w:val="StyleUnderline"/>
        </w:rPr>
        <w:t xml:space="preserve"> up </w:t>
      </w:r>
      <w:r w:rsidRPr="00167A57">
        <w:rPr>
          <w:rStyle w:val="StyleUnderline"/>
          <w:highlight w:val="cyan"/>
        </w:rPr>
        <w:t xml:space="preserve">in </w:t>
      </w:r>
      <w:r w:rsidRPr="00167A57">
        <w:rPr>
          <w:rStyle w:val="Emphasis"/>
          <w:highlight w:val="cyan"/>
        </w:rPr>
        <w:t>burnout models</w:t>
      </w:r>
      <w:r w:rsidRPr="00167A57">
        <w:rPr>
          <w:rStyle w:val="StyleUnderline"/>
          <w:highlight w:val="cyan"/>
        </w:rPr>
        <w:t xml:space="preserve"> that destroy</w:t>
      </w:r>
      <w:r w:rsidRPr="00F564CA">
        <w:rPr>
          <w:rStyle w:val="StyleUnderline"/>
        </w:rPr>
        <w:t xml:space="preserve"> folks’ </w:t>
      </w:r>
      <w:r w:rsidRPr="0039428A">
        <w:rPr>
          <w:rStyle w:val="Emphasis"/>
        </w:rPr>
        <w:t>physical</w:t>
      </w:r>
      <w:r w:rsidRPr="00F564CA">
        <w:rPr>
          <w:rStyle w:val="StyleUnderline"/>
        </w:rPr>
        <w:t xml:space="preserve"> and </w:t>
      </w:r>
      <w:r w:rsidRPr="0039428A">
        <w:rPr>
          <w:rStyle w:val="Emphasis"/>
        </w:rPr>
        <w:t xml:space="preserve">spiritual </w:t>
      </w:r>
      <w:r w:rsidRPr="00167A57">
        <w:rPr>
          <w:rStyle w:val="Emphasis"/>
          <w:highlight w:val="cyan"/>
        </w:rPr>
        <w:t>health?</w:t>
      </w:r>
      <w:r w:rsidRPr="00A82233">
        <w:rPr>
          <w:sz w:val="16"/>
          <w:szCs w:val="24"/>
        </w:rPr>
        <w:t xml:space="preserve"> </w:t>
      </w:r>
      <w:r w:rsidRPr="00A82233">
        <w:rPr>
          <w:sz w:val="16"/>
        </w:rPr>
        <w:t xml:space="preserve">And I think </w:t>
      </w:r>
      <w:r w:rsidRPr="00795D37">
        <w:rPr>
          <w:sz w:val="16"/>
          <w:u w:val="single"/>
        </w:rPr>
        <w:t xml:space="preserve">that </w:t>
      </w:r>
      <w:r w:rsidRPr="00795D37">
        <w:rPr>
          <w:u w:val="single"/>
        </w:rPr>
        <w:t>a big part of what movements I’m part of do to make movements that aren’t shitty is centering disabled, working-class and poor, parenting, and femme of color genius</w:t>
      </w:r>
      <w:r w:rsidRPr="00795D37">
        <w:rPr>
          <w:sz w:val="16"/>
          <w:u w:val="single"/>
        </w:rPr>
        <w:t xml:space="preserve">. </w:t>
      </w:r>
      <w:r w:rsidRPr="00167A57">
        <w:rPr>
          <w:highlight w:val="cyan"/>
          <w:u w:val="single"/>
        </w:rPr>
        <w:t>Burnout</w:t>
      </w:r>
      <w:r w:rsidRPr="00795D37">
        <w:rPr>
          <w:u w:val="single"/>
        </w:rPr>
        <w:t xml:space="preserve"> isn’t just about not having a</w:t>
      </w:r>
      <w:r w:rsidRPr="0039428A">
        <w:t xml:space="preserve"> </w:t>
      </w:r>
      <w:r w:rsidRPr="0039428A">
        <w:rPr>
          <w:rStyle w:val="Emphasis"/>
          <w:sz w:val="28"/>
          <w:szCs w:val="28"/>
        </w:rPr>
        <w:t xml:space="preserve">deep enough </w:t>
      </w:r>
      <w:r w:rsidRPr="0039428A">
        <w:t xml:space="preserve">analysis. </w:t>
      </w:r>
      <w:r w:rsidRPr="00167A57">
        <w:rPr>
          <w:highlight w:val="cyan"/>
          <w:u w:val="single"/>
        </w:rPr>
        <w:t xml:space="preserve">It’s about movements that are </w:t>
      </w:r>
      <w:r w:rsidRPr="00167A57">
        <w:rPr>
          <w:rStyle w:val="Emphasis"/>
          <w:sz w:val="28"/>
          <w:szCs w:val="28"/>
          <w:highlight w:val="cyan"/>
        </w:rPr>
        <w:t>deeply ableist</w:t>
      </w:r>
      <w:r w:rsidRPr="00167A57">
        <w:rPr>
          <w:highlight w:val="cyan"/>
          <w:u w:val="single"/>
        </w:rPr>
        <w:t xml:space="preserve"> and </w:t>
      </w:r>
      <w:r w:rsidRPr="00167A57">
        <w:rPr>
          <w:rStyle w:val="Emphasis"/>
          <w:sz w:val="28"/>
          <w:szCs w:val="28"/>
          <w:highlight w:val="cyan"/>
        </w:rPr>
        <w:t>inaccessible</w:t>
      </w:r>
      <w:r w:rsidRPr="00A82233">
        <w:rPr>
          <w:sz w:val="16"/>
        </w:rPr>
        <w:t xml:space="preserve">. Like many disabled and chronically ill folks, </w:t>
      </w:r>
      <w:r w:rsidRPr="0051572B">
        <w:rPr>
          <w:rStyle w:val="Emphasis"/>
        </w:rPr>
        <w:t>Loewe’s</w:t>
      </w:r>
      <w:r w:rsidRPr="0051572B">
        <w:t xml:space="preserve"> article terrified me</w:t>
      </w:r>
      <w:r w:rsidRPr="00A82233">
        <w:rPr>
          <w:sz w:val="16"/>
        </w:rPr>
        <w:t xml:space="preserve">. As able-bodied organizer after organizer posted it on Facebook with glowing praise, </w:t>
      </w:r>
      <w:r w:rsidRPr="004822E8">
        <w:rPr>
          <w:u w:val="single"/>
        </w:rPr>
        <w:t>all I could think of was the ripple effect of reinforcing ableism— already vastly present, like air, in movements and completely ignored</w:t>
      </w:r>
      <w:r w:rsidRPr="00A82233">
        <w:rPr>
          <w:sz w:val="16"/>
        </w:rPr>
        <w:t xml:space="preserve"> (as a crip, you get used to the blank look nondisabled activists give you when you try to talk about ableism, access, that disabled people aren’t just tragic or heroic, etc.)—and how </w:t>
      </w:r>
      <w:r w:rsidRPr="0051572B">
        <w:t xml:space="preserve">people using this article to </w:t>
      </w:r>
      <w:r w:rsidRPr="0051572B">
        <w:rPr>
          <w:rStyle w:val="Emphasis"/>
        </w:rPr>
        <w:t>shit-talk “self-care”</w:t>
      </w:r>
      <w:r w:rsidRPr="0051572B">
        <w:t xml:space="preserve"> was going to make shit </w:t>
      </w:r>
      <w:r w:rsidRPr="0051572B">
        <w:rPr>
          <w:rStyle w:val="Emphasis"/>
        </w:rPr>
        <w:t>so much worse for folks with disabilities</w:t>
      </w:r>
      <w:r w:rsidRPr="0051572B">
        <w:t xml:space="preserve"> and </w:t>
      </w:r>
      <w:r w:rsidRPr="0051572B">
        <w:rPr>
          <w:rStyle w:val="Emphasis"/>
        </w:rPr>
        <w:t>chronic illnesses</w:t>
      </w:r>
      <w:r w:rsidRPr="0051572B">
        <w:t xml:space="preserve">, </w:t>
      </w:r>
      <w:r w:rsidRPr="0051572B">
        <w:rPr>
          <w:rStyle w:val="Emphasis"/>
        </w:rPr>
        <w:t>parents</w:t>
      </w:r>
      <w:r w:rsidRPr="0051572B">
        <w:t xml:space="preserve">, and </w:t>
      </w:r>
      <w:r w:rsidRPr="0051572B">
        <w:rPr>
          <w:rStyle w:val="Emphasis"/>
        </w:rPr>
        <w:t>caretakers</w:t>
      </w:r>
      <w:r w:rsidRPr="0051572B">
        <w:t xml:space="preserve"> trying to be activists</w:t>
      </w:r>
      <w:r w:rsidRPr="00A82233">
        <w:rPr>
          <w:sz w:val="16"/>
        </w:rPr>
        <w:t xml:space="preserve">. </w:t>
      </w:r>
      <w:r w:rsidRPr="0051572B">
        <w:t>Including folks who have chronic health and disability, but who are deeply in the closet about it because they’re terrified of losing their jobs or activist cred or self-worth if they come out as disabled.</w:t>
      </w:r>
      <w:r w:rsidRPr="00A82233">
        <w:rPr>
          <w:sz w:val="16"/>
        </w:rPr>
        <w:t xml:space="preserve"> This is just one example of how I want nondisabled activists to be accountable—for real—about making fighting ableism central in everything we do, and to pay attention to how invisibilized antiableism struggles are in a lot of mainstream social justice work. </w:t>
      </w:r>
      <w:r w:rsidRPr="004822E8">
        <w:rPr>
          <w:u w:val="single"/>
        </w:rPr>
        <w:t xml:space="preserve">I’m used to people saying to me, “Wow, your self-care is so good!” I always look at them blankly. I </w:t>
      </w:r>
      <w:r w:rsidRPr="004822E8">
        <w:rPr>
          <w:rStyle w:val="Emphasis"/>
        </w:rPr>
        <w:t>never</w:t>
      </w:r>
      <w:r w:rsidRPr="004822E8">
        <w:rPr>
          <w:u w:val="single"/>
        </w:rPr>
        <w:t xml:space="preserve"> think of what I do—cooking good food for myself on my budget that supports my body and my chronic illness, going to working-class acupuncture twice a month, stretching, drinking a lot of herbs, making sure I get sleep—as “</w:t>
      </w:r>
      <w:r w:rsidRPr="004822E8">
        <w:rPr>
          <w:rStyle w:val="Emphasis"/>
        </w:rPr>
        <w:t>self-care</w:t>
      </w:r>
      <w:r w:rsidRPr="0051572B">
        <w:t>.” I</w:t>
      </w:r>
      <w:r w:rsidRPr="00A82233">
        <w:rPr>
          <w:sz w:val="16"/>
        </w:rPr>
        <w:t xml:space="preserve"> </w:t>
      </w:r>
      <w:r w:rsidRPr="0051572B">
        <w:rPr>
          <w:rStyle w:val="StyleUnderline"/>
        </w:rPr>
        <w:t xml:space="preserve">think of it as </w:t>
      </w:r>
      <w:r w:rsidRPr="0051572B">
        <w:rPr>
          <w:rStyle w:val="Emphasis"/>
        </w:rPr>
        <w:t>the stuff I do to love myself in a fucked-up world</w:t>
      </w:r>
      <w:r w:rsidRPr="00A82233">
        <w:rPr>
          <w:sz w:val="16"/>
        </w:rPr>
        <w:t>, to help me have more days with less pain, and to help me give my body love when I’m having days with a lot of pain and fatigue. Let’s tease it out further—</w:t>
      </w:r>
      <w:r w:rsidRPr="004822E8">
        <w:rPr>
          <w:u w:val="single"/>
        </w:rPr>
        <w:t>when my friends who use power wheelchairs need a personal care attendant many times a day to pee and transfer from bed to chair, is that “self-care”? It’s not commonly thought of that way—but it’s part of the whole continuum of bodily need that gets trashed as a pain in the ass by an ableist world</w:t>
      </w:r>
      <w:r w:rsidRPr="004822E8">
        <w:rPr>
          <w:sz w:val="16"/>
          <w:u w:val="single"/>
        </w:rPr>
        <w:t>.</w:t>
      </w:r>
      <w:r w:rsidRPr="00A82233">
        <w:rPr>
          <w:sz w:val="16"/>
        </w:rPr>
        <w:t xml:space="preserve"> Loewe writes, “I have literally gone from being in debilitating pain and only </w:t>
      </w:r>
      <w:r w:rsidRPr="0042784F">
        <w:rPr>
          <w:sz w:val="16"/>
        </w:rPr>
        <w:t xml:space="preserve">being able to accomplish three hours of work each day to working 18 hour shifts the same week in a completely different context. The difference was not the conditions of my work. It was my connection to my purpose.” I’m glad that works for them. But, as a friend of mine remarked, “Okay, that method does not work for some of us. Some of us are in debilitating pain no matter what.” And </w:t>
      </w:r>
      <w:r w:rsidRPr="002B7EB8">
        <w:rPr>
          <w:rStyle w:val="StyleUnderline"/>
        </w:rPr>
        <w:t xml:space="preserve">to say that we can just be “more deeply committed to the struggle” and leave our disabilities behind </w:t>
      </w:r>
      <w:r w:rsidRPr="002B7EB8">
        <w:rPr>
          <w:rStyle w:val="StyleUnderline"/>
        </w:rPr>
        <w:lastRenderedPageBreak/>
        <w:t>is an incredibly dangerous, ableist stance to take—that also just plain ignores the reality that</w:t>
      </w:r>
      <w:r w:rsidRPr="002B7EB8">
        <w:rPr>
          <w:u w:val="single"/>
        </w:rPr>
        <w:t xml:space="preserve"> </w:t>
      </w:r>
      <w:r w:rsidRPr="00167A57">
        <w:rPr>
          <w:rStyle w:val="Emphasis"/>
          <w:sz w:val="28"/>
          <w:szCs w:val="28"/>
          <w:highlight w:val="cyan"/>
        </w:rPr>
        <w:t>some people</w:t>
      </w:r>
      <w:r w:rsidRPr="002B7EB8">
        <w:rPr>
          <w:u w:val="single"/>
        </w:rPr>
        <w:t xml:space="preserve"> are just disabled and </w:t>
      </w:r>
      <w:r w:rsidRPr="00167A57">
        <w:rPr>
          <w:highlight w:val="cyan"/>
          <w:u w:val="single"/>
        </w:rPr>
        <w:t xml:space="preserve">can’t </w:t>
      </w:r>
      <w:r w:rsidRPr="00167A57">
        <w:rPr>
          <w:rStyle w:val="Emphasis"/>
          <w:sz w:val="24"/>
          <w:highlight w:val="cyan"/>
        </w:rPr>
        <w:t>think</w:t>
      </w:r>
      <w:r w:rsidRPr="00167A57">
        <w:rPr>
          <w:highlight w:val="cyan"/>
          <w:u w:val="single"/>
        </w:rPr>
        <w:t xml:space="preserve"> or </w:t>
      </w:r>
      <w:r w:rsidRPr="00167A57">
        <w:rPr>
          <w:rStyle w:val="Emphasis"/>
          <w:sz w:val="24"/>
          <w:highlight w:val="cyan"/>
        </w:rPr>
        <w:t>organize</w:t>
      </w:r>
      <w:r w:rsidRPr="00167A57">
        <w:rPr>
          <w:highlight w:val="cyan"/>
          <w:u w:val="single"/>
        </w:rPr>
        <w:t xml:space="preserve"> our way to able-bodiedness</w:t>
      </w:r>
      <w:r w:rsidRPr="00A82233">
        <w:rPr>
          <w:sz w:val="16"/>
        </w:rPr>
        <w:t xml:space="preserve">. </w:t>
      </w:r>
      <w:r w:rsidRPr="00167A57">
        <w:rPr>
          <w:highlight w:val="cyan"/>
          <w:u w:val="single"/>
        </w:rPr>
        <w:t xml:space="preserve">But we can </w:t>
      </w:r>
      <w:r w:rsidRPr="00167A57">
        <w:rPr>
          <w:rStyle w:val="Emphasis"/>
          <w:highlight w:val="cyan"/>
        </w:rPr>
        <w:t>do things differently</w:t>
      </w:r>
      <w:r w:rsidRPr="00167A57">
        <w:rPr>
          <w:highlight w:val="cyan"/>
          <w:u w:val="single"/>
        </w:rPr>
        <w:t xml:space="preserve">, </w:t>
      </w:r>
      <w:r w:rsidRPr="00167A57">
        <w:rPr>
          <w:rStyle w:val="Emphasis"/>
          <w:sz w:val="26"/>
          <w:szCs w:val="26"/>
          <w:highlight w:val="cyan"/>
        </w:rPr>
        <w:t>as organizers</w:t>
      </w:r>
      <w:r w:rsidRPr="002B7EB8">
        <w:t xml:space="preserve">. </w:t>
      </w:r>
      <w:r w:rsidRPr="002B7EB8">
        <w:rPr>
          <w:u w:val="single"/>
        </w:rPr>
        <w:t>We do it all the time</w:t>
      </w:r>
      <w:r w:rsidRPr="002B7EB8">
        <w:rPr>
          <w:sz w:val="16"/>
          <w:u w:val="single"/>
        </w:rPr>
        <w:t>.</w:t>
      </w:r>
      <w:r w:rsidRPr="0042784F">
        <w:rPr>
          <w:sz w:val="16"/>
        </w:rPr>
        <w:t xml:space="preserve"> For example, that moment I mentioned before—us massaging each other in court while witnessing and supporting a youth who’d been locked up under gang injunction and anti-terrorism laws? That really happened, to a student. We came together as a community to raise money for her lawyer, spread the word, support her family, show up in court, and much more. Now, we could’ve done this in a typical movement burnout way—speed, panic, conference calls, panic, no food or breath or sleep. But instead, we prayed to our ancestors at the rally before her first day in court. We cooked for each other. Knowing that many people at the rally had either been locked up or had loved ones who are, and being inside the courthouse could be really hard, a community member led us all in a somatic grounding so we could feel our bodies’ power before we went into the courthouse. We shared food and rides and supported each other. There was always a feeling that if people couldn’t make it because of work or parenting or disability/illness, other folks would move up. This is the kind of movement I want to be part of. I want movements to embody a disabled, working-class, brown sustainability that celebrates femme organizer genius. We deserve nothing </w:t>
      </w:r>
      <w:r w:rsidRPr="004822E8">
        <w:rPr>
          <w:sz w:val="16"/>
          <w:szCs w:val="16"/>
        </w:rPr>
        <w:t>less. And we—disabled, working-class femmes of color—have been creating these kinds of movements for a long time. Listen up. (Or read the captioning.)</w:t>
      </w:r>
    </w:p>
    <w:p w14:paraId="1C575901" w14:textId="77777777" w:rsidR="00AC1DFB" w:rsidRDefault="00AC1DFB" w:rsidP="00AC1DFB">
      <w:pPr>
        <w:pStyle w:val="Heading4"/>
      </w:pPr>
      <w:r>
        <w:t xml:space="preserve">The aff relies on the capacity to </w:t>
      </w:r>
      <w:r>
        <w:rPr>
          <w:u w:val="single"/>
        </w:rPr>
        <w:t>navigate</w:t>
      </w:r>
      <w:r>
        <w:t xml:space="preserve"> </w:t>
      </w:r>
      <w:r w:rsidRPr="00765BF6">
        <w:rPr>
          <w:u w:val="single"/>
        </w:rPr>
        <w:t>affective economies</w:t>
      </w:r>
      <w:r>
        <w:t xml:space="preserve"> to produce forms of autonomous care which require people perform correct forms of social and emotional labor to be cared for. </w:t>
      </w:r>
    </w:p>
    <w:p w14:paraId="5DFE4D8F" w14:textId="77777777" w:rsidR="00AC1DFB" w:rsidRPr="00F64E72" w:rsidRDefault="00AC1DFB" w:rsidP="00AC1DFB">
      <w:r w:rsidRPr="00F64E72">
        <w:rPr>
          <w:rStyle w:val="Style13ptBold"/>
        </w:rPr>
        <w:t>Goodley et al. 18</w:t>
      </w:r>
      <w:r>
        <w:t>, *Professor of Disability Studies in the School of Education at the University of Sheffield, **Research Fellow in the School of Education at the University of Sheffield, ***Professor at the University of Sheffield. (*Dan, **</w:t>
      </w:r>
      <w:r w:rsidRPr="00F64E72">
        <w:t xml:space="preserve">Kirsty </w:t>
      </w:r>
      <w:r>
        <w:t>Liddiard, ***Katherine Runswick-Cole, 2018, “</w:t>
      </w:r>
      <w:r w:rsidRPr="003D420B">
        <w:t>Feeling disability: theories of affect and critical disability studies</w:t>
      </w:r>
      <w:r>
        <w:t xml:space="preserve">,” Disability &amp; Society, Vol. 33, No. 2, pp. 197-217, </w:t>
      </w:r>
      <w:r w:rsidRPr="00D365D9">
        <w:t>https://www.tandfonline.com/doi/pdf/10.1080/09687599.2017.1402752</w:t>
      </w:r>
      <w:r w:rsidRPr="003D420B">
        <w:t>, DOA: 3/25/21</w:t>
      </w:r>
      <w:r>
        <w:t>)</w:t>
      </w:r>
    </w:p>
    <w:p w14:paraId="7FF24AC0" w14:textId="77777777" w:rsidR="00AC1DFB" w:rsidRPr="004C18A1" w:rsidRDefault="00AC1DFB" w:rsidP="00AC1DFB">
      <w:pPr>
        <w:rPr>
          <w:b/>
          <w:iCs/>
          <w:sz w:val="28"/>
          <w:szCs w:val="28"/>
          <w:u w:val="single"/>
          <w:bdr w:val="single" w:sz="12" w:space="0" w:color="auto"/>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167A57">
        <w:rPr>
          <w:rStyle w:val="Emphasis"/>
          <w:highlight w:val="cyan"/>
        </w:rPr>
        <w:t>affect economies</w:t>
      </w:r>
      <w:r w:rsidRPr="005372D7">
        <w:rPr>
          <w:sz w:val="16"/>
        </w:rPr>
        <w:t xml:space="preserve"> </w:t>
      </w:r>
      <w:r w:rsidRPr="00167A57">
        <w:rPr>
          <w:rStyle w:val="StyleUnderline"/>
          <w:highlight w:val="cyan"/>
        </w:rPr>
        <w:t>draw disabled people</w:t>
      </w:r>
      <w:r w:rsidRPr="005372D7">
        <w:rPr>
          <w:sz w:val="16"/>
        </w:rPr>
        <w:t xml:space="preserve"> and those close to them </w:t>
      </w:r>
      <w:r w:rsidRPr="00167A57">
        <w:rPr>
          <w:rStyle w:val="StyleUnderline"/>
          <w:highlight w:val="cyan"/>
        </w:rPr>
        <w:t xml:space="preserve">into </w:t>
      </w:r>
      <w:r w:rsidRPr="00167A57">
        <w:rPr>
          <w:rStyle w:val="Emphasis"/>
          <w:sz w:val="24"/>
          <w:highlight w:val="cyan"/>
        </w:rPr>
        <w:t>particular ways of feeling and emoting</w:t>
      </w:r>
      <w:r w:rsidRPr="005372D7">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disabled?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Reeve describes as </w:t>
      </w:r>
      <w:r w:rsidRPr="00167A57">
        <w:rPr>
          <w:rStyle w:val="StyleUnderline"/>
          <w:highlight w:val="cyan"/>
        </w:rPr>
        <w:t xml:space="preserve">the </w:t>
      </w:r>
      <w:r w:rsidRPr="00167A57">
        <w:rPr>
          <w:rStyle w:val="Emphasis"/>
          <w:highlight w:val="cyan"/>
        </w:rPr>
        <w:t>‘barriers in here’</w:t>
      </w:r>
      <w:r w:rsidRPr="005372D7">
        <w:rPr>
          <w:sz w:val="16"/>
        </w:rPr>
        <w:t xml:space="preserve"> that </w:t>
      </w:r>
      <w:r w:rsidRPr="00167A57">
        <w:rPr>
          <w:rStyle w:val="StyleUnderline"/>
          <w:highlight w:val="cyan"/>
        </w:rPr>
        <w:t>are often ignored by</w:t>
      </w:r>
      <w:r w:rsidRPr="00B614A7">
        <w:rPr>
          <w:rStyle w:val="StyleUnderline"/>
        </w:rPr>
        <w:t xml:space="preserve"> radical structuralist sociologists who are more </w:t>
      </w:r>
      <w:r w:rsidRPr="00167A57">
        <w:rPr>
          <w:rStyle w:val="StyleUnderline"/>
          <w:highlight w:val="cyan"/>
        </w:rPr>
        <w:t>focus</w:t>
      </w:r>
      <w:r w:rsidRPr="00B614A7">
        <w:rPr>
          <w:rStyle w:val="StyleUnderline"/>
        </w:rPr>
        <w:t xml:space="preserve">ed </w:t>
      </w:r>
      <w:r w:rsidRPr="00167A57">
        <w:rPr>
          <w:rStyle w:val="StyleUnderline"/>
          <w:highlight w:val="cyan"/>
        </w:rPr>
        <w:t xml:space="preserve">on the </w:t>
      </w:r>
      <w:r w:rsidRPr="00167A57">
        <w:rPr>
          <w:rStyle w:val="Emphasis"/>
          <w:highlight w:val="cyan"/>
        </w:rPr>
        <w:t>‘barriers out there’</w:t>
      </w:r>
      <w:r w:rsidRPr="005372D7">
        <w:rPr>
          <w:sz w:val="16"/>
        </w:rPr>
        <w:t xml:space="preserve"> (2008, 1). The psycho-emotional register is progressive because it seeks to consider what ‘disabled people can be’ rather than what ‘disabled people can do’. But this approach is also sensitised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Direct forms can be found in discriminatory interactions, acts of invalidation, patronising responses of others and hate crimes such as the destruction of group symbols and hate literature</w:t>
      </w:r>
      <w:r w:rsidRPr="005372D7">
        <w:rPr>
          <w:sz w:val="16"/>
        </w:rPr>
        <w:t xml:space="preserve"> (Sherry 2000). </w:t>
      </w:r>
      <w:r w:rsidRPr="00167A57">
        <w:rPr>
          <w:rStyle w:val="Emphasis"/>
          <w:highlight w:val="cyan"/>
        </w:rPr>
        <w:t>Indirect</w:t>
      </w:r>
      <w:r w:rsidRPr="00167A57">
        <w:rPr>
          <w:rStyle w:val="StyleUnderline"/>
          <w:highlight w:val="cyan"/>
        </w:rPr>
        <w:t xml:space="preserve"> forms of psycho-emotional disablism</w:t>
      </w:r>
      <w:r w:rsidRPr="004B60AF">
        <w:rPr>
          <w:rStyle w:val="StyleUnderline"/>
        </w:rPr>
        <w:t xml:space="preserve"> are less overt but just as damaging. They may </w:t>
      </w:r>
      <w:r w:rsidRPr="00167A57">
        <w:rPr>
          <w:rStyle w:val="StyleUnderline"/>
          <w:highlight w:val="cyan"/>
        </w:rPr>
        <w:t xml:space="preserve">emerge as </w:t>
      </w:r>
      <w:r w:rsidRPr="005372D7">
        <w:rPr>
          <w:rStyle w:val="StyleUnderline"/>
        </w:rPr>
        <w:t>side</w:t>
      </w:r>
      <w:r w:rsidRPr="004B60AF">
        <w:rPr>
          <w:rStyle w:val="StyleUnderline"/>
        </w:rPr>
        <w:t xml:space="preserve"> effects of structural disablism</w:t>
      </w:r>
      <w:r w:rsidRPr="005372D7">
        <w:rPr>
          <w:sz w:val="16"/>
        </w:rPr>
        <w:t xml:space="preserve"> (</w:t>
      </w:r>
      <w:r w:rsidRPr="00167A57">
        <w:rPr>
          <w:rStyle w:val="Emphasis"/>
          <w:highlight w:val="cyan"/>
        </w:rPr>
        <w:t>a feeling of dislocation</w:t>
      </w:r>
      <w:r w:rsidRPr="004B60AF">
        <w:rPr>
          <w:rStyle w:val="StyleUnderline"/>
        </w:rPr>
        <w:t xml:space="preserve"> in a building that is largely inaccessible) or </w:t>
      </w:r>
      <w:r w:rsidRPr="00167A57">
        <w:rPr>
          <w:rStyle w:val="Emphasis"/>
          <w:highlight w:val="cyan"/>
        </w:rPr>
        <w:t>unintended actions</w:t>
      </w:r>
      <w:r w:rsidRPr="004B60AF">
        <w:rPr>
          <w:rStyle w:val="StyleUnderline"/>
        </w:rPr>
        <w:t xml:space="preserve">, </w:t>
      </w:r>
      <w:r w:rsidRPr="00167A57">
        <w:rPr>
          <w:rStyle w:val="Emphasis"/>
          <w:highlight w:val="cyan"/>
        </w:rPr>
        <w:t>words</w:t>
      </w:r>
      <w:r w:rsidRPr="00167A57">
        <w:rPr>
          <w:rStyle w:val="StyleUnderline"/>
          <w:highlight w:val="cyan"/>
        </w:rPr>
        <w:t xml:space="preserve"> or </w:t>
      </w:r>
      <w:r w:rsidRPr="00167A57">
        <w:rPr>
          <w:rStyle w:val="Emphasis"/>
          <w:highlight w:val="cyan"/>
        </w:rPr>
        <w:t>deeds</w:t>
      </w:r>
      <w:r w:rsidRPr="004B60AF">
        <w:rPr>
          <w:rStyle w:val="StyleUnderline"/>
        </w:rPr>
        <w:t xml:space="preserve"> </w:t>
      </w:r>
      <w:r w:rsidRPr="005372D7">
        <w:rPr>
          <w:sz w:val="16"/>
        </w:rPr>
        <w:t xml:space="preserve">(such as stares of curious others, patronising attitudes, need-freak requests for assistance) (see Liddiard 2014). How are disabled people, their partners, families and allies meant to respond </w:t>
      </w:r>
      <w:r w:rsidRPr="005372D7">
        <w:rPr>
          <w:sz w:val="16"/>
        </w:rPr>
        <w:lastRenderedPageBreak/>
        <w:t xml:space="preserve">emotionally to these questions? </w:t>
      </w:r>
      <w:r w:rsidRPr="00B614A7">
        <w:rPr>
          <w:rStyle w:val="StyleUnderline"/>
        </w:rPr>
        <w:t>By accommodating non-disabled people, perhaps offering a smile, a short 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167A57">
        <w:rPr>
          <w:rStyle w:val="StyleUnderline"/>
          <w:highlight w:val="cyan"/>
        </w:rPr>
        <w:t>Liddiard</w:t>
      </w:r>
      <w:r w:rsidRPr="005372D7">
        <w:rPr>
          <w:sz w:val="16"/>
        </w:rPr>
        <w:t xml:space="preserve"> (2014, 124) </w:t>
      </w:r>
      <w:r w:rsidRPr="00167A57">
        <w:rPr>
          <w:rStyle w:val="StyleUnderline"/>
          <w:highlight w:val="cyan"/>
        </w:rPr>
        <w:t>recognises</w:t>
      </w:r>
      <w:r w:rsidRPr="005372D7">
        <w:rPr>
          <w:sz w:val="16"/>
        </w:rPr>
        <w:t xml:space="preserve"> both </w:t>
      </w:r>
      <w:r w:rsidRPr="00167A57">
        <w:rPr>
          <w:rStyle w:val="Emphasis"/>
          <w:sz w:val="24"/>
          <w:highlight w:val="cyan"/>
        </w:rPr>
        <w:t>the complex management of feeling and the relational politics inherent to responding</w:t>
      </w:r>
      <w:r w:rsidRPr="005372D7">
        <w:rPr>
          <w:sz w:val="16"/>
          <w:szCs w:val="24"/>
        </w:rPr>
        <w:t xml:space="preserve"> </w:t>
      </w:r>
      <w:r w:rsidRPr="005372D7">
        <w:rPr>
          <w:sz w:val="16"/>
        </w:rPr>
        <w:t xml:space="preserve">in the right ways </w:t>
      </w:r>
      <w:r w:rsidRPr="00167A57">
        <w:rPr>
          <w:rStyle w:val="Emphasis"/>
          <w:sz w:val="24"/>
          <w:highlight w:val="cyan"/>
        </w:rPr>
        <w:t xml:space="preserve">as forms of </w:t>
      </w:r>
      <w:r w:rsidRPr="005372D7">
        <w:rPr>
          <w:rStyle w:val="Emphasis"/>
          <w:sz w:val="24"/>
        </w:rPr>
        <w:t xml:space="preserve">skilled </w:t>
      </w:r>
      <w:r w:rsidRPr="00167A57">
        <w:rPr>
          <w:rStyle w:val="Emphasis"/>
          <w:sz w:val="24"/>
          <w:highlight w:val="cyan"/>
        </w:rPr>
        <w:t>emotional labour</w:t>
      </w:r>
      <w:r w:rsidRPr="005372D7">
        <w:rPr>
          <w:sz w:val="16"/>
        </w:rPr>
        <w:t xml:space="preserve">,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2001). Hochschild (1983) is clear: </w:t>
      </w:r>
      <w:r w:rsidRPr="00167A57">
        <w:rPr>
          <w:rStyle w:val="Emphasis"/>
          <w:sz w:val="28"/>
          <w:szCs w:val="28"/>
          <w:highlight w:val="cyan"/>
        </w:rPr>
        <w:t>there are appropriate affects to display in</w:t>
      </w:r>
      <w:r w:rsidRPr="00B614A7">
        <w:rPr>
          <w:rStyle w:val="Emphasis"/>
          <w:sz w:val="28"/>
          <w:szCs w:val="28"/>
        </w:rPr>
        <w:t xml:space="preserve"> these </w:t>
      </w:r>
      <w:r w:rsidRPr="00167A57">
        <w:rPr>
          <w:rStyle w:val="Emphasis"/>
          <w:sz w:val="28"/>
          <w:szCs w:val="28"/>
          <w:highlight w:val="cyan"/>
        </w:rPr>
        <w:t>moments of interaction</w:t>
      </w:r>
      <w:r w:rsidRPr="005372D7">
        <w:rPr>
          <w:sz w:val="16"/>
        </w:rPr>
        <w:t xml:space="preserve">.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167A57">
        <w:rPr>
          <w:rStyle w:val="Emphasis"/>
          <w:highlight w:val="cyan"/>
        </w:rPr>
        <w:t>such labour can reach the most intimate spaces of life</w:t>
      </w:r>
      <w:r w:rsidRPr="00B614A7">
        <w:rPr>
          <w:rStyle w:val="Emphasis"/>
        </w:rPr>
        <w:t xml:space="preserve"> and self</w:t>
      </w:r>
      <w:r w:rsidRPr="005372D7">
        <w:rPr>
          <w:sz w:val="16"/>
        </w:rPr>
        <w:t xml:space="preserve"> (Liddiard 2014). In our respective work, each of us has previously drawn on Hochschild’s work to explain the ways in which disabled people engage in disabling forms of emotional labour (Goodley 2016; Liddiard 2014; Runswick-Cole 2010, 2013); </w:t>
      </w:r>
      <w:r w:rsidRPr="00167A57">
        <w:rPr>
          <w:rStyle w:val="StyleUnderline"/>
          <w:highlight w:val="cyan"/>
        </w:rPr>
        <w:t>as disabled people</w:t>
      </w:r>
      <w:r w:rsidRPr="005372D7">
        <w:rPr>
          <w:sz w:val="16"/>
        </w:rPr>
        <w:t xml:space="preserve">, their partners and their families </w:t>
      </w:r>
      <w:r w:rsidRPr="00167A57">
        <w:rPr>
          <w:rStyle w:val="StyleUnderline"/>
          <w:highlight w:val="cyan"/>
        </w:rPr>
        <w:t>find themselves caught up in interactions</w:t>
      </w:r>
      <w:r w:rsidRPr="005372D7">
        <w:rPr>
          <w:sz w:val="16"/>
        </w:rPr>
        <w:t xml:space="preserve"> with non-disabled people that are </w:t>
      </w:r>
      <w:r w:rsidRPr="00167A57">
        <w:rPr>
          <w:rStyle w:val="Emphasis"/>
          <w:sz w:val="24"/>
          <w:highlight w:val="cyan"/>
        </w:rPr>
        <w:t xml:space="preserve">governed by </w:t>
      </w:r>
      <w:r w:rsidRPr="005372D7">
        <w:rPr>
          <w:rStyle w:val="Emphasis"/>
          <w:sz w:val="24"/>
        </w:rPr>
        <w:t xml:space="preserve">a number of well-known </w:t>
      </w:r>
      <w:r w:rsidRPr="00167A57">
        <w:rPr>
          <w:rStyle w:val="Emphasis"/>
          <w:sz w:val="24"/>
          <w:highlight w:val="cyan"/>
        </w:rPr>
        <w:t>social scripts</w:t>
      </w:r>
      <w:r w:rsidRPr="005372D7">
        <w:rPr>
          <w:sz w:val="16"/>
          <w:szCs w:val="24"/>
        </w:rPr>
        <w:t xml:space="preserve"> </w:t>
      </w:r>
      <w:r w:rsidRPr="005372D7">
        <w:rPr>
          <w:sz w:val="16"/>
        </w:rPr>
        <w:t xml:space="preserve">(Goodley 2016; Runswick-Cole 2013). These scripts invite non-disabled people to interact with disability that permits, for example, the asking of inappropriate, demeaning and highly personalised questions and commentaries we outlined at the start of this section. </w:t>
      </w:r>
      <w:r w:rsidRPr="00167A57">
        <w:rPr>
          <w:rStyle w:val="Emphasis"/>
          <w:sz w:val="24"/>
          <w:highlight w:val="cyan"/>
        </w:rPr>
        <w:t>Affect is deeply embedded in cultural norms</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5372D7">
        <w:rPr>
          <w:rStyle w:val="StyleUnderline"/>
        </w:rPr>
        <w:t>This renders disabled people as objects of ambival</w:t>
      </w:r>
      <w:r w:rsidRPr="00B614A7">
        <w:rPr>
          <w:rStyle w:val="StyleUnderline"/>
        </w:rPr>
        <w:t>ent feelings from wider non-disabled 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So to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damaging pathologising projections</w:t>
      </w:r>
      <w:r w:rsidRPr="004B60AF">
        <w:rPr>
          <w:rStyle w:val="StyleUnderline"/>
        </w:rPr>
        <w:t xml:space="preserve"> of others </w:t>
      </w:r>
      <w:r w:rsidRPr="004B60AF">
        <w:rPr>
          <w:rStyle w:val="Emphasis"/>
        </w:rPr>
        <w:t>risked being internalised</w:t>
      </w:r>
      <w:r w:rsidRPr="004B60AF">
        <w:rPr>
          <w:rStyle w:val="StyleUnderline"/>
        </w:rPr>
        <w:t xml:space="preserve"> by disabled people</w:t>
      </w:r>
      <w:r w:rsidRPr="005372D7">
        <w:rPr>
          <w:sz w:val="16"/>
        </w:rPr>
        <w:t xml:space="preserve">: where the projections of societal norms of dependency and bodily imperfection are internalised,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Watermeyer are keen to take seriously the emotional lives of disabled people and do so with a keen interest in the socio-cultural conditions in which one’s psycho-emotional life thrives or fails. Clearly, </w:t>
      </w:r>
      <w:r w:rsidRPr="00B614A7">
        <w:rPr>
          <w:rStyle w:val="StyleUnderline"/>
        </w:rPr>
        <w:t>living in such a dismissive atmosphere risks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symbolises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lastRenderedPageBreak/>
        <w:t>attachment</w:t>
      </w:r>
      <w:r w:rsidRPr="00B614A7">
        <w:rPr>
          <w:rStyle w:val="StyleUnderline"/>
        </w:rPr>
        <w:t xml:space="preserve"> might well be the best way to engage with a vital question left behind by Foucault: why </w:t>
      </w:r>
      <w:r w:rsidRPr="00167A57">
        <w:rPr>
          <w:rStyle w:val="StyleUnderline"/>
          <w:highlight w:val="cyan"/>
        </w:rPr>
        <w:t xml:space="preserve">we </w:t>
      </w:r>
      <w:r w:rsidRPr="00167A57">
        <w:rPr>
          <w:rStyle w:val="Emphasis"/>
          <w:highlight w:val="cyan"/>
        </w:rPr>
        <w:t>emotionally invest</w:t>
      </w:r>
      <w:r w:rsidRPr="00167A57">
        <w:rPr>
          <w:rStyle w:val="StyleUnderline"/>
          <w:highlight w:val="cyan"/>
        </w:rPr>
        <w:t xml:space="preserve"> in</w:t>
      </w:r>
      <w:r w:rsidRPr="00B614A7">
        <w:rPr>
          <w:rStyle w:val="StyleUnderline"/>
        </w:rPr>
        <w:t xml:space="preserve"> the </w:t>
      </w:r>
      <w:r w:rsidRPr="00167A57">
        <w:rPr>
          <w:rStyle w:val="StyleUnderline"/>
          <w:highlight w:val="cyan"/>
        </w:rPr>
        <w:t xml:space="preserve">cultures and institutions which </w:t>
      </w:r>
      <w:r w:rsidRPr="00167A57">
        <w:rPr>
          <w:rStyle w:val="Emphasis"/>
          <w:highlight w:val="cyan"/>
        </w:rPr>
        <w:t>discipline our identities</w:t>
      </w:r>
      <w:r w:rsidRPr="00167A57">
        <w:rPr>
          <w:rStyle w:val="StyleUnderline"/>
          <w:highlight w:val="cyan"/>
        </w:rPr>
        <w:t xml:space="preserve"> and </w:t>
      </w:r>
      <w:r w:rsidRPr="00167A57">
        <w:rPr>
          <w:rStyle w:val="Emphasis"/>
          <w:highlight w:val="cyan"/>
        </w:rPr>
        <w:t>limit our potential to flourish</w:t>
      </w:r>
      <w:r w:rsidRPr="005372D7">
        <w:rPr>
          <w:sz w:val="16"/>
        </w:rPr>
        <w:t xml:space="preserve">. For Duschinsky, Greco, and Solomon (2014) </w:t>
      </w:r>
      <w:r w:rsidRPr="00167A57">
        <w:rPr>
          <w:rStyle w:val="Emphasis"/>
          <w:highlight w:val="cyan"/>
        </w:rPr>
        <w:t>this is the root of</w:t>
      </w:r>
      <w:r w:rsidRPr="00B614A7">
        <w:rPr>
          <w:rStyle w:val="Emphasis"/>
        </w:rPr>
        <w:t xml:space="preserve"> Berlant’s affective notion of </w:t>
      </w:r>
      <w:r w:rsidRPr="00167A57">
        <w:rPr>
          <w:rStyle w:val="Emphasis"/>
          <w:highlight w:val="cyan"/>
        </w:rPr>
        <w:t>cruel optimism</w:t>
      </w:r>
      <w:r w:rsidRPr="005372D7">
        <w:rPr>
          <w:sz w:val="16"/>
        </w:rPr>
        <w:t>: ‘</w:t>
      </w:r>
      <w:r w:rsidRPr="00B614A7">
        <w:rPr>
          <w:rStyle w:val="StyleUnderline"/>
        </w:rPr>
        <w:t xml:space="preserve">an </w:t>
      </w:r>
      <w:r w:rsidRPr="004B60AF">
        <w:rPr>
          <w:rStyle w:val="StyleUnderline"/>
        </w:rPr>
        <w:t>optimistic attachment is cruel when the object/scene of desire is itself an obstacle to fulfilling the very wants that bring people to it</w:t>
      </w:r>
      <w:r w:rsidRPr="00B614A7">
        <w:rPr>
          <w:rStyle w:val="StyleUnderline"/>
        </w:rPr>
        <w:t>: but its life-organising status can trump interfering with the damage it provokes’</w:t>
      </w:r>
      <w:r w:rsidRPr="005372D7">
        <w:rPr>
          <w:sz w:val="16"/>
        </w:rPr>
        <w:t xml:space="preserve"> (Berlant 2011, 227). The consequence of such </w:t>
      </w:r>
      <w:r w:rsidRPr="00167A57">
        <w:rPr>
          <w:rStyle w:val="Emphasis"/>
          <w:highlight w:val="cyan"/>
        </w:rPr>
        <w:t>cruel optimism risks causing emotional distress</w:t>
      </w:r>
      <w:r w:rsidRPr="00167A57">
        <w:rPr>
          <w:sz w:val="16"/>
          <w:highlight w:val="cyan"/>
        </w:rPr>
        <w:t xml:space="preserve">, </w:t>
      </w:r>
      <w:r w:rsidRPr="00167A57">
        <w:rPr>
          <w:rStyle w:val="StyleUnderline"/>
          <w:highlight w:val="cyan"/>
        </w:rPr>
        <w:t xml:space="preserve">as one </w:t>
      </w:r>
      <w:r w:rsidRPr="00167A57">
        <w:rPr>
          <w:rStyle w:val="Emphasis"/>
          <w:highlight w:val="cyan"/>
        </w:rPr>
        <w:t>fails</w:t>
      </w:r>
      <w:r w:rsidRPr="00167A57">
        <w:rPr>
          <w:rStyle w:val="StyleUnderline"/>
          <w:highlight w:val="cyan"/>
        </w:rPr>
        <w:t xml:space="preserve"> to match up to </w:t>
      </w:r>
      <w:r w:rsidRPr="005372D7">
        <w:rPr>
          <w:rStyle w:val="StyleUnderline"/>
        </w:rPr>
        <w:t xml:space="preserve">the </w:t>
      </w:r>
      <w:r w:rsidRPr="00167A57">
        <w:rPr>
          <w:rStyle w:val="Emphasis"/>
          <w:highlight w:val="cyan"/>
        </w:rPr>
        <w:t>labour</w:t>
      </w:r>
      <w:r w:rsidRPr="005372D7">
        <w:rPr>
          <w:rStyle w:val="Emphasis"/>
        </w:rPr>
        <w:t xml:space="preserve"> and consumption </w:t>
      </w:r>
      <w:r w:rsidRPr="00167A57">
        <w:rPr>
          <w:rStyle w:val="Emphasis"/>
          <w:highlight w:val="cyan"/>
        </w:rPr>
        <w:t>demands</w:t>
      </w:r>
      <w:r w:rsidRPr="005372D7">
        <w:rPr>
          <w:sz w:val="16"/>
        </w:rPr>
        <w:t xml:space="preserve"> of late capitalism. One route out of such distress is to unconsciously view and locate failure in others. This might help us explain the cultural disavowal of young people with LL/LTIs and their families. </w:t>
      </w:r>
      <w:r w:rsidRPr="00167A57">
        <w:rPr>
          <w:rStyle w:val="Emphasis"/>
          <w:sz w:val="28"/>
          <w:szCs w:val="28"/>
          <w:highlight w:val="cyan"/>
        </w:rPr>
        <w:t>We might understand the broader</w:t>
      </w:r>
      <w:r w:rsidRPr="004B60AF">
        <w:rPr>
          <w:rStyle w:val="Emphasis"/>
          <w:sz w:val="28"/>
          <w:szCs w:val="28"/>
        </w:rPr>
        <w:t xml:space="preserve"> cultural </w:t>
      </w:r>
      <w:r w:rsidRPr="00167A57">
        <w:rPr>
          <w:rStyle w:val="Emphasis"/>
          <w:sz w:val="28"/>
          <w:szCs w:val="28"/>
          <w:highlight w:val="cyan"/>
        </w:rPr>
        <w:t>politics of</w:t>
      </w:r>
      <w:r w:rsidRPr="004B60AF">
        <w:rPr>
          <w:rStyle w:val="Emphasis"/>
          <w:sz w:val="28"/>
          <w:szCs w:val="28"/>
        </w:rPr>
        <w:t xml:space="preserve"> emotion or </w:t>
      </w:r>
      <w:r w:rsidRPr="00167A57">
        <w:rPr>
          <w:rStyle w:val="Emphasis"/>
          <w:sz w:val="28"/>
          <w:szCs w:val="28"/>
          <w:highlight w:val="cyan"/>
        </w:rPr>
        <w:t>affect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167A57">
        <w:rPr>
          <w:rStyle w:val="Emphasis"/>
          <w:sz w:val="28"/>
          <w:szCs w:val="28"/>
          <w:highlight w:val="cyan"/>
        </w:rPr>
        <w:t>as</w:t>
      </w:r>
      <w:r w:rsidRPr="004B60AF">
        <w:rPr>
          <w:rStyle w:val="Emphasis"/>
          <w:sz w:val="28"/>
          <w:szCs w:val="28"/>
        </w:rPr>
        <w:t xml:space="preserve"> one being </w:t>
      </w:r>
      <w:r w:rsidRPr="00167A57">
        <w:rPr>
          <w:rStyle w:val="Emphasis"/>
          <w:sz w:val="28"/>
          <w:szCs w:val="28"/>
          <w:highlight w:val="cyan"/>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167A57">
        <w:rPr>
          <w:rStyle w:val="Emphasis"/>
          <w:highlight w:val="cyan"/>
        </w:rPr>
        <w:t>Ableism is associated with the broader</w:t>
      </w:r>
      <w:r w:rsidRPr="00B614A7">
        <w:rPr>
          <w:rStyle w:val="Emphasis"/>
        </w:rPr>
        <w:t xml:space="preserve"> cultural </w:t>
      </w:r>
      <w:r w:rsidRPr="00167A57">
        <w:rPr>
          <w:rStyle w:val="Emphasis"/>
          <w:highlight w:val="cyan"/>
        </w:rPr>
        <w:t>logics of autonomy, self-sufficiency and independence</w:t>
      </w:r>
      <w:r w:rsidRPr="00167A57">
        <w:rPr>
          <w:sz w:val="16"/>
          <w:highlight w:val="cyan"/>
        </w:rPr>
        <w:t xml:space="preserve">. </w:t>
      </w:r>
      <w:r w:rsidRPr="00167A57">
        <w:rPr>
          <w:rStyle w:val="StyleUnderline"/>
          <w:highlight w:val="cyan"/>
        </w:rPr>
        <w:t>These logics are</w:t>
      </w:r>
      <w:r w:rsidRPr="00B614A7">
        <w:rPr>
          <w:rStyle w:val="StyleUnderline"/>
        </w:rPr>
        <w:t xml:space="preserve"> </w:t>
      </w:r>
      <w:r w:rsidRPr="00167A57">
        <w:rPr>
          <w:rStyle w:val="Emphasis"/>
          <w:highlight w:val="cyan"/>
        </w:rPr>
        <w:t>unquestionably</w:t>
      </w:r>
      <w:r w:rsidRPr="00B614A7">
        <w:rPr>
          <w:rStyle w:val="StyleUnderline"/>
        </w:rPr>
        <w:t xml:space="preserve"> and uncritically </w:t>
      </w:r>
      <w:r w:rsidRPr="00167A57">
        <w:rPr>
          <w:rStyle w:val="StyleUnderline"/>
          <w:highlight w:val="cyan"/>
        </w:rPr>
        <w:t>linked to</w:t>
      </w:r>
      <w:r w:rsidRPr="00B614A7">
        <w:rPr>
          <w:rStyle w:val="StyleUnderline"/>
        </w:rPr>
        <w:t xml:space="preserve"> psychological contentment and </w:t>
      </w:r>
      <w:r w:rsidRPr="00167A57">
        <w:rPr>
          <w:rStyle w:val="StyleUnderline"/>
          <w:highlight w:val="cyan"/>
        </w:rPr>
        <w:t xml:space="preserve">the </w:t>
      </w:r>
      <w:r w:rsidRPr="00167A57">
        <w:rPr>
          <w:rStyle w:val="Emphasis"/>
          <w:highlight w:val="cyan"/>
        </w:rPr>
        <w:t>affect of happiness</w:t>
      </w:r>
      <w:r w:rsidRPr="00B614A7">
        <w:rPr>
          <w:rStyle w:val="StyleUnderline"/>
        </w:rPr>
        <w:t>.</w:t>
      </w:r>
      <w:r w:rsidRPr="005372D7">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can be understood as a promise or aspiration, a habit, a narrative, a memory, as well as an emotion, feeling or affec</w:t>
      </w:r>
      <w:r w:rsidRPr="005372D7">
        <w:rPr>
          <w:sz w:val="16"/>
        </w:rPr>
        <w:t xml:space="preserve">t.5 We would want to consider ability (and the desire of autonomy tied up within ableism) in similar ways. </w:t>
      </w:r>
      <w:r w:rsidRPr="00B614A7">
        <w:rPr>
          <w:rStyle w:val="StyleUnderline"/>
        </w:rPr>
        <w:t>Neoliberal-ableism is the elision of individual and national economic independence with an individual and cultural celebration of autonomy</w:t>
      </w:r>
      <w:r w:rsidRPr="005372D7">
        <w:rPr>
          <w:sz w:val="16"/>
        </w:rPr>
        <w:t xml:space="preserve"> (Goodley 2014). This particular cultural economy ties individual and national progress to independence and, by virtue of this, associates happiness with self-sufficiency. Young people with LL/LTIs risk being threatened with what Flynn (2017, 155) describes as a ‘lived experience of shock and disappointment’ that can further devalue their identities as young disabled people. </w:t>
      </w:r>
      <w:r w:rsidRPr="00167A57">
        <w:rPr>
          <w:rStyle w:val="Emphasis"/>
          <w:sz w:val="28"/>
          <w:szCs w:val="28"/>
          <w:highlight w:val="cyan"/>
        </w:rPr>
        <w:t>We</w:t>
      </w:r>
      <w:r w:rsidRPr="005372D7">
        <w:rPr>
          <w:rStyle w:val="Emphasis"/>
          <w:sz w:val="28"/>
          <w:szCs w:val="28"/>
        </w:rPr>
        <w:t xml:space="preserve"> would </w:t>
      </w:r>
      <w:r w:rsidRPr="00167A57">
        <w:rPr>
          <w:rStyle w:val="Emphasis"/>
          <w:sz w:val="28"/>
          <w:szCs w:val="28"/>
          <w:highlight w:val="cyan"/>
        </w:rPr>
        <w:t>want to</w:t>
      </w:r>
      <w:r w:rsidRPr="005372D7">
        <w:rPr>
          <w:rStyle w:val="Emphasis"/>
          <w:sz w:val="28"/>
          <w:szCs w:val="28"/>
        </w:rPr>
        <w:t xml:space="preserve"> understand and </w:t>
      </w:r>
      <w:r w:rsidRPr="00167A57">
        <w:rPr>
          <w:rStyle w:val="Emphasis"/>
          <w:sz w:val="28"/>
          <w:szCs w:val="28"/>
          <w:highlight w:val="cyan"/>
        </w:rPr>
        <w:t>contest the affective consequences of neoliberal-ableism.</w:t>
      </w:r>
    </w:p>
    <w:p w14:paraId="0D2AA5DC" w14:textId="77777777" w:rsidR="00AC1DFB" w:rsidRPr="0074268A" w:rsidRDefault="00AC1DFB" w:rsidP="00AC1DFB">
      <w:pPr>
        <w:rPr>
          <w:sz w:val="16"/>
          <w:szCs w:val="16"/>
        </w:rPr>
      </w:pPr>
    </w:p>
    <w:p w14:paraId="38299102" w14:textId="77777777" w:rsidR="00AC1DFB" w:rsidRDefault="00AC1DFB" w:rsidP="00AC1DFB">
      <w:pPr>
        <w:rPr>
          <w:rFonts w:asciiTheme="minorHAnsi" w:hAnsiTheme="minorHAnsi"/>
        </w:rPr>
      </w:pPr>
    </w:p>
    <w:p w14:paraId="2DACDA63" w14:textId="77777777" w:rsidR="00AC1DFB" w:rsidRPr="00854CFB" w:rsidRDefault="00AC1DFB" w:rsidP="00AC1DFB"/>
    <w:p w14:paraId="539218B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BF03" w14:textId="77777777" w:rsidR="005D4A74" w:rsidRDefault="005D4A74" w:rsidP="00066D2C">
      <w:pPr>
        <w:spacing w:after="0" w:line="240" w:lineRule="auto"/>
      </w:pPr>
      <w:r>
        <w:separator/>
      </w:r>
    </w:p>
  </w:endnote>
  <w:endnote w:type="continuationSeparator" w:id="0">
    <w:p w14:paraId="6FCA652C" w14:textId="77777777" w:rsidR="005D4A74" w:rsidRDefault="005D4A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D125C" w14:textId="77777777" w:rsidR="005D4A74" w:rsidRDefault="005D4A74" w:rsidP="00066D2C">
      <w:pPr>
        <w:spacing w:after="0" w:line="240" w:lineRule="auto"/>
      </w:pPr>
      <w:r>
        <w:separator/>
      </w:r>
    </w:p>
  </w:footnote>
  <w:footnote w:type="continuationSeparator" w:id="0">
    <w:p w14:paraId="18ED3B1C" w14:textId="77777777" w:rsidR="005D4A74" w:rsidRDefault="005D4A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60908199">
    <w:abstractNumId w:val="10"/>
  </w:num>
  <w:num w:numId="46" w16cid:durableId="883252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C1D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F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FB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7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DF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174E8"/>
  <w15:chartTrackingRefBased/>
  <w15:docId w15:val="{391137DD-C448-974F-96A1-EBA461C0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1DFB"/>
    <w:rPr>
      <w:rFonts w:ascii="Calibri" w:hAnsi="Calibri" w:cs="Calibri"/>
    </w:rPr>
  </w:style>
  <w:style w:type="paragraph" w:styleId="Heading1">
    <w:name w:val="heading 1"/>
    <w:aliases w:val="Pocket"/>
    <w:basedOn w:val="Normal"/>
    <w:next w:val="Normal"/>
    <w:link w:val="Heading1Char"/>
    <w:qFormat/>
    <w:rsid w:val="00AC1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1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AC1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AC1D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1D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1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DF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AC1DF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1DFB"/>
    <w:rPr>
      <w:color w:val="auto"/>
      <w:u w:val="none"/>
    </w:rPr>
  </w:style>
  <w:style w:type="character" w:customStyle="1" w:styleId="Heading1Char">
    <w:name w:val="Heading 1 Char"/>
    <w:aliases w:val="Pocket Char"/>
    <w:basedOn w:val="DefaultParagraphFont"/>
    <w:link w:val="Heading1"/>
    <w:rsid w:val="00AC1D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1DF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AC1D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AC1D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1DF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AC1DFB"/>
    <w:rPr>
      <w:b w:val="0"/>
      <w:sz w:val="22"/>
      <w:u w:val="single"/>
    </w:rPr>
  </w:style>
  <w:style w:type="character" w:styleId="Strong">
    <w:name w:val="Strong"/>
    <w:basedOn w:val="DefaultParagraphFont"/>
    <w:uiPriority w:val="22"/>
    <w:semiHidden/>
    <w:qFormat/>
    <w:rsid w:val="00AC1DFB"/>
    <w:rPr>
      <w:b/>
      <w:bCs/>
    </w:rPr>
  </w:style>
  <w:style w:type="character" w:styleId="BookTitle">
    <w:name w:val="Book Title"/>
    <w:basedOn w:val="DefaultParagraphFont"/>
    <w:uiPriority w:val="33"/>
    <w:semiHidden/>
    <w:qFormat/>
    <w:rsid w:val="00AC1DFB"/>
    <w:rPr>
      <w:b/>
      <w:bCs/>
      <w:i/>
      <w:iCs/>
      <w:spacing w:val="5"/>
    </w:rPr>
  </w:style>
  <w:style w:type="character" w:customStyle="1" w:styleId="Heading5Char">
    <w:name w:val="Heading 5 Char"/>
    <w:basedOn w:val="DefaultParagraphFont"/>
    <w:link w:val="Heading5"/>
    <w:uiPriority w:val="9"/>
    <w:semiHidden/>
    <w:rsid w:val="00AC1D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1DFB"/>
  </w:style>
  <w:style w:type="paragraph" w:styleId="Header">
    <w:name w:val="header"/>
    <w:basedOn w:val="Normal"/>
    <w:link w:val="HeaderChar"/>
    <w:uiPriority w:val="99"/>
    <w:semiHidden/>
    <w:rsid w:val="00AC1D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1DFB"/>
    <w:rPr>
      <w:rFonts w:ascii="Calibri" w:hAnsi="Calibri" w:cs="Calibri"/>
    </w:rPr>
  </w:style>
  <w:style w:type="paragraph" w:styleId="Footer">
    <w:name w:val="footer"/>
    <w:basedOn w:val="Normal"/>
    <w:link w:val="FooterChar"/>
    <w:uiPriority w:val="99"/>
    <w:semiHidden/>
    <w:rsid w:val="00AC1D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1DFB"/>
    <w:rPr>
      <w:rFonts w:ascii="Calibri" w:hAnsi="Calibri" w:cs="Calibri"/>
    </w:rPr>
  </w:style>
  <w:style w:type="paragraph" w:styleId="BodyText">
    <w:name w:val="Body Text"/>
    <w:basedOn w:val="Normal"/>
    <w:link w:val="BodyTextChar"/>
    <w:uiPriority w:val="99"/>
    <w:semiHidden/>
    <w:unhideWhenUsed/>
    <w:rsid w:val="00AC1DFB"/>
    <w:pPr>
      <w:spacing w:after="120"/>
    </w:pPr>
  </w:style>
  <w:style w:type="character" w:customStyle="1" w:styleId="BodyTextChar">
    <w:name w:val="Body Text Char"/>
    <w:basedOn w:val="DefaultParagraphFont"/>
    <w:link w:val="BodyText"/>
    <w:uiPriority w:val="99"/>
    <w:semiHidden/>
    <w:rsid w:val="00AC1DFB"/>
    <w:rPr>
      <w:rFonts w:ascii="Calibri" w:hAnsi="Calibri" w:cs="Calibri"/>
    </w:rPr>
  </w:style>
  <w:style w:type="paragraph" w:styleId="NoSpacing">
    <w:name w:val="No Spacing"/>
    <w:link w:val="NoSpacingChar"/>
    <w:uiPriority w:val="99"/>
    <w:semiHidden/>
    <w:unhideWhenUsed/>
    <w:qFormat/>
    <w:rsid w:val="00AC1D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C1DFB"/>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AC1DFB"/>
    <w:rPr>
      <w:color w:val="0563C1" w:themeColor="hyperlink"/>
      <w:u w:val="single"/>
    </w:rPr>
  </w:style>
  <w:style w:type="character" w:styleId="UnresolvedMention">
    <w:name w:val="Unresolved Mention"/>
    <w:basedOn w:val="DefaultParagraphFont"/>
    <w:uiPriority w:val="99"/>
    <w:semiHidden/>
    <w:unhideWhenUsed/>
    <w:rsid w:val="00AC1DFB"/>
    <w:rPr>
      <w:color w:val="605E5C"/>
      <w:shd w:val="clear" w:color="auto" w:fill="E1DFDD"/>
    </w:rPr>
  </w:style>
  <w:style w:type="paragraph" w:customStyle="1" w:styleId="textbold">
    <w:name w:val="text bold"/>
    <w:basedOn w:val="Normal"/>
    <w:link w:val="Emphasis"/>
    <w:uiPriority w:val="8"/>
    <w:qFormat/>
    <w:rsid w:val="00AC1DFB"/>
    <w:pP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AC1DF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AC1DFB"/>
    <w:pPr>
      <w:ind w:left="720"/>
      <w:contextualSpacing/>
    </w:pPr>
  </w:style>
  <w:style w:type="paragraph" w:customStyle="1" w:styleId="Heading411">
    <w:name w:val="Heading 411"/>
    <w:basedOn w:val="Heading1"/>
    <w:next w:val="NoSpacing"/>
    <w:autoRedefine/>
    <w:uiPriority w:val="99"/>
    <w:qFormat/>
    <w:rsid w:val="00AC1D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pdf/marriott.pdf" TargetMode="External"/><Relationship Id="rId13" Type="http://schemas.openxmlformats.org/officeDocument/2006/relationships/hyperlink" Target="https://doi.org/10.1177/0735275120979822)---langu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cr.sagepub.com/content/48/4/547.abstra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ack-redir.net/link?url=https%3A%2F%2Ftheempatheticlibertarian.com%2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journals.sagepub.com/doi/full/10.1177/1368431021101216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52</Pages>
  <Words>29865</Words>
  <Characters>170232</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2026-02-23T17:39:00Z</dcterms:created>
  <dcterms:modified xsi:type="dcterms:W3CDTF">2026-02-23T17:39:00Z</dcterms:modified>
</cp:coreProperties>
</file>