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B8C2" w14:textId="4A3E0B12" w:rsidR="005D388F" w:rsidRDefault="00471CBD" w:rsidP="00471CBD">
      <w:pPr>
        <w:pStyle w:val="Heading1"/>
      </w:pPr>
      <w:r>
        <w:t xml:space="preserve">1NC rd 2 </w:t>
      </w:r>
    </w:p>
    <w:p w14:paraId="2CD25C5B" w14:textId="0A194A0D" w:rsidR="00471CBD" w:rsidRDefault="00662D37" w:rsidP="00662D37">
      <w:pPr>
        <w:pStyle w:val="Heading2"/>
      </w:pPr>
      <w:r>
        <w:t>OFF</w:t>
      </w:r>
    </w:p>
    <w:p w14:paraId="176FD137" w14:textId="77777777" w:rsidR="000C7A9A" w:rsidRPr="00D72988" w:rsidRDefault="000C7A9A" w:rsidP="000C7A9A">
      <w:pPr>
        <w:spacing w:line="256" w:lineRule="auto"/>
        <w:rPr>
          <w:sz w:val="14"/>
        </w:rPr>
      </w:pPr>
    </w:p>
    <w:p w14:paraId="61A9D58F" w14:textId="1BE5EE42" w:rsidR="000C7A9A" w:rsidRDefault="00662D37" w:rsidP="000C7A9A">
      <w:pPr>
        <w:pStyle w:val="Heading3"/>
      </w:pPr>
      <w:r>
        <w:t>1NC---OFF</w:t>
      </w:r>
    </w:p>
    <w:p w14:paraId="3BEB7756" w14:textId="4B969936" w:rsidR="000C7A9A" w:rsidRDefault="000C7A9A" w:rsidP="000C7A9A">
      <w:pPr>
        <w:pStyle w:val="Heading4"/>
      </w:pPr>
      <w:r>
        <w:t>Violation: the aff does not defend a CBR</w:t>
      </w:r>
    </w:p>
    <w:p w14:paraId="604A38C6" w14:textId="77777777" w:rsidR="000C7A9A" w:rsidRPr="00396B9D" w:rsidRDefault="000C7A9A" w:rsidP="000C7A9A">
      <w:pPr>
        <w:pStyle w:val="Heading4"/>
      </w:pPr>
      <w:r w:rsidRPr="00396B9D">
        <w:t xml:space="preserve">CBRs are limited to the process of </w:t>
      </w:r>
      <w:r w:rsidRPr="00396B9D">
        <w:rPr>
          <w:u w:val="single"/>
        </w:rPr>
        <w:t>contract negotiation</w:t>
      </w:r>
      <w:r w:rsidRPr="00396B9D">
        <w:t>.</w:t>
      </w:r>
    </w:p>
    <w:p w14:paraId="1A70E231" w14:textId="77777777" w:rsidR="000C7A9A" w:rsidRPr="00396B9D" w:rsidRDefault="000C7A9A" w:rsidP="000C7A9A">
      <w:r w:rsidRPr="00396B9D">
        <w:rPr>
          <w:rStyle w:val="Style13ptBold"/>
        </w:rPr>
        <w:t>Sentelle 12</w:t>
      </w:r>
      <w:r w:rsidRPr="00396B9D">
        <w:t xml:space="preserve">, Judge on the DC Circuit Court of Appeals (David B. Sentelle, 2012, “AFGE, AFL-CIO, Local 3669 v. Shinseki,” United States Court of Appeals for the District of Columbia Circuit, No. 11-5359, University of Kansas Libraries, Lexis) </w:t>
      </w:r>
    </w:p>
    <w:p w14:paraId="3F454A8F" w14:textId="7BBC0E97" w:rsidR="000C7A9A" w:rsidRPr="006A4140" w:rsidRDefault="000C7A9A" w:rsidP="006A4140">
      <w:pPr>
        <w:rPr>
          <w:sz w:val="16"/>
        </w:rPr>
      </w:pPr>
      <w:r w:rsidRPr="00396B9D">
        <w:rPr>
          <w:rStyle w:val="StyleUnderline"/>
        </w:rPr>
        <w:t xml:space="preserve">We have </w:t>
      </w:r>
      <w:r w:rsidRPr="003F7C08">
        <w:rPr>
          <w:rStyle w:val="Emphasis"/>
          <w:highlight w:val="cyan"/>
        </w:rPr>
        <w:t>consistently</w:t>
      </w:r>
      <w:r w:rsidRPr="003F7C08">
        <w:rPr>
          <w:rStyle w:val="StyleUnderline"/>
          <w:highlight w:val="cyan"/>
        </w:rPr>
        <w:t xml:space="preserve"> </w:t>
      </w:r>
      <w:r w:rsidRPr="003F7C08">
        <w:rPr>
          <w:rStyle w:val="Emphasis"/>
          <w:highlight w:val="cyan"/>
        </w:rPr>
        <w:t>distinguished</w:t>
      </w:r>
      <w:r w:rsidRPr="00396B9D">
        <w:rPr>
          <w:rStyle w:val="StyleUnderline"/>
        </w:rPr>
        <w:t xml:space="preserve"> between </w:t>
      </w:r>
      <w:r w:rsidRPr="003F7C08">
        <w:rPr>
          <w:rStyle w:val="StyleUnderline"/>
          <w:highlight w:val="cyan"/>
        </w:rPr>
        <w:t xml:space="preserve">the </w:t>
      </w:r>
      <w:r w:rsidRPr="00396B9D">
        <w:rPr>
          <w:rStyle w:val="Emphasis"/>
        </w:rPr>
        <w:t xml:space="preserve">limited </w:t>
      </w:r>
      <w:r w:rsidRPr="003F7C08">
        <w:rPr>
          <w:rStyle w:val="Emphasis"/>
          <w:highlight w:val="cyan"/>
        </w:rPr>
        <w:t>collective bargaining right</w:t>
      </w:r>
      <w:r w:rsidRPr="00396B9D">
        <w:rPr>
          <w:sz w:val="16"/>
        </w:rPr>
        <w:t xml:space="preserve"> provided by § 7422 </w:t>
      </w:r>
      <w:r w:rsidRPr="003F7C08">
        <w:rPr>
          <w:rStyle w:val="StyleUnderline"/>
          <w:highlight w:val="cyan"/>
        </w:rPr>
        <w:t xml:space="preserve">and </w:t>
      </w:r>
      <w:r w:rsidRPr="003F7C08">
        <w:rPr>
          <w:rStyle w:val="Emphasis"/>
          <w:highlight w:val="cyan"/>
        </w:rPr>
        <w:t>labor rights</w:t>
      </w:r>
      <w:r w:rsidRPr="00396B9D">
        <w:rPr>
          <w:rStyle w:val="Emphasis"/>
        </w:rPr>
        <w:t xml:space="preserve"> more </w:t>
      </w:r>
      <w:r w:rsidRPr="003F7C08">
        <w:rPr>
          <w:rStyle w:val="Emphasis"/>
          <w:highlight w:val="cyan"/>
        </w:rPr>
        <w:t>broadly</w:t>
      </w:r>
      <w:r w:rsidRPr="00396B9D">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96B9D">
        <w:rPr>
          <w:rStyle w:val="StyleUnderline"/>
        </w:rPr>
        <w:t xml:space="preserve">we </w:t>
      </w:r>
      <w:r w:rsidRPr="003F7C08">
        <w:rPr>
          <w:rStyle w:val="Emphasis"/>
          <w:highlight w:val="cyan"/>
        </w:rPr>
        <w:t>differentiated</w:t>
      </w:r>
      <w:r w:rsidRPr="00396B9D">
        <w:rPr>
          <w:rStyle w:val="StyleUnderline"/>
        </w:rPr>
        <w:t xml:space="preserve"> the "</w:t>
      </w:r>
      <w:r w:rsidRPr="003F7C08">
        <w:rPr>
          <w:rStyle w:val="StyleUnderline"/>
          <w:highlight w:val="cyan"/>
        </w:rPr>
        <w:t xml:space="preserve">right </w:t>
      </w:r>
      <w:r w:rsidRPr="003F7C08">
        <w:rPr>
          <w:rStyle w:val="Emphasis"/>
          <w:highlight w:val="cyan"/>
        </w:rPr>
        <w:t>to negotiate</w:t>
      </w:r>
      <w:r w:rsidRPr="00396B9D">
        <w:rPr>
          <w:rStyle w:val="StyleUnderline"/>
        </w:rPr>
        <w:t xml:space="preserve"> collective bargaining </w:t>
      </w:r>
      <w:r w:rsidRPr="003F7C08">
        <w:rPr>
          <w:rStyle w:val="StyleUnderline"/>
          <w:highlight w:val="cyan"/>
        </w:rPr>
        <w:t>agreements, or</w:t>
      </w:r>
      <w:r w:rsidRPr="00396B9D">
        <w:rPr>
          <w:rStyle w:val="StyleUnderline"/>
        </w:rPr>
        <w:t xml:space="preserve"> </w:t>
      </w:r>
      <w:r w:rsidRPr="00396B9D">
        <w:rPr>
          <w:rStyle w:val="Emphasis"/>
        </w:rPr>
        <w:t xml:space="preserve">to </w:t>
      </w:r>
      <w:r w:rsidRPr="003F7C08">
        <w:rPr>
          <w:rStyle w:val="Emphasis"/>
          <w:highlight w:val="cyan"/>
        </w:rPr>
        <w:t>administer</w:t>
      </w:r>
      <w:r w:rsidRPr="00396B9D">
        <w:rPr>
          <w:rStyle w:val="StyleUnderline"/>
        </w:rPr>
        <w:t xml:space="preserve"> such agreements </w:t>
      </w:r>
      <w:r w:rsidRPr="003F7C08">
        <w:rPr>
          <w:rStyle w:val="StyleUnderline"/>
          <w:highlight w:val="cyan"/>
        </w:rPr>
        <w:t>through</w:t>
      </w:r>
      <w:r w:rsidRPr="00396B9D">
        <w:rPr>
          <w:rStyle w:val="StyleUnderline"/>
        </w:rPr>
        <w:t xml:space="preserve"> </w:t>
      </w:r>
      <w:r w:rsidRPr="00396B9D">
        <w:rPr>
          <w:rStyle w:val="Emphasis"/>
        </w:rPr>
        <w:t xml:space="preserve">grievance </w:t>
      </w:r>
      <w:r w:rsidRPr="003F7C08">
        <w:rPr>
          <w:rStyle w:val="Emphasis"/>
          <w:highlight w:val="cyan"/>
        </w:rPr>
        <w:t>arbitration</w:t>
      </w:r>
      <w:r w:rsidRPr="00396B9D">
        <w:rPr>
          <w:rStyle w:val="StyleUnderline"/>
        </w:rPr>
        <w:t xml:space="preserve"> procedures" </w:t>
      </w:r>
      <w:r w:rsidRPr="003F7C08">
        <w:rPr>
          <w:rStyle w:val="StyleUnderline"/>
          <w:highlight w:val="cyan"/>
        </w:rPr>
        <w:t>from "</w:t>
      </w:r>
      <w:r w:rsidRPr="003F7C08">
        <w:rPr>
          <w:rStyle w:val="Emphasis"/>
          <w:highlight w:val="cyan"/>
        </w:rPr>
        <w:t>other rights</w:t>
      </w:r>
      <w:r w:rsidRPr="00396B9D">
        <w:rPr>
          <w:sz w:val="16"/>
        </w:rPr>
        <w:t xml:space="preserve"> protected by the FSLMRS, </w:t>
      </w:r>
      <w:r w:rsidRPr="003F7C08">
        <w:rPr>
          <w:rStyle w:val="StyleUnderline"/>
          <w:highlight w:val="cyan"/>
        </w:rPr>
        <w:t>including</w:t>
      </w:r>
      <w:r w:rsidRPr="00396B9D">
        <w:rPr>
          <w:rStyle w:val="StyleUnderline"/>
        </w:rPr>
        <w:t xml:space="preserve"> '</w:t>
      </w:r>
      <w:r w:rsidRPr="00396B9D">
        <w:rPr>
          <w:rStyle w:val="Emphasis"/>
        </w:rPr>
        <w:t xml:space="preserve">the </w:t>
      </w:r>
      <w:r w:rsidRPr="003F7C08">
        <w:rPr>
          <w:rStyle w:val="Emphasis"/>
          <w:highlight w:val="cyan"/>
        </w:rPr>
        <w:t>right to</w:t>
      </w:r>
      <w:r w:rsidRPr="00396B9D">
        <w:rPr>
          <w:rStyle w:val="Emphasis"/>
        </w:rPr>
        <w:t xml:space="preserve"> form, join, or </w:t>
      </w:r>
      <w:r w:rsidRPr="003F7C08">
        <w:rPr>
          <w:rStyle w:val="Emphasis"/>
          <w:highlight w:val="cyan"/>
        </w:rPr>
        <w:t>assist</w:t>
      </w:r>
      <w:r w:rsidRPr="003F7C08">
        <w:rPr>
          <w:rStyle w:val="StyleUnderline"/>
          <w:highlight w:val="cyan"/>
        </w:rPr>
        <w:t xml:space="preserve"> </w:t>
      </w:r>
      <w:r w:rsidRPr="00396B9D">
        <w:rPr>
          <w:rStyle w:val="StyleUnderline"/>
        </w:rPr>
        <w:t xml:space="preserve">a labor organization </w:t>
      </w:r>
      <w:r w:rsidRPr="003F7C08">
        <w:rPr>
          <w:rStyle w:val="Emphasis"/>
          <w:highlight w:val="cyan"/>
        </w:rPr>
        <w:t>without</w:t>
      </w:r>
      <w:r w:rsidRPr="00396B9D">
        <w:rPr>
          <w:rStyle w:val="StyleUnderline"/>
        </w:rPr>
        <w:t xml:space="preserve"> fear of </w:t>
      </w:r>
      <w:r w:rsidRPr="003F7C08">
        <w:rPr>
          <w:rStyle w:val="Emphasis"/>
          <w:highlight w:val="cyan"/>
        </w:rPr>
        <w:t>penalty</w:t>
      </w:r>
      <w:r w:rsidRPr="003F7C08">
        <w:rPr>
          <w:rStyle w:val="StyleUnderline"/>
          <w:highlight w:val="cyan"/>
        </w:rPr>
        <w:t xml:space="preserve"> or reprisal</w:t>
      </w:r>
      <w:r w:rsidRPr="00396B9D">
        <w:rPr>
          <w:rStyle w:val="StyleUnderline"/>
        </w:rPr>
        <w:t>.'</w:t>
      </w:r>
      <w:r w:rsidRPr="00396B9D">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96B9D">
        <w:rPr>
          <w:rStyle w:val="StyleUnderline"/>
        </w:rPr>
        <w:t xml:space="preserve">referring to </w:t>
      </w:r>
      <w:r w:rsidRPr="003F7C08">
        <w:rPr>
          <w:rStyle w:val="Emphasis"/>
          <w:highlight w:val="cyan"/>
        </w:rPr>
        <w:t>"collective bargaining"</w:t>
      </w:r>
      <w:r w:rsidRPr="00396B9D">
        <w:rPr>
          <w:rStyle w:val="StyleUnderline"/>
        </w:rPr>
        <w:t xml:space="preserve"> as </w:t>
      </w:r>
      <w:r w:rsidRPr="003F7C08">
        <w:rPr>
          <w:rStyle w:val="StyleUnderline"/>
          <w:highlight w:val="cyan"/>
        </w:rPr>
        <w:t>a "process" of</w:t>
      </w:r>
      <w:r w:rsidRPr="00396B9D">
        <w:rPr>
          <w:rStyle w:val="StyleUnderline"/>
        </w:rPr>
        <w:t xml:space="preserve"> "</w:t>
      </w:r>
      <w:r w:rsidRPr="00396B9D">
        <w:rPr>
          <w:rStyle w:val="Emphasis"/>
        </w:rPr>
        <w:t xml:space="preserve">contract </w:t>
      </w:r>
      <w:r w:rsidRPr="003F7C08">
        <w:rPr>
          <w:rStyle w:val="Emphasis"/>
          <w:highlight w:val="cyan"/>
        </w:rPr>
        <w:t>negotiation</w:t>
      </w:r>
      <w:r w:rsidRPr="00396B9D">
        <w:rPr>
          <w:rStyle w:val="StyleUnderline"/>
        </w:rPr>
        <w:t>"</w:t>
      </w:r>
      <w:r w:rsidRPr="00396B9D">
        <w:rPr>
          <w:sz w:val="16"/>
        </w:rPr>
        <w:t>); [***16] id. at 1461 (Sentelle, J., concurring) (</w:t>
      </w:r>
      <w:r w:rsidRPr="00396B9D">
        <w:rPr>
          <w:rStyle w:val="StyleUnderline"/>
        </w:rPr>
        <w:t>distinguishing</w:t>
      </w:r>
      <w:r w:rsidRPr="00396B9D">
        <w:rPr>
          <w:sz w:val="16"/>
        </w:rPr>
        <w:t xml:space="preserve"> between </w:t>
      </w:r>
      <w:r w:rsidRPr="00396B9D">
        <w:rPr>
          <w:rStyle w:val="StyleUnderline"/>
        </w:rPr>
        <w:t>"</w:t>
      </w:r>
      <w:r w:rsidRPr="00396B9D">
        <w:rPr>
          <w:rStyle w:val="Emphasis"/>
        </w:rPr>
        <w:t>collective bargaining</w:t>
      </w:r>
      <w:r w:rsidRPr="00396B9D">
        <w:rPr>
          <w:rStyle w:val="StyleUnderline"/>
        </w:rPr>
        <w:t>" and "</w:t>
      </w:r>
      <w:r w:rsidRPr="00396B9D">
        <w:rPr>
          <w:rStyle w:val="Emphasis"/>
        </w:rPr>
        <w:t>other</w:t>
      </w:r>
      <w:r w:rsidRPr="00396B9D">
        <w:rPr>
          <w:rStyle w:val="StyleUnderline"/>
        </w:rPr>
        <w:t xml:space="preserve"> representational </w:t>
      </w:r>
      <w:r w:rsidRPr="00396B9D">
        <w:rPr>
          <w:rStyle w:val="Emphasis"/>
        </w:rPr>
        <w:t>activities</w:t>
      </w:r>
      <w:r w:rsidRPr="00396B9D">
        <w:rPr>
          <w:rStyle w:val="StyleUnderline"/>
        </w:rPr>
        <w:t>"</w:t>
      </w:r>
      <w:r w:rsidRPr="00396B9D">
        <w:rPr>
          <w:sz w:val="16"/>
        </w:rPr>
        <w:t xml:space="preserve">). Finally, </w:t>
      </w:r>
      <w:r w:rsidRPr="003F7C08">
        <w:rPr>
          <w:rStyle w:val="StyleUnderline"/>
          <w:highlight w:val="cyan"/>
        </w:rPr>
        <w:t>the</w:t>
      </w:r>
      <w:r w:rsidRPr="00396B9D">
        <w:rPr>
          <w:sz w:val="16"/>
        </w:rPr>
        <w:t xml:space="preserve"> VA's </w:t>
      </w:r>
      <w:r w:rsidRPr="003F7C08">
        <w:rPr>
          <w:rStyle w:val="Emphasis"/>
          <w:highlight w:val="cyan"/>
        </w:rPr>
        <w:t>interp</w:t>
      </w:r>
      <w:r w:rsidRPr="00396B9D">
        <w:rPr>
          <w:rStyle w:val="StyleUnderline"/>
        </w:rPr>
        <w:t xml:space="preserve">retation </w:t>
      </w:r>
      <w:r w:rsidRPr="003F7C08">
        <w:rPr>
          <w:rStyle w:val="Emphasis"/>
          <w:sz w:val="32"/>
          <w:highlight w:val="cyan"/>
        </w:rPr>
        <w:t>does violence</w:t>
      </w:r>
      <w:r w:rsidRPr="003F7C08">
        <w:rPr>
          <w:rStyle w:val="StyleUnderline"/>
          <w:highlight w:val="cyan"/>
        </w:rPr>
        <w:t xml:space="preserve"> to</w:t>
      </w:r>
      <w:r w:rsidRPr="00396B9D">
        <w:rPr>
          <w:rStyle w:val="StyleUnderline"/>
        </w:rPr>
        <w:t xml:space="preserve"> the statutory </w:t>
      </w:r>
      <w:r w:rsidRPr="003F7C08">
        <w:rPr>
          <w:rStyle w:val="Emphasis"/>
          <w:highlight w:val="cyan"/>
        </w:rPr>
        <w:t>text</w:t>
      </w:r>
      <w:r w:rsidRPr="003F7C08">
        <w:rPr>
          <w:rStyle w:val="StyleUnderline"/>
          <w:highlight w:val="cyan"/>
        </w:rPr>
        <w:t xml:space="preserve">. It would be </w:t>
      </w:r>
      <w:r w:rsidRPr="003F7C08">
        <w:rPr>
          <w:rStyle w:val="Emphasis"/>
          <w:highlight w:val="cyan"/>
        </w:rPr>
        <w:t>nonsensical</w:t>
      </w:r>
      <w:r w:rsidRPr="003F7C08">
        <w:rPr>
          <w:rStyle w:val="StyleUnderline"/>
          <w:highlight w:val="cyan"/>
        </w:rPr>
        <w:t xml:space="preserve"> to read</w:t>
      </w:r>
      <w:r w:rsidRPr="00396B9D">
        <w:rPr>
          <w:rStyle w:val="StyleUnderline"/>
        </w:rPr>
        <w:t xml:space="preserve"> the phrase "</w:t>
      </w:r>
      <w:r w:rsidRPr="003F7C08">
        <w:rPr>
          <w:rStyle w:val="StyleUnderline"/>
          <w:highlight w:val="cyan"/>
        </w:rPr>
        <w:t xml:space="preserve">engage in </w:t>
      </w:r>
      <w:r w:rsidRPr="003F7C08">
        <w:rPr>
          <w:rStyle w:val="Emphasis"/>
          <w:highlight w:val="cyan"/>
        </w:rPr>
        <w:t>collective bargaining</w:t>
      </w:r>
      <w:r w:rsidRPr="00396B9D">
        <w:rPr>
          <w:sz w:val="16"/>
        </w:rPr>
        <w:t xml:space="preserve"> with respect to conditions of employment," 38 U.S.C. § 7422(a), </w:t>
      </w:r>
      <w:r w:rsidRPr="003F7C08">
        <w:rPr>
          <w:rStyle w:val="StyleUnderline"/>
          <w:highlight w:val="cyan"/>
        </w:rPr>
        <w:t xml:space="preserve">as "engage in </w:t>
      </w:r>
      <w:r w:rsidRPr="003F7C08">
        <w:rPr>
          <w:rStyle w:val="Emphasis"/>
          <w:highlight w:val="cyan"/>
        </w:rPr>
        <w:t>labor rights</w:t>
      </w:r>
      <w:r w:rsidRPr="00396B9D">
        <w:rPr>
          <w:sz w:val="16"/>
        </w:rPr>
        <w:t xml:space="preserve"> with respect to conditions of employment."</w:t>
      </w:r>
    </w:p>
    <w:p w14:paraId="72CB2F5A" w14:textId="77777777" w:rsidR="003F7C08" w:rsidRPr="00B66AFF" w:rsidRDefault="003F7C08" w:rsidP="003F7C08">
      <w:pPr>
        <w:keepNext/>
        <w:keepLines/>
        <w:spacing w:before="40"/>
        <w:outlineLvl w:val="3"/>
        <w:rPr>
          <w:rFonts w:eastAsiaTheme="majorEastAsia"/>
          <w:b/>
          <w:iCs/>
          <w:sz w:val="26"/>
        </w:rPr>
      </w:pPr>
      <w:r w:rsidRPr="00B66AFF">
        <w:rPr>
          <w:rFonts w:eastAsiaTheme="majorEastAsia"/>
          <w:b/>
          <w:iCs/>
          <w:sz w:val="26"/>
        </w:rPr>
        <w:t>Two impacts:</w:t>
      </w:r>
    </w:p>
    <w:p w14:paraId="77E49045" w14:textId="74418489" w:rsidR="003F7C08" w:rsidRPr="00B66AFF" w:rsidRDefault="003F7C08" w:rsidP="003F7C08">
      <w:pPr>
        <w:keepNext/>
        <w:keepLines/>
        <w:spacing w:before="40"/>
        <w:outlineLvl w:val="3"/>
        <w:rPr>
          <w:rFonts w:eastAsiaTheme="majorEastAsia"/>
          <w:b/>
          <w:iCs/>
          <w:sz w:val="26"/>
        </w:rPr>
      </w:pPr>
      <w:r w:rsidRPr="00B66AFF">
        <w:rPr>
          <w:rFonts w:eastAsiaTheme="majorEastAsia"/>
          <w:b/>
          <w:iCs/>
          <w:sz w:val="26"/>
        </w:rPr>
        <w:t>1---</w:t>
      </w:r>
      <w:r w:rsidRPr="00B66AFF">
        <w:rPr>
          <w:rFonts w:eastAsiaTheme="majorEastAsia"/>
          <w:b/>
          <w:iCs/>
          <w:sz w:val="26"/>
          <w:u w:val="single"/>
        </w:rPr>
        <w:t>FAIRNESS</w:t>
      </w:r>
      <w:r w:rsidRPr="00B66AFF">
        <w:rPr>
          <w:rFonts w:eastAsiaTheme="majorEastAsia"/>
          <w:b/>
          <w:iCs/>
          <w:sz w:val="26"/>
        </w:rPr>
        <w:t xml:space="preserve">--- advocacies create an incentive to minimize viable contestation and only leave ground that’s concessionary. </w:t>
      </w:r>
      <w:r w:rsidRPr="00B66AFF">
        <w:rPr>
          <w:rFonts w:eastAsiaTheme="majorEastAsia"/>
          <w:b/>
          <w:iCs/>
          <w:sz w:val="26"/>
          <w:u w:val="single"/>
        </w:rPr>
        <w:t>Debate’s a game</w:t>
      </w:r>
      <w:r w:rsidRPr="00B66AFF">
        <w:rPr>
          <w:rFonts w:eastAsiaTheme="majorEastAsia"/>
          <w:b/>
          <w:iCs/>
          <w:sz w:val="26"/>
        </w:rPr>
        <w:t>---</w:t>
      </w:r>
      <w:r w:rsidRPr="00B66AFF">
        <w:rPr>
          <w:rFonts w:eastAsiaTheme="majorEastAsia"/>
          <w:b/>
          <w:iCs/>
          <w:sz w:val="26"/>
          <w:u w:val="single"/>
        </w:rPr>
        <w:t>competition</w:t>
      </w:r>
      <w:r w:rsidRPr="00B66AFF">
        <w:rPr>
          <w:rFonts w:eastAsiaTheme="majorEastAsia"/>
          <w:b/>
          <w:iCs/>
          <w:sz w:val="26"/>
        </w:rPr>
        <w:t xml:space="preserve"> precedes </w:t>
      </w:r>
      <w:r w:rsidRPr="00B66AFF">
        <w:rPr>
          <w:rFonts w:eastAsiaTheme="majorEastAsia"/>
          <w:b/>
          <w:iCs/>
          <w:sz w:val="26"/>
          <w:u w:val="single"/>
        </w:rPr>
        <w:t>pedagogy</w:t>
      </w:r>
      <w:r w:rsidRPr="00B66AFF">
        <w:rPr>
          <w:rFonts w:eastAsiaTheme="majorEastAsia"/>
          <w:b/>
          <w:iCs/>
          <w:sz w:val="26"/>
        </w:rPr>
        <w:t xml:space="preserve"> because it’s a procedural question of the </w:t>
      </w:r>
      <w:r w:rsidRPr="00B66AFF">
        <w:rPr>
          <w:rFonts w:eastAsiaTheme="majorEastAsia"/>
          <w:b/>
          <w:iCs/>
          <w:sz w:val="26"/>
          <w:u w:val="single"/>
        </w:rPr>
        <w:t>function of the game</w:t>
      </w:r>
      <w:r w:rsidRPr="00B66AFF">
        <w:rPr>
          <w:rFonts w:eastAsiaTheme="majorEastAsia"/>
          <w:b/>
          <w:iCs/>
          <w:sz w:val="26"/>
        </w:rPr>
        <w:t xml:space="preserve"> </w:t>
      </w:r>
    </w:p>
    <w:p w14:paraId="4F34E26F" w14:textId="4987A7E9" w:rsidR="000C7A9A" w:rsidRPr="003F7C08" w:rsidRDefault="003F7C08" w:rsidP="003F7C08">
      <w:pPr>
        <w:keepNext/>
        <w:keepLines/>
        <w:spacing w:before="40"/>
        <w:outlineLvl w:val="3"/>
        <w:rPr>
          <w:rFonts w:eastAsiaTheme="majorEastAsia"/>
          <w:b/>
          <w:iCs/>
          <w:sz w:val="26"/>
        </w:rPr>
      </w:pPr>
      <w:r w:rsidRPr="00B66AFF">
        <w:rPr>
          <w:rFonts w:eastAsiaTheme="majorEastAsia"/>
          <w:b/>
          <w:iCs/>
          <w:sz w:val="26"/>
        </w:rPr>
        <w:t>2---</w:t>
      </w:r>
      <w:r w:rsidRPr="00B66AFF">
        <w:rPr>
          <w:rFonts w:eastAsiaTheme="majorEastAsia"/>
          <w:b/>
          <w:iCs/>
          <w:sz w:val="26"/>
          <w:u w:val="single"/>
        </w:rPr>
        <w:t>CLASH</w:t>
      </w:r>
      <w:r w:rsidRPr="00B66AFF">
        <w:rPr>
          <w:rFonts w:eastAsiaTheme="majorEastAsia"/>
          <w:b/>
          <w:iCs/>
          <w:sz w:val="26"/>
        </w:rPr>
        <w:t xml:space="preserve">---Boundless topics spread neg prep thin which makes focused research impossible---Only </w:t>
      </w:r>
      <w:r w:rsidRPr="00B66AFF">
        <w:rPr>
          <w:rFonts w:eastAsiaTheme="majorEastAsia"/>
          <w:b/>
          <w:iCs/>
          <w:sz w:val="26"/>
          <w:u w:val="single"/>
        </w:rPr>
        <w:t>depth</w:t>
      </w:r>
      <w:r w:rsidRPr="00B66AFF">
        <w:rPr>
          <w:rFonts w:eastAsiaTheme="majorEastAsia"/>
          <w:b/>
          <w:iCs/>
          <w:sz w:val="26"/>
        </w:rPr>
        <w:t xml:space="preserve"> of contestation makes us better scholars and advocates---Prioritize debate’s praxis of argumentative refinement because that’s its only </w:t>
      </w:r>
      <w:r w:rsidRPr="00B66AFF">
        <w:rPr>
          <w:rFonts w:eastAsiaTheme="majorEastAsia"/>
          <w:b/>
          <w:iCs/>
          <w:sz w:val="26"/>
          <w:u w:val="single"/>
        </w:rPr>
        <w:t>unique benefit</w:t>
      </w:r>
      <w:r w:rsidRPr="00B66AFF">
        <w:rPr>
          <w:rFonts w:eastAsiaTheme="majorEastAsia"/>
          <w:b/>
          <w:iCs/>
          <w:sz w:val="26"/>
        </w:rPr>
        <w:t>.</w:t>
      </w:r>
    </w:p>
    <w:p w14:paraId="300378A2" w14:textId="6E241322" w:rsidR="000C7A9A" w:rsidRDefault="003F7C08" w:rsidP="003F7C08">
      <w:pPr>
        <w:pStyle w:val="Heading4"/>
      </w:pPr>
      <w:r>
        <w:t xml:space="preserve">3—Ground – no ground if no clash </w:t>
      </w:r>
    </w:p>
    <w:p w14:paraId="335C8370" w14:textId="56A3D14A" w:rsidR="003F7C08" w:rsidRPr="000C7A9A" w:rsidRDefault="00662D37" w:rsidP="00662D37">
      <w:pPr>
        <w:pStyle w:val="Heading3"/>
      </w:pPr>
      <w:r>
        <w:t>1NC---OFF</w:t>
      </w:r>
    </w:p>
    <w:p w14:paraId="3D4ECDA6" w14:textId="49071AA9" w:rsidR="000C7A9A" w:rsidRPr="000C7A9A" w:rsidRDefault="000C7A9A" w:rsidP="000C7A9A">
      <w:pPr>
        <w:pStyle w:val="Heading4"/>
      </w:pPr>
      <w:r>
        <w:t>Abolition K</w:t>
      </w:r>
    </w:p>
    <w:p w14:paraId="436B3D52" w14:textId="77777777" w:rsidR="00471CBD" w:rsidRPr="007C6BDF" w:rsidRDefault="00471CBD" w:rsidP="00471CBD">
      <w:pPr>
        <w:pStyle w:val="Heading4"/>
        <w:rPr>
          <w:rFonts w:cs="Times New Roman"/>
        </w:rPr>
      </w:pPr>
      <w:r w:rsidRPr="007C6BDF">
        <w:rPr>
          <w:color w:val="000000"/>
          <w:szCs w:val="26"/>
        </w:rPr>
        <w:t>The prison system is rooted in forced labor, functioning as a mechanism to sustain and reinforce capitalist exploitation</w:t>
      </w:r>
    </w:p>
    <w:p w14:paraId="041C3BA0" w14:textId="77777777" w:rsidR="00471CBD" w:rsidRPr="007C6BDF" w:rsidRDefault="00471CBD" w:rsidP="00471CBD">
      <w:pPr>
        <w:pStyle w:val="NormalWeb"/>
        <w:spacing w:before="0" w:beforeAutospacing="0" w:after="0" w:afterAutospacing="0"/>
      </w:pPr>
      <w:r w:rsidRPr="000242EE">
        <w:rPr>
          <w:rStyle w:val="Style13ptBold"/>
        </w:rPr>
        <w:t>Harnett no date</w:t>
      </w:r>
      <w:r w:rsidRPr="007C6BDF">
        <w:rPr>
          <w:b/>
          <w:bCs/>
          <w:color w:val="000000"/>
          <w:sz w:val="22"/>
          <w:szCs w:val="22"/>
        </w:rPr>
        <w:t>,</w:t>
      </w:r>
      <w:r w:rsidRPr="007C6BDF">
        <w:rPr>
          <w:b/>
          <w:bCs/>
          <w:color w:val="000000"/>
          <w:sz w:val="16"/>
          <w:szCs w:val="16"/>
        </w:rPr>
        <w:t xml:space="preserve"> “ History is a weapon, Prison Labor, Slavery &amp; Capitalism In Historical Perspective” </w:t>
      </w:r>
      <w:r w:rsidRPr="007C6BDF">
        <w:rPr>
          <w:b/>
          <w:bCs/>
          <w:color w:val="000000"/>
          <w:sz w:val="16"/>
          <w:szCs w:val="16"/>
          <w:shd w:val="clear" w:color="auto" w:fill="FFFFFF"/>
        </w:rPr>
        <w:t>Stephen Hartnett{ Professor &amp; Chair, Department of Communication,  University of Colorado, Denver.}</w:t>
      </w:r>
      <w:r w:rsidRPr="00912053">
        <w:rPr>
          <w:rFonts w:eastAsiaTheme="majorEastAsia"/>
          <w:b/>
          <w:bCs/>
          <w:sz w:val="16"/>
          <w:szCs w:val="16"/>
          <w:shd w:val="clear" w:color="auto" w:fill="FFFFFF"/>
        </w:rPr>
        <w:t>https://www.historyisaweapon.com/defcon1/hisprislacap.html#:~:text=Prison%20labor%20became%20a%20more,and%20poor%20and%20friendless%20whites</w:t>
      </w:r>
      <w:r w:rsidRPr="007C6BDF">
        <w:rPr>
          <w:b/>
          <w:bCs/>
          <w:color w:val="000000"/>
          <w:sz w:val="16"/>
          <w:szCs w:val="16"/>
          <w:shd w:val="clear" w:color="auto" w:fill="FFFFFF"/>
        </w:rPr>
        <w:t>. </w:t>
      </w:r>
    </w:p>
    <w:p w14:paraId="4A280B84" w14:textId="77777777" w:rsidR="00471CBD" w:rsidRPr="007C6BDF" w:rsidRDefault="00471CBD" w:rsidP="00471CBD">
      <w:pPr>
        <w:pStyle w:val="NormalWeb"/>
        <w:spacing w:before="0" w:beforeAutospacing="0" w:after="0" w:afterAutospacing="0"/>
      </w:pPr>
      <w:r w:rsidRPr="007C6BDF">
        <w:rPr>
          <w:color w:val="000000"/>
          <w:sz w:val="12"/>
          <w:szCs w:val="12"/>
        </w:rPr>
        <w:t>Shaka is an intellectually hungry young man who, due to a first-time arrest on a nonviolent drug charge, has spent the past twelve years struggling to maintain his sanity in a medium-security prison in Indiana. One of Shaka's chief dilemmas -- among the daily prospects of rape, gang violence, harassment by guards, and the deafening anomie of boredom -- is that the prison he is in has instituted a policy offering prisoners a Faustian choice: fester in your cell with few opportunities for life-improving activities, or, as a means of escaping the drudgery of confinement, work in a prison-administered factory. Despite the welcome opportunities for physical activity and conversation with fellow prisoners offered by the prison's work program, Shaka is adamant that he will not labor for the prison. He explains his reasoning as follows: During slavery, work was understood to be a punishment, and became despised as any punishment is despised. Work became hated as does any activity which accomplishes no reward for the doer. Work became identified with slavery, and slavery with punishing work, thus work came to be a most hated activity ... This is why I adamantly refuse to work within the prison system: I unequivocally refuse to be a slave. Shaka's comparison of contemporary prison labor and antebellum slavery may seem hyperbolic or even melodramatic, but in fact Shaka is historically accurate and politically astute in linking prison, labor, and slavery. This is perhaps the most productive means of thinking about the role of what I call "the correctional-industrial complex." Historical Perspectives on Prisons, Slavery, and Imperialism It is important to recall that many of</w:t>
      </w:r>
      <w:r w:rsidRPr="007C6BDF">
        <w:rPr>
          <w:color w:val="000000"/>
          <w:sz w:val="22"/>
          <w:szCs w:val="22"/>
        </w:rPr>
        <w:t xml:space="preserve"> </w:t>
      </w:r>
      <w:r w:rsidRPr="007C6BDF">
        <w:rPr>
          <w:b/>
          <w:bCs/>
          <w:color w:val="000000"/>
          <w:sz w:val="22"/>
          <w:szCs w:val="22"/>
          <w:u w:val="single"/>
          <w:shd w:val="clear" w:color="auto" w:fill="00FFFF"/>
        </w:rPr>
        <w:t>the first settlers of the "New World" were actually British, Scottish, Irish, French, German, and Dutch convicts sold into indentured servitude</w:t>
      </w:r>
      <w:r w:rsidRPr="007C6BDF">
        <w:rPr>
          <w:color w:val="000000"/>
          <w:sz w:val="22"/>
          <w:szCs w:val="22"/>
        </w:rPr>
        <w:t xml:space="preserve">. </w:t>
      </w:r>
      <w:r w:rsidRPr="007C6BDF">
        <w:rPr>
          <w:b/>
          <w:bCs/>
          <w:color w:val="000000"/>
          <w:sz w:val="22"/>
          <w:szCs w:val="22"/>
          <w:u w:val="single"/>
          <w:shd w:val="clear" w:color="auto" w:fill="00FFFF"/>
        </w:rPr>
        <w:t>Selling "criminals" to the companies exploring the Americas lowered the cost of maintaining European prisons</w:t>
      </w:r>
      <w:r w:rsidRPr="007C6BDF">
        <w:rPr>
          <w:color w:val="000000"/>
          <w:sz w:val="22"/>
          <w:szCs w:val="22"/>
        </w:rPr>
        <w:t xml:space="preserve"> </w:t>
      </w:r>
      <w:r w:rsidRPr="007C6BDF">
        <w:rPr>
          <w:color w:val="000000"/>
          <w:sz w:val="12"/>
          <w:szCs w:val="12"/>
        </w:rPr>
        <w:t>(since they could remain relatively small), enabled the traditional elite to rid themselves of potential political radicals, and provided the cheap labor necessary for the first wave of colonization. Indeed, as detailed in both Peter Linebaugh's The London Hanged and A. R. Ekirch's Bound for America, there is a strong historical relationship between the need for policing the unruly working classes, fueling the military and economic needs of the capitalist class, and greasing the wheels of imperialism with both indentured servants and outright slavery. An early US example of this three-pronged relationship occurred in Frankfurt, Kentucky in 1825. Joel Scott paid $1,000 for control of Kentucky's prison labor to build roads and canals facilitating settler traffic westward into Indian lands. After winning this contract, Scott built his own private 250-cell prison to house his new "workers." In a similar deal in 1844, Louisiana began leasing the labor of the prisoners in its Baton Rouge State Penitentiary to private contractors for $50,000 a year. California's San Quentin prison illustrates this same historical link between prison labor and capitalism. In 1852, J.M. Estill and M.G. Vallejo swapped land that was to become the site of the state capital for the management of California's prison laborers. These three antebellum examples are not typical of pre-Civil War labor arrangements, however. The institution of slavery in the South and the unprecedented migration of poor Europeans to America in the North provided the capitalist elite with ample labor at rock bottom prices. This left prison labor as a risky resource exploited by only the most adventurous capitalists. Prison labor became a more significant part of modern capitalism during Reconstruction because the Civil War made immigration to America dangerous, left the U.S. economically devastated, and deprived capitalism of its lucrative slave labor. One of the responses to these crises was to build more prisons and then to lease the labor of prisoners, many of whom were ex-slaves, to labor-hungry capitalists. Burdened with heavy taxes to meet the expenses of rebuilding the shattered economy, and committed to the traditional notion that convicts should, by their labor, reimburse the government for their maintenance and even create additional revenue, the master class, drawing on its past experience with penitentiary leases, reintroduced a system of penal servitude which would make public slaves of blacks and poor and friendless white</w:t>
      </w:r>
      <w:r w:rsidRPr="007C6BDF">
        <w:rPr>
          <w:b/>
          <w:bCs/>
          <w:color w:val="000000"/>
          <w:sz w:val="12"/>
          <w:szCs w:val="12"/>
          <w:u w:val="single"/>
          <w:shd w:val="clear" w:color="auto" w:fill="00FFFF"/>
        </w:rPr>
        <w:t xml:space="preserve">s. </w:t>
      </w:r>
      <w:r w:rsidRPr="007C6BDF">
        <w:rPr>
          <w:b/>
          <w:bCs/>
          <w:color w:val="000000"/>
          <w:sz w:val="22"/>
          <w:szCs w:val="22"/>
          <w:u w:val="single"/>
          <w:shd w:val="clear" w:color="auto" w:fill="00FFFF"/>
        </w:rPr>
        <w:t>The conditions of such leased prison labor -- much like the conditions of both plantation slave labor and Northern factory work before the War -- were atrocious.</w:t>
      </w:r>
      <w:r w:rsidRPr="007C6BDF">
        <w:rPr>
          <w:color w:val="000000"/>
          <w:sz w:val="22"/>
          <w:szCs w:val="22"/>
        </w:rPr>
        <w:t xml:space="preserve"> </w:t>
      </w:r>
      <w:r w:rsidRPr="007C6BDF">
        <w:rPr>
          <w:color w:val="000000"/>
          <w:sz w:val="12"/>
          <w:szCs w:val="12"/>
        </w:rPr>
        <w:t>For example, D.A. Novak reveals in The Wheel of' Servitude: Black Forced Labor After Slavery that the death rate of prisoners leased to railroad companies between 1877 and 1879 was 45% in South Carolina, 25% in Arkansas, and 16% in Mississippi. Conditions in the labor camps of the Texas State Penitentiary in Galveston were so bad that 62 prisoners died in 1871 alone. Thus, prisons have been linked historically to forced labor, inhumane working conditions, reproduction of slavery-like conditions, and the imperial needs of a rising capitalist elite. Given this perspective, the trend of privatizing both prisons and prison labor may be seen not so much as a recent reaction of the "lock `em up" generation, but rather -- as suggested earlier by Shaka -- as one of the fundamental historical links between prison, slavery, and capitalism. The Correctional-Industrial Complex</w:t>
      </w:r>
    </w:p>
    <w:p w14:paraId="7D4EAF1A" w14:textId="77777777" w:rsidR="00471CBD" w:rsidRPr="007C6BDF" w:rsidRDefault="00471CBD" w:rsidP="00471CBD">
      <w:pPr>
        <w:pStyle w:val="NormalWeb"/>
        <w:spacing w:before="0" w:beforeAutospacing="0" w:after="0" w:afterAutospacing="0"/>
      </w:pPr>
      <w:r w:rsidRPr="007C6BDF">
        <w:rPr>
          <w:color w:val="000000"/>
          <w:sz w:val="12"/>
          <w:szCs w:val="12"/>
        </w:rPr>
        <w:t>While</w:t>
      </w:r>
      <w:r w:rsidRPr="007C6BDF">
        <w:rPr>
          <w:b/>
          <w:bCs/>
          <w:color w:val="000000"/>
          <w:sz w:val="22"/>
          <w:szCs w:val="22"/>
          <w:u w:val="single"/>
          <w:shd w:val="clear" w:color="auto" w:fill="00FFFF"/>
        </w:rPr>
        <w:t xml:space="preserve"> the correctional-industrial complex has become </w:t>
      </w:r>
      <w:r w:rsidRPr="007C6BDF">
        <w:rPr>
          <w:color w:val="000000"/>
          <w:sz w:val="12"/>
          <w:szCs w:val="12"/>
        </w:rPr>
        <w:t>one of the most</w:t>
      </w:r>
      <w:r w:rsidRPr="007C6BDF">
        <w:rPr>
          <w:b/>
          <w:bCs/>
          <w:color w:val="000000"/>
          <w:sz w:val="22"/>
          <w:szCs w:val="22"/>
          <w:u w:val="single"/>
          <w:shd w:val="clear" w:color="auto" w:fill="00FFFF"/>
        </w:rPr>
        <w:t xml:space="preserve"> heavily capitalized </w:t>
      </w:r>
      <w:r w:rsidRPr="007C6BDF">
        <w:rPr>
          <w:color w:val="000000"/>
          <w:sz w:val="12"/>
          <w:szCs w:val="12"/>
        </w:rPr>
        <w:t>sectors of the US economy,</w:t>
      </w:r>
      <w:r w:rsidRPr="007C6BDF">
        <w:rPr>
          <w:b/>
          <w:bCs/>
          <w:color w:val="000000"/>
          <w:sz w:val="22"/>
          <w:szCs w:val="22"/>
          <w:u w:val="single"/>
          <w:shd w:val="clear" w:color="auto" w:fill="00FFFF"/>
        </w:rPr>
        <w:t xml:space="preserve"> a number of failings are evident.</w:t>
      </w:r>
      <w:r w:rsidRPr="007C6BDF">
        <w:rPr>
          <w:color w:val="000000"/>
          <w:sz w:val="22"/>
          <w:szCs w:val="22"/>
        </w:rPr>
        <w:t xml:space="preserve"> </w:t>
      </w:r>
      <w:r w:rsidRPr="007C6BDF">
        <w:rPr>
          <w:color w:val="000000"/>
          <w:sz w:val="12"/>
          <w:szCs w:val="12"/>
        </w:rPr>
        <w:t>For example, it has:</w:t>
      </w:r>
      <w:r w:rsidRPr="007C6BDF">
        <w:rPr>
          <w:color w:val="000000"/>
          <w:sz w:val="22"/>
          <w:szCs w:val="22"/>
        </w:rPr>
        <w:t xml:space="preserve"> </w:t>
      </w:r>
      <w:r w:rsidRPr="007C6BDF">
        <w:rPr>
          <w:b/>
          <w:bCs/>
          <w:color w:val="000000"/>
          <w:sz w:val="22"/>
          <w:szCs w:val="22"/>
          <w:u w:val="single"/>
          <w:shd w:val="clear" w:color="auto" w:fill="00FFFF"/>
        </w:rPr>
        <w:t xml:space="preserve">not proven effective at rehabilitating prisoners not lowered crime rates </w:t>
      </w:r>
      <w:r w:rsidRPr="007C6BDF">
        <w:rPr>
          <w:color w:val="000000"/>
          <w:sz w:val="12"/>
          <w:szCs w:val="12"/>
        </w:rPr>
        <w:t>and in fact bears no relationship to crime rates coincided with</w:t>
      </w:r>
      <w:r w:rsidRPr="007C6BDF">
        <w:rPr>
          <w:b/>
          <w:bCs/>
          <w:color w:val="000000"/>
          <w:sz w:val="22"/>
          <w:szCs w:val="22"/>
          <w:u w:val="single"/>
          <w:shd w:val="clear" w:color="auto" w:fill="00FFFF"/>
        </w:rPr>
        <w:t xml:space="preserve"> the most profound escalation of violence </w:t>
      </w:r>
      <w:r w:rsidRPr="007C6BDF">
        <w:rPr>
          <w:color w:val="000000"/>
          <w:sz w:val="12"/>
          <w:szCs w:val="12"/>
        </w:rPr>
        <w:t>among young men in our national history</w:t>
      </w:r>
      <w:r w:rsidRPr="007C6BDF">
        <w:rPr>
          <w:color w:val="000000"/>
          <w:sz w:val="22"/>
          <w:szCs w:val="22"/>
        </w:rPr>
        <w:t xml:space="preserve"> </w:t>
      </w:r>
      <w:r w:rsidRPr="007C6BDF">
        <w:rPr>
          <w:b/>
          <w:bCs/>
          <w:color w:val="000000"/>
          <w:sz w:val="22"/>
          <w:szCs w:val="22"/>
          <w:u w:val="single"/>
          <w:shd w:val="clear" w:color="auto" w:fill="00FFFF"/>
        </w:rPr>
        <w:t>and pursued imprisonment patterns that indicate deeply racist practices</w:t>
      </w:r>
    </w:p>
    <w:p w14:paraId="4EA064B7" w14:textId="77777777" w:rsidR="00471CBD" w:rsidRPr="007C6BDF" w:rsidRDefault="00471CBD" w:rsidP="00471CBD">
      <w:pPr>
        <w:pStyle w:val="NormalWeb"/>
        <w:spacing w:before="0" w:beforeAutospacing="0" w:after="0" w:afterAutospacing="0"/>
      </w:pPr>
      <w:r w:rsidRPr="007C6BDF">
        <w:rPr>
          <w:color w:val="000000"/>
          <w:sz w:val="12"/>
          <w:szCs w:val="12"/>
        </w:rPr>
        <w:t>The National Council on Crime and Delinquency estimates that over the next ten years state and federal expenditures on prisons will amount to $351 billion. Some critics charge that the correctional-industrial complex (along with its corresponding "war on drugs") is but a form of state-sponsored subsidy, a post-Cold War form of corporate welfare enabling the circulation of federal capital into friendly pockets while simultaneously appealing to popular racist sentiments. Indeed, much as the military-industrial complex fueled the economic juggernaut of the Reagan/Bush era's redistribution of wealth and resources, so now we are witnessing the production of a correctional-industrial complex in which society's already limited resources and funds are redistributed away from social justice-based forms of spending in favor of imprisonment. For example, while states are cutting spending on education, housing, health care, and other long-term infrastructural necessities, the Bureau of Justice Statistics reports that state spending on prison construction increased 612% between 1979 and 1990. The American Friends Service Committee characterizes this redistribution of wealth, resources, and possibilities as part of an oncoming "fortress economy" in which an America ever more stratified by racial and class divisions retreats into armed enclaves where the promises and obligations of justice and democracy are increasingly replaced by a high-tech correctional-industrial police state. California is a particularly cogent example of how the "needs" of the correctional-industrial complex lead toward a "fortress economy." Its budget for fiscal year 1996/97, for the first time ever, appropriated more money for prisons (9.9% of the budget, up from 2% in 1980) than for the University of California and California State University systems combined (9.5% of the budget, down from 12.6% in 1980). Put more simply, since 1980 California has slashed educational spending by roughly 25%, while raising prison spending by roughly 500%. The effects of this budgetary redistribution are already evident. Mike Davis reports that the decade from 1984 to 1994 saw California universities and colleges lose 8,000 employees, while the California Department of Corrections "hired 26,000 new employees to guard 112,000 new inmates." This redistribution of educational monies into the machinery of the correctional-industrial complex is also, whether intentionally or not, reproducing the fundamentally white-supremacist culture of antebellum slavery. The San Francisco-based Center on Juvenile &amp; Criminal Justice reports that in California, the number of black men in prison (41,434) outnumbers black men in college (10,474) by a ratio of almost four-to-one. The correctional-industrial complex is therefore a crucial element in reproducing racism. An equally insidious result of the correctional-industrial complex is that capitalists now have an economic stake in escalating imprisonment rates. For example, consider the case of Prince George County, Maryland, where Jon Greenberg reports that in addition to construction and maintenance costs, "The county spends about $4 million a year to buy everything from shoes to toothpaste." This massive outlay of county money may well contribute to the survival of some local businesses, but in most cases the recipients of such correctional largesse are major corporations. Their ability to profit from increased imprisonment in turn creates a correctional-industrial environment in which, as one of Greenberg's corrections industry interviewees states, "The talk is `three strikes and you're out' ... well, naturally that's going to translate into more sales. The more crooks you have the better business is for us." Indeed, the correctional-industrial complex has been in such an accelerated boom cycle that J. Robert Lilly and Paul Knepper report that in 1986 Adtech Incorporated spun-off two subsidiary operations, the Correctional Development Corporation and American Detention Services Incorporated, and then in 1988 acquired Steel Door Industries, with the end result that profits rose from $10.3 million in 1987 to a remarkable $21.6 million in 1989. This doubling of profits is dwarfed by the 500% profit-growth over a five year period shown by Space Master Enterprises Incorporated (builders of pre-fabricated prison cells), which leapt from $12 million in 1982 to $60 million in 1987. The rapid emergence of the correctional-industrial complex has fueled the development of new forms of disciplinary technology. Much like the endless stream of hardware produced by the military-industrial complex, these have not enhanced the daily lives of Americans yet have made their manufacturers millions of dollars via lucrative deals with federal, state and county governments. While it has been estimated that up to 25% of all American children live under the poverty line, and hence struggle to meet their daily nutritional needs, the correctional-industrial complex has spawned a parallel subsidized food economy. Indeed, feeding prisoners has become a major growth industry totaling over $1 billion a year. A Campbell Soup Company representative thus recently celebrated the fact that "the nation's prison system is the fastest growing food service market." Prince George County, for example, contracts its Prison food services with Szabo Correctional Services. According to its President Bill Barrett, Szabo has grown "within the last five years from a $20 million company to an $85 million company.</w:t>
      </w:r>
      <w:r w:rsidRPr="007C6BDF">
        <w:rPr>
          <w:color w:val="000000"/>
          <w:sz w:val="22"/>
          <w:szCs w:val="22"/>
        </w:rPr>
        <w:t xml:space="preserve">" </w:t>
      </w:r>
      <w:r w:rsidRPr="007C6BDF">
        <w:rPr>
          <w:b/>
          <w:bCs/>
          <w:color w:val="000000"/>
          <w:sz w:val="22"/>
          <w:szCs w:val="22"/>
          <w:u w:val="single"/>
          <w:shd w:val="clear" w:color="auto" w:fill="00FFFF"/>
        </w:rPr>
        <w:t>As the correctional-industrial complex provides capitalists with imprisoned consumers, it also provides them with cheap labor.</w:t>
      </w:r>
      <w:r w:rsidRPr="007C6BDF">
        <w:rPr>
          <w:color w:val="000000"/>
          <w:sz w:val="22"/>
          <w:szCs w:val="22"/>
        </w:rPr>
        <w:t xml:space="preserve"> For example,</w:t>
      </w:r>
      <w:r w:rsidRPr="007C6BDF">
        <w:rPr>
          <w:b/>
          <w:bCs/>
          <w:color w:val="000000"/>
          <w:sz w:val="22"/>
          <w:szCs w:val="22"/>
          <w:u w:val="single"/>
          <w:shd w:val="clear" w:color="auto" w:fill="00FFFF"/>
        </w:rPr>
        <w:t xml:space="preserve"> the Oregon Department of Corrections has been using prison laborers to produce a "Prison Blues" line of clothing </w:t>
      </w:r>
      <w:r w:rsidRPr="007C6BDF">
        <w:rPr>
          <w:color w:val="000000"/>
          <w:sz w:val="22"/>
          <w:szCs w:val="22"/>
        </w:rPr>
        <w:t>(</w:t>
      </w:r>
      <w:r w:rsidRPr="007C6BDF">
        <w:rPr>
          <w:color w:val="000000"/>
          <w:sz w:val="12"/>
          <w:szCs w:val="12"/>
        </w:rPr>
        <w:t xml:space="preserve">for public sale both in America and primarily in Asia) with projected yearly sales of over $1.2 million. Despite these profits, </w:t>
      </w:r>
      <w:r w:rsidRPr="007C6BDF">
        <w:rPr>
          <w:b/>
          <w:bCs/>
          <w:color w:val="000000"/>
          <w:sz w:val="22"/>
          <w:szCs w:val="22"/>
          <w:u w:val="single"/>
          <w:shd w:val="clear" w:color="auto" w:fill="00FFFF"/>
        </w:rPr>
        <w:t>prisoners are reportedly earning</w:t>
      </w:r>
      <w:r w:rsidRPr="007C6BDF">
        <w:rPr>
          <w:color w:val="000000"/>
          <w:sz w:val="22"/>
          <w:szCs w:val="22"/>
        </w:rPr>
        <w:t xml:space="preserve"> </w:t>
      </w:r>
      <w:r w:rsidRPr="007C6BDF">
        <w:rPr>
          <w:color w:val="000000"/>
          <w:sz w:val="12"/>
          <w:szCs w:val="12"/>
        </w:rPr>
        <w:t xml:space="preserve">real wages (their $8 an hour wage minus state-imposed restitution fees, and room and board </w:t>
      </w:r>
      <w:r w:rsidRPr="007C6BDF">
        <w:rPr>
          <w:color w:val="000000"/>
          <w:sz w:val="22"/>
          <w:szCs w:val="22"/>
        </w:rPr>
        <w:t xml:space="preserve">charges) of </w:t>
      </w:r>
      <w:r w:rsidRPr="007C6BDF">
        <w:rPr>
          <w:b/>
          <w:bCs/>
          <w:color w:val="000000"/>
          <w:sz w:val="22"/>
          <w:szCs w:val="22"/>
          <w:u w:val="single"/>
          <w:shd w:val="clear" w:color="auto" w:fill="00FFFF"/>
        </w:rPr>
        <w:t>$1.80 an hour. The largest network of prison labor i</w:t>
      </w:r>
      <w:r w:rsidRPr="007C6BDF">
        <w:rPr>
          <w:color w:val="000000"/>
          <w:sz w:val="22"/>
          <w:szCs w:val="22"/>
        </w:rPr>
        <w:t>s</w:t>
      </w:r>
      <w:r w:rsidRPr="007C6BDF">
        <w:rPr>
          <w:color w:val="000000"/>
          <w:sz w:val="12"/>
          <w:szCs w:val="12"/>
        </w:rPr>
        <w:t xml:space="preserve"> run by the Federal Bureau of Prisons' </w:t>
      </w:r>
      <w:r w:rsidRPr="007C6BDF">
        <w:rPr>
          <w:color w:val="000000"/>
          <w:sz w:val="22"/>
          <w:szCs w:val="22"/>
        </w:rPr>
        <w:t>manufacturing consortium,</w:t>
      </w:r>
      <w:r w:rsidRPr="007C6BDF">
        <w:rPr>
          <w:b/>
          <w:bCs/>
          <w:color w:val="000000"/>
          <w:sz w:val="22"/>
          <w:szCs w:val="22"/>
          <w:u w:val="single"/>
          <w:shd w:val="clear" w:color="auto" w:fill="00FFFF"/>
        </w:rPr>
        <w:t xml:space="preserve"> UNICOR. </w:t>
      </w:r>
      <w:r w:rsidRPr="007C6BDF">
        <w:rPr>
          <w:color w:val="000000"/>
          <w:sz w:val="22"/>
          <w:szCs w:val="22"/>
        </w:rPr>
        <w:t>While paying</w:t>
      </w:r>
      <w:r w:rsidRPr="007C6BDF">
        <w:rPr>
          <w:b/>
          <w:bCs/>
          <w:color w:val="000000"/>
          <w:sz w:val="22"/>
          <w:szCs w:val="22"/>
          <w:u w:val="single"/>
          <w:shd w:val="clear" w:color="auto" w:fill="00FFFF"/>
        </w:rPr>
        <w:t xml:space="preserve"> inmate laborers entry-level wages of 23 cents an hour</w:t>
      </w:r>
      <w:r w:rsidRPr="007C6BDF">
        <w:rPr>
          <w:color w:val="000000"/>
          <w:sz w:val="22"/>
          <w:szCs w:val="22"/>
        </w:rPr>
        <w:t>,</w:t>
      </w:r>
      <w:r w:rsidRPr="007C6BDF">
        <w:rPr>
          <w:b/>
          <w:bCs/>
          <w:color w:val="000000"/>
          <w:sz w:val="22"/>
          <w:szCs w:val="22"/>
          <w:u w:val="single"/>
          <w:shd w:val="clear" w:color="auto" w:fill="00FFFF"/>
        </w:rPr>
        <w:t xml:space="preserve"> UNICOR boasts of </w:t>
      </w:r>
      <w:r w:rsidRPr="007C6BDF">
        <w:rPr>
          <w:color w:val="000000"/>
          <w:sz w:val="22"/>
          <w:szCs w:val="22"/>
        </w:rPr>
        <w:t>gross annual</w:t>
      </w:r>
      <w:r w:rsidRPr="007C6BDF">
        <w:rPr>
          <w:b/>
          <w:bCs/>
          <w:color w:val="000000"/>
          <w:sz w:val="22"/>
          <w:szCs w:val="22"/>
        </w:rPr>
        <w:t xml:space="preserve"> </w:t>
      </w:r>
      <w:r w:rsidRPr="007C6BDF">
        <w:rPr>
          <w:b/>
          <w:bCs/>
          <w:color w:val="000000"/>
          <w:sz w:val="22"/>
          <w:szCs w:val="22"/>
          <w:u w:val="single"/>
          <w:shd w:val="clear" w:color="auto" w:fill="00FFFF"/>
        </w:rPr>
        <w:t xml:space="preserve">sales </w:t>
      </w:r>
      <w:r w:rsidRPr="007C6BDF">
        <w:rPr>
          <w:b/>
          <w:bCs/>
          <w:color w:val="000000"/>
          <w:sz w:val="22"/>
          <w:szCs w:val="22"/>
        </w:rPr>
        <w:t>(</w:t>
      </w:r>
      <w:r w:rsidRPr="007C6BDF">
        <w:rPr>
          <w:color w:val="000000"/>
          <w:sz w:val="22"/>
          <w:szCs w:val="22"/>
        </w:rPr>
        <w:t xml:space="preserve">primarily to the Department of Defense) </w:t>
      </w:r>
      <w:r w:rsidRPr="007C6BDF">
        <w:rPr>
          <w:b/>
          <w:bCs/>
          <w:color w:val="000000"/>
          <w:sz w:val="22"/>
          <w:szCs w:val="22"/>
          <w:u w:val="single"/>
          <w:shd w:val="clear" w:color="auto" w:fill="00FFFF"/>
        </w:rPr>
        <w:t>of $250 million. The</w:t>
      </w:r>
      <w:r w:rsidRPr="007C6BDF">
        <w:rPr>
          <w:color w:val="000000"/>
          <w:sz w:val="22"/>
          <w:szCs w:val="22"/>
        </w:rPr>
        <w:t xml:space="preserve"> correctional-industrial </w:t>
      </w:r>
      <w:r w:rsidRPr="007C6BDF">
        <w:rPr>
          <w:b/>
          <w:bCs/>
          <w:color w:val="000000"/>
          <w:sz w:val="22"/>
          <w:szCs w:val="22"/>
          <w:u w:val="single"/>
          <w:shd w:val="clear" w:color="auto" w:fill="00FFFF"/>
        </w:rPr>
        <w:t>complex</w:t>
      </w:r>
      <w:r w:rsidRPr="007C6BDF">
        <w:rPr>
          <w:color w:val="000000"/>
          <w:sz w:val="22"/>
          <w:szCs w:val="22"/>
        </w:rPr>
        <w:t xml:space="preserve"> </w:t>
      </w:r>
      <w:r w:rsidRPr="007C6BDF">
        <w:rPr>
          <w:color w:val="000000"/>
          <w:sz w:val="12"/>
          <w:szCs w:val="12"/>
        </w:rPr>
        <w:t xml:space="preserve">therefore </w:t>
      </w:r>
      <w:r w:rsidRPr="007C6BDF">
        <w:rPr>
          <w:b/>
          <w:bCs/>
          <w:color w:val="000000"/>
          <w:sz w:val="22"/>
          <w:szCs w:val="22"/>
          <w:u w:val="single"/>
          <w:shd w:val="clear" w:color="auto" w:fill="00FFFF"/>
        </w:rPr>
        <w:t>relies on a sobering "joint venture"</w:t>
      </w:r>
      <w:r w:rsidRPr="007C6BDF">
        <w:rPr>
          <w:color w:val="000000"/>
          <w:sz w:val="22"/>
          <w:szCs w:val="22"/>
        </w:rPr>
        <w:t xml:space="preserve"> directly</w:t>
      </w:r>
      <w:r w:rsidRPr="007C6BDF">
        <w:rPr>
          <w:b/>
          <w:bCs/>
          <w:color w:val="000000"/>
          <w:sz w:val="22"/>
          <w:szCs w:val="22"/>
          <w:u w:val="single"/>
          <w:shd w:val="clear" w:color="auto" w:fill="00FFFF"/>
        </w:rPr>
        <w:t xml:space="preserve"> relating profits to increased incarceration rates </w:t>
      </w:r>
      <w:r w:rsidRPr="007C6BDF">
        <w:rPr>
          <w:color w:val="000000"/>
          <w:sz w:val="22"/>
          <w:szCs w:val="22"/>
        </w:rPr>
        <w:t>f</w:t>
      </w:r>
      <w:r w:rsidRPr="007C6BDF">
        <w:rPr>
          <w:color w:val="000000"/>
          <w:sz w:val="12"/>
          <w:szCs w:val="12"/>
        </w:rPr>
        <w:t>or four kinds of "partners," only the first of whom are those seeking opportunities in prison construction. A second kind of partner stocks these prisons with stun guns, pepper spray, surveillance equipment, and other "disciplinary technology," corporations such as Adtech, American Detention Services, the Correctional Corporation of America and Space Master Enterprises. A third partner finds a state-guaranteed mass of consumers for food and other services in the prisoners themselves, such as Campbell's Soup and Szabo Correctional Services. The fourth partner can be any private industry or state-sponsored program that stands to gain from paying wages that only nominally distinguish captive forced labor from slavery. In this last category, an example of the former is Prison Blues and of the latter is UNICOR which uses prisoners to produce advanced military weaponary.</w:t>
      </w:r>
    </w:p>
    <w:p w14:paraId="7A44AC73" w14:textId="77777777" w:rsidR="00471CBD" w:rsidRPr="007C6BDF" w:rsidRDefault="00471CBD" w:rsidP="00471CBD">
      <w:pPr>
        <w:pStyle w:val="NormalWeb"/>
        <w:spacing w:before="0" w:beforeAutospacing="0" w:after="0" w:afterAutospacing="0"/>
      </w:pPr>
      <w:r w:rsidRPr="007C6BDF">
        <w:rPr>
          <w:b/>
          <w:bCs/>
          <w:color w:val="000000"/>
          <w:sz w:val="22"/>
          <w:szCs w:val="22"/>
          <w:u w:val="single"/>
          <w:shd w:val="clear" w:color="auto" w:fill="00FFFF"/>
        </w:rPr>
        <w:t xml:space="preserve">Capitalism, slavery, and prison labor thus appear as firmly wedded today as in the eighteenth century. </w:t>
      </w:r>
      <w:r w:rsidRPr="007C6BDF">
        <w:rPr>
          <w:color w:val="000000"/>
          <w:sz w:val="12"/>
          <w:szCs w:val="12"/>
        </w:rPr>
        <w:t>Indeed, the evidence presented above suggests that the short-term benefits the correctional-industrial complex offers to capitalists contrasts sharply with the long-term needs of a democratic society struggling with the questions of how to reduce violence, how to redistribute social wealth, how to address its troubled racial history and how to enable more citizens -- regardless of race or class -- to play productive and creative roles in their communities. It should come as no surprise, then, that Sol, one of Shaka's cell-mates, observes that his experiences with the mind-numbing corruption of both prison and prison-based labor as having amounted to little more than "training in the discipline of graft": A chow hall assignment without standards: "just do it." A Job in the Department of Recreation where the standards are measured in terms of improvement of your basketball and handball games. An educational curriculum with General Educational Development Certificates for sale. A vocational school that grants Associates Degrees with honors to students who rebuild cars, lawnmowers, air-conditioners, boats, and motorcycles, anything that's requested, for corrupt prison officials and their private enterprises. So much for the work ethic...in fact, jobs in prison can be described, at best, as training in the discipline of graft.</w:t>
      </w:r>
    </w:p>
    <w:p w14:paraId="3798AE2A" w14:textId="77777777" w:rsidR="00471CBD" w:rsidRPr="007C6BDF" w:rsidRDefault="00471CBD" w:rsidP="00471CBD">
      <w:pPr>
        <w:spacing w:after="240"/>
      </w:pPr>
    </w:p>
    <w:p w14:paraId="775E5ACB" w14:textId="77777777" w:rsidR="00471CBD" w:rsidRPr="007C6BDF" w:rsidRDefault="00471CBD" w:rsidP="00471CBD">
      <w:pPr>
        <w:pStyle w:val="Heading4"/>
      </w:pPr>
      <w:r w:rsidRPr="007C6BDF">
        <w:t>Capitalism is the root cause of systemic oppression in prisons. The industrial complex exists not despite capitalism, but because of it. Attempts to reform labor within this structure fail to stop exploitation and often deepen it.</w:t>
      </w:r>
    </w:p>
    <w:p w14:paraId="79CE2045" w14:textId="77777777" w:rsidR="00471CBD" w:rsidRPr="007C6BDF" w:rsidRDefault="00471CBD" w:rsidP="00471CBD">
      <w:pPr>
        <w:pStyle w:val="NormalWeb"/>
        <w:spacing w:before="0" w:beforeAutospacing="0" w:after="120" w:afterAutospacing="0"/>
      </w:pPr>
      <w:r w:rsidRPr="007C6BDF">
        <w:rPr>
          <w:b/>
          <w:bCs/>
          <w:color w:val="000000"/>
          <w:sz w:val="26"/>
          <w:szCs w:val="26"/>
        </w:rPr>
        <w:t>Davis, 98</w:t>
      </w:r>
      <w:r w:rsidRPr="007C6BDF">
        <w:rPr>
          <w:b/>
          <w:bCs/>
          <w:color w:val="000000"/>
          <w:sz w:val="22"/>
          <w:szCs w:val="22"/>
        </w:rPr>
        <w:t xml:space="preserve"> </w:t>
      </w:r>
      <w:r w:rsidRPr="007C6BDF">
        <w:rPr>
          <w:b/>
          <w:bCs/>
          <w:color w:val="000000"/>
          <w:sz w:val="16"/>
          <w:szCs w:val="16"/>
        </w:rPr>
        <w:t>{Angela Davis, Davis is a former political prisoner, long-time activist, educator, and author who has devoted her life to struggles for social justice., 9-10-1998, accessed on 11-22-2021, Colorlines, "Masked Racism: Reflections on the Prison Industrial Complex", https://www.colorlines.com/articles/masked-racism-reflections-prison-industrial-complex}</w:t>
      </w:r>
    </w:p>
    <w:p w14:paraId="73B8E0F0" w14:textId="77777777" w:rsidR="00471CBD" w:rsidRPr="007C6BDF" w:rsidRDefault="00471CBD" w:rsidP="00471CBD">
      <w:pPr>
        <w:pStyle w:val="NormalWeb"/>
        <w:spacing w:before="0" w:beforeAutospacing="0" w:after="160" w:afterAutospacing="0"/>
      </w:pPr>
      <w:r w:rsidRPr="007C6BDF">
        <w:rPr>
          <w:color w:val="000000"/>
          <w:sz w:val="12"/>
          <w:szCs w:val="12"/>
        </w:rPr>
        <w:t xml:space="preserve">Imprisonment has become the response of first resort to far too many of the social problems that burden people who are ensconced in poverty. These problems often are veiled by being conveniently grouped together under the category “crime” and by the automatic attribution of criminal behavior to people of color. </w:t>
      </w:r>
      <w:r w:rsidRPr="007C6BDF">
        <w:rPr>
          <w:color w:val="000000"/>
          <w:sz w:val="12"/>
          <w:szCs w:val="12"/>
          <w:u w:val="single"/>
        </w:rPr>
        <w:t>Homelessness,</w:t>
      </w:r>
      <w:r w:rsidRPr="007C6BDF">
        <w:rPr>
          <w:color w:val="000000"/>
          <w:sz w:val="12"/>
          <w:szCs w:val="12"/>
        </w:rPr>
        <w:t xml:space="preserve"> </w:t>
      </w:r>
      <w:r w:rsidRPr="007C6BDF">
        <w:rPr>
          <w:color w:val="000000"/>
          <w:sz w:val="12"/>
          <w:szCs w:val="12"/>
          <w:u w:val="single"/>
        </w:rPr>
        <w:t>unemployment,</w:t>
      </w:r>
      <w:r w:rsidRPr="007C6BDF">
        <w:rPr>
          <w:color w:val="000000"/>
          <w:sz w:val="12"/>
          <w:szCs w:val="12"/>
        </w:rPr>
        <w:t xml:space="preserve"> </w:t>
      </w:r>
      <w:r w:rsidRPr="007C6BDF">
        <w:rPr>
          <w:color w:val="000000"/>
          <w:sz w:val="12"/>
          <w:szCs w:val="12"/>
          <w:u w:val="single"/>
        </w:rPr>
        <w:t>drug addiction,</w:t>
      </w:r>
      <w:r w:rsidRPr="007C6BDF">
        <w:rPr>
          <w:color w:val="000000"/>
          <w:sz w:val="12"/>
          <w:szCs w:val="12"/>
        </w:rPr>
        <w:t xml:space="preserve"> </w:t>
      </w:r>
      <w:r w:rsidRPr="007C6BDF">
        <w:rPr>
          <w:color w:val="000000"/>
          <w:sz w:val="12"/>
          <w:szCs w:val="12"/>
          <w:u w:val="single"/>
        </w:rPr>
        <w:t>mental illness, and</w:t>
      </w:r>
      <w:r w:rsidRPr="007C6BDF">
        <w:rPr>
          <w:color w:val="000000"/>
          <w:sz w:val="12"/>
          <w:szCs w:val="12"/>
        </w:rPr>
        <w:t xml:space="preserve"> </w:t>
      </w:r>
      <w:r w:rsidRPr="007C6BDF">
        <w:rPr>
          <w:color w:val="000000"/>
          <w:sz w:val="12"/>
          <w:szCs w:val="12"/>
          <w:u w:val="single"/>
        </w:rPr>
        <w:t>illiteracy</w:t>
      </w:r>
      <w:r w:rsidRPr="007C6BDF">
        <w:rPr>
          <w:color w:val="000000"/>
          <w:sz w:val="12"/>
          <w:szCs w:val="12"/>
        </w:rPr>
        <w:t xml:space="preserve"> </w:t>
      </w:r>
      <w:r w:rsidRPr="007C6BDF">
        <w:rPr>
          <w:color w:val="000000"/>
          <w:sz w:val="12"/>
          <w:szCs w:val="12"/>
          <w:u w:val="single"/>
        </w:rPr>
        <w:t>are only a few of the problems that disappear from public view when the human beings contending</w:t>
      </w:r>
      <w:r w:rsidRPr="007C6BDF">
        <w:rPr>
          <w:color w:val="000000"/>
          <w:sz w:val="12"/>
          <w:szCs w:val="12"/>
        </w:rPr>
        <w:t xml:space="preserve"> </w:t>
      </w:r>
      <w:r w:rsidRPr="007C6BDF">
        <w:rPr>
          <w:color w:val="000000"/>
          <w:sz w:val="12"/>
          <w:szCs w:val="12"/>
          <w:u w:val="single"/>
        </w:rPr>
        <w:t>with them are relegated to cages.</w:t>
      </w:r>
      <w:r w:rsidRPr="007C6BDF">
        <w:rPr>
          <w:color w:val="000000"/>
          <w:sz w:val="12"/>
          <w:szCs w:val="12"/>
        </w:rPr>
        <w:t xml:space="preserve"> Prisons thus perform a feat of magic. Or rather the people who continually vote in new prison bonds and tacitly assent to a proliferating network of prisons and jails have been tricked into believing in the magic of imprisonment. But</w:t>
      </w:r>
      <w:r w:rsidRPr="007C6BDF">
        <w:rPr>
          <w:b/>
          <w:bCs/>
          <w:color w:val="000000"/>
          <w:sz w:val="22"/>
          <w:szCs w:val="22"/>
        </w:rPr>
        <w:t xml:space="preserve"> </w:t>
      </w:r>
      <w:r w:rsidRPr="007C6BDF">
        <w:rPr>
          <w:b/>
          <w:bCs/>
          <w:color w:val="000000"/>
          <w:sz w:val="22"/>
          <w:szCs w:val="22"/>
          <w:u w:val="single"/>
          <w:shd w:val="clear" w:color="auto" w:fill="00FFFF"/>
        </w:rPr>
        <w:t>prisons do not disappear problems</w:t>
      </w:r>
      <w:r w:rsidRPr="007C6BDF">
        <w:rPr>
          <w:b/>
          <w:bCs/>
          <w:color w:val="000000"/>
          <w:sz w:val="22"/>
          <w:szCs w:val="22"/>
          <w:u w:val="single"/>
        </w:rPr>
        <w:t>, they disappear human beings. And the practice of</w:t>
      </w:r>
      <w:r w:rsidRPr="007C6BDF">
        <w:rPr>
          <w:b/>
          <w:bCs/>
          <w:color w:val="000000"/>
          <w:sz w:val="22"/>
          <w:szCs w:val="22"/>
        </w:rPr>
        <w:t xml:space="preserve"> </w:t>
      </w:r>
      <w:r w:rsidRPr="007C6BDF">
        <w:rPr>
          <w:b/>
          <w:bCs/>
          <w:color w:val="000000"/>
          <w:sz w:val="22"/>
          <w:szCs w:val="22"/>
          <w:u w:val="single"/>
          <w:shd w:val="clear" w:color="auto" w:fill="00FFFF"/>
        </w:rPr>
        <w:t>disappearing</w:t>
      </w:r>
      <w:r w:rsidRPr="007C6BDF">
        <w:rPr>
          <w:b/>
          <w:bCs/>
          <w:color w:val="000000"/>
          <w:sz w:val="22"/>
          <w:szCs w:val="22"/>
        </w:rPr>
        <w:t xml:space="preserve"> </w:t>
      </w:r>
      <w:r w:rsidRPr="007C6BDF">
        <w:rPr>
          <w:color w:val="000000"/>
          <w:sz w:val="12"/>
          <w:szCs w:val="12"/>
        </w:rPr>
        <w:t>vast numbers of</w:t>
      </w:r>
      <w:r w:rsidRPr="007C6BDF">
        <w:rPr>
          <w:b/>
          <w:bCs/>
          <w:color w:val="000000"/>
          <w:sz w:val="22"/>
          <w:szCs w:val="22"/>
        </w:rPr>
        <w:t xml:space="preserve"> </w:t>
      </w:r>
      <w:r w:rsidRPr="007C6BDF">
        <w:rPr>
          <w:b/>
          <w:bCs/>
          <w:color w:val="000000"/>
          <w:sz w:val="22"/>
          <w:szCs w:val="22"/>
          <w:u w:val="single"/>
          <w:shd w:val="clear" w:color="auto" w:fill="00FFFF"/>
        </w:rPr>
        <w:t>people</w:t>
      </w:r>
      <w:r w:rsidRPr="007C6BDF">
        <w:rPr>
          <w:b/>
          <w:bCs/>
          <w:color w:val="000000"/>
          <w:sz w:val="22"/>
          <w:szCs w:val="22"/>
        </w:rPr>
        <w:t xml:space="preserve"> </w:t>
      </w:r>
      <w:r w:rsidRPr="007C6BDF">
        <w:rPr>
          <w:color w:val="000000"/>
          <w:sz w:val="12"/>
          <w:szCs w:val="12"/>
        </w:rPr>
        <w:t xml:space="preserve">from poor, immigrant, and racially marginalized communities </w:t>
      </w:r>
      <w:r w:rsidRPr="007C6BDF">
        <w:rPr>
          <w:b/>
          <w:bCs/>
          <w:color w:val="000000"/>
          <w:sz w:val="22"/>
          <w:szCs w:val="22"/>
          <w:u w:val="single"/>
          <w:shd w:val="clear" w:color="auto" w:fill="00FFFF"/>
        </w:rPr>
        <w:t>has literally become big business</w:t>
      </w:r>
      <w:r w:rsidRPr="007C6BDF">
        <w:rPr>
          <w:b/>
          <w:bCs/>
          <w:color w:val="000000"/>
          <w:sz w:val="22"/>
          <w:szCs w:val="22"/>
        </w:rPr>
        <w:t xml:space="preserve">. </w:t>
      </w:r>
      <w:r w:rsidRPr="007C6BDF">
        <w:rPr>
          <w:color w:val="000000"/>
          <w:sz w:val="12"/>
          <w:szCs w:val="12"/>
        </w:rPr>
        <w:t>The seeming effortlessness of magic always conceals an enormous amount of behind-the-scenes work. When prisons disappear human beings in order to convey the illusion of solving social problems, penal infrastructures must be created to accommodate a rapidly swelling population of caged people. Goods and services must be provided to keep imprisoned populations alive. Sometimes these populations must be kept busy and at other times – particularly in repressive super-maximum prisons and in INS detention centers – they must be deprived of virtually all meaningful activity. Vast numbers of handcuffed and shackled people are moved across state borders as they are transferred from one state or federal prison to another. All this</w:t>
      </w:r>
      <w:r w:rsidRPr="007C6BDF">
        <w:rPr>
          <w:b/>
          <w:bCs/>
          <w:color w:val="000000"/>
          <w:sz w:val="22"/>
          <w:szCs w:val="22"/>
        </w:rPr>
        <w:t xml:space="preserve"> </w:t>
      </w:r>
      <w:r w:rsidRPr="007C6BDF">
        <w:rPr>
          <w:b/>
          <w:bCs/>
          <w:color w:val="000000"/>
          <w:sz w:val="22"/>
          <w:szCs w:val="22"/>
          <w:u w:val="single"/>
          <w:shd w:val="clear" w:color="auto" w:fill="00FFFF"/>
        </w:rPr>
        <w:t>work</w:t>
      </w:r>
      <w:r w:rsidRPr="007C6BDF">
        <w:rPr>
          <w:b/>
          <w:bCs/>
          <w:color w:val="000000"/>
          <w:sz w:val="22"/>
          <w:szCs w:val="22"/>
        </w:rPr>
        <w:t xml:space="preserve">, </w:t>
      </w:r>
      <w:r w:rsidRPr="007C6BDF">
        <w:rPr>
          <w:color w:val="000000"/>
          <w:sz w:val="12"/>
          <w:szCs w:val="12"/>
        </w:rPr>
        <w:t>which used to be the primary province of government,</w:t>
      </w:r>
      <w:r w:rsidRPr="007C6BDF">
        <w:rPr>
          <w:b/>
          <w:bCs/>
          <w:color w:val="000000"/>
          <w:sz w:val="22"/>
          <w:szCs w:val="22"/>
        </w:rPr>
        <w:t xml:space="preserve"> </w:t>
      </w:r>
      <w:r w:rsidRPr="007C6BDF">
        <w:rPr>
          <w:b/>
          <w:bCs/>
          <w:color w:val="000000"/>
          <w:sz w:val="22"/>
          <w:szCs w:val="22"/>
          <w:u w:val="single"/>
        </w:rPr>
        <w:t>is</w:t>
      </w:r>
      <w:r w:rsidRPr="007C6BDF">
        <w:rPr>
          <w:b/>
          <w:bCs/>
          <w:color w:val="000000"/>
          <w:sz w:val="22"/>
          <w:szCs w:val="22"/>
        </w:rPr>
        <w:t xml:space="preserve"> </w:t>
      </w:r>
      <w:r w:rsidRPr="007C6BDF">
        <w:rPr>
          <w:b/>
          <w:bCs/>
          <w:color w:val="000000"/>
          <w:sz w:val="22"/>
          <w:szCs w:val="22"/>
          <w:u w:val="single"/>
          <w:shd w:val="clear" w:color="auto" w:fill="00FFFF"/>
        </w:rPr>
        <w:t>now</w:t>
      </w:r>
      <w:r w:rsidRPr="007C6BDF">
        <w:rPr>
          <w:b/>
          <w:bCs/>
          <w:color w:val="000000"/>
          <w:sz w:val="22"/>
          <w:szCs w:val="22"/>
        </w:rPr>
        <w:t xml:space="preserve"> also </w:t>
      </w:r>
      <w:r w:rsidRPr="007C6BDF">
        <w:rPr>
          <w:b/>
          <w:bCs/>
          <w:color w:val="000000"/>
          <w:sz w:val="22"/>
          <w:szCs w:val="22"/>
          <w:u w:val="single"/>
          <w:shd w:val="clear" w:color="auto" w:fill="00FFFF"/>
        </w:rPr>
        <w:t>performed by</w:t>
      </w:r>
      <w:r w:rsidRPr="007C6BDF">
        <w:rPr>
          <w:b/>
          <w:bCs/>
          <w:color w:val="000000"/>
          <w:sz w:val="22"/>
          <w:szCs w:val="22"/>
        </w:rPr>
        <w:t xml:space="preserve"> </w:t>
      </w:r>
      <w:r w:rsidRPr="007C6BDF">
        <w:rPr>
          <w:b/>
          <w:bCs/>
          <w:color w:val="000000"/>
          <w:sz w:val="22"/>
          <w:szCs w:val="22"/>
          <w:u w:val="single"/>
          <w:shd w:val="clear" w:color="auto" w:fill="00FFFF"/>
        </w:rPr>
        <w:t>private corporations</w:t>
      </w:r>
      <w:r w:rsidRPr="007C6BDF">
        <w:rPr>
          <w:b/>
          <w:bCs/>
          <w:color w:val="000000"/>
          <w:sz w:val="22"/>
          <w:szCs w:val="22"/>
        </w:rPr>
        <w:t>,</w:t>
      </w:r>
      <w:r w:rsidRPr="007C6BDF">
        <w:rPr>
          <w:color w:val="000000"/>
          <w:sz w:val="12"/>
          <w:szCs w:val="12"/>
        </w:rPr>
        <w:t xml:space="preserve"> whose links to government in the field of what is euphemistically called “corrections” resonate dangerously with the military industrial complex. The dividends that accrue from investment in the punishment industry, like those that accrue from investment in weapons production, only amount to social destruction. Taking into account the structural similarities and profitability of business-government linkages in the realms of military production and public punishment, the expanding penal system can now be characterized as a “prison industrial complex.” The Color of Imprisonment Almost two million people are currently locked up in the immense network of U.S. prisons and jails. More than 70 percent of the imprisoned population are people of color. It is rarely acknowledged that the fastest growing group of prisoners are black women and that Native American prisoners are the largest group per capita. Approximately five million people – including those on probation and parole – are directly under the surveillance of the criminal justice system. Three decades ago, the imprisoned population was approximately one-eighth its current size. While women still constitute a relatively small percentage of people behind bars, today the number of incarcerated women in California alone is almost twice what the nationwide women’s prison population was in 1970. According to Elliott Currie, “[t]he prison has become a looming presence in our society to an extent unparalleled in our history – or that of any other industrial democracy. Short of major wars, mass incarceration has been the most thoroughly implemented government social program of our time.” To deliver up bodies destined for profitable punishment, the political economy of prisons relies on racialized assumptions of criminality – such as images of black welfare mothers reproducing criminal children – and on racist practices in arrest, conviction, and sentencing patterns. Colored bodies constitute the main human raw material in this vast experiment to disappear the major social problems of our time. </w:t>
      </w:r>
      <w:r w:rsidRPr="007C6BDF">
        <w:rPr>
          <w:color w:val="000000"/>
          <w:sz w:val="12"/>
          <w:szCs w:val="12"/>
          <w:u w:val="single"/>
        </w:rPr>
        <w:t>Once the aura of magic is stripped away from the</w:t>
      </w:r>
      <w:r w:rsidRPr="007C6BDF">
        <w:rPr>
          <w:color w:val="000000"/>
          <w:sz w:val="12"/>
          <w:szCs w:val="12"/>
        </w:rPr>
        <w:t xml:space="preserve"> </w:t>
      </w:r>
      <w:r w:rsidRPr="007C6BDF">
        <w:rPr>
          <w:color w:val="000000"/>
          <w:sz w:val="12"/>
          <w:szCs w:val="12"/>
          <w:u w:val="single"/>
        </w:rPr>
        <w:t>imprisonment solution, what is revealed is racism, class bias, and</w:t>
      </w:r>
      <w:r w:rsidRPr="007C6BDF">
        <w:rPr>
          <w:color w:val="000000"/>
          <w:sz w:val="12"/>
          <w:szCs w:val="12"/>
        </w:rPr>
        <w:t xml:space="preserve"> </w:t>
      </w:r>
      <w:r w:rsidRPr="007C6BDF">
        <w:rPr>
          <w:color w:val="000000"/>
          <w:sz w:val="12"/>
          <w:szCs w:val="12"/>
          <w:u w:val="single"/>
        </w:rPr>
        <w:t>the parasitic seduction of capitalist profit. The</w:t>
      </w:r>
      <w:r w:rsidRPr="007C6BDF">
        <w:rPr>
          <w:color w:val="000000"/>
          <w:sz w:val="12"/>
          <w:szCs w:val="12"/>
        </w:rPr>
        <w:t xml:space="preserve"> </w:t>
      </w:r>
      <w:r w:rsidRPr="007C6BDF">
        <w:rPr>
          <w:b/>
          <w:bCs/>
          <w:color w:val="000000"/>
          <w:sz w:val="22"/>
          <w:szCs w:val="22"/>
          <w:u w:val="single"/>
          <w:shd w:val="clear" w:color="auto" w:fill="00FFFF"/>
        </w:rPr>
        <w:t>prison industrial system</w:t>
      </w:r>
      <w:r w:rsidRPr="007C6BDF">
        <w:rPr>
          <w:b/>
          <w:bCs/>
          <w:color w:val="000000"/>
          <w:sz w:val="22"/>
          <w:szCs w:val="22"/>
          <w:u w:val="single"/>
        </w:rPr>
        <w:t xml:space="preserve"> materially and morally impoverishes its inhabitants and</w:t>
      </w:r>
      <w:r w:rsidRPr="007C6BDF">
        <w:rPr>
          <w:b/>
          <w:bCs/>
          <w:color w:val="000000"/>
          <w:sz w:val="22"/>
          <w:szCs w:val="22"/>
        </w:rPr>
        <w:t xml:space="preserve"> </w:t>
      </w:r>
      <w:r w:rsidRPr="007C6BDF">
        <w:rPr>
          <w:b/>
          <w:bCs/>
          <w:color w:val="000000"/>
          <w:sz w:val="22"/>
          <w:szCs w:val="22"/>
          <w:u w:val="single"/>
          <w:shd w:val="clear" w:color="auto" w:fill="00FFFF"/>
        </w:rPr>
        <w:t>devours</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social wealth</w:t>
      </w:r>
      <w:r w:rsidRPr="007C6BDF">
        <w:rPr>
          <w:b/>
          <w:bCs/>
          <w:color w:val="000000"/>
          <w:sz w:val="22"/>
          <w:szCs w:val="22"/>
        </w:rPr>
        <w:t xml:space="preserve"> </w:t>
      </w:r>
      <w:r w:rsidRPr="007C6BDF">
        <w:rPr>
          <w:b/>
          <w:bCs/>
          <w:color w:val="000000"/>
          <w:sz w:val="22"/>
          <w:szCs w:val="22"/>
          <w:u w:val="single"/>
        </w:rPr>
        <w:t>n</w:t>
      </w:r>
      <w:r w:rsidRPr="007C6BDF">
        <w:rPr>
          <w:color w:val="000000"/>
          <w:sz w:val="12"/>
          <w:szCs w:val="12"/>
          <w:u w:val="single"/>
        </w:rPr>
        <w:t>eeded to address the very problems that have led to spiraling numbers of prisoners. As prisons take up more and more space on the social landscape</w:t>
      </w:r>
      <w:r w:rsidRPr="007C6BDF">
        <w:rPr>
          <w:color w:val="000000"/>
          <w:sz w:val="12"/>
          <w:szCs w:val="12"/>
        </w:rPr>
        <w:t>, other government</w:t>
      </w:r>
      <w:r w:rsidRPr="007C6BDF">
        <w:rPr>
          <w:b/>
          <w:bCs/>
          <w:color w:val="000000"/>
          <w:sz w:val="22"/>
          <w:szCs w:val="22"/>
        </w:rPr>
        <w:t xml:space="preserve"> </w:t>
      </w:r>
      <w:r w:rsidRPr="007C6BDF">
        <w:rPr>
          <w:b/>
          <w:bCs/>
          <w:color w:val="000000"/>
          <w:sz w:val="22"/>
          <w:szCs w:val="22"/>
          <w:u w:val="single"/>
          <w:shd w:val="clear" w:color="auto" w:fill="00FFFF"/>
        </w:rPr>
        <w:t>programs</w:t>
      </w:r>
      <w:r w:rsidRPr="007C6BDF">
        <w:rPr>
          <w:b/>
          <w:bCs/>
          <w:color w:val="000000"/>
          <w:sz w:val="22"/>
          <w:szCs w:val="22"/>
        </w:rPr>
        <w:t xml:space="preserve"> </w:t>
      </w:r>
      <w:r w:rsidRPr="007C6BDF">
        <w:rPr>
          <w:color w:val="000000"/>
          <w:sz w:val="12"/>
          <w:szCs w:val="12"/>
          <w:u w:val="single"/>
        </w:rPr>
        <w:t>that have previously sought to respond to social needs – such as Temporary Assistance</w:t>
      </w:r>
      <w:r w:rsidRPr="007C6BDF">
        <w:rPr>
          <w:color w:val="000000"/>
          <w:sz w:val="12"/>
          <w:szCs w:val="12"/>
        </w:rPr>
        <w:t xml:space="preserve"> to Needy Families –</w:t>
      </w:r>
      <w:r w:rsidRPr="007C6BDF">
        <w:rPr>
          <w:b/>
          <w:bCs/>
          <w:color w:val="000000"/>
          <w:sz w:val="22"/>
          <w:szCs w:val="22"/>
        </w:rPr>
        <w:t xml:space="preserve"> </w:t>
      </w:r>
      <w:r w:rsidRPr="007C6BDF">
        <w:rPr>
          <w:b/>
          <w:bCs/>
          <w:color w:val="000000"/>
          <w:sz w:val="22"/>
          <w:szCs w:val="22"/>
          <w:u w:val="single"/>
          <w:shd w:val="clear" w:color="auto" w:fill="00FFFF"/>
        </w:rPr>
        <w:t>are being squeezed out</w:t>
      </w:r>
      <w:r w:rsidRPr="007C6BDF">
        <w:rPr>
          <w:b/>
          <w:bCs/>
          <w:color w:val="000000"/>
          <w:sz w:val="22"/>
          <w:szCs w:val="22"/>
        </w:rPr>
        <w:t xml:space="preserve"> </w:t>
      </w:r>
      <w:r w:rsidRPr="007C6BDF">
        <w:rPr>
          <w:b/>
          <w:bCs/>
          <w:color w:val="000000"/>
          <w:sz w:val="22"/>
          <w:szCs w:val="22"/>
          <w:u w:val="single"/>
        </w:rPr>
        <w:t>of existence</w:t>
      </w:r>
      <w:r w:rsidRPr="007C6BDF">
        <w:rPr>
          <w:b/>
          <w:bCs/>
          <w:color w:val="000000"/>
          <w:sz w:val="22"/>
          <w:szCs w:val="22"/>
        </w:rPr>
        <w:t xml:space="preserve">. The </w:t>
      </w:r>
      <w:r w:rsidRPr="007C6BDF">
        <w:rPr>
          <w:b/>
          <w:bCs/>
          <w:color w:val="000000"/>
          <w:sz w:val="22"/>
          <w:szCs w:val="22"/>
          <w:u w:val="single"/>
          <w:shd w:val="clear" w:color="auto" w:fill="00FFFF"/>
        </w:rPr>
        <w:t>deterioration of</w:t>
      </w:r>
      <w:r w:rsidRPr="007C6BDF">
        <w:rPr>
          <w:b/>
          <w:bCs/>
          <w:color w:val="000000"/>
          <w:sz w:val="22"/>
          <w:szCs w:val="22"/>
        </w:rPr>
        <w:t xml:space="preserve"> </w:t>
      </w:r>
      <w:r w:rsidRPr="007C6BDF">
        <w:rPr>
          <w:b/>
          <w:bCs/>
          <w:color w:val="000000"/>
          <w:sz w:val="22"/>
          <w:szCs w:val="22"/>
          <w:u w:val="single"/>
        </w:rPr>
        <w:t>public</w:t>
      </w:r>
      <w:r w:rsidRPr="007C6BDF">
        <w:rPr>
          <w:b/>
          <w:bCs/>
          <w:color w:val="000000"/>
          <w:sz w:val="22"/>
          <w:szCs w:val="22"/>
        </w:rPr>
        <w:t xml:space="preserve"> </w:t>
      </w:r>
      <w:r w:rsidRPr="007C6BDF">
        <w:rPr>
          <w:b/>
          <w:bCs/>
          <w:color w:val="000000"/>
          <w:sz w:val="22"/>
          <w:szCs w:val="22"/>
          <w:u w:val="single"/>
          <w:shd w:val="clear" w:color="auto" w:fill="00FFFF"/>
        </w:rPr>
        <w:t>education</w:t>
      </w:r>
      <w:r w:rsidRPr="007C6BDF">
        <w:rPr>
          <w:b/>
          <w:bCs/>
          <w:color w:val="000000"/>
          <w:sz w:val="22"/>
          <w:szCs w:val="22"/>
          <w:u w:val="single"/>
        </w:rPr>
        <w:t>,</w:t>
      </w:r>
      <w:r w:rsidRPr="007C6BDF">
        <w:rPr>
          <w:color w:val="000000"/>
          <w:sz w:val="12"/>
          <w:szCs w:val="12"/>
        </w:rPr>
        <w:t xml:space="preserve"> including prioritizing discipline and security over learning in public schools located in poor communities, </w:t>
      </w:r>
      <w:r w:rsidRPr="007C6BDF">
        <w:rPr>
          <w:color w:val="000000"/>
          <w:sz w:val="12"/>
          <w:szCs w:val="12"/>
          <w:u w:val="single"/>
        </w:rPr>
        <w:t>is</w:t>
      </w:r>
      <w:r w:rsidRPr="007C6BDF">
        <w:rPr>
          <w:b/>
          <w:bCs/>
          <w:color w:val="000000"/>
          <w:sz w:val="22"/>
          <w:szCs w:val="22"/>
        </w:rPr>
        <w:t xml:space="preserve"> </w:t>
      </w:r>
      <w:r w:rsidRPr="007C6BDF">
        <w:rPr>
          <w:b/>
          <w:bCs/>
          <w:color w:val="000000"/>
          <w:sz w:val="22"/>
          <w:szCs w:val="22"/>
          <w:u w:val="single"/>
          <w:shd w:val="clear" w:color="auto" w:fill="00FFFF"/>
        </w:rPr>
        <w:t>directly related to</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prison</w:t>
      </w:r>
      <w:r w:rsidRPr="007C6BDF">
        <w:rPr>
          <w:b/>
          <w:bCs/>
          <w:color w:val="000000"/>
          <w:sz w:val="22"/>
          <w:szCs w:val="22"/>
        </w:rPr>
        <w:t xml:space="preserve"> </w:t>
      </w:r>
      <w:r w:rsidRPr="007C6BDF">
        <w:rPr>
          <w:color w:val="000000"/>
          <w:sz w:val="12"/>
          <w:szCs w:val="12"/>
          <w:u w:val="single"/>
        </w:rPr>
        <w:t>“solution.”</w:t>
      </w:r>
      <w:r w:rsidRPr="007C6BDF">
        <w:rPr>
          <w:color w:val="000000"/>
          <w:sz w:val="12"/>
          <w:szCs w:val="12"/>
        </w:rPr>
        <w:t xml:space="preserve"> Profiting from Prisoners As prisons proliferate in U.S. society, </w:t>
      </w:r>
      <w:r w:rsidRPr="007C6BDF">
        <w:rPr>
          <w:color w:val="000000"/>
          <w:sz w:val="12"/>
          <w:szCs w:val="12"/>
          <w:u w:val="single"/>
        </w:rPr>
        <w:t>private capital has become enmeshed in th</w:t>
      </w:r>
      <w:r w:rsidRPr="007C6BDF">
        <w:rPr>
          <w:b/>
          <w:bCs/>
          <w:color w:val="000000"/>
          <w:sz w:val="22"/>
          <w:szCs w:val="22"/>
          <w:u w:val="single"/>
        </w:rPr>
        <w:t>e</w:t>
      </w:r>
      <w:r w:rsidRPr="007C6BDF">
        <w:rPr>
          <w:b/>
          <w:bCs/>
          <w:color w:val="000000"/>
          <w:sz w:val="22"/>
          <w:szCs w:val="22"/>
        </w:rPr>
        <w:t xml:space="preserve"> </w:t>
      </w:r>
      <w:r w:rsidRPr="007C6BDF">
        <w:rPr>
          <w:b/>
          <w:bCs/>
          <w:color w:val="000000"/>
          <w:sz w:val="22"/>
          <w:szCs w:val="22"/>
          <w:u w:val="single"/>
          <w:shd w:val="clear" w:color="auto" w:fill="00FFFF"/>
        </w:rPr>
        <w:t>punishment industry</w:t>
      </w:r>
      <w:r w:rsidRPr="007C6BDF">
        <w:rPr>
          <w:b/>
          <w:bCs/>
          <w:color w:val="000000"/>
          <w:sz w:val="22"/>
          <w:szCs w:val="22"/>
        </w:rPr>
        <w:t xml:space="preserve">. </w:t>
      </w:r>
      <w:r w:rsidRPr="007C6BDF">
        <w:rPr>
          <w:color w:val="000000"/>
          <w:sz w:val="12"/>
          <w:szCs w:val="12"/>
        </w:rPr>
        <w:t xml:space="preserve">And precisely because of their profit potential, prisons are becoming increasingly important to the U.S. economy. If the notion of </w:t>
      </w:r>
      <w:r w:rsidRPr="007C6BDF">
        <w:rPr>
          <w:color w:val="000000"/>
          <w:sz w:val="12"/>
          <w:szCs w:val="12"/>
          <w:u w:val="single"/>
        </w:rPr>
        <w:t>punishment a</w:t>
      </w:r>
      <w:r w:rsidRPr="007C6BDF">
        <w:rPr>
          <w:b/>
          <w:bCs/>
          <w:color w:val="000000"/>
          <w:sz w:val="22"/>
          <w:szCs w:val="22"/>
          <w:u w:val="single"/>
        </w:rPr>
        <w:t>s</w:t>
      </w:r>
      <w:r w:rsidRPr="007C6BDF">
        <w:rPr>
          <w:b/>
          <w:bCs/>
          <w:color w:val="000000"/>
          <w:sz w:val="22"/>
          <w:szCs w:val="22"/>
        </w:rPr>
        <w:t xml:space="preserve"> </w:t>
      </w:r>
      <w:r w:rsidRPr="007C6BDF">
        <w:rPr>
          <w:b/>
          <w:bCs/>
          <w:color w:val="000000"/>
          <w:sz w:val="22"/>
          <w:szCs w:val="22"/>
          <w:u w:val="single"/>
          <w:shd w:val="clear" w:color="auto" w:fill="00FFFF"/>
        </w:rPr>
        <w:t>a source of</w:t>
      </w:r>
      <w:r w:rsidRPr="007C6BDF">
        <w:rPr>
          <w:b/>
          <w:bCs/>
          <w:color w:val="000000"/>
          <w:sz w:val="22"/>
          <w:szCs w:val="22"/>
        </w:rPr>
        <w:t xml:space="preserve"> </w:t>
      </w:r>
      <w:r w:rsidRPr="007C6BDF">
        <w:rPr>
          <w:b/>
          <w:bCs/>
          <w:color w:val="000000"/>
          <w:sz w:val="22"/>
          <w:szCs w:val="22"/>
          <w:u w:val="single"/>
        </w:rPr>
        <w:t>potentially stupendous</w:t>
      </w:r>
      <w:r w:rsidRPr="007C6BDF">
        <w:rPr>
          <w:b/>
          <w:bCs/>
          <w:color w:val="000000"/>
          <w:sz w:val="22"/>
          <w:szCs w:val="22"/>
        </w:rPr>
        <w:t xml:space="preserve"> </w:t>
      </w:r>
      <w:r w:rsidRPr="007C6BDF">
        <w:rPr>
          <w:b/>
          <w:bCs/>
          <w:color w:val="000000"/>
          <w:sz w:val="22"/>
          <w:szCs w:val="22"/>
          <w:u w:val="single"/>
          <w:shd w:val="clear" w:color="auto" w:fill="00FFFF"/>
        </w:rPr>
        <w:t>profits</w:t>
      </w:r>
      <w:r w:rsidRPr="007C6BDF">
        <w:rPr>
          <w:b/>
          <w:bCs/>
          <w:color w:val="000000"/>
          <w:sz w:val="22"/>
          <w:szCs w:val="22"/>
        </w:rPr>
        <w:t xml:space="preserve"> </w:t>
      </w:r>
      <w:r w:rsidRPr="007C6BDF">
        <w:rPr>
          <w:color w:val="000000"/>
          <w:sz w:val="12"/>
          <w:szCs w:val="12"/>
        </w:rPr>
        <w:t>is disturbing by itself, then the strategic dependence on racist structures and ideologies to render mass punishment palatable and profitable is even more troubling. Prison privatization is the most obvious instance of capital’s current movement toward the prison industry. While</w:t>
      </w:r>
      <w:r w:rsidRPr="007C6BDF">
        <w:rPr>
          <w:b/>
          <w:bCs/>
          <w:color w:val="000000"/>
          <w:sz w:val="22"/>
          <w:szCs w:val="22"/>
        </w:rPr>
        <w:t xml:space="preserve"> </w:t>
      </w:r>
      <w:r w:rsidRPr="007C6BDF">
        <w:rPr>
          <w:b/>
          <w:bCs/>
          <w:color w:val="000000"/>
          <w:sz w:val="22"/>
          <w:szCs w:val="22"/>
          <w:u w:val="single"/>
          <w:shd w:val="clear" w:color="auto" w:fill="00FFFF"/>
        </w:rPr>
        <w:t>government-run prisons are often in gross violation of international human rights standards</w:t>
      </w:r>
      <w:r w:rsidRPr="007C6BDF">
        <w:rPr>
          <w:b/>
          <w:bCs/>
          <w:color w:val="000000"/>
          <w:sz w:val="22"/>
          <w:szCs w:val="22"/>
        </w:rPr>
        <w:t xml:space="preserve">, </w:t>
      </w:r>
      <w:r w:rsidRPr="007C6BDF">
        <w:rPr>
          <w:color w:val="000000"/>
          <w:sz w:val="12"/>
          <w:szCs w:val="12"/>
        </w:rPr>
        <w:t>private prisons are even less accountable. In March of this year, the Corrections Corporation of America (CCA), the largest U.S. private prison company, claimed 54,944 beds in 68 facilities under contract or development in the U.S., Puerto Rico, the United Kingdom, and Australia. Following the global trend of subjecting more women to public punishment, CCA recently opened a women’s prison outside Melbourne. The company recently identified California as its “new frontier.” Wackenhut Corrections Corporation (WCC), the second largest U.S. prison company, claimed contracts and awards to manage 46 facilities in North America, U.K., and Australia. It boasts a total of 30,424 beds as well as contracts for prisoner health care services, transportation, and security. Currently, the stocks of both CCA and WCC are doing extremely well. Between 1996 and 1997, CCA’s revenues increased by 58 percent, from $293 million to $462 million. Its net profit grew from $30.9 million to $53.9 million. WCC raised its revenues from $138 million in 1996 to $210 million in 1997. Unlike public correctional facilities, the vast profits of these private facilities rely on the employment of non-union labor. The Prison Industrial Complex But private prison companies are only the most visible component of the increasing corporatization of punishment. Government contracts to build prisons have bolstered the construction industry. The architectural community has identified prison design as a major new niche. Technology developed for the military by companies like Westinghouse is being marketed for use in law enforcement and punishment. Moreover,</w:t>
      </w:r>
      <w:r w:rsidRPr="007C6BDF">
        <w:rPr>
          <w:b/>
          <w:bCs/>
          <w:color w:val="000000"/>
          <w:sz w:val="22"/>
          <w:szCs w:val="22"/>
        </w:rPr>
        <w:t xml:space="preserve"> </w:t>
      </w:r>
      <w:r w:rsidRPr="007C6BDF">
        <w:rPr>
          <w:b/>
          <w:bCs/>
          <w:color w:val="000000"/>
          <w:sz w:val="22"/>
          <w:szCs w:val="22"/>
          <w:u w:val="single"/>
          <w:shd w:val="clear" w:color="auto" w:fill="00FFFF"/>
        </w:rPr>
        <w:t>corporations</w:t>
      </w:r>
      <w:r w:rsidRPr="007C6BDF">
        <w:rPr>
          <w:b/>
          <w:bCs/>
          <w:color w:val="000000"/>
          <w:sz w:val="22"/>
          <w:szCs w:val="22"/>
        </w:rPr>
        <w:t xml:space="preserve"> </w:t>
      </w:r>
      <w:r w:rsidRPr="007C6BDF">
        <w:rPr>
          <w:color w:val="000000"/>
          <w:sz w:val="12"/>
          <w:szCs w:val="12"/>
        </w:rPr>
        <w:t xml:space="preserve">that appear to be far removed from the business of punishment </w:t>
      </w:r>
      <w:r w:rsidRPr="007C6BDF">
        <w:rPr>
          <w:b/>
          <w:bCs/>
          <w:color w:val="000000"/>
          <w:sz w:val="22"/>
          <w:szCs w:val="22"/>
          <w:u w:val="single"/>
          <w:shd w:val="clear" w:color="auto" w:fill="00FFFF"/>
        </w:rPr>
        <w:t>are intimately involved</w:t>
      </w:r>
      <w:r w:rsidRPr="007C6BDF">
        <w:rPr>
          <w:b/>
          <w:bCs/>
          <w:color w:val="000000"/>
          <w:sz w:val="22"/>
          <w:szCs w:val="22"/>
        </w:rPr>
        <w:t xml:space="preserve"> </w:t>
      </w:r>
      <w:r w:rsidRPr="007C6BDF">
        <w:rPr>
          <w:b/>
          <w:bCs/>
          <w:color w:val="000000"/>
          <w:sz w:val="22"/>
          <w:szCs w:val="22"/>
          <w:u w:val="single"/>
          <w:shd w:val="clear" w:color="auto" w:fill="00FFFF"/>
        </w:rPr>
        <w:t>in the expansion of</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prison</w:t>
      </w:r>
      <w:r w:rsidRPr="007C6BDF">
        <w:rPr>
          <w:b/>
          <w:bCs/>
          <w:color w:val="000000"/>
          <w:sz w:val="22"/>
          <w:szCs w:val="22"/>
        </w:rPr>
        <w:t xml:space="preserve"> </w:t>
      </w:r>
      <w:r w:rsidRPr="007C6BDF">
        <w:rPr>
          <w:b/>
          <w:bCs/>
          <w:color w:val="000000"/>
          <w:sz w:val="22"/>
          <w:szCs w:val="22"/>
          <w:u w:val="single"/>
        </w:rPr>
        <w:t>industrial complex.</w:t>
      </w:r>
      <w:r w:rsidRPr="007C6BDF">
        <w:rPr>
          <w:b/>
          <w:bCs/>
          <w:color w:val="000000"/>
          <w:sz w:val="22"/>
          <w:szCs w:val="22"/>
        </w:rPr>
        <w:t xml:space="preserve"> </w:t>
      </w:r>
      <w:r w:rsidRPr="007C6BDF">
        <w:rPr>
          <w:color w:val="000000"/>
          <w:sz w:val="12"/>
          <w:szCs w:val="12"/>
        </w:rPr>
        <w:t>Prison construction bonds are one of the many sources of profitable investment for leading financiers such as Merrill Lynch. MCI charges prisoners and their families outrageous prices for the precious telephone calls which are often the only contact prisoners have with the free world. Many corporations whose products we consume on a daily basis have learned that prison labor power can be as profitable as third world labor power exploited by U.S.-based global corporations. Both relegate formerly unionized workers to joblessness and many even wind up in prison. Some of the companies that use prison labor are IBM, Motorola, Compaq, Texas Instruments, Honeywell, Microsoft, and Boeing. But it is not only the hi-tech industries that reap the profits of prison labor. Nordstrom department stores sell jeans that are marketed as “Prison Blues,” as well as t-shirts and jackets made in Oregon prisons. The advertising slogan for these clothes is “made on the inside to be worn on the outside.” Maryland prisoners inspect glass bottles and jars used by Revlon and Pierre Cardin, and schools throughout the world buy graduation caps and gowns made by South Carolina prisoners. “For private business,” write Eve Goldberg and Linda Evans (a political prisoner inside the Federal Correctional Institution at Dublin, California) “prison labor is like a pot of gold. No strikes. No union organizing. No health benefits, unemployment insurance, or workers’ compensation to pay. No language barriers, as in foreign countries. New leviathan prisons are being built on thousands of eerie acres of factories inside the walls. Prisoners do data entry for Chevron, make telephone reservations for TWA, raise hogs, shovel manure, make circuit boards, limousines, waterbeds, and lingerie for Victoria’s Secret – all at a fraction of the cost of ‘free labor.’”</w:t>
      </w:r>
      <w:r w:rsidRPr="007C6BDF">
        <w:rPr>
          <w:b/>
          <w:bCs/>
          <w:color w:val="000000"/>
          <w:sz w:val="22"/>
          <w:szCs w:val="22"/>
        </w:rPr>
        <w:t xml:space="preserve"> </w:t>
      </w:r>
      <w:r w:rsidRPr="007C6BDF">
        <w:rPr>
          <w:b/>
          <w:bCs/>
          <w:color w:val="000000"/>
          <w:sz w:val="22"/>
          <w:szCs w:val="22"/>
          <w:u w:val="single"/>
        </w:rPr>
        <w:t>Devouring the Social Wealth</w:t>
      </w:r>
      <w:r w:rsidRPr="007C6BDF">
        <w:rPr>
          <w:b/>
          <w:bCs/>
          <w:color w:val="000000"/>
          <w:sz w:val="22"/>
          <w:szCs w:val="22"/>
        </w:rPr>
        <w:t xml:space="preserve"> Although </w:t>
      </w:r>
      <w:r w:rsidRPr="007C6BDF">
        <w:rPr>
          <w:b/>
          <w:bCs/>
          <w:color w:val="000000"/>
          <w:sz w:val="22"/>
          <w:szCs w:val="22"/>
          <w:u w:val="single"/>
          <w:shd w:val="clear" w:color="auto" w:fill="00FFFF"/>
        </w:rPr>
        <w:t>prison labor</w:t>
      </w:r>
      <w:r w:rsidRPr="007C6BDF">
        <w:rPr>
          <w:b/>
          <w:bCs/>
          <w:color w:val="000000"/>
          <w:sz w:val="22"/>
          <w:szCs w:val="22"/>
        </w:rPr>
        <w:t xml:space="preserve"> – which ultimately is compensated at a rate far below the minimum wage – </w:t>
      </w:r>
      <w:r w:rsidRPr="007C6BDF">
        <w:rPr>
          <w:b/>
          <w:bCs/>
          <w:color w:val="000000"/>
          <w:sz w:val="22"/>
          <w:szCs w:val="22"/>
          <w:u w:val="single"/>
        </w:rPr>
        <w:t>is hugely</w:t>
      </w:r>
      <w:r w:rsidRPr="007C6BDF">
        <w:rPr>
          <w:b/>
          <w:bCs/>
          <w:color w:val="000000"/>
          <w:sz w:val="22"/>
          <w:szCs w:val="22"/>
        </w:rPr>
        <w:t xml:space="preserve"> </w:t>
      </w:r>
      <w:r w:rsidRPr="007C6BDF">
        <w:rPr>
          <w:b/>
          <w:bCs/>
          <w:color w:val="000000"/>
          <w:sz w:val="22"/>
          <w:szCs w:val="22"/>
          <w:u w:val="single"/>
          <w:shd w:val="clear" w:color="auto" w:fill="00FFFF"/>
        </w:rPr>
        <w:t>profitable for the private companies</w:t>
      </w:r>
      <w:r w:rsidRPr="007C6BDF">
        <w:rPr>
          <w:b/>
          <w:bCs/>
          <w:color w:val="000000"/>
          <w:sz w:val="22"/>
          <w:szCs w:val="22"/>
          <w:u w:val="single"/>
        </w:rPr>
        <w:t xml:space="preserve"> that use it, t</w:t>
      </w:r>
      <w:r w:rsidRPr="007C6BDF">
        <w:rPr>
          <w:b/>
          <w:bCs/>
          <w:color w:val="000000"/>
          <w:sz w:val="22"/>
          <w:szCs w:val="22"/>
          <w:u w:val="single"/>
          <w:shd w:val="clear" w:color="auto" w:fill="00FFFF"/>
        </w:rPr>
        <w:t>he penal system</w:t>
      </w:r>
      <w:r w:rsidRPr="007C6BDF">
        <w:rPr>
          <w:b/>
          <w:bCs/>
          <w:color w:val="000000"/>
          <w:sz w:val="22"/>
          <w:szCs w:val="22"/>
        </w:rPr>
        <w:t xml:space="preserve"> </w:t>
      </w:r>
      <w:r w:rsidRPr="007C6BDF">
        <w:rPr>
          <w:b/>
          <w:bCs/>
          <w:color w:val="000000"/>
          <w:sz w:val="22"/>
          <w:szCs w:val="22"/>
          <w:u w:val="single"/>
        </w:rPr>
        <w:t>as a whole does not produce wealth. It</w:t>
      </w:r>
      <w:r w:rsidRPr="007C6BDF">
        <w:rPr>
          <w:b/>
          <w:bCs/>
          <w:color w:val="000000"/>
          <w:sz w:val="22"/>
          <w:szCs w:val="22"/>
        </w:rPr>
        <w:t xml:space="preserve"> </w:t>
      </w:r>
      <w:r w:rsidRPr="007C6BDF">
        <w:rPr>
          <w:b/>
          <w:bCs/>
          <w:color w:val="000000"/>
          <w:sz w:val="22"/>
          <w:szCs w:val="22"/>
          <w:u w:val="single"/>
          <w:shd w:val="clear" w:color="auto" w:fill="D0E0E3"/>
        </w:rPr>
        <w:t>devours</w:t>
      </w:r>
      <w:r w:rsidRPr="007C6BDF">
        <w:rPr>
          <w:b/>
          <w:bCs/>
          <w:color w:val="000000"/>
          <w:sz w:val="22"/>
          <w:szCs w:val="22"/>
        </w:rPr>
        <w:t xml:space="preserve"> </w:t>
      </w:r>
      <w:r w:rsidRPr="007C6BDF">
        <w:rPr>
          <w:b/>
          <w:bCs/>
          <w:color w:val="000000"/>
          <w:sz w:val="22"/>
          <w:szCs w:val="22"/>
          <w:u w:val="single"/>
        </w:rPr>
        <w:t>the</w:t>
      </w:r>
      <w:r w:rsidRPr="007C6BDF">
        <w:rPr>
          <w:b/>
          <w:bCs/>
          <w:color w:val="000000"/>
          <w:sz w:val="22"/>
          <w:szCs w:val="22"/>
        </w:rPr>
        <w:t xml:space="preserve"> </w:t>
      </w:r>
      <w:r w:rsidRPr="007C6BDF">
        <w:rPr>
          <w:b/>
          <w:bCs/>
          <w:color w:val="000000"/>
          <w:sz w:val="22"/>
          <w:szCs w:val="22"/>
          <w:u w:val="single"/>
          <w:shd w:val="clear" w:color="auto" w:fill="00FFFF"/>
        </w:rPr>
        <w:t>social wealth</w:t>
      </w:r>
      <w:r w:rsidRPr="007C6BDF">
        <w:rPr>
          <w:b/>
          <w:bCs/>
          <w:color w:val="000000"/>
          <w:sz w:val="22"/>
          <w:szCs w:val="22"/>
        </w:rPr>
        <w:t xml:space="preserve"> </w:t>
      </w:r>
      <w:r w:rsidRPr="007C6BDF">
        <w:rPr>
          <w:b/>
          <w:bCs/>
          <w:color w:val="000000"/>
          <w:sz w:val="22"/>
          <w:szCs w:val="22"/>
          <w:u w:val="single"/>
        </w:rPr>
        <w:t>that</w:t>
      </w:r>
      <w:r w:rsidRPr="007C6BDF">
        <w:rPr>
          <w:b/>
          <w:bCs/>
          <w:color w:val="000000"/>
          <w:sz w:val="22"/>
          <w:szCs w:val="22"/>
        </w:rPr>
        <w:t xml:space="preserve"> </w:t>
      </w:r>
      <w:r w:rsidRPr="007C6BDF">
        <w:rPr>
          <w:b/>
          <w:bCs/>
          <w:color w:val="000000"/>
          <w:sz w:val="22"/>
          <w:szCs w:val="22"/>
          <w:u w:val="single"/>
          <w:shd w:val="clear" w:color="auto" w:fill="00FFFF"/>
        </w:rPr>
        <w:t>could be used to</w:t>
      </w:r>
      <w:r w:rsidRPr="007C6BDF">
        <w:rPr>
          <w:b/>
          <w:bCs/>
          <w:color w:val="000000"/>
          <w:sz w:val="22"/>
          <w:szCs w:val="22"/>
        </w:rPr>
        <w:t xml:space="preserve"> </w:t>
      </w:r>
      <w:r w:rsidRPr="007C6BDF">
        <w:rPr>
          <w:b/>
          <w:bCs/>
          <w:color w:val="000000"/>
          <w:sz w:val="22"/>
          <w:szCs w:val="22"/>
          <w:u w:val="single"/>
          <w:shd w:val="clear" w:color="auto" w:fill="00FFFF"/>
        </w:rPr>
        <w:t>subsidize housing</w:t>
      </w:r>
      <w:r w:rsidRPr="007C6BDF">
        <w:rPr>
          <w:b/>
          <w:bCs/>
          <w:color w:val="000000"/>
          <w:sz w:val="22"/>
          <w:szCs w:val="22"/>
        </w:rPr>
        <w:t xml:space="preserve"> </w:t>
      </w:r>
      <w:r w:rsidRPr="007C6BDF">
        <w:rPr>
          <w:b/>
          <w:bCs/>
          <w:color w:val="000000"/>
          <w:sz w:val="22"/>
          <w:szCs w:val="22"/>
          <w:u w:val="single"/>
        </w:rPr>
        <w:t>for the homeless, to</w:t>
      </w:r>
      <w:r w:rsidRPr="007C6BDF">
        <w:rPr>
          <w:b/>
          <w:bCs/>
          <w:color w:val="000000"/>
          <w:sz w:val="22"/>
          <w:szCs w:val="22"/>
        </w:rPr>
        <w:t xml:space="preserve"> </w:t>
      </w:r>
      <w:r w:rsidRPr="007C6BDF">
        <w:rPr>
          <w:b/>
          <w:bCs/>
          <w:color w:val="000000"/>
          <w:sz w:val="22"/>
          <w:szCs w:val="22"/>
          <w:u w:val="single"/>
          <w:shd w:val="clear" w:color="auto" w:fill="00FFFF"/>
        </w:rPr>
        <w:t>ameliorate</w:t>
      </w:r>
      <w:r w:rsidRPr="007C6BDF">
        <w:rPr>
          <w:b/>
          <w:bCs/>
          <w:color w:val="000000"/>
          <w:sz w:val="22"/>
          <w:szCs w:val="22"/>
        </w:rPr>
        <w:t xml:space="preserve"> </w:t>
      </w:r>
      <w:r w:rsidRPr="007C6BDF">
        <w:rPr>
          <w:b/>
          <w:bCs/>
          <w:color w:val="000000"/>
          <w:sz w:val="22"/>
          <w:szCs w:val="22"/>
          <w:u w:val="single"/>
        </w:rPr>
        <w:t>public</w:t>
      </w:r>
      <w:r w:rsidRPr="007C6BDF">
        <w:rPr>
          <w:b/>
          <w:bCs/>
          <w:color w:val="000000"/>
          <w:sz w:val="22"/>
          <w:szCs w:val="22"/>
        </w:rPr>
        <w:t xml:space="preserve"> </w:t>
      </w:r>
      <w:r w:rsidRPr="007C6BDF">
        <w:rPr>
          <w:b/>
          <w:bCs/>
          <w:color w:val="000000"/>
          <w:sz w:val="22"/>
          <w:szCs w:val="22"/>
          <w:u w:val="single"/>
          <w:shd w:val="clear" w:color="auto" w:fill="00FFFF"/>
        </w:rPr>
        <w:t>education</w:t>
      </w:r>
      <w:r w:rsidRPr="007C6BDF">
        <w:rPr>
          <w:b/>
          <w:bCs/>
          <w:color w:val="000000"/>
          <w:sz w:val="22"/>
          <w:szCs w:val="22"/>
        </w:rPr>
        <w:t xml:space="preserve"> </w:t>
      </w:r>
      <w:r w:rsidRPr="007C6BDF">
        <w:rPr>
          <w:b/>
          <w:bCs/>
          <w:color w:val="000000"/>
          <w:sz w:val="22"/>
          <w:szCs w:val="22"/>
          <w:u w:val="single"/>
        </w:rPr>
        <w:t>for poor and racially marginalized communities, to</w:t>
      </w:r>
      <w:r w:rsidRPr="007C6BDF">
        <w:rPr>
          <w:b/>
          <w:bCs/>
          <w:color w:val="000000"/>
          <w:sz w:val="22"/>
          <w:szCs w:val="22"/>
        </w:rPr>
        <w:t xml:space="preserve"> </w:t>
      </w:r>
      <w:r w:rsidRPr="007C6BDF">
        <w:rPr>
          <w:b/>
          <w:bCs/>
          <w:color w:val="000000"/>
          <w:sz w:val="22"/>
          <w:szCs w:val="22"/>
          <w:u w:val="single"/>
          <w:shd w:val="clear" w:color="auto" w:fill="00FFFF"/>
        </w:rPr>
        <w:t>open free drug rehabilitation</w:t>
      </w:r>
      <w:r w:rsidRPr="007C6BDF">
        <w:rPr>
          <w:b/>
          <w:bCs/>
          <w:color w:val="000000"/>
          <w:sz w:val="22"/>
          <w:szCs w:val="22"/>
        </w:rPr>
        <w:t xml:space="preserve"> </w:t>
      </w:r>
      <w:r w:rsidRPr="007C6BDF">
        <w:rPr>
          <w:b/>
          <w:bCs/>
          <w:color w:val="000000"/>
          <w:sz w:val="22"/>
          <w:szCs w:val="22"/>
          <w:u w:val="single"/>
        </w:rPr>
        <w:t>programs</w:t>
      </w:r>
      <w:r w:rsidRPr="007C6BDF">
        <w:rPr>
          <w:b/>
          <w:bCs/>
          <w:color w:val="000000"/>
          <w:sz w:val="22"/>
          <w:szCs w:val="22"/>
        </w:rPr>
        <w:t xml:space="preserve"> for people who wish to kick their habits, </w:t>
      </w:r>
      <w:r w:rsidRPr="007C6BDF">
        <w:rPr>
          <w:b/>
          <w:bCs/>
          <w:color w:val="000000"/>
          <w:sz w:val="22"/>
          <w:szCs w:val="22"/>
          <w:u w:val="single"/>
        </w:rPr>
        <w:t>to</w:t>
      </w:r>
      <w:r w:rsidRPr="007C6BDF">
        <w:rPr>
          <w:b/>
          <w:bCs/>
          <w:color w:val="000000"/>
          <w:sz w:val="22"/>
          <w:szCs w:val="22"/>
        </w:rPr>
        <w:t xml:space="preserve"> </w:t>
      </w:r>
      <w:r w:rsidRPr="007C6BDF">
        <w:rPr>
          <w:b/>
          <w:bCs/>
          <w:color w:val="000000"/>
          <w:sz w:val="22"/>
          <w:szCs w:val="22"/>
          <w:u w:val="single"/>
          <w:shd w:val="clear" w:color="auto" w:fill="00FFFF"/>
        </w:rPr>
        <w:t>create a national health care system</w:t>
      </w:r>
      <w:r w:rsidRPr="007C6BDF">
        <w:rPr>
          <w:b/>
          <w:bCs/>
          <w:color w:val="000000"/>
          <w:sz w:val="22"/>
          <w:szCs w:val="22"/>
          <w:u w:val="single"/>
        </w:rPr>
        <w:t>, to</w:t>
      </w:r>
      <w:r w:rsidRPr="007C6BDF">
        <w:rPr>
          <w:b/>
          <w:bCs/>
          <w:color w:val="000000"/>
          <w:sz w:val="22"/>
          <w:szCs w:val="22"/>
        </w:rPr>
        <w:t xml:space="preserve"> </w:t>
      </w:r>
      <w:r w:rsidRPr="007C6BDF">
        <w:rPr>
          <w:b/>
          <w:bCs/>
          <w:color w:val="000000"/>
          <w:sz w:val="22"/>
          <w:szCs w:val="22"/>
          <w:u w:val="single"/>
          <w:shd w:val="clear" w:color="auto" w:fill="00FFFF"/>
        </w:rPr>
        <w:t>expand programs to combat HIV</w:t>
      </w:r>
      <w:r w:rsidRPr="007C6BDF">
        <w:rPr>
          <w:b/>
          <w:bCs/>
          <w:color w:val="000000"/>
          <w:sz w:val="22"/>
          <w:szCs w:val="22"/>
          <w:u w:val="single"/>
        </w:rPr>
        <w:t>, to</w:t>
      </w:r>
      <w:r w:rsidRPr="007C6BDF">
        <w:rPr>
          <w:b/>
          <w:bCs/>
          <w:color w:val="000000"/>
          <w:sz w:val="22"/>
          <w:szCs w:val="22"/>
        </w:rPr>
        <w:t xml:space="preserve"> </w:t>
      </w:r>
      <w:r w:rsidRPr="007C6BDF">
        <w:rPr>
          <w:b/>
          <w:bCs/>
          <w:color w:val="000000"/>
          <w:sz w:val="22"/>
          <w:szCs w:val="22"/>
          <w:u w:val="single"/>
          <w:shd w:val="clear" w:color="auto" w:fill="00FFFF"/>
        </w:rPr>
        <w:t>eradicate domestic abuse –</w:t>
      </w:r>
      <w:r w:rsidRPr="007C6BDF">
        <w:rPr>
          <w:b/>
          <w:bCs/>
          <w:color w:val="000000"/>
          <w:sz w:val="22"/>
          <w:szCs w:val="22"/>
          <w:u w:val="single"/>
        </w:rPr>
        <w:t xml:space="preserve"> and</w:t>
      </w:r>
      <w:r w:rsidRPr="007C6BDF">
        <w:rPr>
          <w:b/>
          <w:bCs/>
          <w:color w:val="000000"/>
          <w:sz w:val="22"/>
          <w:szCs w:val="22"/>
        </w:rPr>
        <w:t>,</w:t>
      </w:r>
      <w:r w:rsidRPr="007C6BDF">
        <w:rPr>
          <w:color w:val="000000"/>
          <w:sz w:val="12"/>
          <w:szCs w:val="12"/>
        </w:rPr>
        <w:t xml:space="preserve"> in the process, </w:t>
      </w:r>
      <w:r w:rsidRPr="007C6BDF">
        <w:rPr>
          <w:color w:val="000000"/>
          <w:sz w:val="12"/>
          <w:szCs w:val="12"/>
          <w:u w:val="single"/>
        </w:rPr>
        <w:t>to</w:t>
      </w:r>
      <w:r w:rsidRPr="007C6BDF">
        <w:rPr>
          <w:color w:val="000000"/>
          <w:sz w:val="12"/>
          <w:szCs w:val="12"/>
        </w:rPr>
        <w:t xml:space="preserve"> </w:t>
      </w:r>
      <w:r w:rsidRPr="007C6BDF">
        <w:rPr>
          <w:color w:val="000000"/>
          <w:sz w:val="12"/>
          <w:szCs w:val="12"/>
          <w:u w:val="single"/>
        </w:rPr>
        <w:t>create</w:t>
      </w:r>
      <w:r w:rsidRPr="007C6BDF">
        <w:rPr>
          <w:color w:val="000000"/>
          <w:sz w:val="12"/>
          <w:szCs w:val="12"/>
        </w:rPr>
        <w:t xml:space="preserve"> </w:t>
      </w:r>
      <w:r w:rsidRPr="007C6BDF">
        <w:rPr>
          <w:color w:val="000000"/>
          <w:sz w:val="12"/>
          <w:szCs w:val="12"/>
          <w:u w:val="single"/>
        </w:rPr>
        <w:t>well-paying</w:t>
      </w:r>
      <w:r w:rsidRPr="007C6BDF">
        <w:rPr>
          <w:color w:val="000000"/>
          <w:sz w:val="12"/>
          <w:szCs w:val="12"/>
        </w:rPr>
        <w:t xml:space="preserve"> </w:t>
      </w:r>
      <w:r w:rsidRPr="007C6BDF">
        <w:rPr>
          <w:color w:val="000000"/>
          <w:sz w:val="12"/>
          <w:szCs w:val="12"/>
          <w:u w:val="single"/>
          <w:shd w:val="clear" w:color="auto" w:fill="00FFFF"/>
        </w:rPr>
        <w:t>jobs</w:t>
      </w:r>
      <w:r w:rsidRPr="007C6BDF">
        <w:rPr>
          <w:color w:val="000000"/>
          <w:sz w:val="12"/>
          <w:szCs w:val="12"/>
        </w:rPr>
        <w:t xml:space="preserve"> </w:t>
      </w:r>
      <w:r w:rsidRPr="007C6BDF">
        <w:rPr>
          <w:color w:val="000000"/>
          <w:sz w:val="12"/>
          <w:szCs w:val="12"/>
          <w:u w:val="single"/>
        </w:rPr>
        <w:t>for the unemployed.</w:t>
      </w:r>
      <w:r w:rsidRPr="007C6BDF">
        <w:rPr>
          <w:color w:val="000000"/>
          <w:sz w:val="12"/>
          <w:szCs w:val="12"/>
        </w:rPr>
        <w:t xml:space="preserve"> Since 1984 more than twenty new prisons have opened in California, while only one new campus was added to the California State University system and none to the University of California system. In 1996-97, higher education received only 8.7 percent of the State’s General Fund while corrections received 9.6 percent. Now that affirmative action has been declared illegal in California, it is obvious that education is increasingly reserved for certain people, while prisons are reserved for others. Five times as many black men are presently in prison as in four-year colleges and universities. This new segregation has dangerous implications for the entire country. By segregating people labeled as criminals, prison simultaneously fortifies and conceals the structural racism of the U.S. economy. Claims of low unemployment rates – even in black communities – make sense only if one assumes that the vast numbers of people in prison have really disappeared and thus have no legitimate claims to jobs. The numbers of black and Latino men currently incarcerated amount to two percent of the male labor force. According to criminologist David Downes, “[t]reating incarceration as a type of hidden unemployment may raise the jobless rate for men by about one-third, to 8 percent. The effect on the black labor force is greater still, raising the [black] male unemployment rate from 11 percent to 19 percent.” Hidden Agenda Mass incarceration is not a solution to unemployment, nor is it a solution to the vast array of social problems that are hidden away in a rapidly growing network of prisons and jails. However, the great majority of people have been tricked into believing in the efficacy of imprisonment, even though the historical record clearly demonstrates that prisons do not work. Racism has undermined our ability to create a popular critical discourse to contest the ideological trickery that posits imprisonment as key to public safety. The focus of state policy is rapidly shifting from social welfare to social control. Black, Latino, Native American, and many Asian youth are portrayed as the purveyors of violence, traffickers of drugs, and as envious of commodities that they have no right to possess. Young black and Latina women are represented as sexually promiscuous and as indiscriminately propagating babies and poverty. Criminality and deviance are racialized. Surveillance is thus focused on communities of color, immigrants, the unemployed, the undereducated, the homeless, and in general on those who have a diminishing claim to social resources. Their claim to social resources continues to diminish in large part because law enforcement and penal measures increasingly devour these resources. The prison industrial complex has thus created a vicious cycle of punishment which only further impoverishes those whose impoverishment is supposedly “solved” by imprisonment. Therefore, as the emphasis of government policy shifts from social welfare to crime control, racism sinks more deeply into the economic and ideological structures of U.S. society. Meanwhile, conservative crusaders against affirmative action and bilingual education proclaim the end of racism, while their opponents suggest that racism’s remnants can be dispelled through dialogue and conversation. But conversations about “race relations” will hardly dismantle a prison industrial complex that thrives on and nourishes the racism hidden within the deep structures of our society. The emergence of a U.S. prison industrial complex within a context of cascading conservatism marks a new historical moment, whose dangers are unprecedented. But so are its opportunities. Considering the impressive number of grassroots projects that continue to resist the expansion of the punishment industry, it ought to be possible to bring these efforts together to create radical and nationally visible movements that can legitimize anti-capitalist critiques of the prison industrial complex. It ought to be possible to build movements in defense of prisoners’ human rights and movements that persuasively argue that what we need is not new prisons, but new health care, housing, education, drug programs, jobs, and education. To safeguard a democratic future, it is possible and necessary to weave together the many and increasing strands of resistance to the prison industrial complex into a powerful movement for social transformation. </w:t>
      </w:r>
    </w:p>
    <w:p w14:paraId="169A4A5B" w14:textId="77777777" w:rsidR="00471CBD" w:rsidRPr="007C6BDF" w:rsidRDefault="00471CBD" w:rsidP="00471CBD">
      <w:pPr>
        <w:pStyle w:val="Heading4"/>
      </w:pPr>
      <w:r w:rsidRPr="007C6BDF">
        <w:t>Reject the aff logic of reformist inclusion within the structures of carceral capitalism. Instead, we should embrace a praxis of abolition that centers the dismantling of prison labor systems entirely — not by making them more “fair,” but by making them obsolete. The alternative is to refuse the normalization of coerced labor and work toward the total abolition of prison labor as a function of the carceral state and capitalism.</w:t>
      </w:r>
    </w:p>
    <w:p w14:paraId="38233F94" w14:textId="77777777" w:rsidR="00471CBD" w:rsidRPr="007C6BDF" w:rsidRDefault="00471CBD" w:rsidP="00471CBD">
      <w:pPr>
        <w:pStyle w:val="NormalWeb"/>
        <w:spacing w:before="240" w:beforeAutospacing="0" w:after="240" w:afterAutospacing="0"/>
      </w:pPr>
      <w:r w:rsidRPr="000242EE">
        <w:rPr>
          <w:rStyle w:val="Style13ptBold"/>
        </w:rPr>
        <w:t>Bell 20</w:t>
      </w:r>
      <w:r w:rsidRPr="007C6BDF">
        <w:rPr>
          <w:b/>
          <w:bCs/>
          <w:color w:val="000000"/>
        </w:rPr>
        <w:t xml:space="preserve"> </w:t>
      </w:r>
      <w:r w:rsidRPr="007C6BDF">
        <w:rPr>
          <w:b/>
          <w:bCs/>
          <w:color w:val="000000"/>
          <w:sz w:val="16"/>
          <w:szCs w:val="16"/>
        </w:rPr>
        <w:t xml:space="preserve">{ Abolition: A New Paradigm for Reform Published online by Cambridge University Press:  26 November 2020 Marina Bell Bell M. Abolition: A New Paradigm for Reform. Law &amp; Social Inquiry. 2021;46(1):32-68. doi:10.1017/lsi.2020} </w:t>
      </w:r>
    </w:p>
    <w:p w14:paraId="3B4AE549" w14:textId="77777777" w:rsidR="00471CBD" w:rsidRPr="00912053" w:rsidRDefault="00471CBD" w:rsidP="00471CBD">
      <w:pPr>
        <w:pStyle w:val="NormalWeb"/>
        <w:spacing w:before="240" w:beforeAutospacing="0" w:after="240" w:afterAutospacing="0"/>
      </w:pPr>
      <w:r w:rsidRPr="007C6BDF">
        <w:rPr>
          <w:b/>
          <w:bCs/>
          <w:color w:val="000000"/>
          <w:sz w:val="22"/>
          <w:szCs w:val="22"/>
          <w:u w:val="single"/>
          <w:shd w:val="clear" w:color="auto" w:fill="00FFFF"/>
        </w:rPr>
        <w:t>The goal of abolition,</w:t>
      </w:r>
      <w:r w:rsidRPr="007C6BDF">
        <w:rPr>
          <w:b/>
          <w:bCs/>
          <w:color w:val="000000"/>
        </w:rPr>
        <w:t xml:space="preserve"> </w:t>
      </w:r>
      <w:r w:rsidRPr="007C6BDF">
        <w:rPr>
          <w:color w:val="000000"/>
          <w:sz w:val="12"/>
          <w:szCs w:val="12"/>
        </w:rPr>
        <w:t>as it will be discussed here, i</w:t>
      </w:r>
      <w:r w:rsidRPr="007C6BDF">
        <w:rPr>
          <w:b/>
          <w:bCs/>
          <w:color w:val="000000"/>
        </w:rPr>
        <w:t xml:space="preserve">s </w:t>
      </w:r>
      <w:r w:rsidRPr="007C6BDF">
        <w:rPr>
          <w:b/>
          <w:bCs/>
          <w:color w:val="000000"/>
          <w:sz w:val="22"/>
          <w:szCs w:val="22"/>
          <w:u w:val="single"/>
          <w:shd w:val="clear" w:color="auto" w:fill="00FFFF"/>
        </w:rPr>
        <w:t>to eliminate carceral institutions</w:t>
      </w:r>
      <w:r w:rsidRPr="007C6BDF">
        <w:rPr>
          <w:b/>
          <w:bCs/>
          <w:color w:val="000000"/>
        </w:rPr>
        <w:t>,</w:t>
      </w:r>
      <w:r w:rsidRPr="007C6BDF">
        <w:rPr>
          <w:b/>
          <w:bCs/>
          <w:color w:val="000000"/>
          <w:sz w:val="22"/>
          <w:szCs w:val="22"/>
          <w:u w:val="single"/>
          <w:shd w:val="clear" w:color="auto" w:fill="00FFFF"/>
        </w:rPr>
        <w:t xml:space="preserve"> the prison industrial complex, </w:t>
      </w:r>
      <w:r w:rsidRPr="007C6BDF">
        <w:rPr>
          <w:b/>
          <w:bCs/>
          <w:color w:val="000000"/>
        </w:rPr>
        <w:t xml:space="preserve">and </w:t>
      </w:r>
      <w:r w:rsidRPr="007C6BDF">
        <w:rPr>
          <w:b/>
          <w:bCs/>
          <w:color w:val="000000"/>
          <w:u w:val="single"/>
          <w:shd w:val="clear" w:color="auto" w:fill="00FFFF"/>
        </w:rPr>
        <w:t>the criminal punishment system</w:t>
      </w:r>
      <w:r w:rsidRPr="007C6BDF">
        <w:rPr>
          <w:b/>
          <w:bCs/>
          <w:color w:val="000000"/>
        </w:rPr>
        <w:t xml:space="preserve"> </w:t>
      </w:r>
      <w:r w:rsidRPr="007C6BDF">
        <w:rPr>
          <w:color w:val="000000"/>
          <w:sz w:val="12"/>
          <w:szCs w:val="12"/>
        </w:rPr>
        <w:t xml:space="preserve">as a whole, and </w:t>
      </w:r>
      <w:r w:rsidRPr="007C6BDF">
        <w:rPr>
          <w:b/>
          <w:bCs/>
          <w:color w:val="000000"/>
          <w:sz w:val="22"/>
          <w:szCs w:val="22"/>
          <w:u w:val="single"/>
          <w:shd w:val="clear" w:color="auto" w:fill="00FFFF"/>
        </w:rPr>
        <w:t>to replace them with nonpunitive ways of addressing harm that empower</w:t>
      </w:r>
      <w:r w:rsidRPr="007C6BDF">
        <w:rPr>
          <w:b/>
          <w:bCs/>
          <w:color w:val="000000"/>
        </w:rPr>
        <w:t xml:space="preserve">, </w:t>
      </w:r>
      <w:r w:rsidRPr="007C6BDF">
        <w:rPr>
          <w:color w:val="000000"/>
          <w:sz w:val="12"/>
          <w:szCs w:val="12"/>
        </w:rPr>
        <w:t xml:space="preserve">rather than disenfranchise, vulnerable </w:t>
      </w:r>
      <w:r w:rsidRPr="007C6BDF">
        <w:rPr>
          <w:b/>
          <w:bCs/>
          <w:color w:val="000000"/>
          <w:sz w:val="22"/>
          <w:szCs w:val="22"/>
          <w:u w:val="single"/>
          <w:shd w:val="clear" w:color="auto" w:fill="00FFFF"/>
        </w:rPr>
        <w:t>populations and communities</w:t>
      </w:r>
      <w:r w:rsidRPr="007C6BDF">
        <w:rPr>
          <w:color w:val="000000"/>
          <w:sz w:val="12"/>
          <w:szCs w:val="12"/>
          <w:u w:val="single"/>
          <w:shd w:val="clear" w:color="auto" w:fill="00FFFF"/>
        </w:rPr>
        <w:t>.</w:t>
      </w:r>
      <w:r w:rsidRPr="007C6BDF">
        <w:rPr>
          <w:color w:val="000000"/>
          <w:sz w:val="12"/>
          <w:szCs w:val="12"/>
        </w:rPr>
        <w:t xml:space="preserve"> The project of abolition is contextualized by most abolitionists as part of a longer history of struggle against colonialism, enslavement, and white supremacy—of rebellion and resistance</w:t>
      </w:r>
      <w:r w:rsidRPr="007C6BDF">
        <w:rPr>
          <w:b/>
          <w:bCs/>
          <w:color w:val="000000"/>
        </w:rPr>
        <w:t>—a</w:t>
      </w:r>
      <w:r w:rsidRPr="007C6BDF">
        <w:rPr>
          <w:b/>
          <w:bCs/>
          <w:color w:val="000000"/>
          <w:sz w:val="22"/>
          <w:szCs w:val="22"/>
          <w:u w:val="single"/>
          <w:shd w:val="clear" w:color="auto" w:fill="00FFFF"/>
        </w:rPr>
        <w:t>s a next step in that larger project</w:t>
      </w:r>
      <w:r w:rsidRPr="007C6BDF">
        <w:rPr>
          <w:b/>
          <w:bCs/>
          <w:color w:val="000000"/>
        </w:rPr>
        <w:t xml:space="preserve"> </w:t>
      </w:r>
      <w:r w:rsidRPr="007C6BDF">
        <w:rPr>
          <w:color w:val="000000"/>
          <w:sz w:val="12"/>
          <w:szCs w:val="12"/>
        </w:rPr>
        <w:t>(Davis Reference Davis2003, Reference Davis2005; Alexander Reference Alexander2010; Byrd Reference Byrd2016; Rodriguez Reference Rodriguez2018). It</w:t>
      </w:r>
      <w:r w:rsidRPr="007C6BDF">
        <w:rPr>
          <w:b/>
          <w:bCs/>
          <w:color w:val="000000"/>
        </w:rPr>
        <w:t xml:space="preserve"> i</w:t>
      </w:r>
      <w:r w:rsidRPr="007C6BDF">
        <w:rPr>
          <w:b/>
          <w:bCs/>
          <w:color w:val="000000"/>
          <w:sz w:val="22"/>
          <w:szCs w:val="22"/>
          <w:u w:val="single"/>
          <w:shd w:val="clear" w:color="auto" w:fill="00FFFF"/>
        </w:rPr>
        <w:t>s a rejection of the propagated notion that the</w:t>
      </w:r>
      <w:r w:rsidRPr="007C6BDF">
        <w:rPr>
          <w:b/>
          <w:bCs/>
          <w:color w:val="000000"/>
        </w:rPr>
        <w:t xml:space="preserve"> primary</w:t>
      </w:r>
      <w:r w:rsidRPr="007C6BDF">
        <w:rPr>
          <w:b/>
          <w:bCs/>
          <w:color w:val="000000"/>
          <w:sz w:val="22"/>
          <w:szCs w:val="22"/>
          <w:u w:val="single"/>
          <w:shd w:val="clear" w:color="auto" w:fill="00FFFF"/>
        </w:rPr>
        <w:t xml:space="preserve"> purpose of the criminal punishment system is public safety</w:t>
      </w:r>
      <w:r w:rsidRPr="007C6BDF">
        <w:rPr>
          <w:b/>
          <w:bCs/>
          <w:color w:val="000000"/>
        </w:rPr>
        <w:t>,</w:t>
      </w:r>
      <w:r w:rsidRPr="007C6BDF">
        <w:rPr>
          <w:b/>
          <w:bCs/>
          <w:color w:val="000000"/>
          <w:sz w:val="22"/>
          <w:szCs w:val="22"/>
          <w:u w:val="single"/>
          <w:shd w:val="clear" w:color="auto" w:fill="00FFFF"/>
        </w:rPr>
        <w:t xml:space="preserve"> understanding instead that it exists to sustain and serve the interest of imperialist, racial capitalism (</w:t>
      </w:r>
      <w:r w:rsidRPr="007C6BDF">
        <w:rPr>
          <w:color w:val="000000"/>
          <w:sz w:val="12"/>
          <w:szCs w:val="12"/>
        </w:rPr>
        <w:t>Davis Reference Davis2003, Reference Davis2005; Calathes Reference Calathes2017; Saleh-Hanna Reference Saleh-Hanna2017). The term “prison industrial complex,” which is employed frequently by abolitionists and now coming into wider usage, describes the deeply interconnected nature of the prison with corporations, government, the economy, global capitalism, and the media. It helps us understand the economic incentives behind prison construction and expansion, capturing the process through which incarceration is profitized and ensconced into the structure of local and global economies (Davis Reference Davis2003, Reference Davis2005; Sudbury Reference Sudbury2004; Gilmore Reference Gilmore2007). Derived from the military-industrial complex, the term highlights similarities between prisons and the military, as both “produce vast profits out of immense social destruction and [transform] public funds into private profits” (Sudbury Reference Sudbury2004, 17). To the extent that the goal of many abolitionists is to dismantle not only prisons but also the prison-industrial complex as a whole, disrupting this symbiosis between prisons and these other major powers, institutions, and interests requires much more than the elimination of carceral institutions</w:t>
      </w:r>
      <w:r w:rsidRPr="007C6BDF">
        <w:rPr>
          <w:b/>
          <w:bCs/>
          <w:color w:val="000000"/>
        </w:rPr>
        <w:t xml:space="preserve">. </w:t>
      </w:r>
      <w:r w:rsidRPr="007C6BDF">
        <w:rPr>
          <w:b/>
          <w:bCs/>
          <w:color w:val="000000"/>
          <w:sz w:val="22"/>
          <w:szCs w:val="22"/>
          <w:u w:val="single"/>
          <w:shd w:val="clear" w:color="auto" w:fill="00FFFF"/>
        </w:rPr>
        <w:t>It requires dismantling the institutional and social context within which prisons</w:t>
      </w:r>
      <w:r w:rsidRPr="007C6BDF">
        <w:rPr>
          <w:b/>
          <w:bCs/>
          <w:color w:val="000000"/>
          <w:shd w:val="clear" w:color="auto" w:fill="00FFFF"/>
        </w:rPr>
        <w:t xml:space="preserve"> </w:t>
      </w:r>
      <w:r w:rsidRPr="007C6BDF">
        <w:rPr>
          <w:color w:val="000000"/>
          <w:sz w:val="12"/>
          <w:szCs w:val="12"/>
        </w:rPr>
        <w:t>have become so deeply intertwined with the economy and are thought of as an acceptable way to deal with social problems. Fred Moten and Stefano Harney (Reference Moten and Harney2004, 114) describe the object of abolition as “[n]ot so much the abolition of prisons but the abolition of a society that could have prisons, that could have slavery, that could have the wage, and therefore not abolition as the elimination of anything but abolition as the founding of a new society.” Thus, it also requires a radical restructuring of society and the redistribution of resources (Davis Reference Davis2005), a fundamental transformation in the societal response to “crime” (Sudbury Reference Sudbury2004; Davis Reference Davis2005), and a transformation in our collective understanding of several basic concepts such as crime and justice (Knopp et al. Reference Knopp, Boward, Morris and Schnapper1976; Brown and Schept Reference Brown and Schept2017; McLeod Reference McLeod2019), which are subjects I explore more in depth below. By and large</w:t>
      </w:r>
      <w:r w:rsidRPr="007C6BDF">
        <w:rPr>
          <w:b/>
          <w:bCs/>
          <w:color w:val="000000"/>
        </w:rPr>
        <w:t>,</w:t>
      </w:r>
      <w:r w:rsidRPr="007C6BDF">
        <w:rPr>
          <w:b/>
          <w:bCs/>
          <w:color w:val="000000"/>
          <w:sz w:val="22"/>
          <w:szCs w:val="22"/>
          <w:u w:val="single"/>
          <w:shd w:val="clear" w:color="auto" w:fill="00FFFF"/>
        </w:rPr>
        <w:t xml:space="preserve"> the most common abolitionist position tends to be</w:t>
      </w:r>
      <w:r w:rsidRPr="007C6BDF">
        <w:rPr>
          <w:color w:val="000000"/>
          <w:sz w:val="12"/>
          <w:szCs w:val="12"/>
        </w:rPr>
        <w:t xml:space="preserve"> what Fay Honey Knopp and colleagues (Reference Knopp, Boward, Morris and Schnapper1976) refer to as the attrition model</w:t>
      </w:r>
      <w:r w:rsidRPr="007C6BDF">
        <w:rPr>
          <w:b/>
          <w:bCs/>
          <w:color w:val="000000"/>
        </w:rPr>
        <w:t>—</w:t>
      </w:r>
      <w:r w:rsidRPr="007C6BDF">
        <w:rPr>
          <w:b/>
          <w:bCs/>
          <w:color w:val="000000"/>
          <w:sz w:val="22"/>
          <w:szCs w:val="22"/>
          <w:u w:val="single"/>
          <w:shd w:val="clear" w:color="auto" w:fill="00FFFF"/>
        </w:rPr>
        <w:t>a gradual process of decarceration through the development and use of alternatives to punitive and carceral systems and institutions,</w:t>
      </w:r>
      <w:r w:rsidRPr="007C6BDF">
        <w:rPr>
          <w:b/>
          <w:bCs/>
          <w:color w:val="000000"/>
        </w:rPr>
        <w:t xml:space="preserve"> </w:t>
      </w:r>
      <w:r w:rsidRPr="007C6BDF">
        <w:rPr>
          <w:color w:val="000000"/>
          <w:sz w:val="12"/>
          <w:szCs w:val="12"/>
        </w:rPr>
        <w:t>which</w:t>
      </w:r>
      <w:r w:rsidRPr="007C6BDF">
        <w:rPr>
          <w:b/>
          <w:bCs/>
          <w:color w:val="000000"/>
        </w:rPr>
        <w:t xml:space="preserve"> </w:t>
      </w:r>
      <w:r w:rsidRPr="007C6BDF">
        <w:rPr>
          <w:b/>
          <w:bCs/>
          <w:color w:val="000000"/>
          <w:sz w:val="22"/>
          <w:szCs w:val="22"/>
          <w:u w:val="single"/>
          <w:shd w:val="clear" w:color="auto" w:fill="00FFFF"/>
        </w:rPr>
        <w:t>aim to</w:t>
      </w:r>
      <w:r w:rsidRPr="007C6BDF">
        <w:rPr>
          <w:b/>
          <w:bCs/>
          <w:color w:val="000000"/>
        </w:rPr>
        <w:t xml:space="preserve"> </w:t>
      </w:r>
      <w:r w:rsidRPr="007C6BDF">
        <w:rPr>
          <w:color w:val="000000"/>
          <w:sz w:val="12"/>
          <w:szCs w:val="12"/>
        </w:rPr>
        <w:t>eventually</w:t>
      </w:r>
      <w:r w:rsidRPr="007C6BDF">
        <w:rPr>
          <w:b/>
          <w:bCs/>
          <w:color w:val="000000"/>
        </w:rPr>
        <w:t xml:space="preserve"> </w:t>
      </w:r>
      <w:r w:rsidRPr="007C6BDF">
        <w:rPr>
          <w:b/>
          <w:bCs/>
          <w:color w:val="000000"/>
          <w:sz w:val="22"/>
          <w:szCs w:val="22"/>
          <w:u w:val="single"/>
          <w:shd w:val="clear" w:color="auto" w:fill="00FFFF"/>
        </w:rPr>
        <w:t>render these systems and institutions obsolete.</w:t>
      </w:r>
      <w:r w:rsidRPr="007C6BDF">
        <w:rPr>
          <w:b/>
          <w:bCs/>
          <w:color w:val="000000"/>
        </w:rPr>
        <w:t xml:space="preserve"> </w:t>
      </w:r>
      <w:r w:rsidRPr="007C6BDF">
        <w:rPr>
          <w:color w:val="000000"/>
          <w:sz w:val="12"/>
          <w:szCs w:val="12"/>
        </w:rPr>
        <w:t xml:space="preserve">In other words, the abolitionist position means “[t]o shrink the system into nonexistence” (Critical Resistance 2012). Theorizing this process usually involves drawing a distinction between “reformist reforms” and “non-reformist reforms” (Gorz Reference Gorz1967). Reformist reforms seek to make palliative improvements to and within the current system, while non-reformist reforms have as their end goal the eventual dismantling of that system and are understood to be individual elements or steps in a larger strategy of structural transformation: “Reformist reforms are situated in the discursive formation of the system as it is, so that any changes are made within or against this existing framework” and thus tend to predefine the scope of crime problems as criminal punishment system problems, instead of understanding them as part of a larger context (Ben-Moshe Reference Ben-Moshe, Mechthild and Nocella2013, 87). The abolitionist critique of reformist reforms is that they “aim to improve forms of abuse or dysfunction in the criminal process” (McLeod Reference McLeod2019, 1616). A non-reformist reform approach, on the other hand, would understand, for instance, that efforts to eradicate poverty, predatory capitalism, militarization/war, and white supremacy are decarceration and crime-reduction strategies, because these things directly contribute to problems of crime, violence, and mass incarceration (Currie Reference Currie1997, Reference Currie2010; Davis Reference Davis2005; Gilmore Reference Gilmore2007; Tuck and Yang Reference Tuck and Yang2012; Coyle and Schept Reference Coyle and Schept2017). In this sense, the goal of closing prisons is only one leg of an abolitionist strategy, because an abolitionist approach to reform “entails a holistic engagement with the root causes and structural conditions associated with suffering, the interpersonal dynamics involved in violence, and the changes to broader social conditions and political economics necessary to bring about transformation” (McLeod Reference McLeod2019, 1616). </w:t>
      </w:r>
      <w:r w:rsidRPr="007C6BDF">
        <w:rPr>
          <w:b/>
          <w:bCs/>
          <w:color w:val="000000"/>
          <w:u w:val="single"/>
          <w:shd w:val="clear" w:color="auto" w:fill="00FFFF"/>
        </w:rPr>
        <w:t xml:space="preserve">A Working Abolitionist Framework </w:t>
      </w:r>
      <w:r w:rsidRPr="007C6BDF">
        <w:rPr>
          <w:color w:val="000000"/>
          <w:sz w:val="12"/>
          <w:szCs w:val="12"/>
        </w:rPr>
        <w:t xml:space="preserve">The goals of the abolitionist project that I advance here involve several components, one of which </w:t>
      </w:r>
      <w:r w:rsidRPr="007C6BDF">
        <w:rPr>
          <w:b/>
          <w:bCs/>
          <w:color w:val="000000"/>
          <w:sz w:val="22"/>
          <w:szCs w:val="22"/>
          <w:u w:val="single"/>
          <w:shd w:val="clear" w:color="auto" w:fill="00FFFF"/>
        </w:rPr>
        <w:t xml:space="preserve">is working to incrementally replace the criminal punishment apparatus with forms of conflict resolution and peacemaking </w:t>
      </w:r>
      <w:r w:rsidRPr="007C6BDF">
        <w:rPr>
          <w:color w:val="000000"/>
          <w:sz w:val="12"/>
          <w:szCs w:val="12"/>
        </w:rPr>
        <w:t xml:space="preserve">through the pursuit of non-reformist reforms. This will require specific ideas about what kinds of policies and changes fall into the category of “non-reformist reform” and which ones do not. </w:t>
      </w:r>
      <w:r w:rsidRPr="007C6BDF">
        <w:rPr>
          <w:b/>
          <w:bCs/>
          <w:color w:val="000000"/>
          <w:u w:val="single"/>
        </w:rPr>
        <w:t>A number of abolitionist organizations and activists, such as Critical Resistance and Mariame Kaba, have put forward such criteria particularly in the form of abolitionist toolkits, and I continue that work here. Perhaps most important is the pursuit of abolition as a two-part project, described by William E.B. Du Bois (Reference Du Bois2017</w:t>
      </w:r>
      <w:r w:rsidRPr="007C6BDF">
        <w:rPr>
          <w:b/>
          <w:bCs/>
          <w:color w:val="000000"/>
        </w:rPr>
        <w:t>)</w:t>
      </w:r>
      <w:r w:rsidRPr="007C6BDF">
        <w:rPr>
          <w:color w:val="000000"/>
          <w:sz w:val="12"/>
          <w:szCs w:val="12"/>
        </w:rPr>
        <w:t xml:space="preserve"> and later abolitionist scholars, that is a negative process of dismantling and decarcerating and a positive process of creating new institutions for addressing the economic, social, and political conditions that had been dealt with through prisons. This highlights the necessity of emphasizing abolition as a project of building as much as, if not more than, it is one of tearing down</w:t>
      </w:r>
      <w:r w:rsidRPr="007C6BDF">
        <w:rPr>
          <w:b/>
          <w:bCs/>
          <w:color w:val="000000"/>
        </w:rPr>
        <w:t>.</w:t>
      </w:r>
      <w:r w:rsidRPr="007C6BDF">
        <w:rPr>
          <w:b/>
          <w:bCs/>
          <w:color w:val="000000"/>
          <w:sz w:val="22"/>
          <w:szCs w:val="22"/>
          <w:u w:val="single"/>
          <w:shd w:val="clear" w:color="auto" w:fill="00FFFF"/>
        </w:rPr>
        <w:t xml:space="preserve"> Working to create alternatives that render existing oppressive systems obsolete is in itself a way of resisting those impossibly large structural evils. </w:t>
      </w:r>
      <w:r w:rsidRPr="007C6BDF">
        <w:rPr>
          <w:color w:val="000000"/>
          <w:sz w:val="12"/>
          <w:szCs w:val="12"/>
        </w:rPr>
        <w:t>In line with pursuing a positive project as well as a negative one, another goal of the vision of abolition that I put forward here (which has been suggested by other abolitionist scholars and activists) is the creation of a new vocabulary, including the elimination and substitution of certain terms, such as offender, inmate, and criminal justice system (Shaylor and Chandler Reference Shaylor and Chandler2011; Hickman Reference Hickman2015; McLeod Reference McLeod2015; La Vigne Reference La Vigne2016; Brown and Schept Reference Brown and Schept2017; Agid et al., Reference Agid, Berndt, Herzing and Wohlfeilern.d.; Ellis, Reference Ellisn.d.). This new vocabulary should also revise the meanings we currently attach to certain words, such as “justice,” specify what should be considered in the category of “violence” or “harm,” and determine what counts as “safety” and who counts as a “victim.” Language has tremendous power to construct our thinking and worldviews and, in turn, construct the world and the ways we interact with it. One way we can begin the enormous task of attempting to dismantle these deeply embedded, powerful, oppressive systems, institutions, and practices is to undermine their legitimacy and challenge “the embeddedness of carceral logics” through the use of language that brings their duplicity and their abuse to light (Brown and Schept Reference Brown and Schept2017, 444). McLeod (Reference McLeod2019, 1615), for instance, points out how resistance to the very notion of “crime” can work to “unmask[ ] the illegitimacy of much of what is subject to criminalization.” She and Rodriguez (Reference Rodriguez2018) also highlight the ways in which abolitionism challenges conventional legal conceptions of justice. Where conventional notions of justice take for granted “that the application of criminal sanctions offers meaningful redress without inquiring more deeply into what interests are actually served by such an outcome and in what the promised justice substantially consist” (McLeod Reference McLeod2019, 1640), abolitionist justice “is committed, by contrast, to a conception of justice that attends carefully to the actual outcomes of processes that claim to administer justice and that seeks, at the same time, to distribute resources and opportunities more equitably” (1619). Abolitionist justice is grounded in attention to experienced harm, seeks redress through accountability and repair, holds people accountable without punitiveness, and addresses material needs. But, perhaps even more importantly, it aims to address the roots of harm and violence through its goal of transforming structural conditions and power relations and of building power in impacted communities (Akbar Reference Akbar2018; McLeod Reference McLeod2019). This is just one example of how our use of language, what meanings we attach to the words we use, and what words we choose to ignore are some of the important ways that we can exercise our autonomy to reclaim our worldviews and resist these systems and structures on a daily basis.</w:t>
      </w:r>
      <w:r w:rsidRPr="007C6BDF">
        <w:br/>
      </w:r>
    </w:p>
    <w:p w14:paraId="032D29AB" w14:textId="77777777" w:rsidR="00471CBD" w:rsidRDefault="00471CBD" w:rsidP="00471CBD">
      <w:pPr>
        <w:pStyle w:val="Heading3"/>
      </w:pPr>
      <w:r>
        <w:t>1NC---OFF</w:t>
      </w:r>
    </w:p>
    <w:p w14:paraId="76A44050" w14:textId="77777777" w:rsidR="00471CBD" w:rsidRPr="009D5CE2" w:rsidRDefault="00471CBD" w:rsidP="00471CBD">
      <w:r>
        <w:t>States CP</w:t>
      </w:r>
    </w:p>
    <w:p w14:paraId="164429F0" w14:textId="77777777" w:rsidR="00471CBD" w:rsidRDefault="00471CBD" w:rsidP="00471CBD">
      <w:pPr>
        <w:pStyle w:val="Heading4"/>
      </w:pPr>
      <w:r>
        <w:t>The fifty states should adopt statutes eliminating the 13th Amendment exception clause by banning compulsory prison labor.</w:t>
      </w:r>
    </w:p>
    <w:p w14:paraId="5009A3BE" w14:textId="77777777" w:rsidR="00471CBD" w:rsidRPr="009C7F81" w:rsidRDefault="00471CBD" w:rsidP="00471CBD"/>
    <w:p w14:paraId="1CDB9BC6" w14:textId="77777777" w:rsidR="00471CBD" w:rsidRDefault="00471CBD" w:rsidP="00471CBD">
      <w:pPr>
        <w:pStyle w:val="Heading4"/>
      </w:pPr>
      <w:r w:rsidRPr="007C6BDF">
        <w:t>Multiple states have already taken efforts to amend the thirteen amendment loophole - proving state effectiveness</w:t>
      </w:r>
    </w:p>
    <w:p w14:paraId="2FF3B60D" w14:textId="77777777" w:rsidR="00471CBD" w:rsidRPr="007C6BDF" w:rsidRDefault="00471CBD" w:rsidP="00471CBD">
      <w:pPr>
        <w:pStyle w:val="Heading4"/>
      </w:pPr>
      <w:r w:rsidRPr="009C7F81">
        <w:rPr>
          <w:rStyle w:val="Style13ptBold"/>
        </w:rPr>
        <w:t>Morrison 22</w:t>
      </w:r>
      <w:r w:rsidRPr="007C6BDF">
        <w:rPr>
          <w:bCs/>
          <w:color w:val="000000"/>
          <w:sz w:val="22"/>
        </w:rPr>
        <w:t xml:space="preserve"> </w:t>
      </w:r>
      <w:r w:rsidRPr="007C6BDF">
        <w:rPr>
          <w:bCs/>
          <w:color w:val="000000"/>
          <w:sz w:val="16"/>
          <w:szCs w:val="16"/>
        </w:rPr>
        <w:t xml:space="preserve">“Voters in 4 states reject slavery, involuntary servitude as punishment for crime Politics Nov 9, 2022 6:51 PM EDT. Aaron Morrison, Associated Press. PBS news Nov 9, 2022 6:51 PM EDT </w:t>
      </w:r>
      <w:r w:rsidRPr="00912053">
        <w:rPr>
          <w:bCs/>
          <w:sz w:val="16"/>
          <w:szCs w:val="16"/>
        </w:rPr>
        <w:t>https://www.pbs.org/newshour/politics/voters-in-4-states-reject-slavery-involuntary-servitude-as-punishment-for-crime#:~:text=Voters%20in%20Colorado%20became%20the,this%20far%2C%E2%80%9D%20he%20said</w:t>
      </w:r>
      <w:r w:rsidRPr="007C6BDF">
        <w:rPr>
          <w:bCs/>
          <w:color w:val="000000"/>
          <w:sz w:val="16"/>
          <w:szCs w:val="16"/>
        </w:rPr>
        <w:t>.  </w:t>
      </w:r>
    </w:p>
    <w:p w14:paraId="7B917560" w14:textId="3202E84D" w:rsidR="00471CBD" w:rsidRDefault="00471CBD" w:rsidP="00471CBD">
      <w:pPr>
        <w:pStyle w:val="NormalWeb"/>
        <w:spacing w:before="240" w:beforeAutospacing="0" w:after="240" w:afterAutospacing="0"/>
        <w:rPr>
          <w:color w:val="000000"/>
          <w:sz w:val="12"/>
          <w:szCs w:val="12"/>
        </w:rPr>
      </w:pPr>
      <w:r w:rsidRPr="007C6BDF">
        <w:rPr>
          <w:color w:val="000000"/>
          <w:sz w:val="12"/>
          <w:szCs w:val="12"/>
        </w:rPr>
        <w:t>Voters in four</w:t>
      </w:r>
      <w:r w:rsidRPr="007C6BDF">
        <w:rPr>
          <w:b/>
          <w:bCs/>
          <w:color w:val="000000"/>
          <w:sz w:val="22"/>
          <w:szCs w:val="22"/>
          <w:u w:val="single"/>
          <w:shd w:val="clear" w:color="auto" w:fill="00FFFF"/>
        </w:rPr>
        <w:t xml:space="preserve"> states have approved ballot measures that will change their state constitutions to prohibit slavery and involuntary servitude as punishment for crime</w:t>
      </w:r>
      <w:r w:rsidRPr="007C6BDF">
        <w:rPr>
          <w:b/>
          <w:bCs/>
          <w:color w:val="000000"/>
          <w:sz w:val="22"/>
          <w:szCs w:val="22"/>
        </w:rPr>
        <w:t>,</w:t>
      </w:r>
      <w:r w:rsidRPr="007C6BDF">
        <w:rPr>
          <w:color w:val="000000"/>
          <w:sz w:val="12"/>
          <w:szCs w:val="12"/>
        </w:rPr>
        <w:t xml:space="preserve"> while those in a fifth state rejected a flawed version of the question. The measures approved Tuesday could</w:t>
      </w:r>
      <w:r w:rsidRPr="007C6BDF">
        <w:rPr>
          <w:b/>
          <w:bCs/>
          <w:color w:val="000000"/>
          <w:sz w:val="22"/>
          <w:szCs w:val="22"/>
        </w:rPr>
        <w:t xml:space="preserve"> c</w:t>
      </w:r>
      <w:r w:rsidRPr="007C6BDF">
        <w:rPr>
          <w:b/>
          <w:bCs/>
          <w:color w:val="000000"/>
          <w:sz w:val="22"/>
          <w:szCs w:val="22"/>
          <w:u w:val="single"/>
          <w:shd w:val="clear" w:color="auto" w:fill="00FFFF"/>
        </w:rPr>
        <w:t xml:space="preserve">urtail the use of prison labor in Alabama, Oregon, Tennessee and Vermont. </w:t>
      </w:r>
      <w:r w:rsidRPr="007C6BDF">
        <w:rPr>
          <w:color w:val="000000"/>
          <w:sz w:val="12"/>
          <w:szCs w:val="12"/>
        </w:rPr>
        <w:t xml:space="preserve">In Louisiana, a former slave-holding state and one of a handful that sentences convicted felons to hard labor, lawmakers trying to get rid of forced prisoner labor ended up torpedoing their own measure. They told voters to reject it because the ballot measure included ambiguous language that did not prohibit involuntary servitude in the criminal justice system. Despite the setback in Louisiana, Max Parthas, campaigns coordinator for the Abolish Slavery National Network, called Tuesday’s vote on anti-slavery measures historic. “I believed that the people would choose freedom over slavery, if we gave them the opportunity, by taking the slavery question away from the legislators and putting it into the hands of the people. And they proved us right,” he said. The four approved initiatives won’t force immediate changes in the states’ prisons, but they may invite legal challenges over the practice of coercing prisoners to work under threat of sanctions or loss of privileges if they refuse the work. Vermont’s constitutional amendment removes what supporters say is ambiguous language and makes clear that slavery and indentured servitude are prohibited in the state. While Vermont’s legislature was the first state to abolish adult slavery in 1777, its constitution stated that no person 21 or older should serve as a slave unless bound by their own consent or “by law for the payment of debts, damages, fines, costs, or the like.” The amendment removes that language and adds that slavery and indentured servitude in any form are banned. “We think it shows how forward thinking and good-natured Vermonters are and we’re looking forward to using it as a springboard to do a lot of work on dismantling systemic racism going forward,” said Debbie Ingram, executive director of Vermont Interfaith Action and a former state senator who sponsored the proposal. The results were celebrated widely among anti-slavery advocates, including those pushing to further amend the U.S. Constitution, which prohibits enslavement and involuntary servitude except as a form of criminal punishment. More than 150 years after enslaved Africans and their descendants were released from bondage through ratification of the 13th Amendment, the slavery exception continues to permit the exploitation of labor by incarcerated individuals. “Voters in Oregon and other states have come together across party lines to say that this stain must be removed from state constitutions,” Oregon Sen. Jeff Merkley, a Democrat, told The Associated Press. “Now, it is time for all Americans to come together and say that it must be struck from the U.S. Constitution. There should be no exceptions to a ban on slavery,” he said. Coinciding with the creation of the Juneteenth federal holiday last year, Merkley and Rep. Nikema Williams, D-Georgia, reintroduced legislation to revise the 13th Amendment to end the slavery exception. If it wins approval in Congress, the constitutional amendment must be ratified by three-fourths of U.S. states. After Tuesday’s vote, more than a dozen states still have constitutions that include language permitting slavery and involuntary servitude for prisoners. Several other states have no constitutional language for or against the use of forced prison labor. </w:t>
      </w:r>
      <w:r w:rsidRPr="007C6BDF">
        <w:rPr>
          <w:b/>
          <w:bCs/>
          <w:color w:val="000000"/>
          <w:sz w:val="22"/>
          <w:szCs w:val="22"/>
          <w:u w:val="single"/>
          <w:shd w:val="clear" w:color="auto" w:fill="00FFFF"/>
        </w:rPr>
        <w:t xml:space="preserve">Voters in Colorado became the first to approve removal of slavery exception language from the state constitution in 2018, followed by Nebraska and Utah two years later. </w:t>
      </w:r>
      <w:r w:rsidRPr="007C6BDF">
        <w:rPr>
          <w:color w:val="000000"/>
          <w:sz w:val="12"/>
          <w:szCs w:val="12"/>
        </w:rPr>
        <w:t>Parthas said he and other advocates in his network worked with 15 states on anti-slavery legislation in 2022, although only five made it to the ballot. In 2023, the network plans to work with two dozen states. “We’ll keep doing it as many times as necessary,” until the U.S. reaches the threshold of 38 states needed to revise the 13th Amendment, Parthas said. “Even our ancestors were unable to get this far,” he said. The movement to end or regulate the use of prison labor has existed for decades, since the time when former Confederate states sought ways to maintain the use of chattel slavery after the Civil War. Southern states used racist laws, referred to as “Black codes,” to criminalize, imprison and re-enslave Black Americans over benign behavior. Today, prison labor is a multibillion-dollar practice. By comparison, workers can make pennies on the dollar. And prisoners who refuse to work can be denied privileges such as phone calls and visits with family, as well as face solitary confinement, all punishments that are eerily similar to those used during antebellum slavery. “The 13th Amendment didn’t actually abolish slavery — what it did was make it invisible,” Bianca Tylek, an anti-slavery advocate and the executive director of the criminal justice advocacy group Worth Rises, told the AP in an interview ahead of Election Day. She said</w:t>
      </w:r>
      <w:r w:rsidRPr="007C6BDF">
        <w:rPr>
          <w:b/>
          <w:bCs/>
          <w:color w:val="000000"/>
          <w:sz w:val="22"/>
          <w:szCs w:val="22"/>
          <w:u w:val="single"/>
          <w:shd w:val="clear" w:color="auto" w:fill="00FFFF"/>
        </w:rPr>
        <w:t xml:space="preserve"> passage of the ballot initiatives, especially in red states like Alabama, </w:t>
      </w:r>
      <w:r w:rsidRPr="007C6BDF">
        <w:rPr>
          <w:b/>
          <w:bCs/>
          <w:color w:val="000000"/>
          <w:sz w:val="22"/>
          <w:szCs w:val="22"/>
        </w:rPr>
        <w:t>“is a</w:t>
      </w:r>
      <w:r w:rsidRPr="007C6BDF">
        <w:rPr>
          <w:b/>
          <w:bCs/>
          <w:color w:val="000000"/>
          <w:sz w:val="22"/>
          <w:szCs w:val="22"/>
          <w:u w:val="single"/>
          <w:shd w:val="clear" w:color="auto" w:fill="00FFFF"/>
        </w:rPr>
        <w:t xml:space="preserve"> great signal for what’s possible at the federal level.” </w:t>
      </w:r>
      <w:r w:rsidRPr="007C6BDF">
        <w:rPr>
          <w:color w:val="000000"/>
          <w:sz w:val="12"/>
          <w:szCs w:val="12"/>
        </w:rPr>
        <w:t>“There is a big opportunity here, in this moment,” Tylek said. AP writer Lisa Rathke in Montpelier, Vermont, contributed.</w:t>
      </w:r>
    </w:p>
    <w:p w14:paraId="1650D851" w14:textId="77777777" w:rsidR="00471CBD" w:rsidRPr="009E6949" w:rsidRDefault="00471CBD" w:rsidP="00471CBD">
      <w:pPr>
        <w:pStyle w:val="NormalWeb"/>
        <w:spacing w:before="240" w:beforeAutospacing="0" w:after="240" w:afterAutospacing="0"/>
        <w:rPr>
          <w:color w:val="000000"/>
          <w:sz w:val="12"/>
          <w:szCs w:val="12"/>
        </w:rPr>
      </w:pPr>
    </w:p>
    <w:p w14:paraId="3687593E" w14:textId="77777777" w:rsidR="00471CBD" w:rsidRPr="007C6BDF" w:rsidRDefault="00471CBD" w:rsidP="00471CBD">
      <w:pPr>
        <w:pStyle w:val="Heading4"/>
      </w:pPr>
      <w:r w:rsidRPr="007C6BDF">
        <w:t>Reform at the state level will spill up </w:t>
      </w:r>
    </w:p>
    <w:p w14:paraId="017773BF" w14:textId="77777777" w:rsidR="00471CBD" w:rsidRPr="007C6BDF" w:rsidRDefault="00471CBD" w:rsidP="00471CBD">
      <w:pPr>
        <w:pStyle w:val="NormalWeb"/>
        <w:spacing w:before="240" w:beforeAutospacing="0" w:after="240" w:afterAutospacing="0"/>
      </w:pPr>
      <w:r w:rsidRPr="009C7F81">
        <w:rPr>
          <w:rStyle w:val="Style13ptBold"/>
        </w:rPr>
        <w:t>Prison Fellowship</w:t>
      </w:r>
      <w:r w:rsidRPr="007C6BDF">
        <w:rPr>
          <w:b/>
          <w:bCs/>
          <w:color w:val="000000"/>
          <w:sz w:val="22"/>
          <w:szCs w:val="22"/>
        </w:rPr>
        <w:t xml:space="preserve"> No date“</w:t>
      </w:r>
      <w:r w:rsidRPr="007C6BDF">
        <w:rPr>
          <w:b/>
          <w:bCs/>
          <w:color w:val="000000"/>
          <w:sz w:val="16"/>
          <w:szCs w:val="16"/>
        </w:rPr>
        <w:t xml:space="preserve">The Importance of State Justice Reform” Prison Fellowship </w:t>
      </w:r>
      <w:r w:rsidRPr="00912053">
        <w:rPr>
          <w:rFonts w:eastAsiaTheme="majorEastAsia"/>
          <w:b/>
          <w:bCs/>
          <w:sz w:val="16"/>
          <w:szCs w:val="16"/>
        </w:rPr>
        <w:t>https://www.prisonfellowship.org/2016/07/importance-state-justice-reform/#:~:text=States%20often%20serve%20as%20incubators%20for%20reform%2C,on%20both%20the%20state%20and%20federal%20levels</w:t>
      </w:r>
      <w:r w:rsidRPr="007C6BDF">
        <w:rPr>
          <w:b/>
          <w:bCs/>
          <w:color w:val="000000"/>
          <w:sz w:val="16"/>
          <w:szCs w:val="16"/>
        </w:rPr>
        <w:t>. </w:t>
      </w:r>
    </w:p>
    <w:p w14:paraId="63DEE8FD" w14:textId="51D4D27A" w:rsidR="00471CBD" w:rsidRPr="00471CBD" w:rsidRDefault="00471CBD" w:rsidP="006A4140">
      <w:r w:rsidRPr="007C6BDF">
        <w:rPr>
          <w:color w:val="000000"/>
          <w:sz w:val="12"/>
          <w:szCs w:val="12"/>
        </w:rPr>
        <w:t xml:space="preserve">Efforts to bring about criminal justice reforms on the federal level have hit upon a bit of a rough patch in recent weeks. With the focus in Washington shifting toward the general elections in November, some </w:t>
      </w:r>
      <w:r w:rsidRPr="007C6BDF">
        <w:rPr>
          <w:b/>
          <w:bCs/>
          <w:color w:val="000000"/>
          <w:u w:val="single"/>
          <w:shd w:val="clear" w:color="auto" w:fill="00FFFF"/>
        </w:rPr>
        <w:t>members of Congress have determined that maintaining a “tough on crime” approach to criminal justice is beneficial to their reelection efforts,</w:t>
      </w:r>
      <w:r w:rsidRPr="007C6BDF">
        <w:rPr>
          <w:color w:val="000000"/>
          <w:sz w:val="12"/>
          <w:szCs w:val="12"/>
        </w:rPr>
        <w:t xml:space="preserve"> while others have opted to back-burner the issue until their campaigns have concluded. As a result</w:t>
      </w:r>
      <w:r w:rsidRPr="007C6BDF">
        <w:rPr>
          <w:b/>
          <w:bCs/>
          <w:color w:val="000000"/>
        </w:rPr>
        <w:t xml:space="preserve">, </w:t>
      </w:r>
      <w:r w:rsidRPr="007C6BDF">
        <w:rPr>
          <w:b/>
          <w:bCs/>
          <w:color w:val="000000"/>
          <w:u w:val="single"/>
          <w:shd w:val="clear" w:color="auto" w:fill="00FFFF"/>
        </w:rPr>
        <w:t xml:space="preserve">legislation </w:t>
      </w:r>
      <w:r w:rsidRPr="007C6BDF">
        <w:rPr>
          <w:color w:val="000000"/>
          <w:sz w:val="12"/>
          <w:szCs w:val="12"/>
        </w:rPr>
        <w:t>such as the Sentencing Reform and Corrections Act, which has received an unusually high level of bipartisan support</w:t>
      </w:r>
      <w:r w:rsidRPr="007C6BDF">
        <w:rPr>
          <w:b/>
          <w:bCs/>
          <w:color w:val="000000"/>
        </w:rPr>
        <w:t xml:space="preserve">, </w:t>
      </w:r>
      <w:r w:rsidRPr="007C6BDF">
        <w:rPr>
          <w:b/>
          <w:bCs/>
          <w:color w:val="000000"/>
          <w:u w:val="single"/>
          <w:shd w:val="clear" w:color="auto" w:fill="00FFFF"/>
        </w:rPr>
        <w:t xml:space="preserve">faces an uphill battle to passage before the Congressional session concludes. </w:t>
      </w:r>
      <w:r w:rsidRPr="007C6BDF">
        <w:rPr>
          <w:color w:val="000000"/>
          <w:sz w:val="12"/>
          <w:szCs w:val="12"/>
        </w:rPr>
        <w:t>scales of justice - state justice reformBut does this mean that criminal justice reform is a lost cause for 2016?  Actually, no. Far from it.In an article in the Washington Post, Keith Humphreys makes a point largely lost in the discussion surrounding justice reforms—that over</w:t>
      </w:r>
      <w:r w:rsidRPr="007C6BDF">
        <w:rPr>
          <w:b/>
          <w:bCs/>
          <w:color w:val="000000"/>
        </w:rPr>
        <w:t xml:space="preserve"> </w:t>
      </w:r>
      <w:r w:rsidRPr="007C6BDF">
        <w:rPr>
          <w:b/>
          <w:bCs/>
          <w:color w:val="000000"/>
          <w:u w:val="single"/>
          <w:shd w:val="clear" w:color="auto" w:fill="00FFFF"/>
        </w:rPr>
        <w:t>87 percent of those currently serving sentences in American prisons are doing so in state facilities,</w:t>
      </w:r>
      <w:r w:rsidRPr="007C6BDF">
        <w:rPr>
          <w:b/>
          <w:bCs/>
          <w:color w:val="000000"/>
        </w:rPr>
        <w:t xml:space="preserve"> n</w:t>
      </w:r>
      <w:r w:rsidRPr="007C6BDF">
        <w:rPr>
          <w:color w:val="000000"/>
          <w:sz w:val="12"/>
          <w:szCs w:val="12"/>
        </w:rPr>
        <w:t>ot national. Because of this</w:t>
      </w:r>
      <w:r w:rsidRPr="007C6BDF">
        <w:rPr>
          <w:b/>
          <w:bCs/>
          <w:color w:val="000000"/>
          <w:sz w:val="12"/>
          <w:szCs w:val="12"/>
        </w:rPr>
        <w:t>,</w:t>
      </w:r>
      <w:r w:rsidRPr="007C6BDF">
        <w:rPr>
          <w:b/>
          <w:bCs/>
          <w:color w:val="000000"/>
          <w:sz w:val="12"/>
          <w:szCs w:val="12"/>
          <w:u w:val="single"/>
        </w:rPr>
        <w:t xml:space="preserve"> any meaningful reduction in incarc</w:t>
      </w:r>
      <w:r w:rsidRPr="007C6BDF">
        <w:rPr>
          <w:color w:val="000000"/>
          <w:sz w:val="12"/>
          <w:szCs w:val="12"/>
          <w:u w:val="single"/>
        </w:rPr>
        <w:t xml:space="preserve">eration rates will necessarily involve reforms on the state level. </w:t>
      </w:r>
      <w:r w:rsidRPr="007C6BDF">
        <w:rPr>
          <w:color w:val="000000"/>
          <w:sz w:val="12"/>
          <w:szCs w:val="12"/>
        </w:rPr>
        <w:t>And while progress may appear to have stalled on the federal level</w:t>
      </w:r>
      <w:r w:rsidRPr="007C6BDF">
        <w:rPr>
          <w:b/>
          <w:bCs/>
          <w:color w:val="000000"/>
        </w:rPr>
        <w:t>, s</w:t>
      </w:r>
      <w:r w:rsidRPr="007C6BDF">
        <w:rPr>
          <w:b/>
          <w:bCs/>
          <w:color w:val="000000"/>
          <w:u w:val="single"/>
          <w:shd w:val="clear" w:color="auto" w:fill="00FFFF"/>
        </w:rPr>
        <w:t>tate reform measures are continuing to advance through their respective legislatures.</w:t>
      </w:r>
      <w:r w:rsidRPr="007C6BDF">
        <w:rPr>
          <w:b/>
          <w:bCs/>
          <w:color w:val="000000"/>
        </w:rPr>
        <w:t xml:space="preserve"> </w:t>
      </w:r>
      <w:r w:rsidRPr="007C6BDF">
        <w:rPr>
          <w:color w:val="000000"/>
          <w:sz w:val="12"/>
          <w:szCs w:val="12"/>
        </w:rPr>
        <w:t xml:space="preserve">Earlier this week, the governor of Alaska signed into law a bill reforming that state’s criminal justice system. Reform efforts are also underway in many states across the nation, including Georgia, Michigan, Maryland, Utah, and California. </w:t>
      </w:r>
      <w:r w:rsidRPr="007C6BDF">
        <w:rPr>
          <w:b/>
          <w:bCs/>
          <w:color w:val="000000"/>
          <w:u w:val="single"/>
          <w:shd w:val="clear" w:color="auto" w:fill="00FFFF"/>
        </w:rPr>
        <w:t>States often serve as incubators for reform,</w:t>
      </w:r>
      <w:r w:rsidRPr="007C6BDF">
        <w:rPr>
          <w:b/>
          <w:bCs/>
          <w:color w:val="000000"/>
        </w:rPr>
        <w:t xml:space="preserve"> </w:t>
      </w:r>
      <w:r w:rsidRPr="007C6BDF">
        <w:rPr>
          <w:color w:val="000000"/>
          <w:sz w:val="12"/>
          <w:szCs w:val="12"/>
        </w:rPr>
        <w:t>testing out policies and practices on a smaller scale, and providing federal reform efforts with the necessary documentation and evidence to move forward. Prison Fellowship is active in promoting reforms on both the state and federal levels. Our recently launched Faith and Justice Fellowship brings together lawmakers on both the state and national level to advance and promote dialogue on the issue of criminal justice reform, and to work toward policies that advance restorative values and principles. To learn more about reform efforts being made in your state, be sure to visit our state issues page. And to become a part of our growing network of individuals, advocates and organizations working for change, join our advocacy network and receive updates on what is happening in criminal justice reform where you live and across the</w:t>
      </w:r>
      <w:r w:rsidR="006A4140">
        <w:t>n</w:t>
      </w:r>
      <w:r w:rsidRPr="00471CBD">
        <w:rPr>
          <w:rFonts w:eastAsia="Times New Roman"/>
          <w:color w:val="383940"/>
          <w:sz w:val="12"/>
          <w:szCs w:val="12"/>
          <w:lang w:eastAsia="zh-CN"/>
        </w:rPr>
        <w:t>amendments, the </w:t>
      </w:r>
      <w:hyperlink r:id="rId8" w:tgtFrame="_blank" w:history="1">
        <w:r w:rsidRPr="00471CBD">
          <w:rPr>
            <w:rFonts w:eastAsia="Times New Roman"/>
            <w:color w:val="31516C"/>
            <w:sz w:val="12"/>
            <w:szCs w:val="12"/>
            <w:u w:val="single"/>
            <w:lang w:eastAsia="zh-CN"/>
          </w:rPr>
          <w:t>Fourteenth</w:t>
        </w:r>
      </w:hyperlink>
      <w:r w:rsidRPr="00471CBD">
        <w:rPr>
          <w:rFonts w:eastAsia="Times New Roman"/>
          <w:color w:val="383940"/>
          <w:sz w:val="12"/>
          <w:szCs w:val="12"/>
          <w:lang w:eastAsia="zh-CN"/>
        </w:rPr>
        <w:t> and </w:t>
      </w:r>
      <w:hyperlink r:id="rId9" w:history="1">
        <w:r w:rsidRPr="00471CBD">
          <w:rPr>
            <w:rFonts w:eastAsia="Times New Roman"/>
            <w:color w:val="31516C"/>
            <w:sz w:val="12"/>
            <w:szCs w:val="12"/>
            <w:u w:val="single"/>
            <w:lang w:eastAsia="zh-CN"/>
          </w:rPr>
          <w:t>Fifteenth</w:t>
        </w:r>
      </w:hyperlink>
      <w:r w:rsidRPr="00471CBD">
        <w:rPr>
          <w:rFonts w:eastAsia="Times New Roman"/>
          <w:color w:val="383940"/>
          <w:sz w:val="12"/>
          <w:szCs w:val="12"/>
          <w:lang w:eastAsia="zh-CN"/>
        </w:rPr>
        <w:t> Amendments, in 1868 and 1870, respectively.</w:t>
      </w:r>
    </w:p>
    <w:p w14:paraId="2057FAE5" w14:textId="758778EF" w:rsidR="00471CBD" w:rsidRPr="00471CBD" w:rsidRDefault="00471CBD" w:rsidP="00662D37">
      <w:pPr>
        <w:pStyle w:val="Heading2"/>
        <w:rPr>
          <w:rStyle w:val="Style13ptBold"/>
          <w:b/>
          <w:bCs w:val="0"/>
          <w:sz w:val="40"/>
          <w:szCs w:val="40"/>
        </w:rPr>
      </w:pPr>
      <w:r w:rsidRPr="00471CBD">
        <w:rPr>
          <w:rStyle w:val="Style13ptBold"/>
          <w:b/>
          <w:bCs w:val="0"/>
          <w:sz w:val="40"/>
          <w:szCs w:val="40"/>
        </w:rPr>
        <w:t>Case</w:t>
      </w:r>
    </w:p>
    <w:p w14:paraId="77527710" w14:textId="77777777" w:rsidR="00471CBD" w:rsidRDefault="00471CBD" w:rsidP="00471CBD">
      <w:pPr>
        <w:pStyle w:val="Heading3"/>
      </w:pPr>
      <w:r>
        <w:t>Presumption---1NC</w:t>
      </w:r>
    </w:p>
    <w:p w14:paraId="36320609" w14:textId="77777777" w:rsidR="00471CBD" w:rsidRPr="00E66166" w:rsidRDefault="00471CBD" w:rsidP="00471CBD">
      <w:pPr>
        <w:pStyle w:val="Heading4"/>
      </w:pPr>
      <w:r>
        <w:t>3---Crackdown and worsening conditions</w:t>
      </w:r>
    </w:p>
    <w:p w14:paraId="381E5472" w14:textId="77777777" w:rsidR="00471CBD" w:rsidRPr="00E66166" w:rsidRDefault="00471CBD" w:rsidP="00471CBD">
      <w:r w:rsidRPr="00E66166">
        <w:rPr>
          <w:rStyle w:val="Style13ptBold"/>
        </w:rPr>
        <w:t>MIM(P) 18</w:t>
      </w:r>
      <w:r w:rsidRPr="00E66166">
        <w:t>, cell of revolutionaries serving the oppressed masses inside</w:t>
      </w:r>
      <w:r>
        <w:t xml:space="preserve"> u.s. </w:t>
      </w:r>
      <w:r w:rsidRPr="00E66166">
        <w:t>prisons</w:t>
      </w:r>
      <w:r>
        <w:t xml:space="preserve"> (Maoist Internationalist Movement (Prisons), June 2018, “</w:t>
      </w:r>
      <w:r w:rsidRPr="00E66166">
        <w:t>2018 Survey of U.S. Prisoners on Prison Labor</w:t>
      </w:r>
      <w:r>
        <w:t xml:space="preserve">,” </w:t>
      </w:r>
      <w:r w:rsidRPr="00E66166">
        <w:rPr>
          <w:i/>
          <w:iCs/>
        </w:rPr>
        <w:t>Under Lock and Key</w:t>
      </w:r>
      <w:r>
        <w:t xml:space="preserve">, Issue 62, </w:t>
      </w:r>
      <w:r w:rsidRPr="00E66166">
        <w:t>https://www.prisoncensorship.info/article/2018-survey-of-us-prisoners-on-prison-labor/</w:t>
      </w:r>
      <w:r>
        <w:t>, accessed on 9/8/25) june</w:t>
      </w:r>
    </w:p>
    <w:p w14:paraId="7E9A76B2" w14:textId="77777777" w:rsidR="00471CBD" w:rsidRDefault="00471CBD" w:rsidP="00471CBD">
      <w:pPr>
        <w:rPr>
          <w:rStyle w:val="StyleUnderline"/>
        </w:rPr>
      </w:pPr>
      <w:r w:rsidRPr="00DF7099">
        <w:rPr>
          <w:rStyle w:val="StyleUnderline"/>
        </w:rPr>
        <w:t xml:space="preserve">Those arguing that a massive </w:t>
      </w:r>
      <w:r w:rsidRPr="003F7C08">
        <w:rPr>
          <w:rStyle w:val="StyleUnderline"/>
          <w:highlight w:val="cyan"/>
        </w:rPr>
        <w:t>prison labor strike</w:t>
      </w:r>
      <w:r w:rsidRPr="00DF7099">
        <w:rPr>
          <w:rStyle w:val="StyleUnderline"/>
        </w:rPr>
        <w:t xml:space="preserve"> will shut down the prisons may be correct in the short term,</w:t>
      </w:r>
      <w:r w:rsidRPr="00DF7099">
        <w:rPr>
          <w:sz w:val="16"/>
        </w:rPr>
        <w:t xml:space="preserve"> to the extent that </w:t>
      </w:r>
      <w:r w:rsidRPr="00DF7099">
        <w:rPr>
          <w:rStyle w:val="StyleUnderline"/>
        </w:rPr>
        <w:t>some prisons which rely heavily on prison labor will not be able to immediately respond</w:t>
      </w:r>
      <w:r w:rsidRPr="00DF7099">
        <w:rPr>
          <w:sz w:val="16"/>
        </w:rPr>
        <w:t xml:space="preserve">. But that certainly </w:t>
      </w:r>
      <w:r w:rsidRPr="003F7C08">
        <w:rPr>
          <w:rStyle w:val="StyleUnderline"/>
          <w:highlight w:val="cyan"/>
        </w:rPr>
        <w:t>doesn’t mean prisoners</w:t>
      </w:r>
      <w:r w:rsidRPr="00DF7099">
        <w:rPr>
          <w:rStyle w:val="StyleUnderline"/>
        </w:rPr>
        <w:t xml:space="preserve"> being </w:t>
      </w:r>
      <w:r w:rsidRPr="003F7C08">
        <w:rPr>
          <w:rStyle w:val="StyleUnderline"/>
          <w:highlight w:val="cyan"/>
        </w:rPr>
        <w:t>released</w:t>
      </w:r>
      <w:r w:rsidRPr="00DF7099">
        <w:rPr>
          <w:sz w:val="16"/>
        </w:rPr>
        <w:t xml:space="preserve">. More likely </w:t>
      </w:r>
      <w:r w:rsidRPr="003F7C08">
        <w:rPr>
          <w:rStyle w:val="StyleUnderline"/>
          <w:highlight w:val="cyan"/>
        </w:rPr>
        <w:t>it means a complete lockdown and round the clock johnnies</w:t>
      </w:r>
      <w:r w:rsidRPr="00DF7099">
        <w:rPr>
          <w:sz w:val="16"/>
        </w:rPr>
        <w:t xml:space="preserve">. And historically </w:t>
      </w:r>
      <w:r w:rsidRPr="003F7C08">
        <w:rPr>
          <w:rStyle w:val="StyleUnderline"/>
          <w:highlight w:val="cyan"/>
        </w:rPr>
        <w:t>states have been</w:t>
      </w:r>
      <w:r w:rsidRPr="00DF7099">
        <w:rPr>
          <w:rStyle w:val="StyleUnderline"/>
        </w:rPr>
        <w:t xml:space="preserve"> quite </w:t>
      </w:r>
      <w:r w:rsidRPr="003F7C08">
        <w:rPr>
          <w:rStyle w:val="StyleUnderline"/>
          <w:highlight w:val="cyan"/>
        </w:rPr>
        <w:t>willing to pour money into</w:t>
      </w:r>
      <w:r w:rsidRPr="00DF7099">
        <w:rPr>
          <w:rStyle w:val="StyleUnderline"/>
        </w:rPr>
        <w:t xml:space="preserve"> the </w:t>
      </w:r>
      <w:r w:rsidRPr="003F7C08">
        <w:rPr>
          <w:rStyle w:val="StyleUnderline"/>
          <w:highlight w:val="cyan"/>
        </w:rPr>
        <w:t>criminal injustice</w:t>
      </w:r>
      <w:r w:rsidRPr="00DF7099">
        <w:rPr>
          <w:rStyle w:val="StyleUnderline"/>
        </w:rPr>
        <w:t xml:space="preserve"> system, so a 10% increase in costs is not that far-fetched.</w:t>
      </w:r>
      <w:r w:rsidRPr="00DF7099">
        <w:rPr>
          <w:sz w:val="16"/>
        </w:rPr>
        <w:t xml:space="preserve"> On the other hand, </w:t>
      </w:r>
      <w:r w:rsidRPr="003F7C08">
        <w:rPr>
          <w:rStyle w:val="StyleUnderline"/>
          <w:highlight w:val="cyan"/>
        </w:rPr>
        <w:t>states are even more willing to cut services</w:t>
      </w:r>
      <w:r w:rsidRPr="00DF7099">
        <w:rPr>
          <w:rStyle w:val="StyleUnderline"/>
        </w:rPr>
        <w:t xml:space="preserve"> to prisoners </w:t>
      </w:r>
      <w:r w:rsidRPr="003F7C08">
        <w:rPr>
          <w:rStyle w:val="StyleUnderline"/>
          <w:highlight w:val="cyan"/>
        </w:rPr>
        <w:t>to save money</w:t>
      </w:r>
      <w:r w:rsidRPr="00DF7099">
        <w:rPr>
          <w:sz w:val="16"/>
        </w:rPr>
        <w:t xml:space="preserve">. So </w:t>
      </w:r>
      <w:r w:rsidRPr="00DF7099">
        <w:rPr>
          <w:rStyle w:val="StyleUnderline"/>
        </w:rPr>
        <w:t xml:space="preserve">the </w:t>
      </w:r>
      <w:r w:rsidRPr="003F7C08">
        <w:rPr>
          <w:rStyle w:val="StyleUnderline"/>
          <w:highlight w:val="cyan"/>
        </w:rPr>
        <w:t>requirement to hire outside staff instead of using prisoner labor could</w:t>
      </w:r>
      <w:r w:rsidRPr="00DF7099">
        <w:rPr>
          <w:rStyle w:val="StyleUnderline"/>
        </w:rPr>
        <w:t xml:space="preserve"> just as likely </w:t>
      </w:r>
      <w:r w:rsidRPr="003F7C08">
        <w:rPr>
          <w:rStyle w:val="StyleUnderline"/>
          <w:highlight w:val="cyan"/>
        </w:rPr>
        <w:t>lead to</w:t>
      </w:r>
      <w:r w:rsidRPr="00DF7099">
        <w:rPr>
          <w:rStyle w:val="StyleUnderline"/>
        </w:rPr>
        <w:t xml:space="preserve"> even further </w:t>
      </w:r>
      <w:r w:rsidRPr="003F7C08">
        <w:rPr>
          <w:rStyle w:val="StyleUnderline"/>
          <w:highlight w:val="cyan"/>
        </w:rPr>
        <w:t>cuts</w:t>
      </w:r>
      <w:r w:rsidRPr="00DF7099">
        <w:rPr>
          <w:rStyle w:val="StyleUnderline"/>
        </w:rPr>
        <w:t xml:space="preserve"> in services to prisoners. </w:t>
      </w:r>
    </w:p>
    <w:p w14:paraId="172246E3" w14:textId="7C5E5845" w:rsidR="00471CBD" w:rsidRPr="002A7583" w:rsidRDefault="00471CBD" w:rsidP="002A7583">
      <w:pPr>
        <w:pStyle w:val="Heading4"/>
        <w:rPr>
          <w:szCs w:val="26"/>
        </w:rPr>
      </w:pPr>
      <w:r w:rsidRPr="002A7583">
        <w:rPr>
          <w:rStyle w:val="StyleUnderline"/>
          <w:bCs/>
          <w:sz w:val="26"/>
          <w:szCs w:val="26"/>
          <w:u w:val="none"/>
        </w:rPr>
        <w:t xml:space="preserve">4---The aff gets rid of an </w:t>
      </w:r>
      <w:r w:rsidR="006A4140" w:rsidRPr="002A7583">
        <w:rPr>
          <w:rStyle w:val="StyleUnderline"/>
          <w:bCs/>
          <w:sz w:val="26"/>
          <w:szCs w:val="26"/>
          <w:u w:val="none"/>
        </w:rPr>
        <w:t>amendment</w:t>
      </w:r>
      <w:r w:rsidRPr="002A7583">
        <w:rPr>
          <w:rStyle w:val="StyleUnderline"/>
          <w:bCs/>
          <w:sz w:val="26"/>
          <w:szCs w:val="26"/>
          <w:u w:val="none"/>
        </w:rPr>
        <w:t xml:space="preserve"> that abolished slavery which would turn all of aff solvency </w:t>
      </w:r>
    </w:p>
    <w:p w14:paraId="19062C2A" w14:textId="5F8F4FEA" w:rsidR="00471CBD" w:rsidRDefault="009474A5" w:rsidP="00471CBD">
      <w:pPr>
        <w:pStyle w:val="Heading4"/>
      </w:pPr>
      <w:r>
        <w:t>5--</w:t>
      </w:r>
      <w:r w:rsidR="002A7583">
        <w:t>-</w:t>
      </w:r>
      <w:r w:rsidR="00471CBD">
        <w:t>Abolishing the  thirteenth amendment would allow for slavery to exists in the United States</w:t>
      </w:r>
    </w:p>
    <w:p w14:paraId="1CD8F57E" w14:textId="77777777" w:rsidR="00471CBD" w:rsidRPr="00471CBD" w:rsidRDefault="00471CBD" w:rsidP="00471CBD">
      <w:pPr>
        <w:pStyle w:val="Heading4"/>
      </w:pPr>
      <w:r>
        <w:t>Jack Miller Center No date</w:t>
      </w:r>
    </w:p>
    <w:p w14:paraId="4A4E9905" w14:textId="77777777" w:rsidR="00471CBD" w:rsidRPr="00471CBD" w:rsidRDefault="00471CBD" w:rsidP="00471CBD">
      <w:hyperlink r:id="rId10" w:history="1">
        <w:r w:rsidRPr="00BD77BB">
          <w:rPr>
            <w:rStyle w:val="Hyperlink"/>
          </w:rPr>
          <w:t>https://www.jackmillercenter.org/our-work/resources/thirteenth-amendment</w:t>
        </w:r>
      </w:hyperlink>
      <w:r>
        <w:t xml:space="preserve"> </w:t>
      </w:r>
    </w:p>
    <w:p w14:paraId="44514223" w14:textId="77777777" w:rsidR="00471CBD" w:rsidRPr="00471CBD" w:rsidRDefault="00471CBD" w:rsidP="00471CBD">
      <w:pPr>
        <w:shd w:val="clear" w:color="auto" w:fill="FFFFFF"/>
        <w:spacing w:before="100" w:beforeAutospacing="1" w:after="100" w:afterAutospacing="1" w:line="240" w:lineRule="auto"/>
        <w:rPr>
          <w:rFonts w:eastAsia="Times New Roman"/>
          <w:b/>
          <w:bCs/>
          <w:color w:val="383940"/>
          <w:sz w:val="24"/>
          <w:szCs w:val="24"/>
          <w:u w:val="single"/>
          <w:lang w:eastAsia="zh-CN"/>
        </w:rPr>
      </w:pPr>
      <w:r w:rsidRPr="00471CBD">
        <w:rPr>
          <w:rFonts w:eastAsia="Times New Roman"/>
          <w:color w:val="383940"/>
          <w:sz w:val="24"/>
          <w:szCs w:val="24"/>
          <w:lang w:eastAsia="zh-CN"/>
        </w:rPr>
        <w:t>The </w:t>
      </w:r>
      <w:hyperlink r:id="rId11" w:tgtFrame="_blank" w:history="1">
        <w:r w:rsidRPr="00471CBD">
          <w:rPr>
            <w:rFonts w:eastAsia="Times New Roman"/>
            <w:color w:val="31516C"/>
            <w:sz w:val="24"/>
            <w:szCs w:val="24"/>
            <w:u w:val="single"/>
            <w:lang w:eastAsia="zh-CN"/>
          </w:rPr>
          <w:t>Thirteenth Amendment</w:t>
        </w:r>
      </w:hyperlink>
      <w:r w:rsidRPr="00471CBD">
        <w:rPr>
          <w:rFonts w:eastAsia="Times New Roman"/>
          <w:color w:val="383940"/>
          <w:sz w:val="24"/>
          <w:szCs w:val="24"/>
          <w:lang w:eastAsia="zh-CN"/>
        </w:rPr>
        <w:t xml:space="preserve"> was ratified on December 6, 1865. In the aftermath of the Civil War, </w:t>
      </w:r>
      <w:r w:rsidRPr="00471CBD">
        <w:rPr>
          <w:rFonts w:eastAsia="Times New Roman"/>
          <w:b/>
          <w:bCs/>
          <w:color w:val="383940"/>
          <w:sz w:val="24"/>
          <w:szCs w:val="24"/>
          <w:highlight w:val="cyan"/>
          <w:u w:val="single"/>
          <w:lang w:eastAsia="zh-CN"/>
        </w:rPr>
        <w:t>this amendment banned slavery in the United States,</w:t>
      </w:r>
      <w:r w:rsidRPr="00471CBD">
        <w:rPr>
          <w:rFonts w:eastAsia="Times New Roman"/>
          <w:color w:val="383940"/>
          <w:sz w:val="24"/>
          <w:szCs w:val="24"/>
          <w:lang w:eastAsia="zh-CN"/>
        </w:rPr>
        <w:t xml:space="preserve"> ending a barbaric system that had been legal in America for well over a hundred years. </w:t>
      </w:r>
      <w:r w:rsidRPr="00471CBD">
        <w:rPr>
          <w:rFonts w:eastAsia="Times New Roman"/>
          <w:b/>
          <w:bCs/>
          <w:color w:val="383940"/>
          <w:sz w:val="24"/>
          <w:szCs w:val="24"/>
          <w:highlight w:val="cyan"/>
          <w:u w:val="single"/>
          <w:lang w:eastAsia="zh-CN"/>
        </w:rPr>
        <w:t>Four million people, an entire eighth of the U.S. population, were freed as a result.</w:t>
      </w:r>
    </w:p>
    <w:p w14:paraId="06C38DC4" w14:textId="7C631313" w:rsidR="00471CBD" w:rsidRDefault="00471CBD" w:rsidP="00471CBD">
      <w:pPr>
        <w:rPr>
          <w:rFonts w:eastAsia="Times New Roman"/>
          <w:color w:val="383940"/>
          <w:sz w:val="12"/>
          <w:szCs w:val="12"/>
          <w:lang w:eastAsia="zh-CN"/>
        </w:rPr>
      </w:pPr>
      <w:hyperlink r:id="rId12" w:tgtFrame="_blank" w:history="1">
        <w:r w:rsidRPr="00471CBD">
          <w:rPr>
            <w:rFonts w:eastAsia="Times New Roman"/>
            <w:color w:val="31516C"/>
            <w:sz w:val="12"/>
            <w:szCs w:val="12"/>
            <w:u w:val="single"/>
            <w:lang w:eastAsia="zh-CN"/>
          </w:rPr>
          <w:t>The Emancipation </w:t>
        </w:r>
      </w:hyperlink>
      <w:hyperlink r:id="rId13" w:tgtFrame="_blank" w:history="1">
        <w:r w:rsidRPr="00471CBD">
          <w:rPr>
            <w:rFonts w:eastAsia="Times New Roman"/>
            <w:color w:val="31516C"/>
            <w:sz w:val="12"/>
            <w:szCs w:val="12"/>
            <w:u w:val="single"/>
            <w:lang w:eastAsia="zh-CN"/>
          </w:rPr>
          <w:t>Proclamation</w:t>
        </w:r>
      </w:hyperlink>
      <w:r w:rsidRPr="00471CBD">
        <w:rPr>
          <w:rFonts w:eastAsia="Times New Roman"/>
          <w:color w:val="383940"/>
          <w:sz w:val="12"/>
          <w:szCs w:val="12"/>
          <w:lang w:eastAsia="zh-CN"/>
        </w:rPr>
        <w:t> had freed slaves in many states nearly three years prior, but the Proclamation was officially a wartime measure, not a formal law. Unlike the Thirteenth Amendment, it did not guarantee the total abolition of slavery. Finally free, former slaves struggled to adjust to living in freedom with their former owners as neighbors. Many freedmen required education previously denied to them, including basic skills such as reading and writing. African-Americans also began migrating to other parts of the country, including the North and the western frontier, in pursuit of greater opportunity. Though the </w:t>
      </w:r>
      <w:hyperlink r:id="rId14" w:tgtFrame="_blank" w:history="1">
        <w:r w:rsidRPr="00471CBD">
          <w:rPr>
            <w:rFonts w:eastAsia="Times New Roman"/>
            <w:color w:val="31516C"/>
            <w:sz w:val="12"/>
            <w:szCs w:val="12"/>
            <w:u w:val="single"/>
            <w:lang w:eastAsia="zh-CN"/>
          </w:rPr>
          <w:t>Thirteenth Amendment</w:t>
        </w:r>
      </w:hyperlink>
      <w:r w:rsidRPr="00471CBD">
        <w:rPr>
          <w:rFonts w:eastAsia="Times New Roman"/>
          <w:color w:val="383940"/>
          <w:sz w:val="12"/>
          <w:szCs w:val="12"/>
          <w:lang w:eastAsia="zh-CN"/>
        </w:rPr>
        <w:t> banned slavery in the United States, it did not give citizenship to African-Americans, nor did it give African-American men the right to vote. These gains were not accomplished until the passage of the other Reconstruction</w:t>
      </w:r>
    </w:p>
    <w:p w14:paraId="678A28AD" w14:textId="18FE5B74" w:rsidR="000C7A9A" w:rsidRDefault="009474A5" w:rsidP="000C7A9A">
      <w:pPr>
        <w:pStyle w:val="Heading4"/>
        <w:rPr>
          <w:lang w:eastAsia="zh-CN"/>
        </w:rPr>
      </w:pPr>
      <w:r>
        <w:rPr>
          <w:lang w:eastAsia="zh-CN"/>
        </w:rPr>
        <w:t>6</w:t>
      </w:r>
      <w:r w:rsidR="000C7A9A">
        <w:rPr>
          <w:lang w:eastAsia="zh-CN"/>
        </w:rPr>
        <w:t xml:space="preserve">—The aff does not get rid of the prison industrial complex </w:t>
      </w:r>
    </w:p>
    <w:p w14:paraId="3BA42118" w14:textId="77777777" w:rsidR="009474A5" w:rsidRDefault="009474A5" w:rsidP="009474A5">
      <w:pPr>
        <w:rPr>
          <w:lang w:eastAsia="zh-CN"/>
        </w:rPr>
      </w:pPr>
    </w:p>
    <w:p w14:paraId="0098CEBF" w14:textId="5ADD97B6" w:rsidR="009474A5" w:rsidRPr="009474A5" w:rsidRDefault="009474A5" w:rsidP="009474A5">
      <w:pPr>
        <w:pStyle w:val="Heading4"/>
        <w:rPr>
          <w:lang w:eastAsia="zh-CN"/>
        </w:rPr>
      </w:pPr>
      <w:r>
        <w:rPr>
          <w:lang w:eastAsia="zh-CN"/>
        </w:rPr>
        <w:t xml:space="preserve">7—The NLRB and NLRA still exclude prison workers which means the aff has no solvency </w:t>
      </w:r>
    </w:p>
    <w:p w14:paraId="4A98BAD2" w14:textId="77777777" w:rsidR="000C7A9A" w:rsidRPr="000C7A9A" w:rsidRDefault="000C7A9A" w:rsidP="00471CBD">
      <w:pPr>
        <w:rPr>
          <w:sz w:val="32"/>
          <w:szCs w:val="32"/>
          <w:u w:val="single"/>
        </w:rPr>
      </w:pPr>
    </w:p>
    <w:p w14:paraId="06C89057" w14:textId="77777777" w:rsidR="00471CBD" w:rsidRDefault="00471CBD" w:rsidP="00471CBD">
      <w:pPr>
        <w:pStyle w:val="Heading3"/>
      </w:pPr>
      <w:r>
        <w:t>Defense---1NC</w:t>
      </w:r>
    </w:p>
    <w:p w14:paraId="57560EE1" w14:textId="77777777" w:rsidR="00471CBD" w:rsidRDefault="00471CBD" w:rsidP="00471CBD">
      <w:pPr>
        <w:pStyle w:val="Heading4"/>
      </w:pPr>
      <w:r>
        <w:t>Either the AFF fails to organize unemployed prisoners or prisoners organize strikes inevitably which means you vote NEG on presumption.</w:t>
      </w:r>
    </w:p>
    <w:p w14:paraId="1B85AD33" w14:textId="77777777" w:rsidR="00471CBD" w:rsidRPr="00EC0F00" w:rsidRDefault="00471CBD" w:rsidP="00471CBD">
      <w:r w:rsidRPr="00EC0F00">
        <w:rPr>
          <w:rStyle w:val="Style13ptBold"/>
        </w:rPr>
        <w:t>Johnson 25</w:t>
      </w:r>
      <w:r>
        <w:t xml:space="preserve">, *Revolutionary, founding member of the Revolutionary Intercommunal Black Panther Party, **Member, IWW Freelance Journalist Union (*Kevin Rashid Johnson interviewed by **James K. Anderson, 2025, “Striking Back Against Prison Slavery: Reflections on the September 2016 Prison Work Strikes: An Interview With Comrade Rashid By James K. Anderson,” Kersplebedeb, ISBN: </w:t>
      </w:r>
      <w:r w:rsidRPr="00EC0F00">
        <w:t>978-1-989701-44-7</w:t>
      </w:r>
      <w:r>
        <w:t>, accessed on 9/6/25) june</w:t>
      </w:r>
    </w:p>
    <w:p w14:paraId="725240BC" w14:textId="77777777" w:rsidR="00471CBD" w:rsidRPr="004B4F0A" w:rsidRDefault="00471CBD" w:rsidP="00471CBD">
      <w:pPr>
        <w:rPr>
          <w:sz w:val="16"/>
        </w:rPr>
      </w:pPr>
      <w:r w:rsidRPr="004B4F0A">
        <w:rPr>
          <w:sz w:val="16"/>
        </w:rPr>
        <w:t xml:space="preserve">JAMES ANDERSON: Many </w:t>
      </w:r>
      <w:r w:rsidRPr="003F7C08">
        <w:rPr>
          <w:rStyle w:val="StyleUnderline"/>
          <w:highlight w:val="cyan"/>
        </w:rPr>
        <w:t>prisoners</w:t>
      </w:r>
      <w:r w:rsidRPr="004B4F0A">
        <w:rPr>
          <w:rStyle w:val="StyleUnderline"/>
        </w:rPr>
        <w:t xml:space="preserve"> </w:t>
      </w:r>
      <w:r w:rsidRPr="003F7C08">
        <w:rPr>
          <w:rStyle w:val="StyleUnderline"/>
          <w:highlight w:val="cyan"/>
        </w:rPr>
        <w:t>who did not have jobs</w:t>
      </w:r>
      <w:r w:rsidRPr="004B4F0A">
        <w:rPr>
          <w:rStyle w:val="StyleUnderline"/>
        </w:rPr>
        <w:t xml:space="preserve"> inside carceral facilities in 2016</w:t>
      </w:r>
      <w:r w:rsidRPr="004B4F0A">
        <w:rPr>
          <w:sz w:val="16"/>
        </w:rPr>
        <w:t xml:space="preserve"> </w:t>
      </w:r>
      <w:r w:rsidRPr="003F7C08">
        <w:rPr>
          <w:rStyle w:val="Emphasis"/>
          <w:highlight w:val="cyan"/>
        </w:rPr>
        <w:t>found ways to participate</w:t>
      </w:r>
      <w:r w:rsidRPr="004B4F0A">
        <w:rPr>
          <w:sz w:val="16"/>
        </w:rPr>
        <w:t xml:space="preserve"> </w:t>
      </w:r>
      <w:r w:rsidRPr="004B4F0A">
        <w:rPr>
          <w:rStyle w:val="StyleUnderline"/>
        </w:rPr>
        <w:t>in the actions surrounding the prison strike</w:t>
      </w:r>
      <w:r w:rsidRPr="004B4F0A">
        <w:rPr>
          <w:sz w:val="16"/>
        </w:rPr>
        <w:t xml:space="preserve">. </w:t>
      </w:r>
      <w:r w:rsidRPr="004B4F0A">
        <w:rPr>
          <w:rStyle w:val="StyleUnderline"/>
        </w:rPr>
        <w:t xml:space="preserve">Some </w:t>
      </w:r>
      <w:r w:rsidRPr="003F7C08">
        <w:rPr>
          <w:rStyle w:val="Emphasis"/>
          <w:highlight w:val="cyan"/>
        </w:rPr>
        <w:t>went on hunger strikes</w:t>
      </w:r>
      <w:r w:rsidRPr="004B4F0A">
        <w:rPr>
          <w:rStyle w:val="StyleUnderline"/>
        </w:rPr>
        <w:t>.</w:t>
      </w:r>
      <w:r w:rsidRPr="004B4F0A">
        <w:rPr>
          <w:sz w:val="16"/>
        </w:rPr>
        <w:t xml:space="preserve"> Some </w:t>
      </w:r>
      <w:r w:rsidRPr="003F7C08">
        <w:rPr>
          <w:rStyle w:val="Emphasis"/>
          <w:highlight w:val="cyan"/>
        </w:rPr>
        <w:t>refused commissary</w:t>
      </w:r>
      <w:r w:rsidRPr="004B4F0A">
        <w:rPr>
          <w:sz w:val="16"/>
        </w:rPr>
        <w:t xml:space="preserve">, </w:t>
      </w:r>
      <w:r w:rsidRPr="004B4F0A">
        <w:rPr>
          <w:rStyle w:val="StyleUnderline"/>
        </w:rPr>
        <w:t>while others</w:t>
      </w:r>
      <w:r w:rsidRPr="004B4F0A">
        <w:rPr>
          <w:sz w:val="16"/>
        </w:rPr>
        <w:t xml:space="preserve"> </w:t>
      </w:r>
      <w:r w:rsidRPr="004B4F0A">
        <w:rPr>
          <w:rStyle w:val="Emphasis"/>
        </w:rPr>
        <w:t xml:space="preserve">refused </w:t>
      </w:r>
      <w:r w:rsidRPr="003F7C08">
        <w:rPr>
          <w:rStyle w:val="Emphasis"/>
          <w:highlight w:val="cyan"/>
        </w:rPr>
        <w:t>to leave their cells</w:t>
      </w:r>
      <w:r w:rsidRPr="004B4F0A">
        <w:rPr>
          <w:sz w:val="16"/>
        </w:rPr>
        <w:t xml:space="preserve">. If I’m not mistaken, </w:t>
      </w:r>
      <w:r w:rsidRPr="004B4F0A">
        <w:rPr>
          <w:rStyle w:val="Emphasis"/>
        </w:rPr>
        <w:t xml:space="preserve">prisoners </w:t>
      </w:r>
      <w:r w:rsidRPr="003F7C08">
        <w:rPr>
          <w:rStyle w:val="Emphasis"/>
          <w:highlight w:val="cyan"/>
        </w:rPr>
        <w:t>engaged in sit-ins</w:t>
      </w:r>
      <w:r w:rsidRPr="003F7C08">
        <w:rPr>
          <w:sz w:val="16"/>
          <w:highlight w:val="cyan"/>
        </w:rPr>
        <w:t>,</w:t>
      </w:r>
      <w:r w:rsidRPr="004B4F0A">
        <w:rPr>
          <w:sz w:val="16"/>
        </w:rPr>
        <w:t xml:space="preserve"> </w:t>
      </w:r>
      <w:r w:rsidRPr="003F7C08">
        <w:rPr>
          <w:rStyle w:val="Emphasis"/>
          <w:highlight w:val="cyan"/>
        </w:rPr>
        <w:t>walkouts and short marches</w:t>
      </w:r>
      <w:r w:rsidRPr="004B4F0A">
        <w:rPr>
          <w:sz w:val="16"/>
        </w:rPr>
        <w:t xml:space="preserve">. </w:t>
      </w:r>
      <w:r w:rsidRPr="004B4F0A">
        <w:rPr>
          <w:rStyle w:val="Emphasis"/>
        </w:rPr>
        <w:t xml:space="preserve">Other indignant incarcerated persons </w:t>
      </w:r>
      <w:r w:rsidRPr="003F7C08">
        <w:rPr>
          <w:rStyle w:val="Emphasis"/>
          <w:highlight w:val="cyan"/>
        </w:rPr>
        <w:t>participated in outright rebellion</w:t>
      </w:r>
      <w:r w:rsidRPr="004B4F0A">
        <w:rPr>
          <w:sz w:val="16"/>
        </w:rPr>
        <w:t xml:space="preserve">, </w:t>
      </w:r>
      <w:r w:rsidRPr="003F7C08">
        <w:rPr>
          <w:rStyle w:val="Emphasis"/>
          <w:highlight w:val="cyan"/>
        </w:rPr>
        <w:t>denouncing and defying</w:t>
      </w:r>
      <w:r w:rsidRPr="004B4F0A">
        <w:rPr>
          <w:sz w:val="16"/>
        </w:rPr>
        <w:t xml:space="preserve"> not only conditions of confinement but the </w:t>
      </w:r>
      <w:r w:rsidRPr="003F7C08">
        <w:rPr>
          <w:rStyle w:val="Emphasis"/>
          <w:highlight w:val="cyan"/>
        </w:rPr>
        <w:t>prisons as such</w:t>
      </w:r>
      <w:r w:rsidRPr="004B4F0A">
        <w:rPr>
          <w:sz w:val="16"/>
        </w:rPr>
        <w:t xml:space="preserve">. What in your view was the significance of the other forms of protest and disruption that were enacted simultaneously and/ or solidarity with the nationally coordinated effort focused on with- holding prison labor? How should they be understood in relation to the September 2016 coordinated efforts? </w:t>
      </w:r>
    </w:p>
    <w:p w14:paraId="70D004BB" w14:textId="3E04C3ED" w:rsidR="00471CBD" w:rsidRPr="007E5A13" w:rsidRDefault="00471CBD" w:rsidP="007E5A13">
      <w:pPr>
        <w:rPr>
          <w:b/>
          <w:iCs/>
          <w:u w:val="single"/>
        </w:rPr>
      </w:pPr>
      <w:r w:rsidRPr="004B4F0A">
        <w:rPr>
          <w:sz w:val="16"/>
        </w:rPr>
        <w:t xml:space="preserve">RASHID: </w:t>
      </w:r>
      <w:r w:rsidRPr="004B4F0A">
        <w:rPr>
          <w:rStyle w:val="Emphasis"/>
        </w:rPr>
        <w:t>The resistance took various forms</w:t>
      </w:r>
      <w:r w:rsidRPr="004B4F0A">
        <w:rPr>
          <w:sz w:val="16"/>
        </w:rPr>
        <w:t xml:space="preserve"> as you noted across the country. </w:t>
      </w:r>
      <w:r w:rsidRPr="003F7C08">
        <w:rPr>
          <w:rStyle w:val="Emphasis"/>
          <w:highlight w:val="cyan"/>
        </w:rPr>
        <w:t>Tens of thousands</w:t>
      </w:r>
      <w:r w:rsidRPr="004B4F0A">
        <w:rPr>
          <w:rStyle w:val="Emphasis"/>
        </w:rPr>
        <w:t xml:space="preserve"> of prisoners </w:t>
      </w:r>
      <w:r w:rsidRPr="003F7C08">
        <w:rPr>
          <w:rStyle w:val="Emphasis"/>
          <w:highlight w:val="cyan"/>
        </w:rPr>
        <w:t>were involved</w:t>
      </w:r>
      <w:r w:rsidRPr="003F7C08">
        <w:rPr>
          <w:sz w:val="16"/>
          <w:highlight w:val="cyan"/>
        </w:rPr>
        <w:t>, and</w:t>
      </w:r>
      <w:r w:rsidRPr="004B4F0A">
        <w:rPr>
          <w:sz w:val="16"/>
        </w:rPr>
        <w:t xml:space="preserve"> our </w:t>
      </w:r>
      <w:r w:rsidRPr="004B4F0A">
        <w:rPr>
          <w:rStyle w:val="Emphasis"/>
        </w:rPr>
        <w:t>protests took the form of everything from uprisings to hunger strikes to work strikes to refusals to leave our cells to sit downs to boycotts of com- missary.</w:t>
      </w:r>
      <w:r w:rsidRPr="004B4F0A">
        <w:rPr>
          <w:sz w:val="16"/>
        </w:rPr>
        <w:t xml:space="preserve"> It terrified the prisoncrats. In fact the </w:t>
      </w:r>
      <w:r w:rsidRPr="003F7C08">
        <w:rPr>
          <w:rStyle w:val="Emphasis"/>
          <w:highlight w:val="cyan"/>
        </w:rPr>
        <w:t>strikes prompted guards</w:t>
      </w:r>
      <w:r w:rsidRPr="004B4F0A">
        <w:rPr>
          <w:rStyle w:val="Emphasis"/>
        </w:rPr>
        <w:t xml:space="preserve"> in Alabama’s Holman Correctional Facility </w:t>
      </w:r>
      <w:r w:rsidRPr="003F7C08">
        <w:rPr>
          <w:rStyle w:val="Emphasis"/>
          <w:highlight w:val="cyan"/>
        </w:rPr>
        <w:t>to support the strike and themselves also walk off</w:t>
      </w:r>
      <w:r w:rsidRPr="004B4F0A">
        <w:rPr>
          <w:rStyle w:val="Emphasis"/>
        </w:rPr>
        <w:t xml:space="preserve"> their jobs.</w:t>
      </w:r>
    </w:p>
    <w:p w14:paraId="71CBEB11" w14:textId="17D126E9" w:rsidR="009474A5" w:rsidRDefault="009474A5" w:rsidP="009474A5">
      <w:pPr>
        <w:pStyle w:val="Heading4"/>
      </w:pPr>
      <w:r>
        <w:t>No solvency – union activity will be monitored</w:t>
      </w:r>
    </w:p>
    <w:p w14:paraId="1B0B1F18" w14:textId="77777777" w:rsidR="009474A5" w:rsidRPr="009474A5" w:rsidRDefault="009474A5" w:rsidP="009474A5">
      <w:pPr>
        <w:spacing w:after="120" w:line="235" w:lineRule="atLeast"/>
        <w:rPr>
          <w:rFonts w:eastAsia="Times New Roman"/>
          <w:color w:val="000000"/>
          <w:lang w:eastAsia="zh-CN"/>
        </w:rPr>
      </w:pPr>
      <w:r w:rsidRPr="009474A5">
        <w:rPr>
          <w:rFonts w:eastAsia="Times New Roman"/>
          <w:color w:val="000000"/>
          <w:lang w:eastAsia="zh-CN"/>
        </w:rPr>
        <w:t>Jo </w:t>
      </w:r>
      <w:r w:rsidRPr="009474A5">
        <w:rPr>
          <w:rFonts w:eastAsia="Times New Roman"/>
          <w:b/>
          <w:bCs/>
          <w:color w:val="000000"/>
          <w:sz w:val="26"/>
          <w:szCs w:val="26"/>
          <w:lang w:eastAsia="zh-CN"/>
        </w:rPr>
        <w:t>Constantz</w:t>
      </w:r>
      <w:r w:rsidRPr="009474A5">
        <w:rPr>
          <w:rFonts w:eastAsia="Times New Roman"/>
          <w:color w:val="000000"/>
          <w:lang w:eastAsia="zh-CN"/>
        </w:rPr>
        <w:t>, capital and Main, </w:t>
      </w:r>
      <w:r w:rsidRPr="009474A5">
        <w:rPr>
          <w:rFonts w:eastAsia="Times New Roman"/>
          <w:b/>
          <w:bCs/>
          <w:color w:val="000000"/>
          <w:sz w:val="26"/>
          <w:szCs w:val="26"/>
          <w:lang w:eastAsia="zh-CN"/>
        </w:rPr>
        <w:t>2021</w:t>
      </w:r>
      <w:r w:rsidRPr="009474A5">
        <w:rPr>
          <w:rFonts w:eastAsia="Times New Roman"/>
          <w:color w:val="000000"/>
          <w:lang w:eastAsia="zh-CN"/>
        </w:rPr>
        <w:t>, Capital &amp; Main is an award-winning nonprofit publication whose mission is to educate the public on matters of importance such as economic inequality, climate change, health care, threats to democracy, hate and extremism and immigration. We produce investigative reporting, news features and analysis in California and across the country. Capital &amp; Main’s stories are co-published in hundreds of media outlets, including The Guardian, USA Today, Fortune, Fast Company and Rolling Stone. Inside the Secretive World of Union Busting: How Employers Use Technology to Defeat Unions</w:t>
      </w:r>
    </w:p>
    <w:p w14:paraId="14B49352" w14:textId="0E268414" w:rsidR="009474A5" w:rsidRDefault="009474A5" w:rsidP="009474A5">
      <w:pPr>
        <w:spacing w:line="235" w:lineRule="atLeast"/>
        <w:rPr>
          <w:rFonts w:eastAsia="Times New Roman"/>
          <w:color w:val="000000"/>
          <w:lang w:eastAsia="zh-CN"/>
        </w:rPr>
      </w:pPr>
      <w:r w:rsidRPr="009474A5">
        <w:rPr>
          <w:rFonts w:eastAsia="Times New Roman"/>
          <w:color w:val="000000"/>
          <w:lang w:eastAsia="zh-CN"/>
        </w:rPr>
        <w:t>Last January, at the height of the pandemic, an elderly housekeeper at a former hotel in Long Beach, California, that was being used to quarantine people with COVID-19 tested positive for the virus and died. That prompted the union that represents hotel workers in Southern California to file a complaint with the state and the National Labor Relations Board alleging that the hotel failed to follow pandemic safety protocols. Hotel workers met regularly to discuss their health, the safety situation and to strategize about how to address their complaints with the company, Holliday’s Helping Hands, which had been contracted by Los Angeles County to run the facility. During a Zoom call set up by union representatives and employees who had organized a worker organizing committee, “We noticed that managers of the company had busted into the meeting — they had crashed our Zoom call,” recalls Lorena Lopez, a director of organizing with UNITE HERE Local 11. “Workers started to get very nervous and shut down their cameras so they wouldn’t be recognized. I was running the meeting and asked everyone to ID themselves. But the company people refused.” During the meeting, a worker on the cleaning crew had volunteered to be the spokesperson for the group. According to Lopez, this worker was confronted by management the next day and pressured to quit “They were spying on us — and it was easy to do via Zoom,” she says. Under a settlement agreement with the NLRB, the company agreed to post flyers informing employers of their right to unionize and pledged not to ask them about organizing efforts and not to surveil their Zoom meetings. A lawyer for the company did not return requests for comment. Workplace surveillance, already widespread in the U.S., has become even more prevalent during the pandemic as employers try to enforce public health measures and monitor remote workers. According to research by Gartner, a market research firm, 60% of large employers use workplace monitoring tools, twice as many as before the pandemic. Coworker.org, a labor research nonprofit, recently compiled a database of over 550 of these commercially available products, which it dubs “little tech,” and published a study outlining potential harms and noting the industry’s general lack of regulation. “Employers do have surprising freedom to monitor what their employees do on their own systems.” ~ V. John Ella, a Minneapolis-based employment and business lawyer. </w:t>
      </w:r>
      <w:r w:rsidRPr="009474A5">
        <w:rPr>
          <w:rFonts w:eastAsia="Times New Roman"/>
          <w:color w:val="000000"/>
          <w:u w:val="single"/>
          <w:lang w:eastAsia="zh-CN"/>
        </w:rPr>
        <w:t>Technology-enabled surveillance — from keycard tagging and email</w:t>
      </w:r>
      <w:r w:rsidRPr="009474A5">
        <w:rPr>
          <w:rFonts w:eastAsia="Times New Roman"/>
          <w:color w:val="000000"/>
          <w:lang w:eastAsia="zh-CN"/>
        </w:rPr>
        <w:t> </w:t>
      </w:r>
      <w:r w:rsidRPr="009474A5">
        <w:rPr>
          <w:rFonts w:eastAsia="Times New Roman"/>
          <w:color w:val="000000"/>
          <w:u w:val="single"/>
          <w:shd w:val="clear" w:color="auto" w:fill="00FFFF"/>
          <w:lang w:eastAsia="zh-CN"/>
        </w:rPr>
        <w:t>monitoring</w:t>
      </w:r>
      <w:r w:rsidRPr="009474A5">
        <w:rPr>
          <w:rFonts w:eastAsia="Times New Roman"/>
          <w:color w:val="000000"/>
          <w:lang w:eastAsia="zh-CN"/>
        </w:rPr>
        <w:t> </w:t>
      </w:r>
      <w:r w:rsidRPr="009474A5">
        <w:rPr>
          <w:rFonts w:eastAsia="Times New Roman"/>
          <w:color w:val="000000"/>
          <w:u w:val="single"/>
          <w:lang w:eastAsia="zh-CN"/>
        </w:rPr>
        <w:t>to social media</w:t>
      </w:r>
      <w:r w:rsidRPr="009474A5">
        <w:rPr>
          <w:rFonts w:eastAsia="Times New Roman"/>
          <w:color w:val="000000"/>
          <w:lang w:eastAsia="zh-CN"/>
        </w:rPr>
        <w:t> </w:t>
      </w:r>
      <w:r w:rsidRPr="009474A5">
        <w:rPr>
          <w:rFonts w:eastAsia="Times New Roman"/>
          <w:color w:val="000000"/>
          <w:u w:val="single"/>
          <w:shd w:val="clear" w:color="auto" w:fill="00FFFF"/>
          <w:lang w:eastAsia="zh-CN"/>
        </w:rPr>
        <w:t>tracking and worker profiling</w:t>
      </w:r>
      <w:r w:rsidRPr="009474A5">
        <w:rPr>
          <w:rFonts w:eastAsia="Times New Roman"/>
          <w:color w:val="000000"/>
          <w:lang w:eastAsia="zh-CN"/>
        </w:rPr>
        <w:t> </w:t>
      </w:r>
      <w:r w:rsidRPr="009474A5">
        <w:rPr>
          <w:rFonts w:eastAsia="Times New Roman"/>
          <w:color w:val="000000"/>
          <w:u w:val="single"/>
          <w:lang w:eastAsia="zh-CN"/>
        </w:rPr>
        <w:t>— often introduced in the name of safety</w:t>
      </w:r>
      <w:r w:rsidRPr="009474A5">
        <w:rPr>
          <w:rFonts w:eastAsia="Times New Roman"/>
          <w:color w:val="000000"/>
          <w:lang w:eastAsia="zh-CN"/>
        </w:rPr>
        <w:t> </w:t>
      </w:r>
      <w:r w:rsidRPr="009474A5">
        <w:rPr>
          <w:rFonts w:eastAsia="Times New Roman"/>
          <w:color w:val="000000"/>
          <w:u w:val="single"/>
          <w:lang w:eastAsia="zh-CN"/>
        </w:rPr>
        <w:t>and productivity</w:t>
      </w:r>
      <w:r w:rsidRPr="009474A5">
        <w:rPr>
          <w:rFonts w:eastAsia="Times New Roman"/>
          <w:color w:val="000000"/>
          <w:lang w:eastAsia="zh-CN"/>
        </w:rPr>
        <w:t> </w:t>
      </w:r>
      <w:r w:rsidRPr="009474A5">
        <w:rPr>
          <w:rFonts w:eastAsia="Times New Roman"/>
          <w:color w:val="000000"/>
          <w:u w:val="single"/>
          <w:shd w:val="clear" w:color="auto" w:fill="00FFFF"/>
          <w:lang w:eastAsia="zh-CN"/>
        </w:rPr>
        <w:t>can have a chilling effect on organizing and allow companies to sidestep labor law</w:t>
      </w:r>
      <w:r w:rsidRPr="009474A5">
        <w:rPr>
          <w:rFonts w:eastAsia="Times New Roman"/>
          <w:color w:val="000000"/>
          <w:u w:val="single"/>
          <w:lang w:eastAsia="zh-CN"/>
        </w:rPr>
        <w:t>. It enables employers to profile workers and gain insights into employees’ private lives and their sentiments —</w:t>
      </w:r>
      <w:r w:rsidRPr="009474A5">
        <w:rPr>
          <w:rFonts w:eastAsia="Times New Roman"/>
          <w:color w:val="000000"/>
          <w:lang w:eastAsia="zh-CN"/>
        </w:rPr>
        <w:t> </w:t>
      </w:r>
      <w:r w:rsidRPr="009474A5">
        <w:rPr>
          <w:rFonts w:eastAsia="Times New Roman"/>
          <w:color w:val="000000"/>
          <w:u w:val="single"/>
          <w:shd w:val="clear" w:color="auto" w:fill="00FFFF"/>
          <w:lang w:eastAsia="zh-CN"/>
        </w:rPr>
        <w:t>who’s likely going to be the most outspoken? Why is that single Black mother now meeting with those two workers with strong political views? — and allows them</w:t>
      </w:r>
      <w:r w:rsidRPr="009474A5">
        <w:rPr>
          <w:rFonts w:eastAsia="Times New Roman"/>
          <w:color w:val="000000"/>
          <w:lang w:eastAsia="zh-CN"/>
        </w:rPr>
        <w:t> </w:t>
      </w:r>
      <w:r w:rsidRPr="009474A5">
        <w:rPr>
          <w:rFonts w:eastAsia="Times New Roman"/>
          <w:color w:val="000000"/>
          <w:u w:val="single"/>
          <w:lang w:eastAsia="zh-CN"/>
        </w:rPr>
        <w:t>to develop algorithms</w:t>
      </w:r>
      <w:r w:rsidRPr="009474A5">
        <w:rPr>
          <w:rFonts w:eastAsia="Times New Roman"/>
          <w:color w:val="000000"/>
          <w:lang w:eastAsia="zh-CN"/>
        </w:rPr>
        <w:t> </w:t>
      </w:r>
      <w:r w:rsidRPr="009474A5">
        <w:rPr>
          <w:rFonts w:eastAsia="Times New Roman"/>
          <w:color w:val="000000"/>
          <w:u w:val="single"/>
          <w:shd w:val="clear" w:color="auto" w:fill="00FFFF"/>
          <w:lang w:eastAsia="zh-CN"/>
        </w:rPr>
        <w:t>to predict union vulnerabilities.</w:t>
      </w:r>
      <w:r w:rsidRPr="009474A5">
        <w:rPr>
          <w:rFonts w:eastAsia="Times New Roman"/>
          <w:color w:val="000000"/>
          <w:lang w:eastAsia="zh-CN"/>
        </w:rPr>
        <w:t> </w:t>
      </w:r>
      <w:r w:rsidRPr="009474A5">
        <w:rPr>
          <w:rFonts w:eastAsia="Times New Roman"/>
          <w:color w:val="000000"/>
          <w:u w:val="single"/>
          <w:shd w:val="clear" w:color="auto" w:fill="00FFFF"/>
          <w:lang w:eastAsia="zh-CN"/>
        </w:rPr>
        <w:t>Amazon and Walmart</w:t>
      </w:r>
      <w:r w:rsidRPr="009474A5">
        <w:rPr>
          <w:rFonts w:eastAsia="Times New Roman"/>
          <w:color w:val="000000"/>
          <w:lang w:eastAsia="zh-CN"/>
        </w:rPr>
        <w:t> </w:t>
      </w:r>
      <w:r w:rsidRPr="009474A5">
        <w:rPr>
          <w:rFonts w:eastAsia="Times New Roman"/>
          <w:color w:val="000000"/>
          <w:u w:val="single"/>
          <w:lang w:eastAsia="zh-CN"/>
        </w:rPr>
        <w:t>are two of the best-known examples of employers</w:t>
      </w:r>
      <w:r w:rsidRPr="009474A5">
        <w:rPr>
          <w:rFonts w:eastAsia="Times New Roman"/>
          <w:color w:val="000000"/>
          <w:lang w:eastAsia="zh-CN"/>
        </w:rPr>
        <w:t> </w:t>
      </w:r>
      <w:r w:rsidRPr="009474A5">
        <w:rPr>
          <w:rFonts w:eastAsia="Times New Roman"/>
          <w:color w:val="000000"/>
          <w:u w:val="single"/>
          <w:shd w:val="clear" w:color="auto" w:fill="00FFFF"/>
          <w:lang w:eastAsia="zh-CN"/>
        </w:rPr>
        <w:t>using surveillance technology during union battles</w:t>
      </w:r>
      <w:r w:rsidRPr="009474A5">
        <w:rPr>
          <w:rFonts w:eastAsia="Times New Roman"/>
          <w:color w:val="000000"/>
          <w:u w:val="single"/>
          <w:lang w:eastAsia="zh-CN"/>
        </w:rPr>
        <w:t>, sometimes</w:t>
      </w:r>
      <w:r w:rsidRPr="009474A5">
        <w:rPr>
          <w:rFonts w:eastAsia="Times New Roman"/>
          <w:color w:val="000000"/>
          <w:lang w:eastAsia="zh-CN"/>
        </w:rPr>
        <w:t> </w:t>
      </w:r>
      <w:r w:rsidRPr="009474A5">
        <w:rPr>
          <w:rFonts w:eastAsia="Times New Roman"/>
          <w:color w:val="000000"/>
          <w:u w:val="single"/>
          <w:shd w:val="clear" w:color="auto" w:fill="00FFFF"/>
          <w:lang w:eastAsia="zh-CN"/>
        </w:rPr>
        <w:t>skirting the law</w:t>
      </w:r>
      <w:r w:rsidRPr="009474A5">
        <w:rPr>
          <w:rFonts w:eastAsia="Times New Roman"/>
          <w:color w:val="000000"/>
          <w:u w:val="single"/>
          <w:lang w:eastAsia="zh-CN"/>
        </w:rPr>
        <w:t>. Leaked internal documents from Walmart included methods for monitoring employee activity and conversations about union activism,</w:t>
      </w:r>
      <w:r w:rsidRPr="009474A5">
        <w:rPr>
          <w:rFonts w:eastAsia="Times New Roman"/>
          <w:color w:val="000000"/>
          <w:lang w:eastAsia="zh-CN"/>
        </w:rPr>
        <w:t> </w:t>
      </w:r>
      <w:r w:rsidRPr="009474A5">
        <w:rPr>
          <w:rFonts w:eastAsia="Times New Roman"/>
          <w:color w:val="000000"/>
          <w:u w:val="single"/>
          <w:lang w:eastAsia="zh-CN"/>
        </w:rPr>
        <w:t>Amazon’s Whole Foods utilized</w:t>
      </w:r>
      <w:r w:rsidRPr="009474A5">
        <w:rPr>
          <w:rFonts w:eastAsia="Times New Roman"/>
          <w:color w:val="000000"/>
          <w:lang w:eastAsia="zh-CN"/>
        </w:rPr>
        <w:t> heat maps </w:t>
      </w:r>
      <w:r w:rsidRPr="009474A5">
        <w:rPr>
          <w:rFonts w:eastAsia="Times New Roman"/>
          <w:color w:val="000000"/>
          <w:u w:val="single"/>
          <w:lang w:eastAsia="zh-CN"/>
        </w:rPr>
        <w:t>that were based on predictive analytics to track store locations considered at high risk of union activity, and Google reportedly has a system to alert managers to any internal meetings scheduled with 100 or more employees, “partially to weed out employee organizing,” according to the human resources newsletter</w:t>
      </w:r>
      <w:r w:rsidRPr="009474A5">
        <w:rPr>
          <w:rFonts w:eastAsia="Times New Roman"/>
          <w:color w:val="000000"/>
          <w:lang w:eastAsia="zh-CN"/>
        </w:rPr>
        <w:t> HR Brew</w:t>
      </w:r>
      <w:r w:rsidRPr="009474A5">
        <w:rPr>
          <w:rFonts w:eastAsia="Times New Roman"/>
          <w:color w:val="000000"/>
          <w:u w:val="single"/>
          <w:lang w:eastAsia="zh-CN"/>
        </w:rPr>
        <w:t>.</w:t>
      </w:r>
      <w:r w:rsidRPr="009474A5">
        <w:rPr>
          <w:rFonts w:eastAsia="Times New Roman"/>
          <w:color w:val="000000"/>
          <w:lang w:eastAsia="zh-CN"/>
        </w:rPr>
        <w:t> Since at least September, HelloFresh, which has been locked in a bitter struggle with UNITE HERE, which seeks to organize its workers, has been tracking social media posts about union activity using a marketing tool called Falcon. It’s reportedly discussed monitoring the employees behind such posts and even reported such posts as spam to diminish their visibility. The company explained to Vice that “it is our duty to correct misinformation and mischaracterizations of our company</w:t>
      </w:r>
      <w:r w:rsidRPr="009474A5">
        <w:rPr>
          <w:rFonts w:eastAsia="Times New Roman"/>
          <w:color w:val="000000"/>
          <w:u w:val="single"/>
          <w:lang w:eastAsia="zh-CN"/>
        </w:rPr>
        <w:t>.”</w:t>
      </w:r>
      <w:r w:rsidRPr="009474A5">
        <w:rPr>
          <w:rFonts w:eastAsia="Times New Roman"/>
          <w:color w:val="000000"/>
          <w:lang w:eastAsia="zh-CN"/>
        </w:rPr>
        <w:t> </w:t>
      </w:r>
      <w:r w:rsidRPr="009474A5">
        <w:rPr>
          <w:rFonts w:eastAsia="Times New Roman"/>
          <w:color w:val="000000"/>
          <w:u w:val="single"/>
          <w:shd w:val="clear" w:color="auto" w:fill="00FFFF"/>
          <w:lang w:eastAsia="zh-CN"/>
        </w:rPr>
        <w:t>Such tactics are often used to turn employees against each other</w:t>
      </w:r>
      <w:r w:rsidRPr="009474A5">
        <w:rPr>
          <w:rFonts w:eastAsia="Times New Roman"/>
          <w:color w:val="000000"/>
          <w:u w:val="single"/>
          <w:lang w:eastAsia="zh-CN"/>
        </w:rPr>
        <w:t>, says Ricardo Hidalgo, an international organizer with the Teamsters, who has helped unionize machinists and sanitation workers. Company</w:t>
      </w:r>
      <w:r w:rsidRPr="009474A5">
        <w:rPr>
          <w:rFonts w:eastAsia="Times New Roman"/>
          <w:color w:val="000000"/>
          <w:lang w:eastAsia="zh-CN"/>
        </w:rPr>
        <w:t> </w:t>
      </w:r>
      <w:r w:rsidRPr="009474A5">
        <w:rPr>
          <w:rFonts w:eastAsia="Times New Roman"/>
          <w:color w:val="000000"/>
          <w:u w:val="single"/>
          <w:shd w:val="clear" w:color="auto" w:fill="00FFFF"/>
          <w:lang w:eastAsia="zh-CN"/>
        </w:rPr>
        <w:t>managers and the consultants they hire will try to sneak anti-union managers into group texts</w:t>
      </w:r>
      <w:r w:rsidRPr="009474A5">
        <w:rPr>
          <w:rFonts w:eastAsia="Times New Roman"/>
          <w:color w:val="000000"/>
          <w:lang w:eastAsia="zh-CN"/>
        </w:rPr>
        <w:t> </w:t>
      </w:r>
      <w:r w:rsidRPr="009474A5">
        <w:rPr>
          <w:rFonts w:eastAsia="Times New Roman"/>
          <w:color w:val="000000"/>
          <w:u w:val="single"/>
          <w:lang w:eastAsia="zh-CN"/>
        </w:rPr>
        <w:t>and WhatsApp groups</w:t>
      </w:r>
      <w:r w:rsidRPr="009474A5">
        <w:rPr>
          <w:rFonts w:eastAsia="Times New Roman"/>
          <w:color w:val="000000"/>
          <w:lang w:eastAsia="zh-CN"/>
        </w:rPr>
        <w:t> </w:t>
      </w:r>
      <w:r w:rsidRPr="009474A5">
        <w:rPr>
          <w:rFonts w:eastAsia="Times New Roman"/>
          <w:color w:val="000000"/>
          <w:u w:val="single"/>
          <w:shd w:val="clear" w:color="auto" w:fill="00FFFF"/>
          <w:lang w:eastAsia="zh-CN"/>
        </w:rPr>
        <w:t>to track discussions about organizing activity. “I’ll tell worker(s), ‘There’s a snitch among you.’ That’s how bad it gets.”</w:t>
      </w:r>
      <w:r w:rsidRPr="009474A5">
        <w:rPr>
          <w:rFonts w:eastAsia="Times New Roman"/>
          <w:color w:val="000000"/>
          <w:lang w:eastAsia="zh-CN"/>
        </w:rPr>
        <w:t> (Disclosure: The Teamsters are a financial supporter of this website.) Surveillance has been a component of anti-union campaigns since the Pinkerton National Detective Agency began infiltrating unions in the 1870s. </w:t>
      </w:r>
      <w:r w:rsidRPr="009474A5">
        <w:rPr>
          <w:rFonts w:eastAsia="Times New Roman"/>
          <w:color w:val="000000"/>
          <w:u w:val="single"/>
          <w:shd w:val="clear" w:color="auto" w:fill="00FFFF"/>
          <w:lang w:eastAsia="zh-CN"/>
        </w:rPr>
        <w:t>There are few restrictions on how these tools are used</w:t>
      </w:r>
      <w:r w:rsidRPr="009474A5">
        <w:rPr>
          <w:rFonts w:eastAsia="Times New Roman"/>
          <w:color w:val="000000"/>
          <w:u w:val="single"/>
          <w:lang w:eastAsia="zh-CN"/>
        </w:rPr>
        <w:t>.</w:t>
      </w:r>
      <w:r w:rsidRPr="009474A5">
        <w:rPr>
          <w:rFonts w:eastAsia="Times New Roman"/>
          <w:color w:val="000000"/>
          <w:lang w:eastAsia="zh-CN"/>
        </w:rPr>
        <w:t> “Employers do have surprising freedom to monitor what their employees do on their own systems,” said V. John Ella, an employment and business lawyer based in Minneapolis. These practices became even more invasive as the shift to remote work dissolved boundaries between home and work for many. Surveillance has been a component of anti-union campaigns since the Pinkerton National Detective Agency began infiltrating unions in the 1870s. The passage in 1935 of the National Labor Relations Act, which established the right to form a union, did not address spying directly, though the practice is at odds with the act’s aim to protect concerted activity. Over the years, case law has accrued to delineate what kinds of surveillance constitute an unfair labor practice. According to research by Charlotte Garden, a professor at the Seattle University School of Law, the NLRB has found a range of practices to breach the law, i</w:t>
      </w:r>
      <w:r w:rsidRPr="009474A5">
        <w:rPr>
          <w:rFonts w:eastAsia="Times New Roman"/>
          <w:color w:val="000000"/>
          <w:u w:val="single"/>
          <w:lang w:eastAsia="zh-CN"/>
        </w:rPr>
        <w:t>ncluding</w:t>
      </w:r>
      <w:r w:rsidRPr="009474A5">
        <w:rPr>
          <w:rFonts w:eastAsia="Times New Roman"/>
          <w:color w:val="000000"/>
          <w:lang w:eastAsia="zh-CN"/>
        </w:rPr>
        <w:t> </w:t>
      </w:r>
      <w:r w:rsidRPr="009474A5">
        <w:rPr>
          <w:rFonts w:eastAsia="Times New Roman"/>
          <w:color w:val="000000"/>
          <w:u w:val="single"/>
          <w:shd w:val="clear" w:color="auto" w:fill="00FFFF"/>
          <w:lang w:eastAsia="zh-CN"/>
        </w:rPr>
        <w:t>“watching employees with binoculars, watching union activity on a daily basis and for hours at a time, posting guards in previously unguarded areas, [and] photographing or videotaping employees and monitoring their phone calls in response to union activity.”</w:t>
      </w:r>
      <w:r w:rsidRPr="009474A5">
        <w:rPr>
          <w:rFonts w:eastAsia="Times New Roman"/>
          <w:color w:val="000000"/>
          <w:lang w:eastAsia="zh-CN"/>
        </w:rPr>
        <w:t> In general, though, </w:t>
      </w:r>
      <w:r w:rsidRPr="009474A5">
        <w:rPr>
          <w:rFonts w:eastAsia="Times New Roman"/>
          <w:color w:val="000000"/>
          <w:u w:val="single"/>
          <w:lang w:eastAsia="zh-CN"/>
        </w:rPr>
        <w:t>if an employer sees union activity out in the open, it isn’t considered an unfair labor practice.</w:t>
      </w:r>
      <w:r w:rsidRPr="009474A5">
        <w:rPr>
          <w:rFonts w:eastAsia="Times New Roman"/>
          <w:color w:val="000000"/>
          <w:lang w:eastAsia="zh-CN"/>
        </w:rPr>
        <w:t> The NLRB judges whether the employer’s methods are “out of the ordinary” in a manner that chills collective action. As Garden notes, this allows employers to “set the baseline” — and encourages the adoption of the broadest possible surveillance</w:t>
      </w:r>
      <w:r w:rsidRPr="009474A5">
        <w:rPr>
          <w:rFonts w:eastAsia="Times New Roman"/>
          <w:color w:val="000000"/>
          <w:u w:val="single"/>
          <w:lang w:eastAsia="zh-CN"/>
        </w:rPr>
        <w:t>.</w:t>
      </w:r>
      <w:r w:rsidRPr="009474A5">
        <w:rPr>
          <w:rFonts w:eastAsia="Times New Roman"/>
          <w:color w:val="000000"/>
          <w:lang w:eastAsia="zh-CN"/>
        </w:rPr>
        <w:t> </w:t>
      </w:r>
      <w:r w:rsidRPr="009474A5">
        <w:rPr>
          <w:rFonts w:eastAsia="Times New Roman"/>
          <w:color w:val="000000"/>
          <w:u w:val="single"/>
          <w:lang w:eastAsia="zh-CN"/>
        </w:rPr>
        <w:t>Today’s technology drastically reduces the amount of work you need to do to keep tabs on workers, making comprehensive surveillance financially viable for the first time</w:t>
      </w:r>
      <w:r w:rsidRPr="009474A5">
        <w:rPr>
          <w:rFonts w:eastAsia="Times New Roman"/>
          <w:color w:val="000000"/>
          <w:lang w:eastAsia="zh-CN"/>
        </w:rPr>
        <w:t>. Companies can install commercially available software from firms like ActivTrak, HiveDesk and Teramind to track keystrokes, take periodic screenshots of employees’ desktops and monitor email. “To some extent these surveillance technologies are a little harder to spot, [which] arguably allows them to engage in surveillance that’s more hidden and maybe less known,” says Wilma Liebman, former chair of the NLRB, and can potentially give companies an advantage during tense union elections. “To the extent that they’re able to track employees’ emails, they would be able to [know] what the communications are and the substance of them, giving them insight into pre-union activity, employee discontent.” Employers are charged with violating federal law in 41.5% of all union election campaigns, according to a report from the Economic Policy Institute. Some elements of surveillance have become so commonplace that they’re easy to overlook. </w:t>
      </w:r>
      <w:r w:rsidRPr="009474A5">
        <w:rPr>
          <w:rFonts w:eastAsia="Times New Roman"/>
          <w:color w:val="000000"/>
          <w:u w:val="single"/>
          <w:lang w:eastAsia="zh-CN"/>
        </w:rPr>
        <w:t>ID badges, for example, can be used to monitor employees’ movement within a workplace, tracking whom they meet with and when.</w:t>
      </w:r>
      <w:r w:rsidRPr="009474A5">
        <w:rPr>
          <w:rFonts w:eastAsia="Times New Roman"/>
          <w:color w:val="000000"/>
          <w:lang w:eastAsia="zh-CN"/>
        </w:rPr>
        <w:t> </w:t>
      </w:r>
      <w:r w:rsidRPr="009474A5">
        <w:rPr>
          <w:rFonts w:eastAsia="Times New Roman"/>
          <w:color w:val="000000"/>
          <w:u w:val="single"/>
          <w:shd w:val="clear" w:color="auto" w:fill="00FFFF"/>
          <w:lang w:eastAsia="zh-CN"/>
        </w:rPr>
        <w:t>While technology has changed, labor law has not.</w:t>
      </w:r>
      <w:r w:rsidRPr="009474A5">
        <w:rPr>
          <w:rFonts w:eastAsia="Times New Roman"/>
          <w:color w:val="000000"/>
          <w:lang w:eastAsia="zh-CN"/>
        </w:rPr>
        <w:t> </w:t>
      </w:r>
      <w:r w:rsidRPr="009474A5">
        <w:rPr>
          <w:rFonts w:eastAsia="Times New Roman"/>
          <w:color w:val="000000"/>
          <w:u w:val="single"/>
          <w:lang w:eastAsia="zh-CN"/>
        </w:rPr>
        <w:t>Comprehensive surveillance is quickly becoming standard practice</w:t>
      </w:r>
      <w:r w:rsidRPr="009474A5">
        <w:rPr>
          <w:rFonts w:eastAsia="Times New Roman"/>
          <w:color w:val="000000"/>
          <w:lang w:eastAsia="zh-CN"/>
        </w:rPr>
        <w:t>, even though it is illegal under labor law for companies to spy on unionization efforts and other protected activities, whether that activity is covert or overt (and intended to intimidate workers). It’s not a theoretical issue. Employers are charged with violating federal law in 41.5% of all union election campaigns, according to a report from the Economic Policy Institute. Almost 14% of union elections included a charge of coercive surveillance, though the researchers said this figure is likely an underestimate since many cases go unreported.One issue that complicates the situation is that labor law was written in the 1940s, and its protections are grounded in “distinctions around being on or off the physical worksite or activities during work hours or during breaks” that are largely obsolete for a modern workforce that involves remote workers checking their cellphones, according to a report by labor market policy analyst Kathryn Zickuhr. Daniel Hanley, a senior legal analyst at the Open Markets Institute and the author of a report on Amazon’s surveillance practices, said surveillance tends to have a “creeping” effect: You accept a little bit, which opens the gate to the next bit — until, eventually, it’s hard to know how much is actually necessary. </w:t>
      </w:r>
      <w:r w:rsidRPr="009474A5">
        <w:rPr>
          <w:rFonts w:eastAsia="Times New Roman"/>
          <w:color w:val="000000"/>
          <w:u w:val="single"/>
          <w:lang w:eastAsia="zh-CN"/>
        </w:rPr>
        <w:t>Amazon warehouses are decked out with security cameras integrated with artificial intelligence to analyze workers’ every move. Item scanners used by employees keep track of the amount of time it takes to complete a task — too much time off task can lead to warnings or termination.</w:t>
      </w:r>
      <w:r w:rsidRPr="009474A5">
        <w:rPr>
          <w:rFonts w:eastAsia="Times New Roman"/>
          <w:color w:val="000000"/>
          <w:lang w:eastAsia="zh-CN"/>
        </w:rPr>
        <w:t> Even drivers, most of whom are independent contractors, are monitored closely: Data is collected on things like vehicle location, braking and speed while cameras inside the vans watch for signs of unsafe behavior. “It used to be that workers could feel pretty comfortable talking with their co-workers, as long as the supervisor wasn’t within earshot. You don’t really have that luxury anymore.” ~ Matthew Bodie, professor at Saint Louis University School of Law Amazon, in particular, will continue to find “ever more imaginative means to surveil workers,” Hanley  said. “There’s really nothing that they’re not going to figure out.” Given its outsize role in the American economy, </w:t>
      </w:r>
      <w:r w:rsidRPr="009474A5">
        <w:rPr>
          <w:rFonts w:eastAsia="Times New Roman"/>
          <w:color w:val="000000"/>
          <w:u w:val="single"/>
          <w:lang w:eastAsia="zh-CN"/>
        </w:rPr>
        <w:t>Amazon’s practices are likely to be imitated by other corporations. Among the measures that have raised eyebrows at the company are buying software that could help it analyze and visualize data on unions, monitoring employee listservs known for their activism and tracking the use of Facebook groups by contract drivers to plan strikes. The company has insisted that those programs were not intended to clamp down on organizing efforts by workers. FedEx and UPS delivery trucks have also been outfitted with driver-facing cameras, raising concerns that the audio and video monitoring chills protected union activity. Walmart, famously anti-union, patented technology in 2018 that could record and analyze audio at checkout counters to gauge how cashiers were interacting with customers.</w:t>
      </w:r>
      <w:r w:rsidRPr="009474A5">
        <w:rPr>
          <w:rFonts w:eastAsia="Times New Roman"/>
          <w:color w:val="000000"/>
          <w:lang w:eastAsia="zh-CN"/>
        </w:rPr>
        <w:t> Given the level of surveillance in some workplaces, it can feel like there’s no refuge. “It used to be that workers could feel pretty comfortable talking with their co-workers, as long as the supervisor wasn’t within earshot,” said Matthew Bodie, professor at Saint Louis University School of Law. “You don’t really have that luxury anymore, that kind of private space.” Such monitoring can create the monotone hum in your mind that you are constantly being watched. It’ll get you to question: “Should I talk to other people? How can I talk to them? How do I know Amazon doesn’t know?” If an employer came across evidence of organizing while collecting data for other purposes, they would essentially have to ignore some of that information and compartmentalize it in a way that protects the employees from retaliation, per labor law. </w:t>
      </w:r>
      <w:r w:rsidRPr="009474A5">
        <w:rPr>
          <w:rFonts w:eastAsia="Times New Roman"/>
          <w:color w:val="000000"/>
          <w:u w:val="single"/>
          <w:lang w:eastAsia="zh-CN"/>
        </w:rPr>
        <w:t>Though surveillance is one of the most serious unfair labor practices, it can be extraordinarily difficult to prove that an employer was engaged in such activity</w:t>
      </w:r>
      <w:r w:rsidRPr="009474A5">
        <w:rPr>
          <w:rFonts w:eastAsia="Times New Roman"/>
          <w:color w:val="000000"/>
          <w:lang w:eastAsia="zh-CN"/>
        </w:rPr>
        <w:t>. But under “at will” employment agreements, employers can fire workers for any reason or no reason at all. It’s often in employers’ interests to do so. A study by Anna Stansbury, an assistant professor at the MIT Sloan School of Management and a senior fellow at the Peterson Institute for International Economics, found that </w:t>
      </w:r>
      <w:r w:rsidRPr="009474A5">
        <w:rPr>
          <w:rFonts w:eastAsia="Times New Roman"/>
          <w:color w:val="000000"/>
          <w:u w:val="single"/>
          <w:shd w:val="clear" w:color="auto" w:fill="00FFFF"/>
          <w:lang w:eastAsia="zh-CN"/>
        </w:rPr>
        <w:t>a typical business may have an incentive to illegally fire a worker it suspects of organizing</w:t>
      </w:r>
      <w:r w:rsidRPr="009474A5">
        <w:rPr>
          <w:rFonts w:eastAsia="Times New Roman"/>
          <w:color w:val="000000"/>
          <w:lang w:eastAsia="zh-CN"/>
        </w:rPr>
        <w:t> </w:t>
      </w:r>
      <w:r w:rsidRPr="009474A5">
        <w:rPr>
          <w:rFonts w:eastAsia="Times New Roman"/>
          <w:color w:val="000000"/>
          <w:u w:val="single"/>
          <w:lang w:eastAsia="zh-CN"/>
        </w:rPr>
        <w:t>if it would diminish the probability of unionization by just</w:t>
      </w:r>
      <w:r w:rsidRPr="009474A5">
        <w:rPr>
          <w:rFonts w:eastAsia="Times New Roman"/>
          <w:color w:val="000000"/>
          <w:lang w:eastAsia="zh-CN"/>
        </w:rPr>
        <w:t> 0.15% to 2%. Though surveillance is one of the most serious unfair labor practices, it can be extraordinarily difficult to prove that an employer was engaged in such activity. Management can argue that they just check the data in an emergency, though it’s nearly impossible to know exactly how they’re using all of the information they’re collecting. </w:t>
      </w:r>
      <w:r w:rsidRPr="009474A5">
        <w:rPr>
          <w:rFonts w:eastAsia="Times New Roman"/>
          <w:color w:val="000000"/>
          <w:u w:val="single"/>
          <w:shd w:val="clear" w:color="auto" w:fill="00FFFF"/>
          <w:lang w:eastAsia="zh-CN"/>
        </w:rPr>
        <w:t>Organizers say that in this context, maintaining secrecy is crucial</w:t>
      </w:r>
      <w:r w:rsidRPr="009474A5">
        <w:rPr>
          <w:rFonts w:eastAsia="Times New Roman"/>
          <w:color w:val="000000"/>
          <w:lang w:eastAsia="zh-CN"/>
        </w:rPr>
        <w:t xml:space="preserve">. </w:t>
      </w:r>
    </w:p>
    <w:p w14:paraId="4D2B4AFC" w14:textId="77777777" w:rsidR="009474A5" w:rsidRDefault="009474A5" w:rsidP="009474A5">
      <w:pPr>
        <w:spacing w:line="235" w:lineRule="atLeast"/>
        <w:rPr>
          <w:rFonts w:eastAsia="Times New Roman"/>
          <w:color w:val="000000"/>
          <w:lang w:eastAsia="zh-CN"/>
        </w:rPr>
      </w:pPr>
    </w:p>
    <w:p w14:paraId="33BD1F3D" w14:textId="77777777" w:rsidR="007E5A13" w:rsidRPr="00E7569A" w:rsidRDefault="007E5A13" w:rsidP="00C825AE">
      <w:pPr>
        <w:pStyle w:val="Heading4"/>
        <w:rPr>
          <w:rFonts w:ascii="Segoe UI" w:hAnsi="Segoe UI" w:cs="Segoe UI"/>
          <w:sz w:val="18"/>
          <w:szCs w:val="18"/>
        </w:rPr>
      </w:pPr>
      <w:r w:rsidRPr="00E7569A">
        <w:rPr>
          <w:rStyle w:val="normaltextrun"/>
          <w:bCs/>
          <w:color w:val="000000"/>
          <w:sz w:val="22"/>
        </w:rPr>
        <w:t>Strikes compromise institutional safety </w:t>
      </w:r>
      <w:r w:rsidRPr="00E7569A">
        <w:rPr>
          <w:rStyle w:val="eop"/>
          <w:color w:val="000000"/>
          <w:sz w:val="22"/>
        </w:rPr>
        <w:t> </w:t>
      </w:r>
    </w:p>
    <w:p w14:paraId="7964487D" w14:textId="77777777" w:rsidR="007E5A13" w:rsidRPr="00C825AE" w:rsidRDefault="007E5A13" w:rsidP="007E5A13">
      <w:pPr>
        <w:pStyle w:val="paragraph"/>
        <w:spacing w:before="0" w:beforeAutospacing="0" w:after="0" w:afterAutospacing="0"/>
        <w:textAlignment w:val="baseline"/>
        <w:rPr>
          <w:rStyle w:val="Style13ptBold"/>
        </w:rPr>
      </w:pPr>
      <w:r w:rsidRPr="00C825AE">
        <w:rPr>
          <w:rStyle w:val="Style13ptBold"/>
          <w:rFonts w:eastAsiaTheme="majorEastAsia"/>
        </w:rPr>
        <w:t>Jacobs 18 </w:t>
      </w:r>
    </w:p>
    <w:p w14:paraId="173DE1BE" w14:textId="77777777" w:rsidR="007E5A13" w:rsidRPr="00E7569A" w:rsidRDefault="007E5A13" w:rsidP="007E5A13">
      <w:pPr>
        <w:pStyle w:val="paragraph"/>
        <w:spacing w:before="0" w:beforeAutospacing="0" w:after="0" w:afterAutospacing="0"/>
        <w:textAlignment w:val="baseline"/>
        <w:rPr>
          <w:rFonts w:ascii="Segoe UI" w:hAnsi="Segoe UI" w:cs="Segoe UI"/>
          <w:sz w:val="18"/>
          <w:szCs w:val="18"/>
        </w:rPr>
      </w:pPr>
      <w:r w:rsidRPr="00E7569A">
        <w:rPr>
          <w:rStyle w:val="normaltextrun"/>
          <w:rFonts w:eastAsiaTheme="majorEastAsia"/>
          <w:b/>
          <w:bCs/>
          <w:color w:val="000000"/>
          <w:sz w:val="16"/>
          <w:szCs w:val="16"/>
        </w:rPr>
        <w:t xml:space="preserve">{James Jacobs, NYU Law School, “Prison Reform Through Labor Unions,” NYU Law Review - Harvard law review </w:t>
      </w:r>
      <w:hyperlink r:id="rId15" w:tgtFrame="_blank" w:history="1">
        <w:r w:rsidRPr="00E7569A">
          <w:rPr>
            <w:rStyle w:val="normaltextrun"/>
            <w:rFonts w:eastAsiaTheme="majorEastAsia"/>
            <w:b/>
            <w:bCs/>
            <w:color w:val="1155CC"/>
            <w:sz w:val="16"/>
            <w:szCs w:val="16"/>
            <w:u w:val="single"/>
          </w:rPr>
          <w:t>https://harvardlawreview.org/print/vol-132/striking-the-right-balance-toward-a-better-understanding-of-prison-strikes/</w:t>
        </w:r>
      </w:hyperlink>
      <w:r w:rsidRPr="00E7569A">
        <w:rPr>
          <w:rStyle w:val="normaltextrun"/>
          <w:rFonts w:eastAsiaTheme="majorEastAsia"/>
          <w:b/>
          <w:bCs/>
          <w:color w:val="000000"/>
          <w:sz w:val="16"/>
          <w:szCs w:val="16"/>
        </w:rPr>
        <w:t xml:space="preserve"> }</w:t>
      </w:r>
      <w:r w:rsidRPr="00E7569A">
        <w:rPr>
          <w:rStyle w:val="eop"/>
          <w:rFonts w:eastAsiaTheme="majorEastAsia"/>
          <w:color w:val="000000"/>
          <w:sz w:val="16"/>
          <w:szCs w:val="16"/>
        </w:rPr>
        <w:t> </w:t>
      </w:r>
    </w:p>
    <w:p w14:paraId="3C09F2F1" w14:textId="77777777" w:rsidR="007E5A13" w:rsidRPr="00E7569A" w:rsidRDefault="007E5A13" w:rsidP="007E5A13">
      <w:pPr>
        <w:pStyle w:val="paragraph"/>
        <w:spacing w:before="0" w:beforeAutospacing="0" w:after="0" w:afterAutospacing="0"/>
        <w:textAlignment w:val="baseline"/>
        <w:rPr>
          <w:rFonts w:ascii="Segoe UI" w:hAnsi="Segoe UI" w:cs="Segoe UI"/>
          <w:sz w:val="18"/>
          <w:szCs w:val="18"/>
        </w:rPr>
      </w:pPr>
      <w:r w:rsidRPr="00E7569A">
        <w:rPr>
          <w:rStyle w:val="normaltextrun"/>
          <w:rFonts w:eastAsiaTheme="majorEastAsia"/>
          <w:color w:val="000000"/>
          <w:sz w:val="12"/>
          <w:szCs w:val="12"/>
        </w:rPr>
        <w:t>Many have critiqued the legal framework governing prisoners’ rights. For example, a number of scholars compellingly argue that employment and labor laws should cover inmates working in prisons — placing them within “the scope of protections and support gathered around the honored figure of the worker.”136 Scholars have also critiqued courts’ stringent interpretation of the Thirteenth Amendment as allowing for forced labor within prisons.137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concerns.138 Despite these critical appraisals of prisoners’ rights more broadly, no similar concerns have been raised regarding the constitutionality of barring prison strikes. Indeed, commentators (and even many prisoners’ rights activists), while arguing that courts should afford less deference to prison administrators and protect inmates’ right to form and join unions, have stopped well short of arguing for protecting prison strikes.139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w:t>
      </w:r>
      <w:r w:rsidRPr="00E7569A">
        <w:rPr>
          <w:rStyle w:val="eop"/>
          <w:rFonts w:eastAsiaTheme="majorEastAsia"/>
          <w:color w:val="000000"/>
          <w:sz w:val="12"/>
          <w:szCs w:val="12"/>
        </w:rPr>
        <w:t> </w:t>
      </w:r>
    </w:p>
    <w:p w14:paraId="64B9D4E0" w14:textId="77777777" w:rsidR="007E5A13" w:rsidRPr="00E7569A" w:rsidRDefault="007E5A13" w:rsidP="007E5A13">
      <w:pPr>
        <w:pStyle w:val="paragraph"/>
        <w:spacing w:before="0" w:beforeAutospacing="0" w:after="0" w:afterAutospacing="0"/>
        <w:textAlignment w:val="baseline"/>
        <w:rPr>
          <w:rFonts w:ascii="Segoe UI" w:hAnsi="Segoe UI" w:cs="Segoe UI"/>
          <w:sz w:val="18"/>
          <w:szCs w:val="18"/>
        </w:rPr>
      </w:pPr>
      <w:r w:rsidRPr="00E7569A">
        <w:rPr>
          <w:rStyle w:val="normaltextrun"/>
          <w:rFonts w:eastAsiaTheme="majorEastAsia"/>
          <w:color w:val="000000"/>
          <w:sz w:val="12"/>
          <w:szCs w:val="12"/>
        </w:rPr>
        <w:t>Perhaps this is because the</w:t>
      </w:r>
      <w:r w:rsidRPr="00E7569A">
        <w:rPr>
          <w:rStyle w:val="normaltextrun"/>
          <w:rFonts w:eastAsiaTheme="majorEastAsia"/>
          <w:color w:val="000000"/>
          <w:sz w:val="22"/>
          <w:szCs w:val="22"/>
        </w:rPr>
        <w:t xml:space="preserve"> </w:t>
      </w:r>
      <w:r w:rsidRPr="00E7569A">
        <w:rPr>
          <w:rStyle w:val="normaltextrun"/>
          <w:rFonts w:eastAsiaTheme="majorEastAsia"/>
          <w:b/>
          <w:bCs/>
          <w:color w:val="000000"/>
          <w:sz w:val="22"/>
          <w:szCs w:val="22"/>
          <w:u w:val="single"/>
        </w:rPr>
        <w:t>security- and safety-based arguments in favor of barring prison strikes are relatively straightforward and admittedly have some intuitive appeal.</w:t>
      </w:r>
      <w:r w:rsidRPr="00E7569A">
        <w:rPr>
          <w:rStyle w:val="normaltextrun"/>
          <w:rFonts w:eastAsiaTheme="majorEastAsia"/>
          <w:color w:val="000000"/>
          <w:sz w:val="22"/>
          <w:szCs w:val="22"/>
        </w:rPr>
        <w:t xml:space="preserve"> </w:t>
      </w:r>
      <w:r w:rsidRPr="00E7569A">
        <w:rPr>
          <w:rStyle w:val="normaltextrun"/>
          <w:rFonts w:eastAsiaTheme="majorEastAsia"/>
          <w:b/>
          <w:bCs/>
          <w:color w:val="000000"/>
          <w:sz w:val="22"/>
          <w:szCs w:val="22"/>
          <w:u w:val="single"/>
          <w:shd w:val="clear" w:color="auto" w:fill="00FFFF"/>
        </w:rPr>
        <w:t>Prisons, in order to “function optimally,” require “heavy rule orientation”</w:t>
      </w:r>
      <w:r w:rsidRPr="00E7569A">
        <w:rPr>
          <w:rStyle w:val="normaltextrun"/>
          <w:rFonts w:eastAsiaTheme="majorEastAsia"/>
          <w:color w:val="000000"/>
          <w:sz w:val="22"/>
          <w:szCs w:val="22"/>
        </w:rPr>
        <w:t xml:space="preserve"> —</w:t>
      </w:r>
      <w:r w:rsidRPr="00E7569A">
        <w:rPr>
          <w:rStyle w:val="normaltextrun"/>
          <w:rFonts w:eastAsiaTheme="majorEastAsia"/>
          <w:color w:val="000000"/>
          <w:sz w:val="12"/>
          <w:szCs w:val="12"/>
        </w:rPr>
        <w:t xml:space="preserve"> as chaotic institutions,</w:t>
      </w:r>
      <w:r w:rsidRPr="00E7569A">
        <w:rPr>
          <w:rStyle w:val="normaltextrun"/>
          <w:rFonts w:eastAsiaTheme="majorEastAsia"/>
          <w:color w:val="000000"/>
          <w:sz w:val="22"/>
          <w:szCs w:val="22"/>
        </w:rPr>
        <w:t xml:space="preserve"> </w:t>
      </w:r>
      <w:r w:rsidRPr="00E7569A">
        <w:rPr>
          <w:rStyle w:val="normaltextrun"/>
          <w:rFonts w:eastAsiaTheme="majorEastAsia"/>
          <w:b/>
          <w:bCs/>
          <w:color w:val="000000"/>
          <w:sz w:val="22"/>
          <w:szCs w:val="22"/>
          <w:u w:val="single"/>
          <w:shd w:val="clear" w:color="auto" w:fill="00FFFF"/>
        </w:rPr>
        <w:t>they depend on rules governing “every aspect of prison life,” and on the ability of prison officials to enforce these rules.</w:t>
      </w:r>
      <w:r w:rsidRPr="00E7569A">
        <w:rPr>
          <w:rStyle w:val="normaltextrun"/>
          <w:rFonts w:eastAsiaTheme="majorEastAsia"/>
          <w:color w:val="000000"/>
          <w:sz w:val="22"/>
          <w:szCs w:val="22"/>
        </w:rPr>
        <w:t xml:space="preserve">140 </w:t>
      </w:r>
      <w:r w:rsidRPr="00E7569A">
        <w:rPr>
          <w:rStyle w:val="normaltextrun"/>
          <w:rFonts w:eastAsiaTheme="majorEastAsia"/>
          <w:b/>
          <w:bCs/>
          <w:color w:val="000000"/>
          <w:sz w:val="22"/>
          <w:szCs w:val="22"/>
          <w:u w:val="single"/>
          <w:shd w:val="clear" w:color="auto" w:fill="00FFFF"/>
        </w:rPr>
        <w:t>A prison strike</w:t>
      </w:r>
      <w:r w:rsidRPr="00E7569A">
        <w:rPr>
          <w:rStyle w:val="normaltextrun"/>
          <w:rFonts w:eastAsiaTheme="majorEastAsia"/>
          <w:color w:val="000000"/>
          <w:sz w:val="22"/>
          <w:szCs w:val="22"/>
        </w:rPr>
        <w:t xml:space="preserve"> —</w:t>
      </w:r>
      <w:r w:rsidRPr="00E7569A">
        <w:rPr>
          <w:rStyle w:val="normaltextrun"/>
          <w:rFonts w:eastAsiaTheme="majorEastAsia"/>
          <w:color w:val="000000"/>
          <w:sz w:val="12"/>
          <w:szCs w:val="12"/>
        </w:rPr>
        <w:t xml:space="preserve"> whether it involves inmates not showing up to work or refusing to eat — </w:t>
      </w:r>
      <w:r w:rsidRPr="00E7569A">
        <w:rPr>
          <w:rStyle w:val="normaltextrun"/>
          <w:rFonts w:eastAsiaTheme="majorEastAsia"/>
          <w:b/>
          <w:bCs/>
          <w:color w:val="000000"/>
          <w:sz w:val="22"/>
          <w:szCs w:val="22"/>
          <w:u w:val="single"/>
          <w:shd w:val="clear" w:color="auto" w:fill="00FFFF"/>
        </w:rPr>
        <w:t>flouts these rules1</w:t>
      </w:r>
      <w:r w:rsidRPr="00E7569A">
        <w:rPr>
          <w:rStyle w:val="normaltextrun"/>
          <w:rFonts w:eastAsiaTheme="majorEastAsia"/>
          <w:color w:val="000000"/>
          <w:sz w:val="22"/>
          <w:szCs w:val="22"/>
        </w:rPr>
        <w:t>41</w:t>
      </w:r>
      <w:r w:rsidRPr="00E7569A">
        <w:rPr>
          <w:rStyle w:val="normaltextrun"/>
          <w:rFonts w:eastAsiaTheme="majorEastAsia"/>
          <w:b/>
          <w:bCs/>
          <w:color w:val="000000"/>
          <w:sz w:val="22"/>
          <w:szCs w:val="22"/>
          <w:u w:val="single"/>
          <w:shd w:val="clear" w:color="auto" w:fill="00FFFF"/>
        </w:rPr>
        <w:t xml:space="preserve"> and therefore inherently calls into question officials’ authority and ability to run prisons.</w:t>
      </w:r>
      <w:r w:rsidRPr="00E7569A">
        <w:rPr>
          <w:rStyle w:val="normaltextrun"/>
          <w:rFonts w:eastAsiaTheme="majorEastAsia"/>
          <w:color w:val="000000"/>
          <w:sz w:val="22"/>
          <w:szCs w:val="22"/>
        </w:rPr>
        <w:t xml:space="preserve"> </w:t>
      </w:r>
      <w:r w:rsidRPr="00E7569A">
        <w:rPr>
          <w:rStyle w:val="normaltextrun"/>
          <w:rFonts w:eastAsiaTheme="majorEastAsia"/>
          <w:color w:val="000000"/>
          <w:sz w:val="12"/>
          <w:szCs w:val="12"/>
        </w:rPr>
        <w:t>More specifically</w:t>
      </w:r>
      <w:r w:rsidRPr="00E7569A">
        <w:rPr>
          <w:rStyle w:val="normaltextrun"/>
          <w:rFonts w:eastAsiaTheme="majorEastAsia"/>
          <w:color w:val="000000"/>
          <w:sz w:val="22"/>
          <w:szCs w:val="22"/>
        </w:rPr>
        <w:t xml:space="preserve">, </w:t>
      </w:r>
      <w:r w:rsidRPr="00E7569A">
        <w:rPr>
          <w:rStyle w:val="normaltextrun"/>
          <w:rFonts w:eastAsiaTheme="majorEastAsia"/>
          <w:b/>
          <w:bCs/>
          <w:color w:val="000000"/>
          <w:sz w:val="22"/>
          <w:szCs w:val="22"/>
          <w:u w:val="single"/>
          <w:shd w:val="clear" w:color="auto" w:fill="00FFFF"/>
        </w:rPr>
        <w:t>strikes pose a nontrivial threat of causing violence within prisons</w:t>
      </w:r>
      <w:r w:rsidRPr="00E7569A">
        <w:rPr>
          <w:rStyle w:val="normaltextrun"/>
          <w:rFonts w:eastAsiaTheme="majorEastAsia"/>
          <w:color w:val="000000"/>
          <w:sz w:val="22"/>
          <w:szCs w:val="22"/>
        </w:rPr>
        <w:t xml:space="preserve">. </w:t>
      </w:r>
      <w:r w:rsidRPr="00E7569A">
        <w:rPr>
          <w:rStyle w:val="normaltextrun"/>
          <w:rFonts w:eastAsiaTheme="majorEastAsia"/>
          <w:color w:val="000000"/>
          <w:sz w:val="12"/>
          <w:szCs w:val="12"/>
        </w:rPr>
        <w:t>This is the case for many of the same reasons identified by the Jones Court in its evaluation of prisoners’ unions. Prison strikes</w:t>
      </w:r>
      <w:r w:rsidRPr="00E7569A">
        <w:rPr>
          <w:rStyle w:val="normaltextrun"/>
          <w:rFonts w:eastAsiaTheme="majorEastAsia"/>
          <w:color w:val="000000"/>
          <w:sz w:val="22"/>
          <w:szCs w:val="22"/>
        </w:rPr>
        <w:t xml:space="preserve"> </w:t>
      </w:r>
      <w:r w:rsidRPr="00E7569A">
        <w:rPr>
          <w:rStyle w:val="normaltextrun"/>
          <w:rFonts w:eastAsiaTheme="majorEastAsia"/>
          <w:b/>
          <w:bCs/>
          <w:color w:val="000000"/>
          <w:sz w:val="22"/>
          <w:szCs w:val="22"/>
          <w:u w:val="single"/>
          <w:shd w:val="clear" w:color="auto" w:fill="00FFFF"/>
        </w:rPr>
        <w:t>occur within already tense environments</w:t>
      </w:r>
      <w:r w:rsidRPr="00E7569A">
        <w:rPr>
          <w:rStyle w:val="normaltextrun"/>
          <w:rFonts w:eastAsiaTheme="majorEastAsia"/>
          <w:color w:val="000000"/>
          <w:sz w:val="22"/>
          <w:szCs w:val="22"/>
        </w:rPr>
        <w:t xml:space="preserve">, </w:t>
      </w:r>
      <w:r w:rsidRPr="00E7569A">
        <w:rPr>
          <w:rStyle w:val="normaltextrun"/>
          <w:rFonts w:eastAsiaTheme="majorEastAsia"/>
          <w:color w:val="000000"/>
          <w:sz w:val="12"/>
          <w:szCs w:val="12"/>
        </w:rPr>
        <w:t>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administrators.142 But in order to ensure that the Constitution truly does not stop at the prison walls, courts cannot simply accept prison administrators’ fears regarding strikes at face value and instead should rigorously test their credibility and basis in fact.143 And more importantly, by over-deferring and failing to engage in any analysis of the merits of prison strikes, courts miss an important opportunity. As this Note has argued, prison strikes represent an underappreciated aspect of prison life — the means by which prisoners have, throughout the course of American history, surfaced pressing problems of our carceral state and initiated important transformations in our prison system. Therefore, it is imperative to meaningfully consider why and how such strikes merit legal protection — even if such protection appears to fly in the face of the current state of the law and to defy conventional wisdom. To that end, this Part first explores the First Amendment as one potential avenue for considering the merits of prison strikes, by presenting three critical First Amendment values contained within prison strikes,144 and it then briefly discusses other potential legal avenues for courts and scholars to consider.</w:t>
      </w:r>
      <w:r w:rsidRPr="00E7569A">
        <w:rPr>
          <w:rStyle w:val="eop"/>
          <w:rFonts w:eastAsiaTheme="majorEastAsia"/>
          <w:color w:val="000000"/>
          <w:sz w:val="12"/>
          <w:szCs w:val="12"/>
        </w:rPr>
        <w:t> </w:t>
      </w:r>
    </w:p>
    <w:p w14:paraId="48CD7E3A" w14:textId="77777777" w:rsidR="009474A5" w:rsidRDefault="009474A5" w:rsidP="009474A5">
      <w:pPr>
        <w:rPr>
          <w:color w:val="000000"/>
          <w:sz w:val="27"/>
          <w:szCs w:val="27"/>
        </w:rPr>
      </w:pPr>
    </w:p>
    <w:p w14:paraId="78E2BFC8" w14:textId="77777777" w:rsidR="007E5A13" w:rsidRPr="00E7569A" w:rsidRDefault="007E5A13" w:rsidP="00C825AE">
      <w:pPr>
        <w:pStyle w:val="Heading4"/>
        <w:rPr>
          <w:rFonts w:ascii="Segoe UI" w:hAnsi="Segoe UI" w:cs="Segoe UI"/>
          <w:sz w:val="18"/>
          <w:szCs w:val="18"/>
        </w:rPr>
      </w:pPr>
      <w:r w:rsidRPr="00E7569A">
        <w:rPr>
          <w:rStyle w:val="normaltextrun"/>
          <w:bCs/>
          <w:color w:val="000000"/>
          <w:sz w:val="22"/>
        </w:rPr>
        <w:t>Prison strikes have halted essential services in prisons </w:t>
      </w:r>
      <w:r w:rsidRPr="00E7569A">
        <w:rPr>
          <w:rStyle w:val="eop"/>
          <w:color w:val="000000"/>
          <w:sz w:val="22"/>
        </w:rPr>
        <w:t> </w:t>
      </w:r>
    </w:p>
    <w:p w14:paraId="2DE4539E" w14:textId="77777777" w:rsidR="007E5A13" w:rsidRPr="00E7569A" w:rsidRDefault="007E5A13" w:rsidP="007E5A13">
      <w:pPr>
        <w:pStyle w:val="paragraph"/>
        <w:spacing w:before="0" w:beforeAutospacing="0" w:after="0" w:afterAutospacing="0"/>
        <w:textAlignment w:val="baseline"/>
        <w:rPr>
          <w:rFonts w:ascii="Segoe UI" w:hAnsi="Segoe UI" w:cs="Segoe UI"/>
          <w:sz w:val="18"/>
          <w:szCs w:val="18"/>
        </w:rPr>
      </w:pPr>
      <w:r w:rsidRPr="00C825AE">
        <w:rPr>
          <w:rStyle w:val="Style13ptBold"/>
          <w:rFonts w:eastAsiaTheme="majorEastAsia"/>
        </w:rPr>
        <w:t>Blankinger 22</w:t>
      </w:r>
      <w:r w:rsidRPr="00E7569A">
        <w:rPr>
          <w:rStyle w:val="normaltextrun"/>
          <w:rFonts w:eastAsiaTheme="majorEastAsia"/>
          <w:b/>
          <w:bCs/>
          <w:color w:val="000000"/>
        </w:rPr>
        <w:t xml:space="preserve">, </w:t>
      </w:r>
      <w:r w:rsidRPr="00E7569A">
        <w:rPr>
          <w:rStyle w:val="normaltextrun"/>
          <w:rFonts w:eastAsiaTheme="majorEastAsia"/>
          <w:b/>
          <w:bCs/>
          <w:color w:val="000000"/>
          <w:sz w:val="12"/>
          <w:szCs w:val="12"/>
        </w:rPr>
        <w:t xml:space="preserve">{ ‘It just doesn’t let up’: Alabama state prisons rife with violence, inmates say, Keri Blakinger for the Marshall Project Fri 7 Oct 2022 07.19 EDT, The Guardian.} </w:t>
      </w:r>
      <w:hyperlink r:id="rId16" w:tgtFrame="_blank" w:history="1">
        <w:r w:rsidRPr="00E7569A">
          <w:rPr>
            <w:rStyle w:val="normaltextrun"/>
            <w:rFonts w:eastAsiaTheme="majorEastAsia"/>
            <w:b/>
            <w:bCs/>
            <w:color w:val="1155CC"/>
            <w:sz w:val="12"/>
            <w:szCs w:val="12"/>
            <w:u w:val="single"/>
          </w:rPr>
          <w:t>https://www.theguardian.com/us-news/2022/oct/07/alabama-state-prisons-violence-strike-investigation?</w:t>
        </w:r>
      </w:hyperlink>
      <w:r w:rsidRPr="00E7569A">
        <w:rPr>
          <w:rStyle w:val="normaltextrun"/>
          <w:rFonts w:eastAsiaTheme="majorEastAsia"/>
          <w:b/>
          <w:bCs/>
          <w:color w:val="000000"/>
          <w:sz w:val="12"/>
          <w:szCs w:val="12"/>
        </w:rPr>
        <w:t>}</w:t>
      </w:r>
      <w:r w:rsidRPr="00E7569A">
        <w:rPr>
          <w:rStyle w:val="eop"/>
          <w:rFonts w:eastAsiaTheme="majorEastAsia"/>
          <w:color w:val="000000"/>
          <w:sz w:val="12"/>
          <w:szCs w:val="12"/>
        </w:rPr>
        <w:t> </w:t>
      </w:r>
    </w:p>
    <w:p w14:paraId="2B68A6E5" w14:textId="77777777" w:rsidR="007E5A13" w:rsidRPr="00E7569A" w:rsidRDefault="007E5A13" w:rsidP="007E5A13">
      <w:pPr>
        <w:pStyle w:val="paragraph"/>
        <w:spacing w:before="0" w:beforeAutospacing="0" w:after="0" w:afterAutospacing="0"/>
        <w:textAlignment w:val="baseline"/>
        <w:rPr>
          <w:rFonts w:ascii="Segoe UI" w:hAnsi="Segoe UI" w:cs="Segoe UI"/>
          <w:sz w:val="18"/>
          <w:szCs w:val="18"/>
        </w:rPr>
      </w:pPr>
      <w:r w:rsidRPr="00E7569A">
        <w:rPr>
          <w:rStyle w:val="normaltextrun"/>
          <w:rFonts w:eastAsiaTheme="majorEastAsia"/>
          <w:color w:val="000000"/>
          <w:sz w:val="12"/>
          <w:szCs w:val="12"/>
        </w:rPr>
        <w:t>last Friday, five days after</w:t>
      </w:r>
      <w:r w:rsidRPr="00E7569A">
        <w:rPr>
          <w:rStyle w:val="normaltextrun"/>
          <w:rFonts w:eastAsiaTheme="majorEastAsia"/>
          <w:b/>
          <w:bCs/>
          <w:color w:val="000000"/>
          <w:sz w:val="22"/>
          <w:szCs w:val="22"/>
        </w:rPr>
        <w:t xml:space="preserve"> </w:t>
      </w:r>
      <w:r w:rsidRPr="00E7569A">
        <w:rPr>
          <w:rStyle w:val="normaltextrun"/>
          <w:rFonts w:eastAsiaTheme="majorEastAsia"/>
          <w:b/>
          <w:bCs/>
          <w:color w:val="000000"/>
          <w:sz w:val="22"/>
          <w:szCs w:val="22"/>
          <w:u w:val="single"/>
          <w:shd w:val="clear" w:color="auto" w:fill="00FFFF"/>
        </w:rPr>
        <w:t>Alabama prisoners launched a statewide labor strike</w:t>
      </w:r>
      <w:r w:rsidRPr="00E7569A">
        <w:rPr>
          <w:rStyle w:val="normaltextrun"/>
          <w:rFonts w:eastAsiaTheme="majorEastAsia"/>
          <w:b/>
          <w:bCs/>
          <w:color w:val="000000"/>
          <w:sz w:val="22"/>
          <w:szCs w:val="22"/>
        </w:rPr>
        <w:t xml:space="preserve">, </w:t>
      </w:r>
      <w:r w:rsidRPr="00E7569A">
        <w:rPr>
          <w:rStyle w:val="normaltextrun"/>
          <w:rFonts w:eastAsiaTheme="majorEastAsia"/>
          <w:color w:val="000000"/>
          <w:sz w:val="12"/>
          <w:szCs w:val="12"/>
        </w:rPr>
        <w:t xml:space="preserve">Republican governor Kay Ivey assured reporters that the head of the state’s beleaguered corrections department had things “well under control”. But images and interviews from inside the state’s prisons show a system in disarray, with deteriorating conditions, pervasive violence, multiple deaths and little oversight from staff. The strike started on 26 September after thousands of </w:t>
      </w:r>
      <w:r w:rsidRPr="00E7569A">
        <w:rPr>
          <w:rStyle w:val="normaltextrun"/>
          <w:rFonts w:eastAsiaTheme="majorEastAsia"/>
          <w:b/>
          <w:bCs/>
          <w:color w:val="000000"/>
          <w:sz w:val="22"/>
          <w:szCs w:val="22"/>
          <w:u w:val="single"/>
          <w:shd w:val="clear" w:color="auto" w:fill="00FFFF"/>
        </w:rPr>
        <w:t>prisoners refused to leave</w:t>
      </w:r>
      <w:r w:rsidRPr="00E7569A">
        <w:rPr>
          <w:rStyle w:val="normaltextrun"/>
          <w:rFonts w:eastAsiaTheme="majorEastAsia"/>
          <w:b/>
          <w:bCs/>
          <w:color w:val="000000"/>
          <w:sz w:val="22"/>
          <w:szCs w:val="22"/>
        </w:rPr>
        <w:t xml:space="preserve"> </w:t>
      </w:r>
      <w:r w:rsidRPr="00E7569A">
        <w:rPr>
          <w:rStyle w:val="normaltextrun"/>
          <w:rFonts w:eastAsiaTheme="majorEastAsia"/>
          <w:color w:val="000000"/>
          <w:sz w:val="12"/>
          <w:szCs w:val="12"/>
        </w:rPr>
        <w:t>their dorms and cell blocks</w:t>
      </w:r>
      <w:r w:rsidRPr="00E7569A">
        <w:rPr>
          <w:rStyle w:val="normaltextrun"/>
          <w:rFonts w:eastAsiaTheme="majorEastAsia"/>
          <w:b/>
          <w:bCs/>
          <w:color w:val="000000"/>
          <w:sz w:val="22"/>
          <w:szCs w:val="22"/>
          <w:u w:val="single"/>
          <w:shd w:val="clear" w:color="auto" w:fill="00FFFF"/>
        </w:rPr>
        <w:t xml:space="preserve"> for work</w:t>
      </w:r>
      <w:r w:rsidRPr="00E7569A">
        <w:rPr>
          <w:rStyle w:val="normaltextrun"/>
          <w:rFonts w:eastAsiaTheme="majorEastAsia"/>
          <w:b/>
          <w:bCs/>
          <w:color w:val="000000"/>
          <w:sz w:val="22"/>
          <w:szCs w:val="22"/>
        </w:rPr>
        <w:t xml:space="preserve"> </w:t>
      </w:r>
      <w:r w:rsidRPr="00E7569A">
        <w:rPr>
          <w:rStyle w:val="normaltextrun"/>
          <w:rFonts w:eastAsiaTheme="majorEastAsia"/>
          <w:color w:val="000000"/>
          <w:sz w:val="12"/>
          <w:szCs w:val="12"/>
        </w:rPr>
        <w:t>in mess halls, factories and trash crews.</w:t>
      </w:r>
      <w:r w:rsidRPr="00E7569A">
        <w:rPr>
          <w:rStyle w:val="normaltextrun"/>
          <w:rFonts w:eastAsiaTheme="majorEastAsia"/>
          <w:b/>
          <w:bCs/>
          <w:color w:val="000000"/>
          <w:sz w:val="22"/>
          <w:szCs w:val="22"/>
          <w:u w:val="single"/>
          <w:shd w:val="clear" w:color="auto" w:fill="00FFFF"/>
        </w:rPr>
        <w:t xml:space="preserve"> Prison administrators </w:t>
      </w:r>
      <w:r w:rsidRPr="00E7569A">
        <w:rPr>
          <w:rStyle w:val="normaltextrun"/>
          <w:rFonts w:eastAsiaTheme="majorEastAsia"/>
          <w:color w:val="000000"/>
          <w:sz w:val="12"/>
          <w:szCs w:val="12"/>
        </w:rPr>
        <w:t>said they</w:t>
      </w:r>
      <w:r w:rsidRPr="00E7569A">
        <w:rPr>
          <w:rStyle w:val="normaltextrun"/>
          <w:rFonts w:eastAsiaTheme="majorEastAsia"/>
          <w:b/>
          <w:bCs/>
          <w:color w:val="000000"/>
          <w:sz w:val="22"/>
          <w:szCs w:val="22"/>
        </w:rPr>
        <w:t xml:space="preserve"> </w:t>
      </w:r>
      <w:r w:rsidRPr="00E7569A">
        <w:rPr>
          <w:rStyle w:val="normaltextrun"/>
          <w:rFonts w:eastAsiaTheme="majorEastAsia"/>
          <w:b/>
          <w:bCs/>
          <w:color w:val="000000"/>
          <w:sz w:val="22"/>
          <w:szCs w:val="22"/>
          <w:u w:val="single"/>
          <w:shd w:val="clear" w:color="auto" w:fill="00FFFF"/>
        </w:rPr>
        <w:t>had to cut back food rations</w:t>
      </w:r>
      <w:r w:rsidRPr="00E7569A">
        <w:rPr>
          <w:rStyle w:val="normaltextrun"/>
          <w:rFonts w:eastAsiaTheme="majorEastAsia"/>
          <w:b/>
          <w:bCs/>
          <w:color w:val="000000"/>
          <w:sz w:val="22"/>
          <w:szCs w:val="22"/>
        </w:rPr>
        <w:t xml:space="preserve"> from </w:t>
      </w:r>
      <w:r w:rsidRPr="00E7569A">
        <w:rPr>
          <w:rStyle w:val="normaltextrun"/>
          <w:rFonts w:eastAsiaTheme="majorEastAsia"/>
          <w:color w:val="000000"/>
          <w:sz w:val="12"/>
          <w:szCs w:val="12"/>
        </w:rPr>
        <w:t>three meals a day to two, which</w:t>
      </w:r>
      <w:r w:rsidRPr="00E7569A">
        <w:rPr>
          <w:rStyle w:val="normaltextrun"/>
          <w:rFonts w:eastAsiaTheme="majorEastAsia"/>
          <w:b/>
          <w:bCs/>
          <w:color w:val="000000"/>
          <w:sz w:val="22"/>
          <w:szCs w:val="22"/>
          <w:u w:val="single"/>
          <w:shd w:val="clear" w:color="auto" w:fill="00FFFF"/>
        </w:rPr>
        <w:t xml:space="preserve"> prisoners saw as retaliation</w:t>
      </w:r>
      <w:r w:rsidRPr="00E7569A">
        <w:rPr>
          <w:rStyle w:val="normaltextrun"/>
          <w:rFonts w:eastAsiaTheme="majorEastAsia"/>
          <w:b/>
          <w:bCs/>
          <w:color w:val="000000"/>
          <w:sz w:val="22"/>
          <w:szCs w:val="22"/>
        </w:rPr>
        <w:t>,</w:t>
      </w:r>
      <w:r w:rsidRPr="00E7569A">
        <w:rPr>
          <w:rStyle w:val="normaltextrun"/>
          <w:rFonts w:eastAsiaTheme="majorEastAsia"/>
          <w:color w:val="000000"/>
          <w:sz w:val="12"/>
          <w:szCs w:val="12"/>
        </w:rPr>
        <w:t xml:space="preserve"> but officials blamed on the fact that</w:t>
      </w:r>
      <w:r w:rsidRPr="00E7569A">
        <w:rPr>
          <w:rStyle w:val="normaltextrun"/>
          <w:rFonts w:eastAsiaTheme="majorEastAsia"/>
          <w:b/>
          <w:bCs/>
          <w:color w:val="000000"/>
          <w:sz w:val="22"/>
          <w:szCs w:val="22"/>
        </w:rPr>
        <w:t xml:space="preserve"> </w:t>
      </w:r>
      <w:r w:rsidRPr="00E7569A">
        <w:rPr>
          <w:rStyle w:val="normaltextrun"/>
          <w:rFonts w:eastAsiaTheme="majorEastAsia"/>
          <w:b/>
          <w:bCs/>
          <w:color w:val="000000"/>
          <w:sz w:val="22"/>
          <w:szCs w:val="22"/>
          <w:u w:val="single"/>
          <w:shd w:val="clear" w:color="auto" w:fill="00FFFF"/>
        </w:rPr>
        <w:t>meals are</w:t>
      </w:r>
      <w:r w:rsidRPr="00E7569A">
        <w:rPr>
          <w:rStyle w:val="normaltextrun"/>
          <w:rFonts w:eastAsiaTheme="majorEastAsia"/>
          <w:b/>
          <w:bCs/>
          <w:color w:val="000000"/>
          <w:sz w:val="22"/>
          <w:szCs w:val="22"/>
        </w:rPr>
        <w:t xml:space="preserve"> </w:t>
      </w:r>
      <w:r w:rsidRPr="00E7569A">
        <w:rPr>
          <w:rStyle w:val="normaltextrun"/>
          <w:rFonts w:eastAsiaTheme="majorEastAsia"/>
          <w:color w:val="000000"/>
          <w:sz w:val="12"/>
          <w:szCs w:val="12"/>
        </w:rPr>
        <w:t>generally</w:t>
      </w:r>
      <w:r w:rsidRPr="00E7569A">
        <w:rPr>
          <w:rStyle w:val="normaltextrun"/>
          <w:rFonts w:eastAsiaTheme="majorEastAsia"/>
          <w:b/>
          <w:bCs/>
          <w:color w:val="000000"/>
          <w:sz w:val="22"/>
          <w:szCs w:val="22"/>
        </w:rPr>
        <w:t xml:space="preserve"> </w:t>
      </w:r>
      <w:r w:rsidRPr="00E7569A">
        <w:rPr>
          <w:rStyle w:val="normaltextrun"/>
          <w:rFonts w:eastAsiaTheme="majorEastAsia"/>
          <w:b/>
          <w:bCs/>
          <w:color w:val="000000"/>
          <w:sz w:val="22"/>
          <w:szCs w:val="22"/>
          <w:u w:val="single"/>
          <w:shd w:val="clear" w:color="auto" w:fill="00FFFF"/>
        </w:rPr>
        <w:t>prepared by the incarcerated workers themselves.</w:t>
      </w:r>
      <w:r w:rsidRPr="00E7569A">
        <w:rPr>
          <w:rStyle w:val="normaltextrun"/>
          <w:rFonts w:eastAsiaTheme="majorEastAsia"/>
          <w:b/>
          <w:bCs/>
          <w:color w:val="000000"/>
          <w:sz w:val="22"/>
          <w:szCs w:val="22"/>
        </w:rPr>
        <w:t xml:space="preserve"> </w:t>
      </w:r>
      <w:r w:rsidRPr="00E7569A">
        <w:rPr>
          <w:rStyle w:val="normaltextrun"/>
          <w:rFonts w:eastAsiaTheme="majorEastAsia"/>
          <w:color w:val="000000"/>
          <w:sz w:val="12"/>
          <w:szCs w:val="12"/>
        </w:rPr>
        <w:t>Guards stopped letting people out for visiting, recreation or school. Cellphone footage shared with the Marshall Project shows trash piling up in walkways and dorms in some prisons. Then on Saturday – less than 24 hours after the governor’s declaration – prisoners recorded grainy cellphone footage of what appears to be a fatal stabbing in an Alabama lockup. The first of the two short clips, which prisoners said was filmed at Donaldson correctional facility in Bessemer, Alabama, shows one man apparently stabbing another in a common room as others watch from a few feet away. The second video shows a man sprawled out on the floor, struggling to lift his head up, while another prisoner leans over him as if to check whether he’s alive. The Alabama department of corrections did not dispute the authenticity of the videos, and confirmed that 30-year-old Denarieya Smith was killed on Saturday at Donaldson in an “inmate-on-inmate assault involving a weapon”, which officials are investigating. The department cited security concerns and refused to answer questions about whether the unit is understaffed. In the most recent numbers made public, the department of corrections was authorized by the legislature to have 3,326 employees in 2018. This summer, it had a little more than half that many, according to a staffing report from June. “We’re not going outside except for chow,” said one man who spoke to the Marshall Project from a medium-security facility and asked not to be named for fear of retaliation from prison officials. “There’s no visitation. There’s no trade school. No laundry. No ice. The officers have been working 16 hours a day since this started, but I noticed there’s less and less of them whenever we go to chow.” The man said he’d seen videos of fights and violence, including images of Smith’s killing. The county’s medical examiner confirmed that a second prisoner at Donaldson –</w:t>
      </w:r>
      <w:r w:rsidRPr="00E7569A">
        <w:rPr>
          <w:rStyle w:val="normaltextrun"/>
          <w:rFonts w:eastAsiaTheme="majorEastAsia"/>
          <w:b/>
          <w:bCs/>
          <w:color w:val="000000"/>
          <w:sz w:val="22"/>
          <w:szCs w:val="22"/>
        </w:rPr>
        <w:t xml:space="preserve"> </w:t>
      </w:r>
      <w:r w:rsidRPr="00E7569A">
        <w:rPr>
          <w:rStyle w:val="normaltextrun"/>
          <w:rFonts w:eastAsiaTheme="majorEastAsia"/>
          <w:b/>
          <w:bCs/>
          <w:color w:val="000000"/>
          <w:sz w:val="22"/>
          <w:szCs w:val="22"/>
          <w:u w:val="single"/>
          <w:shd w:val="clear" w:color="auto" w:fill="00FFFF"/>
        </w:rPr>
        <w:t>29-year-old Joseph Agee – had also been stabbed to death since the strike began.</w:t>
      </w:r>
      <w:r w:rsidRPr="00E7569A">
        <w:rPr>
          <w:rStyle w:val="normaltextrun"/>
          <w:rFonts w:eastAsiaTheme="majorEastAsia"/>
          <w:b/>
          <w:bCs/>
          <w:color w:val="000000"/>
          <w:sz w:val="22"/>
          <w:szCs w:val="22"/>
        </w:rPr>
        <w:t xml:space="preserve"> </w:t>
      </w:r>
      <w:r w:rsidRPr="00E7569A">
        <w:rPr>
          <w:rStyle w:val="normaltextrun"/>
          <w:rFonts w:eastAsiaTheme="majorEastAsia"/>
          <w:color w:val="000000"/>
          <w:sz w:val="12"/>
          <w:szCs w:val="12"/>
        </w:rPr>
        <w:t xml:space="preserve">The medical examiner said both deaths are being investigated as homicides.  “What we saw in that video is outrageous – but it’s been outrageous in DOC for so long, and it just doesn’t let up,” said Carla Crowder, executive director of the advocacy non-profit Alabama Appleseed. “It is not unusual to have multiple homicides or drug overdoses in a week, and videos circulating of sleeping guards and open-air drug use in the dorms. That is the new normal.” She added that the governor’s claims of control are “meaningless words, not grounded in reality”, she added. The Alabama prison system has been the target of a federal investigation for years, and in late 2020, the Department of Justice sued the state over concerns about overcrowding, violence and a high risk of death for incarcerated people. Despite the added scrutiny, prisoners and advocates said conditions have not improved. And as the case is not slated for trial until 2024, some hoped a collective action would spark legislative changes to sentencing and parole practices that could free people instead. Elmore correctional facility in Elmore, Alabama. The state prison system has been the target of a federal investigation for years. View image in fullscreen Elmore correctional facility in Elmore, Alabama. The state prison system has been the target of a federal investigation for years. Photograph: Brynn Anderson/AP Since the justice department’s suit began, “the death toll has risen significantly”, said Diyawn Caldwell, founder of the advocacy group Both Sides of the Wall. “They’re understaffed. The officers are bringing in the drugs that are killing people. The conditions are barbaric. You have people that are committing suicide. No one is making parole. What else do we do?” The corrections department did not respond to questions this week about the extent of the work stoppage, about violence and deaths in the prisons or about Caldwell’s allegations. After months of planning, prisoners and outside advocates publicly issued a list of policy-focused demands last week. The list included a streamlined review process for medical furloughs, clearer parole guidelines, retroactive repeal of the state’s habitual offender law, an end to life-without-parole sentences and the creation of a statewide conviction integrity unit. Prisoners who spoke to the Marshall Project acknowledged that most of the demands were outside the purview of the corrections department and would instead require the legislature to act.“Maybe they have to start listening. I think they know something is wrong, but did they know we’re really tired of it? By stopping work now, we are sending this system that’s already in crisis into another crisis,” said K Shaun Traywick, an incarcerated activist who goes by “Swift Justice”. Prison strikes are not uncommon, and at least twice in recent years prisoners in Alabama have been at the forefront in launching work stoppages that spread to prisons in several states, garnering nationwide attention. Yet almost as soon as the strike began last week, people in prison said officials started retaliating, cutting back food to two paltry bagged meals a day. Pictures sent from inside show one meal made up of two hot dogs, two pieces of bread and a grapefruit. Another consisted of an unappetizing spread of coleslaw, prunes, two pieces of bread and baloney. Alabama prisons have reduced the number of meals offered to the incarcerated during the work stoppage. One meal during the strike consisted of coleslaw, prunes, two pieces of bread and baloney. View image in fullscreen Alabama prisons have reduced the number of meals offered to the incarcerated during the work stoppage. </w:t>
      </w:r>
      <w:r w:rsidRPr="00E7569A">
        <w:rPr>
          <w:rStyle w:val="normaltextrun"/>
          <w:rFonts w:eastAsiaTheme="majorEastAsia"/>
          <w:b/>
          <w:bCs/>
          <w:color w:val="000000"/>
          <w:sz w:val="22"/>
          <w:szCs w:val="22"/>
          <w:u w:val="single"/>
          <w:shd w:val="clear" w:color="auto" w:fill="00FFFF"/>
        </w:rPr>
        <w:t>One meal during the strike consisted of coleslaw, prunes, two pieces of bread and baloney. “</w:t>
      </w:r>
      <w:r w:rsidRPr="00E7569A">
        <w:rPr>
          <w:rStyle w:val="normaltextrun"/>
          <w:rFonts w:eastAsiaTheme="majorEastAsia"/>
          <w:color w:val="000000"/>
          <w:sz w:val="12"/>
          <w:szCs w:val="12"/>
        </w:rPr>
        <w:t>Meals have included slices of bread topped with some sort of sludge, uncooked hot dogs and minuscule portions of canned fruit,” a lawyer representing the prisoners wrote on the fifth day of the strike. In a court filing last week, attorney Clifford Hardy accused the corrections department of trying to starve prisoners into submission, citing as proof a memo circulated at Donaldson correctional facility “detailing that meal reductions would continue until the labor strike ended”.  Prison officials have not yet responded to the allegations in court, but said in a press release that because mess hall workers had refused to come to work, the restricted feeding schedule was “logistically necessary to ensure that other critical services are being provided”. The same day the prisoners’ lawyer complained to the court, the governor held her press conference in Montgomery, calling the demands “just unreasonable” and offering assurances to the public that new prison construction would improve conditions. “Everything’s still operational,” she said. “There’s no disruption in essential services. We’ve still got our two prisons being built, so we can better provide safety for the inmates as well as the workers.” Prisoners and their advocates disputed the notion that the demands were unreasonable and scoffed at the governor’s assessment of the current state of Alabama’s lockups. It’s not clear how many prisoners are participating in the strike or how long the work stoppage might last. On Monday, the department told AL.com that some people had returned to work, but five prisons remained entirely shut down by the strike. Prisoners who spoke to the Marshall Project disputed the department’s characterization that the protest was winding down. Regardless, the collective action is attracting attention from people imprisoned in other states. In group chat messages shared with the Marshall Project, dozens of men in prisons in other southern states have begun talking about whether they could replicate Alabama’s work stoppage. “I wanna see Georgia do this,” said the man who spoke to the Marshall Project from a medium-security prison in Alabama. “I wanna see the whole south do this.” This article was published in partnership with the Marshall Project, a nonprofit news organization covering the US criminal justice system. Sign up for their newsletters, and follow them on Twitter, Instagram and Facebook.</w:t>
      </w:r>
      <w:r w:rsidRPr="00E7569A">
        <w:rPr>
          <w:rStyle w:val="eop"/>
          <w:rFonts w:eastAsiaTheme="majorEastAsia"/>
          <w:color w:val="000000"/>
          <w:sz w:val="12"/>
          <w:szCs w:val="12"/>
        </w:rPr>
        <w:t> </w:t>
      </w:r>
    </w:p>
    <w:p w14:paraId="68D77881" w14:textId="77777777" w:rsidR="007E5A13" w:rsidRPr="00E7569A" w:rsidRDefault="007E5A13" w:rsidP="007E5A13">
      <w:pPr>
        <w:pStyle w:val="paragraph"/>
        <w:spacing w:before="0" w:beforeAutospacing="0" w:after="0" w:afterAutospacing="0"/>
        <w:textAlignment w:val="baseline"/>
        <w:rPr>
          <w:rFonts w:ascii="Segoe UI" w:hAnsi="Segoe UI" w:cs="Segoe UI"/>
          <w:sz w:val="18"/>
          <w:szCs w:val="18"/>
        </w:rPr>
      </w:pPr>
      <w:r w:rsidRPr="00E7569A">
        <w:rPr>
          <w:rStyle w:val="eop"/>
          <w:rFonts w:eastAsiaTheme="majorEastAsia"/>
          <w:sz w:val="22"/>
          <w:szCs w:val="22"/>
        </w:rPr>
        <w:t> </w:t>
      </w:r>
    </w:p>
    <w:p w14:paraId="44E95238" w14:textId="77777777" w:rsidR="007E5A13" w:rsidRDefault="007E5A13" w:rsidP="009474A5">
      <w:pPr>
        <w:rPr>
          <w:color w:val="000000"/>
          <w:sz w:val="27"/>
          <w:szCs w:val="27"/>
        </w:rPr>
      </w:pPr>
    </w:p>
    <w:p w14:paraId="0B9CB889" w14:textId="77777777" w:rsidR="005D6C1F" w:rsidRDefault="005D6C1F" w:rsidP="005D6C1F">
      <w:pPr>
        <w:pStyle w:val="Heading1"/>
      </w:pPr>
      <w:r>
        <w:t>1NR---KState Swings---Round 2</w:t>
      </w:r>
    </w:p>
    <w:p w14:paraId="166012CC" w14:textId="77777777" w:rsidR="005D6C1F" w:rsidRDefault="005D6C1F" w:rsidP="005D6C1F">
      <w:pPr>
        <w:pStyle w:val="Heading2"/>
      </w:pPr>
      <w:r>
        <w:t>Abolition K</w:t>
      </w:r>
    </w:p>
    <w:p w14:paraId="7EBDEA55" w14:textId="77777777" w:rsidR="005D6C1F" w:rsidRDefault="005D6C1F" w:rsidP="005D6C1F">
      <w:pPr>
        <w:pStyle w:val="Heading3"/>
        <w:rPr>
          <w:rFonts w:asciiTheme="minorHAnsi" w:hAnsiTheme="minorHAnsi" w:cstheme="minorHAnsi"/>
        </w:rPr>
      </w:pPr>
      <w:r>
        <w:rPr>
          <w:rFonts w:asciiTheme="minorHAnsi" w:hAnsiTheme="minorHAnsi" w:cstheme="minorHAnsi"/>
        </w:rPr>
        <w:t>Fiat Good---2AC</w:t>
      </w:r>
    </w:p>
    <w:p w14:paraId="56D3B0FE" w14:textId="77777777" w:rsidR="005D6C1F" w:rsidRPr="00366DF9" w:rsidRDefault="005D6C1F" w:rsidP="005D6C1F">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1239F2B1" w14:textId="77777777" w:rsidR="005D6C1F" w:rsidRPr="00366DF9" w:rsidRDefault="005D6C1F" w:rsidP="005D6C1F">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542031CA" w14:textId="77777777" w:rsidR="005D6C1F" w:rsidRPr="00B7502A" w:rsidRDefault="005D6C1F" w:rsidP="005D6C1F">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222E2C7" w14:textId="77777777" w:rsidR="005D6C1F" w:rsidRPr="00B7502A" w:rsidRDefault="005D6C1F" w:rsidP="005D6C1F">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3F62E8AD" w14:textId="77777777" w:rsidR="005D6C1F" w:rsidRPr="00B7502A" w:rsidRDefault="005D6C1F" w:rsidP="005D6C1F">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084FC67" w14:textId="77777777" w:rsidR="005D6C1F" w:rsidRPr="00B7502A" w:rsidRDefault="005D6C1F" w:rsidP="005D6C1F">
      <w:pPr>
        <w:rPr>
          <w:sz w:val="16"/>
        </w:rPr>
      </w:pPr>
      <w:r w:rsidRPr="00B7502A">
        <w:rPr>
          <w:sz w:val="16"/>
        </w:rPr>
        <w:t>—EE, Interview</w:t>
      </w:r>
    </w:p>
    <w:p w14:paraId="18D3E72B" w14:textId="77777777" w:rsidR="005D6C1F" w:rsidRPr="00B7502A" w:rsidRDefault="005D6C1F" w:rsidP="005D6C1F">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145817BE" w14:textId="77777777" w:rsidR="005D6C1F" w:rsidRPr="00B7502A" w:rsidRDefault="005D6C1F" w:rsidP="005D6C1F">
      <w:pPr>
        <w:rPr>
          <w:sz w:val="16"/>
        </w:rPr>
      </w:pPr>
      <w:r w:rsidRPr="00B7502A">
        <w:rPr>
          <w:sz w:val="16"/>
        </w:rPr>
        <w:t>—PJU, Fieldnote</w:t>
      </w:r>
    </w:p>
    <w:p w14:paraId="12939391" w14:textId="77777777" w:rsidR="005D6C1F" w:rsidRPr="00B7502A" w:rsidRDefault="005D6C1F" w:rsidP="005D6C1F">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290D65A" w14:textId="77777777" w:rsidR="005D6C1F" w:rsidRPr="00B7502A" w:rsidRDefault="005D6C1F" w:rsidP="005D6C1F">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497C08C5" w14:textId="77777777" w:rsidR="005D6C1F" w:rsidRPr="00B7502A" w:rsidRDefault="005D6C1F" w:rsidP="005D6C1F">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66951BF" w14:textId="77777777" w:rsidR="005D6C1F" w:rsidRPr="00B7502A" w:rsidRDefault="005D6C1F" w:rsidP="005D6C1F">
      <w:pPr>
        <w:rPr>
          <w:sz w:val="16"/>
        </w:rPr>
      </w:pPr>
      <w:r w:rsidRPr="00B7502A">
        <w:rPr>
          <w:sz w:val="16"/>
        </w:rPr>
        <w:t>—Coleman Advocates, Interview</w:t>
      </w:r>
    </w:p>
    <w:p w14:paraId="0171E09C" w14:textId="77777777" w:rsidR="005D6C1F" w:rsidRPr="00B7502A" w:rsidRDefault="005D6C1F" w:rsidP="005D6C1F">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8C27A72" w14:textId="77777777" w:rsidR="005D6C1F" w:rsidRPr="00B7502A" w:rsidRDefault="005D6C1F" w:rsidP="005D6C1F">
      <w:pPr>
        <w:rPr>
          <w:sz w:val="16"/>
        </w:rPr>
      </w:pPr>
      <w:r w:rsidRPr="00B7502A">
        <w:rPr>
          <w:sz w:val="16"/>
        </w:rPr>
        <w:t>—Coleman Advocates, Interview</w:t>
      </w:r>
    </w:p>
    <w:p w14:paraId="27E01C9E" w14:textId="77777777" w:rsidR="005D6C1F" w:rsidRPr="00B7502A" w:rsidRDefault="005D6C1F" w:rsidP="005D6C1F">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5BB69707" w14:textId="77777777" w:rsidR="005D6C1F" w:rsidRPr="00B7502A" w:rsidRDefault="005D6C1F" w:rsidP="005D6C1F">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06CCBD87" w14:textId="77777777" w:rsidR="005D6C1F" w:rsidRPr="00B7502A" w:rsidRDefault="005D6C1F" w:rsidP="005D6C1F">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78F94E5" w14:textId="77777777" w:rsidR="005D6C1F" w:rsidRPr="00B7502A" w:rsidRDefault="005D6C1F" w:rsidP="005D6C1F">
      <w:pPr>
        <w:rPr>
          <w:sz w:val="16"/>
        </w:rPr>
      </w:pPr>
      <w:r w:rsidRPr="00B7502A">
        <w:rPr>
          <w:sz w:val="16"/>
        </w:rPr>
        <w:t>—EE, Interview</w:t>
      </w:r>
    </w:p>
    <w:p w14:paraId="5A4FFF83" w14:textId="77777777" w:rsidR="005D6C1F" w:rsidRPr="00B7502A" w:rsidRDefault="005D6C1F" w:rsidP="005D6C1F">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4A0A3B33" w14:textId="77777777" w:rsidR="005D6C1F" w:rsidRPr="00B7502A" w:rsidRDefault="005D6C1F" w:rsidP="005D6C1F">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058E01FA" w14:textId="77777777" w:rsidR="005D6C1F" w:rsidRPr="00B7502A" w:rsidRDefault="005D6C1F" w:rsidP="005D6C1F">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3EE7D42" w14:textId="77777777" w:rsidR="005D6C1F" w:rsidRPr="00B7502A" w:rsidRDefault="005D6C1F" w:rsidP="005D6C1F">
      <w:pPr>
        <w:rPr>
          <w:sz w:val="16"/>
        </w:rPr>
      </w:pPr>
      <w:r w:rsidRPr="00B7502A">
        <w:rPr>
          <w:sz w:val="16"/>
        </w:rPr>
        <w:t>—EE, Interview</w:t>
      </w:r>
    </w:p>
    <w:p w14:paraId="5F48119C" w14:textId="77777777" w:rsidR="005D6C1F" w:rsidRPr="00B7502A" w:rsidRDefault="005D6C1F" w:rsidP="005D6C1F">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6AD87632" w14:textId="77777777" w:rsidR="005D6C1F" w:rsidRPr="00B7502A" w:rsidRDefault="005D6C1F" w:rsidP="005D6C1F">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0D3B44EB" w14:textId="77777777" w:rsidR="005D6C1F" w:rsidRPr="00B7502A" w:rsidRDefault="005D6C1F" w:rsidP="005D6C1F">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5CF9C73" w14:textId="77777777" w:rsidR="005D6C1F" w:rsidRPr="00B7502A" w:rsidRDefault="005D6C1F" w:rsidP="005D6C1F">
      <w:pPr>
        <w:rPr>
          <w:sz w:val="16"/>
        </w:rPr>
      </w:pPr>
      <w:r w:rsidRPr="00B7502A">
        <w:rPr>
          <w:sz w:val="16"/>
        </w:rPr>
        <w:t>—Coleman Advocates, Fieldnote</w:t>
      </w:r>
    </w:p>
    <w:p w14:paraId="78B1C0A4" w14:textId="77777777" w:rsidR="005D6C1F" w:rsidRPr="00B7502A" w:rsidRDefault="005D6C1F" w:rsidP="005D6C1F">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6383DC0" w14:textId="77777777" w:rsidR="005D6C1F" w:rsidRPr="00B7502A" w:rsidRDefault="005D6C1F" w:rsidP="005D6C1F">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6A5D76D" w14:textId="77777777" w:rsidR="005D6C1F" w:rsidRPr="00B7502A" w:rsidRDefault="005D6C1F" w:rsidP="005D6C1F">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634640EB" w14:textId="77777777" w:rsidR="005D6C1F" w:rsidRPr="00B7502A" w:rsidRDefault="005D6C1F" w:rsidP="005D6C1F">
      <w:pPr>
        <w:rPr>
          <w:sz w:val="16"/>
        </w:rPr>
      </w:pPr>
      <w:r w:rsidRPr="00B7502A">
        <w:rPr>
          <w:sz w:val="16"/>
        </w:rPr>
        <w:t>6. Conclusions</w:t>
      </w:r>
    </w:p>
    <w:p w14:paraId="19356CC9" w14:textId="77777777" w:rsidR="005D6C1F" w:rsidRPr="00B7502A" w:rsidRDefault="005D6C1F" w:rsidP="005D6C1F">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19B26B3" w14:textId="77777777" w:rsidR="005D6C1F" w:rsidRPr="00B7502A" w:rsidRDefault="005D6C1F" w:rsidP="005D6C1F">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828660A" w14:textId="77777777" w:rsidR="005D6C1F" w:rsidRPr="00B7502A" w:rsidRDefault="005D6C1F" w:rsidP="005D6C1F">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0DF4C46" w14:textId="77777777" w:rsidR="005D6C1F" w:rsidRPr="00B7502A" w:rsidRDefault="005D6C1F" w:rsidP="005D6C1F">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017DED94" w14:textId="77777777" w:rsidR="005D6C1F" w:rsidRPr="00B7502A" w:rsidRDefault="005D6C1F" w:rsidP="005D6C1F">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70FF991" w14:textId="77777777" w:rsidR="005D6C1F" w:rsidRDefault="005D6C1F" w:rsidP="005D6C1F"/>
    <w:p w14:paraId="1AE60F5D" w14:textId="77777777" w:rsidR="005D6C1F" w:rsidRDefault="005D6C1F" w:rsidP="005D6C1F">
      <w:pPr>
        <w:pStyle w:val="Heading3"/>
      </w:pPr>
      <w:bookmarkStart w:id="0" w:name="_Hlk99900210"/>
      <w:r>
        <w:t>2NC---Alt Overview</w:t>
      </w:r>
    </w:p>
    <w:p w14:paraId="0C5FA407" w14:textId="77777777" w:rsidR="005D6C1F" w:rsidRPr="005D6C1F" w:rsidRDefault="005D6C1F" w:rsidP="005D6C1F"/>
    <w:bookmarkEnd w:id="0"/>
    <w:p w14:paraId="3450CE5E" w14:textId="77777777" w:rsidR="005D6C1F" w:rsidRDefault="005D6C1F" w:rsidP="005D6C1F">
      <w:pPr>
        <w:pStyle w:val="Heading3"/>
      </w:pPr>
      <w:r>
        <w:t>AT Won’t Happen</w:t>
      </w:r>
    </w:p>
    <w:p w14:paraId="1B09BEF2" w14:textId="77777777" w:rsidR="005D6C1F" w:rsidRDefault="005D6C1F" w:rsidP="005D6C1F">
      <w:pPr>
        <w:pStyle w:val="Heading4"/>
      </w:pPr>
      <w:r>
        <w:t xml:space="preserve">Abolition is a </w:t>
      </w:r>
      <w:r w:rsidRPr="001503DE">
        <w:rPr>
          <w:u w:val="single"/>
        </w:rPr>
        <w:t>process</w:t>
      </w:r>
      <w:r>
        <w:t xml:space="preserve">, not an event. We don’t need to </w:t>
      </w:r>
      <w:r w:rsidRPr="001503DE">
        <w:rPr>
          <w:u w:val="single"/>
        </w:rPr>
        <w:t>wait for the rev</w:t>
      </w:r>
      <w:r>
        <w:t xml:space="preserve"> to practice it. </w:t>
      </w:r>
    </w:p>
    <w:p w14:paraId="5FEF18BD" w14:textId="77777777" w:rsidR="005D6C1F" w:rsidRPr="005D0C35" w:rsidRDefault="005D6C1F" w:rsidP="005D6C1F">
      <w:r w:rsidRPr="005D0C35">
        <w:rPr>
          <w:rStyle w:val="Style13ptBold"/>
        </w:rPr>
        <w:t>Rodríguez 19</w:t>
      </w:r>
      <w:r>
        <w:t xml:space="preserve">, Professor of Ethnic Studies and Chair of the Academic Senate @ University of California, Riverside (Dylan, “Abolition as Praxis of Human Being: A Foreword”, Harvard Law Review, Vol. 132, </w:t>
      </w:r>
      <w:hyperlink r:id="rId17" w:history="1">
        <w:r w:rsidRPr="00642B6E">
          <w:rPr>
            <w:rStyle w:val="Hyperlink"/>
          </w:rPr>
          <w:t>https://harvardlawreview.org/wp-content/uploads/2019/04/1575-1612_Online.pdf</w:t>
        </w:r>
      </w:hyperlink>
      <w:r>
        <w:t>)</w:t>
      </w:r>
    </w:p>
    <w:p w14:paraId="7294E7CB" w14:textId="77777777" w:rsidR="005D6C1F" w:rsidRPr="005E6F74" w:rsidRDefault="005D6C1F" w:rsidP="005D6C1F">
      <w:pPr>
        <w:rPr>
          <w:sz w:val="16"/>
        </w:rPr>
      </w:pPr>
      <w:r w:rsidRPr="001E4DB5">
        <w:rPr>
          <w:rStyle w:val="StyleUnderline"/>
          <w:highlight w:val="cyan"/>
        </w:rPr>
        <w:t>I</w:t>
      </w:r>
      <w:r w:rsidRPr="005E6F74">
        <w:rPr>
          <w:sz w:val="16"/>
        </w:rPr>
        <w:t xml:space="preserve"> join my fellow contributors to this issue of the Harvard Law Review in </w:t>
      </w:r>
      <w:r w:rsidRPr="001E4DB5">
        <w:rPr>
          <w:rStyle w:val="Emphasis"/>
          <w:highlight w:val="cyan"/>
        </w:rPr>
        <w:t>defy</w:t>
      </w:r>
      <w:r w:rsidRPr="005E6F74">
        <w:rPr>
          <w:sz w:val="16"/>
        </w:rPr>
        <w:t xml:space="preserve">ing </w:t>
      </w:r>
      <w:r w:rsidRPr="001E4DB5">
        <w:rPr>
          <w:rStyle w:val="StyleUnderline"/>
          <w:highlight w:val="cyan"/>
        </w:rPr>
        <w:t xml:space="preserve">a </w:t>
      </w:r>
      <w:r w:rsidRPr="001E4DB5">
        <w:rPr>
          <w:rStyle w:val="Emphasis"/>
          <w:highlight w:val="cyan"/>
        </w:rPr>
        <w:t>liberal</w:t>
      </w:r>
      <w:r w:rsidRPr="005E6F74">
        <w:rPr>
          <w:sz w:val="16"/>
        </w:rPr>
        <w:t xml:space="preserve">-to-reactionary (white/multiculturalist) </w:t>
      </w:r>
      <w:r w:rsidRPr="001E4DB5">
        <w:rPr>
          <w:rStyle w:val="Emphasis"/>
          <w:highlight w:val="cyan"/>
        </w:rPr>
        <w:t>common sense</w:t>
      </w:r>
      <w:r w:rsidRPr="005E6F74">
        <w:rPr>
          <w:sz w:val="16"/>
        </w:rPr>
        <w:t xml:space="preserve">8 </w:t>
      </w:r>
      <w:r w:rsidRPr="001E4DB5">
        <w:rPr>
          <w:rStyle w:val="StyleUnderline"/>
          <w:highlight w:val="cyan"/>
        </w:rPr>
        <w:t>that rejects</w:t>
      </w:r>
      <w:r w:rsidRPr="005D0C35">
        <w:rPr>
          <w:rStyle w:val="StyleUnderline"/>
        </w:rPr>
        <w:t xml:space="preserve"> </w:t>
      </w:r>
      <w:r w:rsidRPr="001E4DB5">
        <w:rPr>
          <w:rStyle w:val="StyleUnderline"/>
          <w:highlight w:val="cyan"/>
        </w:rPr>
        <w:t>abolition</w:t>
      </w:r>
      <w:r w:rsidRPr="005D0C35">
        <w:rPr>
          <w:rStyle w:val="StyleUnderline"/>
        </w:rPr>
        <w:t xml:space="preserve">ist creativity </w:t>
      </w:r>
      <w:r w:rsidRPr="001E4DB5">
        <w:rPr>
          <w:rStyle w:val="StyleUnderline"/>
          <w:highlight w:val="cyan"/>
        </w:rPr>
        <w:t xml:space="preserve">by </w:t>
      </w:r>
      <w:r w:rsidRPr="001E4DB5">
        <w:rPr>
          <w:rStyle w:val="Emphasis"/>
          <w:highlight w:val="cyan"/>
        </w:rPr>
        <w:t>languishing</w:t>
      </w:r>
      <w:r w:rsidRPr="001E4DB5">
        <w:rPr>
          <w:rStyle w:val="StyleUnderline"/>
          <w:highlight w:val="cyan"/>
        </w:rPr>
        <w:t xml:space="preserve"> in simplistic notions of “</w:t>
      </w:r>
      <w:r w:rsidRPr="001E4DB5">
        <w:rPr>
          <w:rStyle w:val="Emphasis"/>
          <w:highlight w:val="cyan"/>
        </w:rPr>
        <w:t>what is practical</w:t>
      </w:r>
      <w:r w:rsidRPr="001E4DB5">
        <w:rPr>
          <w:rStyle w:val="StyleUnderline"/>
          <w:highlight w:val="cyan"/>
        </w:rPr>
        <w:t>,”</w:t>
      </w:r>
      <w:r w:rsidRPr="005D0C35">
        <w:rPr>
          <w:rStyle w:val="StyleUnderline"/>
        </w:rPr>
        <w:t xml:space="preserve"> “</w:t>
      </w:r>
      <w:r w:rsidRPr="005D0C35">
        <w:rPr>
          <w:rStyle w:val="Emphasis"/>
        </w:rPr>
        <w:t>what is realistic</w:t>
      </w:r>
      <w:r w:rsidRPr="005D0C35">
        <w:rPr>
          <w:rStyle w:val="StyleUnderline"/>
        </w:rPr>
        <w:t xml:space="preserve">,” </w:t>
      </w:r>
      <w:r w:rsidRPr="005E6F74">
        <w:rPr>
          <w:sz w:val="16"/>
        </w:rPr>
        <w:t>“</w:t>
      </w:r>
      <w:r w:rsidRPr="001E4DB5">
        <w:rPr>
          <w:rStyle w:val="StyleUnderline"/>
          <w:highlight w:val="cyan"/>
        </w:rPr>
        <w:t>what</w:t>
      </w:r>
      <w:r w:rsidRPr="005D0C35">
        <w:rPr>
          <w:rStyle w:val="StyleUnderline"/>
        </w:rPr>
        <w:t xml:space="preserve"> the </w:t>
      </w:r>
      <w:r w:rsidRPr="001E4DB5">
        <w:rPr>
          <w:rStyle w:val="Emphasis"/>
          <w:highlight w:val="cyan"/>
        </w:rPr>
        <w:t>people</w:t>
      </w:r>
      <w:r w:rsidRPr="001E4DB5">
        <w:rPr>
          <w:rStyle w:val="StyleUnderline"/>
          <w:highlight w:val="cyan"/>
        </w:rPr>
        <w:t xml:space="preserve"> will</w:t>
      </w:r>
      <w:r w:rsidRPr="005E6F74">
        <w:rPr>
          <w:sz w:val="16"/>
        </w:rPr>
        <w:t xml:space="preserve"> understand/</w:t>
      </w:r>
      <w:r w:rsidRPr="001E4DB5">
        <w:rPr>
          <w:rStyle w:val="Emphasis"/>
          <w:highlight w:val="cyan"/>
        </w:rPr>
        <w:t>accept</w:t>
      </w:r>
      <w:r w:rsidRPr="005E6F74">
        <w:rPr>
          <w:sz w:val="16"/>
        </w:rPr>
        <w:t xml:space="preserve">/do,” </w:t>
      </w:r>
      <w:r w:rsidRPr="005D0C35">
        <w:rPr>
          <w:rStyle w:val="Emphasis"/>
        </w:rPr>
        <w:t>or</w:t>
      </w:r>
      <w:r w:rsidRPr="005E6F74">
        <w:rPr>
          <w:sz w:val="16"/>
        </w:rPr>
        <w:t xml:space="preserve"> even “</w:t>
      </w:r>
      <w:r w:rsidRPr="005D0C35">
        <w:rPr>
          <w:rStyle w:val="StyleUnderline"/>
        </w:rPr>
        <w:t xml:space="preserve">what must be reformed </w:t>
      </w:r>
      <w:r w:rsidRPr="005D0C35">
        <w:rPr>
          <w:rStyle w:val="Emphasis"/>
        </w:rPr>
        <w:t>first</w:t>
      </w:r>
      <w:r w:rsidRPr="005E6F74">
        <w:rPr>
          <w:sz w:val="16"/>
        </w:rPr>
        <w:t xml:space="preserve">/now/soon.” </w:t>
      </w:r>
      <w:r w:rsidRPr="001503DE">
        <w:rPr>
          <w:rStyle w:val="StyleUnderline"/>
        </w:rPr>
        <w:t>Alongside</w:t>
      </w:r>
      <w:r w:rsidRPr="005E6F74">
        <w:rPr>
          <w:sz w:val="16"/>
        </w:rPr>
        <w:t xml:space="preserve"> current and recent communities of organizers such as </w:t>
      </w:r>
      <w:r w:rsidRPr="001503DE">
        <w:rPr>
          <w:rStyle w:val="Emphasis"/>
        </w:rPr>
        <w:t>Critical Resistance</w:t>
      </w:r>
      <w:r w:rsidRPr="005E6F74">
        <w:rPr>
          <w:sz w:val="16"/>
        </w:rPr>
        <w:t xml:space="preserve">,9 </w:t>
      </w:r>
      <w:r w:rsidRPr="001503DE">
        <w:rPr>
          <w:rStyle w:val="Emphasis"/>
        </w:rPr>
        <w:t>Black Youth Project</w:t>
      </w:r>
      <w:r w:rsidRPr="005E6F74">
        <w:rPr>
          <w:sz w:val="16"/>
        </w:rPr>
        <w:t xml:space="preserve"> 100,10 We Charge Genocide,11 </w:t>
      </w:r>
      <w:r w:rsidRPr="001503DE">
        <w:rPr>
          <w:rStyle w:val="Emphasis"/>
        </w:rPr>
        <w:t>Idle No More</w:t>
      </w:r>
      <w:r w:rsidRPr="005E6F74">
        <w:rPr>
          <w:sz w:val="16"/>
        </w:rPr>
        <w:t xml:space="preserve">,12 </w:t>
      </w:r>
      <w:r w:rsidRPr="001503DE">
        <w:rPr>
          <w:rStyle w:val="StyleUnderline"/>
        </w:rPr>
        <w:t>and</w:t>
      </w:r>
      <w:r w:rsidRPr="005E6F74">
        <w:rPr>
          <w:sz w:val="16"/>
        </w:rPr>
        <w:t xml:space="preserve"> #</w:t>
      </w:r>
      <w:r w:rsidRPr="001503DE">
        <w:rPr>
          <w:rStyle w:val="Emphasis"/>
        </w:rPr>
        <w:t>NoDAPL</w:t>
      </w:r>
      <w:r w:rsidRPr="005E6F74">
        <w:rPr>
          <w:sz w:val="16"/>
        </w:rPr>
        <w:t xml:space="preserve"> and the Standing Rock Sioux,13 </w:t>
      </w:r>
      <w:r w:rsidRPr="001E4DB5">
        <w:rPr>
          <w:rStyle w:val="StyleUnderline"/>
          <w:highlight w:val="cyan"/>
        </w:rPr>
        <w:t>I embrace</w:t>
      </w:r>
      <w:r w:rsidRPr="005D0C35">
        <w:rPr>
          <w:rStyle w:val="StyleUnderline"/>
        </w:rPr>
        <w:t xml:space="preserve"> a conception of </w:t>
      </w:r>
      <w:r w:rsidRPr="001E4DB5">
        <w:rPr>
          <w:rStyle w:val="StyleUnderline"/>
          <w:highlight w:val="cyan"/>
        </w:rPr>
        <w:t xml:space="preserve">abolition that is </w:t>
      </w:r>
      <w:r w:rsidRPr="001E4DB5">
        <w:rPr>
          <w:rStyle w:val="Emphasis"/>
          <w:highlight w:val="cyan"/>
        </w:rPr>
        <w:t>inseparable</w:t>
      </w:r>
      <w:r w:rsidRPr="001E4DB5">
        <w:rPr>
          <w:rStyle w:val="StyleUnderline"/>
          <w:highlight w:val="cyan"/>
        </w:rPr>
        <w:t xml:space="preserve"> from its roots in</w:t>
      </w:r>
      <w:r w:rsidRPr="005D0C35">
        <w:rPr>
          <w:rStyle w:val="StyleUnderline"/>
        </w:rPr>
        <w:t xml:space="preserve"> (</w:t>
      </w:r>
      <w:r w:rsidRPr="001503DE">
        <w:rPr>
          <w:rStyle w:val="StyleUnderline"/>
        </w:rPr>
        <w:t>feminist, queer</w:t>
      </w:r>
      <w:r w:rsidRPr="005D0C35">
        <w:rPr>
          <w:rStyle w:val="StyleUnderline"/>
        </w:rPr>
        <w:t xml:space="preserve">) </w:t>
      </w:r>
      <w:r w:rsidRPr="001E4DB5">
        <w:rPr>
          <w:rStyle w:val="StyleUnderline"/>
          <w:highlight w:val="cyan"/>
        </w:rPr>
        <w:t>Black liberation</w:t>
      </w:r>
      <w:r w:rsidRPr="005D0C35">
        <w:rPr>
          <w:rStyle w:val="StyleUnderline"/>
        </w:rPr>
        <w:t xml:space="preserve"> </w:t>
      </w:r>
      <w:r w:rsidRPr="001E4DB5">
        <w:rPr>
          <w:rStyle w:val="StyleUnderline"/>
          <w:highlight w:val="cyan"/>
        </w:rPr>
        <w:t>and</w:t>
      </w:r>
      <w:r w:rsidRPr="005D0C35">
        <w:rPr>
          <w:rStyle w:val="StyleUnderline"/>
        </w:rPr>
        <w:t xml:space="preserve"> (feminist, queer) Indigenous </w:t>
      </w:r>
      <w:r w:rsidRPr="005E6F74">
        <w:rPr>
          <w:sz w:val="16"/>
        </w:rPr>
        <w:t>anticolonialism/</w:t>
      </w:r>
      <w:r w:rsidRPr="001E4DB5">
        <w:rPr>
          <w:rStyle w:val="StyleUnderline"/>
          <w:highlight w:val="cyan"/>
        </w:rPr>
        <w:t>decol</w:t>
      </w:r>
      <w:r w:rsidRPr="005D0C35">
        <w:rPr>
          <w:rStyle w:val="StyleUnderline"/>
        </w:rPr>
        <w:t>onization</w:t>
      </w:r>
      <w:r w:rsidRPr="005E6F74">
        <w:rPr>
          <w:sz w:val="16"/>
        </w:rPr>
        <w:t xml:space="preserve">.14 </w:t>
      </w:r>
      <w:r w:rsidRPr="001E4DB5">
        <w:rPr>
          <w:rStyle w:val="StyleUnderline"/>
          <w:highlight w:val="cyan"/>
        </w:rPr>
        <w:t>To contextualize abolition</w:t>
      </w:r>
      <w:r w:rsidRPr="005D0C35">
        <w:rPr>
          <w:rStyle w:val="StyleUnderline"/>
        </w:rPr>
        <w:t xml:space="preserve"> </w:t>
      </w:r>
      <w:r w:rsidRPr="005D0C35">
        <w:rPr>
          <w:rStyle w:val="Emphasis"/>
        </w:rPr>
        <w:t>within</w:t>
      </w:r>
      <w:r w:rsidRPr="005D0C35">
        <w:rPr>
          <w:rStyle w:val="StyleUnderline"/>
        </w:rPr>
        <w:t xml:space="preserve"> and </w:t>
      </w:r>
      <w:r w:rsidRPr="001E4DB5">
        <w:rPr>
          <w:rStyle w:val="Emphasis"/>
          <w:highlight w:val="cyan"/>
        </w:rPr>
        <w:t>across</w:t>
      </w:r>
      <w:r w:rsidRPr="001E4DB5">
        <w:rPr>
          <w:rStyle w:val="StyleUnderline"/>
          <w:highlight w:val="cyan"/>
        </w:rPr>
        <w:t xml:space="preserve"> these</w:t>
      </w:r>
      <w:r w:rsidRPr="005D0C35">
        <w:rPr>
          <w:rStyle w:val="StyleUnderline"/>
        </w:rPr>
        <w:t xml:space="preserve"> complex</w:t>
      </w:r>
      <w:r w:rsidRPr="005E6F74">
        <w:rPr>
          <w:sz w:val="16"/>
        </w:rPr>
        <w:t xml:space="preserve">, vibrant </w:t>
      </w:r>
      <w:r w:rsidRPr="001E4DB5">
        <w:rPr>
          <w:rStyle w:val="StyleUnderline"/>
          <w:highlight w:val="cyan"/>
        </w:rPr>
        <w:t>traditions is to</w:t>
      </w:r>
      <w:r w:rsidRPr="005D0C35">
        <w:rPr>
          <w:rStyle w:val="StyleUnderline"/>
        </w:rPr>
        <w:t xml:space="preserve"> </w:t>
      </w:r>
      <w:r w:rsidRPr="005E6F74">
        <w:rPr>
          <w:sz w:val="16"/>
        </w:rPr>
        <w:t xml:space="preserve">significantly </w:t>
      </w:r>
      <w:r w:rsidRPr="001E4DB5">
        <w:rPr>
          <w:rStyle w:val="Emphasis"/>
          <w:highlight w:val="cyan"/>
        </w:rPr>
        <w:t>complicate</w:t>
      </w:r>
      <w:r w:rsidRPr="005E6F74">
        <w:rPr>
          <w:sz w:val="16"/>
        </w:rPr>
        <w:t xml:space="preserve"> (</w:t>
      </w:r>
      <w:r w:rsidRPr="001503DE">
        <w:rPr>
          <w:rStyle w:val="StyleUnderline"/>
        </w:rPr>
        <w:t>and</w:t>
      </w:r>
      <w:r w:rsidRPr="005E6F74">
        <w:rPr>
          <w:sz w:val="16"/>
        </w:rPr>
        <w:t xml:space="preserve"> productively </w:t>
      </w:r>
      <w:r w:rsidRPr="001503DE">
        <w:rPr>
          <w:rStyle w:val="Emphasis"/>
        </w:rPr>
        <w:t>disarticulate</w:t>
      </w:r>
      <w:r w:rsidRPr="005E6F74">
        <w:rPr>
          <w:sz w:val="16"/>
        </w:rPr>
        <w:t xml:space="preserve">) </w:t>
      </w:r>
      <w:r w:rsidRPr="001E4DB5">
        <w:rPr>
          <w:rStyle w:val="Emphasis"/>
          <w:highlight w:val="cyan"/>
        </w:rPr>
        <w:t>teleological</w:t>
      </w:r>
      <w:r w:rsidRPr="005E6F74">
        <w:rPr>
          <w:sz w:val="16"/>
        </w:rPr>
        <w:t xml:space="preserve"> or formulaic </w:t>
      </w:r>
      <w:r w:rsidRPr="001E4DB5">
        <w:rPr>
          <w:rStyle w:val="StyleUnderline"/>
          <w:highlight w:val="cyan"/>
        </w:rPr>
        <w:t>notions of</w:t>
      </w:r>
      <w:r w:rsidRPr="005E6F74">
        <w:rPr>
          <w:sz w:val="16"/>
        </w:rPr>
        <w:t xml:space="preserve"> classical Marxist </w:t>
      </w:r>
      <w:r w:rsidRPr="005D0C35">
        <w:rPr>
          <w:rStyle w:val="StyleUnderline"/>
        </w:rPr>
        <w:t>social transformation, while</w:t>
      </w:r>
      <w:r w:rsidRPr="005E6F74">
        <w:rPr>
          <w:sz w:val="16"/>
        </w:rPr>
        <w:t xml:space="preserve"> intervening in patriarchal and masculinist constructions of freedom/self-determination and </w:t>
      </w:r>
      <w:r w:rsidRPr="005D0C35">
        <w:rPr>
          <w:rStyle w:val="Emphasis"/>
        </w:rPr>
        <w:t>obliterating</w:t>
      </w:r>
      <w:r w:rsidRPr="005E6F74">
        <w:rPr>
          <w:sz w:val="16"/>
        </w:rPr>
        <w:t xml:space="preserve"> </w:t>
      </w:r>
      <w:r w:rsidRPr="005D0C35">
        <w:rPr>
          <w:rStyle w:val="StyleUnderline"/>
        </w:rPr>
        <w:t xml:space="preserve">liberal-optimistic paradigms of </w:t>
      </w:r>
      <w:r w:rsidRPr="001E4DB5">
        <w:rPr>
          <w:rStyle w:val="StyleUnderline"/>
          <w:highlight w:val="cyan"/>
        </w:rPr>
        <w:t>incrementalist</w:t>
      </w:r>
      <w:r w:rsidRPr="005E6F74">
        <w:rPr>
          <w:sz w:val="16"/>
        </w:rPr>
        <w:t xml:space="preserve">, reformist social </w:t>
      </w:r>
      <w:r w:rsidRPr="001E4DB5">
        <w:rPr>
          <w:rStyle w:val="StyleUnderline"/>
          <w:highlight w:val="cyan"/>
        </w:rPr>
        <w:t>justice</w:t>
      </w:r>
      <w:r w:rsidRPr="005E6F74">
        <w:rPr>
          <w:sz w:val="16"/>
        </w:rPr>
        <w:t xml:space="preserve">. </w:t>
      </w:r>
      <w:r w:rsidRPr="001E4DB5">
        <w:rPr>
          <w:rStyle w:val="StyleUnderline"/>
          <w:highlight w:val="cyan"/>
        </w:rPr>
        <w:t>Abolition</w:t>
      </w:r>
      <w:r w:rsidRPr="005E6F74">
        <w:rPr>
          <w:sz w:val="16"/>
        </w:rPr>
        <w:t xml:space="preserve">, in its radical totality, </w:t>
      </w:r>
      <w:r w:rsidRPr="001E4DB5">
        <w:rPr>
          <w:rStyle w:val="StyleUnderline"/>
          <w:highlight w:val="cyan"/>
        </w:rPr>
        <w:t xml:space="preserve">consists of </w:t>
      </w:r>
      <w:r w:rsidRPr="001E4DB5">
        <w:rPr>
          <w:rStyle w:val="Emphasis"/>
          <w:highlight w:val="cyan"/>
        </w:rPr>
        <w:t>constant</w:t>
      </w:r>
      <w:r w:rsidRPr="005E6F74">
        <w:rPr>
          <w:sz w:val="16"/>
        </w:rPr>
        <w:t xml:space="preserve">, </w:t>
      </w:r>
      <w:r w:rsidRPr="001E4DB5">
        <w:rPr>
          <w:rStyle w:val="Emphasis"/>
          <w:highlight w:val="cyan"/>
        </w:rPr>
        <w:t>critical assessment</w:t>
      </w:r>
      <w:r w:rsidRPr="005E6F74">
        <w:rPr>
          <w:sz w:val="16"/>
        </w:rPr>
        <w:t xml:space="preserve"> </w:t>
      </w:r>
      <w:r w:rsidRPr="001503DE">
        <w:rPr>
          <w:rStyle w:val="StyleUnderline"/>
        </w:rPr>
        <w:t>of</w:t>
      </w:r>
      <w:r w:rsidRPr="005E6F74">
        <w:rPr>
          <w:sz w:val="16"/>
        </w:rPr>
        <w:t xml:space="preserve"> the economic, ecological, political, cultural, and spiritual conditions for the </w:t>
      </w:r>
      <w:r w:rsidRPr="001503DE">
        <w:rPr>
          <w:rStyle w:val="StyleUnderline"/>
        </w:rPr>
        <w:t>security and liberation</w:t>
      </w:r>
      <w:r w:rsidRPr="005E6F74">
        <w:rPr>
          <w:sz w:val="16"/>
        </w:rPr>
        <w:t xml:space="preserve"> of subjected peoples’ fullest collective being </w:t>
      </w:r>
      <w:r w:rsidRPr="001E4DB5">
        <w:rPr>
          <w:rStyle w:val="StyleUnderline"/>
          <w:highlight w:val="cyan"/>
        </w:rPr>
        <w:t>and posits that revolutions</w:t>
      </w:r>
      <w:r w:rsidRPr="005E6F74">
        <w:rPr>
          <w:sz w:val="16"/>
        </w:rPr>
        <w:t xml:space="preserve"> of material, economic, and political systems </w:t>
      </w:r>
      <w:r w:rsidRPr="001E4DB5">
        <w:rPr>
          <w:rStyle w:val="StyleUnderline"/>
          <w:highlight w:val="cyan"/>
        </w:rPr>
        <w:t xml:space="preserve">compose the necessary but </w:t>
      </w:r>
      <w:r w:rsidRPr="001E4DB5">
        <w:rPr>
          <w:rStyle w:val="Emphasis"/>
          <w:highlight w:val="cyan"/>
        </w:rPr>
        <w:t>not definitive</w:t>
      </w:r>
      <w:r w:rsidRPr="005E6F74">
        <w:rPr>
          <w:sz w:val="16"/>
        </w:rPr>
        <w:t xml:space="preserve"> or completed </w:t>
      </w:r>
      <w:r w:rsidRPr="001E4DB5">
        <w:rPr>
          <w:rStyle w:val="Emphasis"/>
          <w:highlight w:val="cyan"/>
        </w:rPr>
        <w:t>condition</w:t>
      </w:r>
      <w:r w:rsidRPr="005E6F74">
        <w:rPr>
          <w:sz w:val="16"/>
        </w:rPr>
        <w:t xml:space="preserve">s </w:t>
      </w:r>
      <w:r w:rsidRPr="001E4DB5">
        <w:rPr>
          <w:rStyle w:val="Emphasis"/>
          <w:highlight w:val="cyan"/>
        </w:rPr>
        <w:t>for abolitionist praxis</w:t>
      </w:r>
      <w:r w:rsidRPr="005E6F74">
        <w:rPr>
          <w:sz w:val="16"/>
        </w:rPr>
        <w:t xml:space="preserve">. </w:t>
      </w:r>
    </w:p>
    <w:p w14:paraId="558D4E7B" w14:textId="77777777" w:rsidR="005D6C1F" w:rsidRPr="005E6F74" w:rsidRDefault="005D6C1F" w:rsidP="005D6C1F">
      <w:pPr>
        <w:rPr>
          <w:sz w:val="16"/>
        </w:rPr>
      </w:pPr>
    </w:p>
    <w:p w14:paraId="2908A8B7" w14:textId="77777777" w:rsidR="005D6C1F" w:rsidRDefault="005D6C1F" w:rsidP="005D6C1F">
      <w:pPr>
        <w:pStyle w:val="Heading4"/>
        <w:rPr>
          <w:bCs/>
        </w:rPr>
      </w:pPr>
      <w:r>
        <w:rPr>
          <w:bCs/>
        </w:rPr>
        <w:t xml:space="preserve">We’re at a tipping point. There’s a unique window to advance abolition. </w:t>
      </w:r>
    </w:p>
    <w:p w14:paraId="4C3D3AC3" w14:textId="77777777" w:rsidR="005D6C1F" w:rsidRPr="005E6F74" w:rsidRDefault="005D6C1F" w:rsidP="005D6C1F">
      <w:r w:rsidRPr="001503DE">
        <w:rPr>
          <w:rStyle w:val="Style13ptBold"/>
        </w:rPr>
        <w:t>Davis 20</w:t>
      </w:r>
      <w:r>
        <w:t xml:space="preserve">, world-renowned abolitionist, author, activist and professor at the University of California, Santa Cruz. (Angela, 6-12-2020, "Angela Davis on Abolition, Calls to Defund Police, Toppled Racist Statues &amp; Voting in 2020 Election", Democracy Now!, </w:t>
      </w:r>
      <w:hyperlink r:id="rId18" w:history="1">
        <w:r w:rsidRPr="00642B6E">
          <w:rPr>
            <w:rStyle w:val="Hyperlink"/>
          </w:rPr>
          <w:t>https://www.democracynow.org/2020/6/12/angela_davis_on_abolition_calls_to</w:t>
        </w:r>
      </w:hyperlink>
      <w:r>
        <w:t>)</w:t>
      </w:r>
    </w:p>
    <w:p w14:paraId="64043337" w14:textId="77777777" w:rsidR="005D6C1F" w:rsidRPr="001503DE" w:rsidRDefault="005D6C1F" w:rsidP="005D6C1F">
      <w:pPr>
        <w:rPr>
          <w:rStyle w:val="StyleUnderline"/>
        </w:rPr>
      </w:pPr>
      <w:r w:rsidRPr="005E6F74">
        <w:rPr>
          <w:sz w:val="16"/>
        </w:rPr>
        <w:t xml:space="preserve">AMY GOODMAN: Well, </w:t>
      </w:r>
      <w:r w:rsidRPr="001E4DB5">
        <w:rPr>
          <w:rStyle w:val="StyleUnderline"/>
          <w:highlight w:val="cyan"/>
        </w:rPr>
        <w:t xml:space="preserve">do you think this moment is a </w:t>
      </w:r>
      <w:r w:rsidRPr="001E4DB5">
        <w:rPr>
          <w:rStyle w:val="Emphasis"/>
          <w:highlight w:val="cyan"/>
        </w:rPr>
        <w:t>tipping point</w:t>
      </w:r>
      <w:r w:rsidRPr="001503DE">
        <w:rPr>
          <w:rStyle w:val="StyleUnderline"/>
        </w:rPr>
        <w:t>, a turning point?</w:t>
      </w:r>
      <w:r w:rsidRPr="005E6F74">
        <w:rPr>
          <w:sz w:val="16"/>
        </w:rPr>
        <w:t xml:space="preserve"> You, who have been involved in activism for almost half a century, </w:t>
      </w:r>
      <w:r w:rsidRPr="001503DE">
        <w:rPr>
          <w:rStyle w:val="StyleUnderline"/>
        </w:rPr>
        <w:t>do you see this moment as different, perhaps more different than any period of time you have lived through?</w:t>
      </w:r>
    </w:p>
    <w:p w14:paraId="102D9FCC" w14:textId="77777777" w:rsidR="005D6C1F" w:rsidRPr="005E6F74" w:rsidRDefault="005D6C1F" w:rsidP="005D6C1F">
      <w:pPr>
        <w:rPr>
          <w:sz w:val="16"/>
        </w:rPr>
      </w:pPr>
      <w:r w:rsidRPr="005E6F74">
        <w:rPr>
          <w:sz w:val="16"/>
        </w:rPr>
        <w:t xml:space="preserve">ANGELA DAVIS: </w:t>
      </w:r>
      <w:r w:rsidRPr="001E4DB5">
        <w:rPr>
          <w:rStyle w:val="Emphasis"/>
          <w:highlight w:val="cyan"/>
        </w:rPr>
        <w:t>Absolutely</w:t>
      </w:r>
      <w:r w:rsidRPr="005E6F74">
        <w:rPr>
          <w:sz w:val="16"/>
        </w:rPr>
        <w:t xml:space="preserve">. This is an extraordinary moment. </w:t>
      </w:r>
      <w:r w:rsidRPr="001E4DB5">
        <w:rPr>
          <w:rStyle w:val="StyleUnderline"/>
          <w:highlight w:val="cyan"/>
        </w:rPr>
        <w:t>I have never experienced anything like</w:t>
      </w:r>
      <w:r w:rsidRPr="001503DE">
        <w:rPr>
          <w:rStyle w:val="StyleUnderline"/>
        </w:rPr>
        <w:t xml:space="preserve"> the conditions we are currently experiencing, </w:t>
      </w:r>
      <w:r w:rsidRPr="001E4DB5">
        <w:rPr>
          <w:rStyle w:val="StyleUnderline"/>
          <w:highlight w:val="cyan"/>
        </w:rPr>
        <w:t xml:space="preserve">the </w:t>
      </w:r>
      <w:r w:rsidRPr="001E4DB5">
        <w:rPr>
          <w:rStyle w:val="Emphasis"/>
          <w:highlight w:val="cyan"/>
        </w:rPr>
        <w:t>conjuncture</w:t>
      </w:r>
      <w:r w:rsidRPr="001E4DB5">
        <w:rPr>
          <w:rStyle w:val="StyleUnderline"/>
          <w:highlight w:val="cyan"/>
        </w:rPr>
        <w:t xml:space="preserve"> created by</w:t>
      </w:r>
      <w:r w:rsidRPr="005E6F74">
        <w:rPr>
          <w:sz w:val="16"/>
        </w:rPr>
        <w:t xml:space="preserve"> the </w:t>
      </w:r>
      <w:r w:rsidRPr="001E4DB5">
        <w:rPr>
          <w:rStyle w:val="Emphasis"/>
          <w:highlight w:val="cyan"/>
        </w:rPr>
        <w:t>COVID</w:t>
      </w:r>
      <w:r w:rsidRPr="005E6F74">
        <w:rPr>
          <w:sz w:val="16"/>
        </w:rPr>
        <w:t xml:space="preserve">-19 pandemic </w:t>
      </w:r>
      <w:r w:rsidRPr="001E4DB5">
        <w:rPr>
          <w:rStyle w:val="StyleUnderline"/>
          <w:highlight w:val="cyan"/>
        </w:rPr>
        <w:t>and the recognition of</w:t>
      </w:r>
      <w:r w:rsidRPr="005E6F74">
        <w:rPr>
          <w:sz w:val="16"/>
        </w:rPr>
        <w:t xml:space="preserve"> the </w:t>
      </w:r>
      <w:r w:rsidRPr="001E4DB5">
        <w:rPr>
          <w:rStyle w:val="Emphasis"/>
          <w:highlight w:val="cyan"/>
        </w:rPr>
        <w:t>systemic racism</w:t>
      </w:r>
      <w:r w:rsidRPr="005E6F74">
        <w:rPr>
          <w:sz w:val="16"/>
        </w:rPr>
        <w:t xml:space="preserve"> that has been </w:t>
      </w:r>
      <w:r w:rsidRPr="001503DE">
        <w:rPr>
          <w:rStyle w:val="StyleUnderline"/>
        </w:rPr>
        <w:t>rendered visible under these conditions because of the disproportionate deaths in Black and Latinx communities</w:t>
      </w:r>
      <w:r w:rsidRPr="005E6F74">
        <w:rPr>
          <w:sz w:val="16"/>
        </w:rPr>
        <w:t>. And this is a moment I don’t know whether I ever expected to experience.</w:t>
      </w:r>
    </w:p>
    <w:p w14:paraId="41580E48" w14:textId="77777777" w:rsidR="005D6C1F" w:rsidRPr="005E6F74" w:rsidRDefault="005D6C1F" w:rsidP="005D6C1F">
      <w:pPr>
        <w:rPr>
          <w:sz w:val="16"/>
        </w:rPr>
      </w:pPr>
      <w:r w:rsidRPr="005E6F74">
        <w:rPr>
          <w:sz w:val="16"/>
        </w:rPr>
        <w:t xml:space="preserve">When the protests began, of course, around the murder of George Floyd and Breonna Taylor and Ahmaud Arbery and Tony McDade and many others who have lost their lives to racist state violence and vigilante violence — when these protests erupted, I remembered </w:t>
      </w:r>
      <w:r w:rsidRPr="001503DE">
        <w:rPr>
          <w:rStyle w:val="StyleUnderline"/>
        </w:rPr>
        <w:t xml:space="preserve">something that I’ve said many times to encourage </w:t>
      </w:r>
      <w:r w:rsidRPr="001E4DB5">
        <w:rPr>
          <w:rStyle w:val="StyleUnderline"/>
          <w:highlight w:val="cyan"/>
        </w:rPr>
        <w:t>activists</w:t>
      </w:r>
      <w:r w:rsidRPr="001503DE">
        <w:rPr>
          <w:rStyle w:val="StyleUnderline"/>
        </w:rPr>
        <w:t xml:space="preserve">, who often </w:t>
      </w:r>
      <w:r w:rsidRPr="001E4DB5">
        <w:rPr>
          <w:rStyle w:val="StyleUnderline"/>
          <w:highlight w:val="cyan"/>
        </w:rPr>
        <w:t>feel</w:t>
      </w:r>
      <w:r w:rsidRPr="001503DE">
        <w:rPr>
          <w:rStyle w:val="StyleUnderline"/>
        </w:rPr>
        <w:t xml:space="preserve"> that </w:t>
      </w:r>
      <w:r w:rsidRPr="001E4DB5">
        <w:rPr>
          <w:rStyle w:val="StyleUnderline"/>
          <w:highlight w:val="cyan"/>
        </w:rPr>
        <w:t>the work</w:t>
      </w:r>
      <w:r w:rsidRPr="00B57B7D">
        <w:rPr>
          <w:rStyle w:val="StyleUnderline"/>
        </w:rPr>
        <w:t xml:space="preserve"> that they do </w:t>
      </w:r>
      <w:r w:rsidRPr="001E4DB5">
        <w:rPr>
          <w:rStyle w:val="StyleUnderline"/>
          <w:highlight w:val="cyan"/>
        </w:rPr>
        <w:t>is not leading to tangible results</w:t>
      </w:r>
      <w:r w:rsidRPr="00B57B7D">
        <w:rPr>
          <w:rStyle w:val="StyleUnderline"/>
        </w:rPr>
        <w:t xml:space="preserve">. </w:t>
      </w:r>
      <w:r w:rsidRPr="001E4DB5">
        <w:rPr>
          <w:rStyle w:val="StyleUnderline"/>
          <w:highlight w:val="cyan"/>
        </w:rPr>
        <w:t>I</w:t>
      </w:r>
      <w:r w:rsidRPr="001503DE">
        <w:rPr>
          <w:rStyle w:val="StyleUnderline"/>
        </w:rPr>
        <w:t xml:space="preserve"> often </w:t>
      </w:r>
      <w:r w:rsidRPr="001E4DB5">
        <w:rPr>
          <w:rStyle w:val="StyleUnderline"/>
          <w:highlight w:val="cyan"/>
        </w:rPr>
        <w:t xml:space="preserve">ask them to consider the </w:t>
      </w:r>
      <w:r w:rsidRPr="001E4DB5">
        <w:rPr>
          <w:rStyle w:val="Emphasis"/>
          <w:highlight w:val="cyan"/>
        </w:rPr>
        <w:t>very long trajectory</w:t>
      </w:r>
      <w:r w:rsidRPr="001E4DB5">
        <w:rPr>
          <w:rStyle w:val="StyleUnderline"/>
          <w:highlight w:val="cyan"/>
        </w:rPr>
        <w:t xml:space="preserve"> of Black struggles</w:t>
      </w:r>
      <w:r w:rsidRPr="005E6F74">
        <w:rPr>
          <w:sz w:val="16"/>
        </w:rPr>
        <w:t xml:space="preserve">. And </w:t>
      </w:r>
      <w:r w:rsidRPr="00B57B7D">
        <w:rPr>
          <w:rStyle w:val="StyleUnderline"/>
        </w:rPr>
        <w:t xml:space="preserve">what has been most important is the </w:t>
      </w:r>
      <w:r w:rsidRPr="00B57B7D">
        <w:rPr>
          <w:rStyle w:val="Emphasis"/>
        </w:rPr>
        <w:t>forging of legacies</w:t>
      </w:r>
      <w:r w:rsidRPr="00B57B7D">
        <w:rPr>
          <w:rStyle w:val="StyleUnderline"/>
        </w:rPr>
        <w:t>, the new arenas of struggle that can be handed down to younger generations</w:t>
      </w:r>
      <w:r w:rsidRPr="005E6F74">
        <w:rPr>
          <w:sz w:val="16"/>
        </w:rPr>
        <w:t>.</w:t>
      </w:r>
    </w:p>
    <w:p w14:paraId="6A28AA55" w14:textId="77777777" w:rsidR="005D6C1F" w:rsidRPr="005E6F74" w:rsidRDefault="005D6C1F" w:rsidP="005D6C1F">
      <w:pPr>
        <w:rPr>
          <w:sz w:val="16"/>
        </w:rPr>
      </w:pPr>
      <w:r w:rsidRPr="005E6F74">
        <w:rPr>
          <w:sz w:val="16"/>
        </w:rPr>
        <w:t xml:space="preserve">But I’ve often said </w:t>
      </w:r>
      <w:r w:rsidRPr="001E4DB5">
        <w:rPr>
          <w:rStyle w:val="StyleUnderline"/>
          <w:highlight w:val="cyan"/>
        </w:rPr>
        <w:t xml:space="preserve">one never knows when conditions may give rise to a conjuncture </w:t>
      </w:r>
      <w:r w:rsidRPr="001E4DB5">
        <w:rPr>
          <w:rStyle w:val="Emphasis"/>
          <w:highlight w:val="cyan"/>
        </w:rPr>
        <w:t>such as the current one</w:t>
      </w:r>
      <w:r w:rsidRPr="001E4DB5">
        <w:rPr>
          <w:rStyle w:val="StyleUnderline"/>
          <w:highlight w:val="cyan"/>
        </w:rPr>
        <w:t xml:space="preserve"> that </w:t>
      </w:r>
      <w:r w:rsidRPr="001E4DB5">
        <w:rPr>
          <w:rStyle w:val="Emphasis"/>
          <w:highlight w:val="cyan"/>
        </w:rPr>
        <w:t>rapidly shifts popular consciousness</w:t>
      </w:r>
      <w:r w:rsidRPr="001E4DB5">
        <w:rPr>
          <w:rStyle w:val="StyleUnderline"/>
          <w:highlight w:val="cyan"/>
        </w:rPr>
        <w:t xml:space="preserve"> and</w:t>
      </w:r>
      <w:r w:rsidRPr="001503DE">
        <w:rPr>
          <w:rStyle w:val="StyleUnderline"/>
        </w:rPr>
        <w:t xml:space="preserve"> </w:t>
      </w:r>
      <w:r w:rsidRPr="001503DE">
        <w:rPr>
          <w:rStyle w:val="Emphasis"/>
        </w:rPr>
        <w:t xml:space="preserve">suddenly </w:t>
      </w:r>
      <w:r w:rsidRPr="001E4DB5">
        <w:rPr>
          <w:rStyle w:val="Emphasis"/>
          <w:highlight w:val="cyan"/>
        </w:rPr>
        <w:t>allows us to move in the direction of radical change</w:t>
      </w:r>
      <w:r w:rsidRPr="005E6F74">
        <w:rPr>
          <w:sz w:val="16"/>
        </w:rPr>
        <w:t xml:space="preserve">. </w:t>
      </w:r>
      <w:r w:rsidRPr="001E4DB5">
        <w:rPr>
          <w:rStyle w:val="StyleUnderline"/>
          <w:highlight w:val="cyan"/>
        </w:rPr>
        <w:t>If one does not engage in</w:t>
      </w:r>
      <w:r w:rsidRPr="001503DE">
        <w:rPr>
          <w:rStyle w:val="StyleUnderline"/>
        </w:rPr>
        <w:t xml:space="preserve"> the ongoing </w:t>
      </w:r>
      <w:r w:rsidRPr="001E4DB5">
        <w:rPr>
          <w:rStyle w:val="StyleUnderline"/>
          <w:highlight w:val="cyan"/>
        </w:rPr>
        <w:t xml:space="preserve">work when such a moment arises, we </w:t>
      </w:r>
      <w:r w:rsidRPr="001E4DB5">
        <w:rPr>
          <w:rStyle w:val="Emphasis"/>
          <w:highlight w:val="cyan"/>
        </w:rPr>
        <w:t>cannot</w:t>
      </w:r>
      <w:r w:rsidRPr="001E4DB5">
        <w:rPr>
          <w:rStyle w:val="StyleUnderline"/>
          <w:highlight w:val="cyan"/>
        </w:rPr>
        <w:t xml:space="preserve"> take advantage of the opportunities</w:t>
      </w:r>
      <w:r w:rsidRPr="001503DE">
        <w:rPr>
          <w:rStyle w:val="StyleUnderline"/>
        </w:rPr>
        <w:t xml:space="preserve"> to </w:t>
      </w:r>
      <w:r w:rsidRPr="001503DE">
        <w:rPr>
          <w:rStyle w:val="Emphasis"/>
        </w:rPr>
        <w:t>change</w:t>
      </w:r>
      <w:r w:rsidRPr="005E6F74">
        <w:rPr>
          <w:sz w:val="16"/>
        </w:rPr>
        <w:t>. And, of course, this moment will pass. The intensity of the current demonstrations cannot be sustained over time, but we will have to be ready to shift gears and address these issues in different arenas, including, of course, the electoral arena.</w:t>
      </w:r>
    </w:p>
    <w:p w14:paraId="351B7857" w14:textId="77777777" w:rsidR="005D6C1F" w:rsidRPr="005E6F74" w:rsidRDefault="005D6C1F" w:rsidP="005D6C1F">
      <w:pPr>
        <w:rPr>
          <w:sz w:val="16"/>
        </w:rPr>
      </w:pPr>
    </w:p>
    <w:p w14:paraId="03B47583" w14:textId="77777777" w:rsidR="005D6C1F" w:rsidRDefault="005D6C1F" w:rsidP="005D6C1F">
      <w:pPr>
        <w:pStyle w:val="Heading2"/>
      </w:pPr>
      <w:r>
        <w:t>Case</w:t>
      </w:r>
    </w:p>
    <w:p w14:paraId="3D0CE32E" w14:textId="77777777" w:rsidR="005D6C1F" w:rsidRPr="001F7963" w:rsidRDefault="005D6C1F" w:rsidP="005D6C1F"/>
    <w:p w14:paraId="4DE73D85" w14:textId="77777777" w:rsidR="009474A5" w:rsidRPr="009474A5" w:rsidRDefault="009474A5" w:rsidP="009474A5">
      <w:pPr>
        <w:rPr>
          <w:lang w:eastAsia="zh-CN"/>
        </w:rPr>
      </w:pPr>
    </w:p>
    <w:p w14:paraId="6E845BB8" w14:textId="77777777" w:rsidR="009474A5" w:rsidRPr="009474A5" w:rsidRDefault="009474A5" w:rsidP="009474A5">
      <w:pPr>
        <w:spacing w:after="0" w:line="240" w:lineRule="auto"/>
        <w:rPr>
          <w:rFonts w:eastAsia="Times New Roman"/>
          <w:color w:val="000000"/>
          <w:sz w:val="27"/>
          <w:szCs w:val="27"/>
          <w:lang w:eastAsia="zh-CN"/>
        </w:rPr>
      </w:pPr>
    </w:p>
    <w:p w14:paraId="02A977DA" w14:textId="77777777" w:rsidR="009474A5" w:rsidRPr="009474A5" w:rsidRDefault="009474A5" w:rsidP="009474A5"/>
    <w:sectPr w:rsidR="009474A5" w:rsidRPr="00947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F1F1D" w14:textId="77777777" w:rsidR="00B51004" w:rsidRDefault="00B51004" w:rsidP="00066D2C">
      <w:pPr>
        <w:spacing w:after="0" w:line="240" w:lineRule="auto"/>
      </w:pPr>
      <w:r>
        <w:separator/>
      </w:r>
    </w:p>
  </w:endnote>
  <w:endnote w:type="continuationSeparator" w:id="0">
    <w:p w14:paraId="77372FDA" w14:textId="77777777" w:rsidR="00B51004" w:rsidRDefault="00B510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56A1B" w14:textId="77777777" w:rsidR="00B51004" w:rsidRDefault="00B51004" w:rsidP="00066D2C">
      <w:pPr>
        <w:spacing w:after="0" w:line="240" w:lineRule="auto"/>
      </w:pPr>
      <w:r>
        <w:separator/>
      </w:r>
    </w:p>
  </w:footnote>
  <w:footnote w:type="continuationSeparator" w:id="0">
    <w:p w14:paraId="6A4451BD" w14:textId="77777777" w:rsidR="00B51004" w:rsidRDefault="00B510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2822290971456"/>
    <w:docVar w:name="Team" w:val="Kansas"/>
    <w:docVar w:name="VerbatimVersion" w:val="6.0.0"/>
    <w:docVar w:name="WordVersion" w:val="16.0"/>
  </w:docVars>
  <w:rsids>
    <w:rsidRoot w:val="00471C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C7A9A"/>
    <w:rsid w:val="000D0D08"/>
    <w:rsid w:val="000D739E"/>
    <w:rsid w:val="000D7A2C"/>
    <w:rsid w:val="000E0913"/>
    <w:rsid w:val="000E13F7"/>
    <w:rsid w:val="000E2525"/>
    <w:rsid w:val="000E400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583"/>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EF"/>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3F7C0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CBD"/>
    <w:rsid w:val="00474720"/>
    <w:rsid w:val="00480A40"/>
    <w:rsid w:val="004827C9"/>
    <w:rsid w:val="00486F5E"/>
    <w:rsid w:val="004875B9"/>
    <w:rsid w:val="00491C5F"/>
    <w:rsid w:val="0049341D"/>
    <w:rsid w:val="00493AA8"/>
    <w:rsid w:val="004A2B4E"/>
    <w:rsid w:val="004A40AB"/>
    <w:rsid w:val="004A539A"/>
    <w:rsid w:val="004A667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7A6"/>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D5B"/>
    <w:rsid w:val="005C2AEB"/>
    <w:rsid w:val="005C5B70"/>
    <w:rsid w:val="005D027B"/>
    <w:rsid w:val="005D3400"/>
    <w:rsid w:val="005D3778"/>
    <w:rsid w:val="005D388F"/>
    <w:rsid w:val="005D45F4"/>
    <w:rsid w:val="005D6C1F"/>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D3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40"/>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A1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256"/>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864"/>
    <w:rsid w:val="0094018B"/>
    <w:rsid w:val="009418E3"/>
    <w:rsid w:val="009435BB"/>
    <w:rsid w:val="00943B02"/>
    <w:rsid w:val="009474A5"/>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4826"/>
    <w:rsid w:val="00AF63BF"/>
    <w:rsid w:val="00AF6B3B"/>
    <w:rsid w:val="00AF79DD"/>
    <w:rsid w:val="00AF7F2C"/>
    <w:rsid w:val="00AF7F46"/>
    <w:rsid w:val="00B0178C"/>
    <w:rsid w:val="00B019F0"/>
    <w:rsid w:val="00B02885"/>
    <w:rsid w:val="00B04EC7"/>
    <w:rsid w:val="00B06440"/>
    <w:rsid w:val="00B07429"/>
    <w:rsid w:val="00B1231F"/>
    <w:rsid w:val="00B17927"/>
    <w:rsid w:val="00B2113E"/>
    <w:rsid w:val="00B2123B"/>
    <w:rsid w:val="00B2410E"/>
    <w:rsid w:val="00B2727D"/>
    <w:rsid w:val="00B301A2"/>
    <w:rsid w:val="00B31350"/>
    <w:rsid w:val="00B315A8"/>
    <w:rsid w:val="00B32C3E"/>
    <w:rsid w:val="00B41D37"/>
    <w:rsid w:val="00B45128"/>
    <w:rsid w:val="00B5100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25AE"/>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B3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10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2A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52259"/>
  <w15:chartTrackingRefBased/>
  <w15:docId w15:val="{821DA26F-6AA3-BE4C-92C0-D6CA161C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6C1F"/>
    <w:rPr>
      <w:rFonts w:ascii="Calibri" w:hAnsi="Calibri" w:cs="Calibri"/>
    </w:rPr>
  </w:style>
  <w:style w:type="paragraph" w:styleId="Heading1">
    <w:name w:val="heading 1"/>
    <w:aliases w:val="Pocket"/>
    <w:basedOn w:val="Normal"/>
    <w:next w:val="Normal"/>
    <w:link w:val="Heading1Char"/>
    <w:qFormat/>
    <w:rsid w:val="005D6C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6C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5D6C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w:basedOn w:val="Normal"/>
    <w:next w:val="Normal"/>
    <w:link w:val="Heading4Char"/>
    <w:uiPriority w:val="3"/>
    <w:qFormat/>
    <w:rsid w:val="005D6C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6C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6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C1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5D6C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6C1F"/>
    <w:rPr>
      <w:color w:val="auto"/>
      <w:u w:val="none"/>
    </w:rPr>
  </w:style>
  <w:style w:type="character" w:customStyle="1" w:styleId="Heading1Char">
    <w:name w:val="Heading 1 Char"/>
    <w:aliases w:val="Pocket Char"/>
    <w:basedOn w:val="DefaultParagraphFont"/>
    <w:link w:val="Heading1"/>
    <w:rsid w:val="005D6C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6C1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Heading 3 Char1 Char Char Char,Citation Char Char Char Char Char,Citation Char1 Char Char Char,Text 7 Char,Block Writing Char,Read Char Char Char Char Char"/>
    <w:basedOn w:val="DefaultParagraphFont"/>
    <w:link w:val="Heading3"/>
    <w:uiPriority w:val="2"/>
    <w:rsid w:val="005D6C1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5D6C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6C1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5D6C1F"/>
    <w:rPr>
      <w:b w:val="0"/>
      <w:sz w:val="22"/>
      <w:u w:val="single"/>
    </w:rPr>
  </w:style>
  <w:style w:type="character" w:styleId="Strong">
    <w:name w:val="Strong"/>
    <w:basedOn w:val="DefaultParagraphFont"/>
    <w:uiPriority w:val="22"/>
    <w:semiHidden/>
    <w:qFormat/>
    <w:rsid w:val="005D6C1F"/>
    <w:rPr>
      <w:b/>
      <w:bCs/>
    </w:rPr>
  </w:style>
  <w:style w:type="character" w:styleId="BookTitle">
    <w:name w:val="Book Title"/>
    <w:basedOn w:val="DefaultParagraphFont"/>
    <w:uiPriority w:val="33"/>
    <w:semiHidden/>
    <w:qFormat/>
    <w:rsid w:val="005D6C1F"/>
    <w:rPr>
      <w:b/>
      <w:bCs/>
      <w:i/>
      <w:iCs/>
      <w:spacing w:val="5"/>
    </w:rPr>
  </w:style>
  <w:style w:type="character" w:customStyle="1" w:styleId="Heading5Char">
    <w:name w:val="Heading 5 Char"/>
    <w:basedOn w:val="DefaultParagraphFont"/>
    <w:link w:val="Heading5"/>
    <w:uiPriority w:val="9"/>
    <w:semiHidden/>
    <w:rsid w:val="005D6C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6C1F"/>
  </w:style>
  <w:style w:type="paragraph" w:styleId="Header">
    <w:name w:val="header"/>
    <w:basedOn w:val="Normal"/>
    <w:link w:val="HeaderChar"/>
    <w:uiPriority w:val="99"/>
    <w:semiHidden/>
    <w:rsid w:val="005D6C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6C1F"/>
    <w:rPr>
      <w:rFonts w:ascii="Calibri" w:hAnsi="Calibri" w:cs="Calibri"/>
    </w:rPr>
  </w:style>
  <w:style w:type="paragraph" w:styleId="Footer">
    <w:name w:val="footer"/>
    <w:basedOn w:val="Normal"/>
    <w:link w:val="FooterChar"/>
    <w:uiPriority w:val="99"/>
    <w:semiHidden/>
    <w:rsid w:val="005D6C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6C1F"/>
    <w:rPr>
      <w:rFonts w:ascii="Calibri" w:hAnsi="Calibri" w:cs="Calibri"/>
    </w:rPr>
  </w:style>
  <w:style w:type="paragraph" w:styleId="BodyText">
    <w:name w:val="Body Text"/>
    <w:basedOn w:val="Normal"/>
    <w:link w:val="BodyTextChar"/>
    <w:uiPriority w:val="99"/>
    <w:semiHidden/>
    <w:unhideWhenUsed/>
    <w:rsid w:val="005D6C1F"/>
    <w:pPr>
      <w:spacing w:after="120"/>
    </w:pPr>
  </w:style>
  <w:style w:type="character" w:customStyle="1" w:styleId="BodyTextChar">
    <w:name w:val="Body Text Char"/>
    <w:basedOn w:val="DefaultParagraphFont"/>
    <w:link w:val="BodyText"/>
    <w:uiPriority w:val="99"/>
    <w:semiHidden/>
    <w:rsid w:val="005D6C1F"/>
    <w:rPr>
      <w:rFonts w:ascii="Calibri" w:hAnsi="Calibri" w:cs="Calibri"/>
    </w:rPr>
  </w:style>
  <w:style w:type="paragraph" w:styleId="NoSpacing">
    <w:name w:val="No Spacing"/>
    <w:link w:val="NoSpacingChar"/>
    <w:uiPriority w:val="99"/>
    <w:semiHidden/>
    <w:unhideWhenUsed/>
    <w:qFormat/>
    <w:rsid w:val="005D6C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6C1F"/>
    <w:rPr>
      <w:rFonts w:ascii="Calibri" w:hAnsi="Calibri" w:cs="Calibri"/>
    </w:rPr>
  </w:style>
  <w:style w:type="character" w:styleId="Hyperlink">
    <w:name w:val="Hyperlink"/>
    <w:basedOn w:val="DefaultParagraphFont"/>
    <w:uiPriority w:val="99"/>
    <w:unhideWhenUsed/>
    <w:rsid w:val="005D6C1F"/>
    <w:rPr>
      <w:color w:val="0563C1" w:themeColor="hyperlink"/>
      <w:u w:val="single"/>
    </w:rPr>
  </w:style>
  <w:style w:type="character" w:styleId="UnresolvedMention">
    <w:name w:val="Unresolved Mention"/>
    <w:basedOn w:val="DefaultParagraphFont"/>
    <w:uiPriority w:val="99"/>
    <w:semiHidden/>
    <w:unhideWhenUsed/>
    <w:rsid w:val="005D6C1F"/>
    <w:rPr>
      <w:color w:val="605E5C"/>
      <w:shd w:val="clear" w:color="auto" w:fill="E1DFDD"/>
    </w:rPr>
  </w:style>
  <w:style w:type="paragraph" w:styleId="NormalWeb">
    <w:name w:val="Normal (Web)"/>
    <w:basedOn w:val="Normal"/>
    <w:uiPriority w:val="99"/>
    <w:unhideWhenUsed/>
    <w:rsid w:val="00471CBD"/>
    <w:pPr>
      <w:spacing w:before="100" w:beforeAutospacing="1" w:after="100" w:afterAutospacing="1" w:line="240" w:lineRule="auto"/>
    </w:pPr>
    <w:rPr>
      <w:rFonts w:eastAsia="Times New Roman"/>
      <w:sz w:val="24"/>
      <w:szCs w:val="24"/>
      <w:lang w:eastAsia="zh-CN"/>
    </w:rPr>
  </w:style>
  <w:style w:type="paragraph" w:customStyle="1" w:styleId="Analytic">
    <w:name w:val="Analytic"/>
    <w:basedOn w:val="Heading4"/>
    <w:link w:val="AnalyticChar"/>
    <w:autoRedefine/>
    <w:uiPriority w:val="5"/>
    <w:qFormat/>
    <w:rsid w:val="00471CBD"/>
    <w:rPr>
      <w:color w:val="7030A0"/>
    </w:rPr>
  </w:style>
  <w:style w:type="character" w:customStyle="1" w:styleId="AnalyticChar">
    <w:name w:val="Analytic Char"/>
    <w:basedOn w:val="DefaultParagraphFont"/>
    <w:link w:val="Analytic"/>
    <w:uiPriority w:val="5"/>
    <w:rsid w:val="00471CBD"/>
    <w:rPr>
      <w:rFonts w:ascii="Times New Roman" w:eastAsiaTheme="majorEastAsia" w:hAnsi="Times New Roman" w:cstheme="majorBidi"/>
      <w:b/>
      <w:iCs/>
      <w:color w:val="7030A0"/>
      <w:sz w:val="26"/>
    </w:rPr>
  </w:style>
  <w:style w:type="paragraph" w:customStyle="1" w:styleId="textbold">
    <w:name w:val="text bold"/>
    <w:basedOn w:val="Normal"/>
    <w:link w:val="Emphasis"/>
    <w:uiPriority w:val="8"/>
    <w:qFormat/>
    <w:rsid w:val="00471CBD"/>
    <w:pPr>
      <w:ind w:left="720"/>
      <w:jc w:val="both"/>
    </w:pPr>
    <w:rPr>
      <w:b/>
      <w:iCs/>
      <w:u w:val="single"/>
    </w:rPr>
  </w:style>
  <w:style w:type="paragraph" w:customStyle="1" w:styleId="Emphasis1">
    <w:name w:val="Emphasis1"/>
    <w:basedOn w:val="Normal"/>
    <w:autoRedefine/>
    <w:uiPriority w:val="8"/>
    <w:qFormat/>
    <w:rsid w:val="000C7A9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paragraph">
    <w:name w:val="paragraph"/>
    <w:basedOn w:val="Normal"/>
    <w:rsid w:val="007E5A13"/>
    <w:pPr>
      <w:spacing w:before="100" w:beforeAutospacing="1" w:after="100" w:afterAutospacing="1" w:line="240" w:lineRule="auto"/>
    </w:pPr>
    <w:rPr>
      <w:rFonts w:eastAsia="Times New Roman"/>
      <w:sz w:val="24"/>
      <w:szCs w:val="24"/>
      <w:lang w:eastAsia="zh-CN"/>
    </w:rPr>
  </w:style>
  <w:style w:type="character" w:customStyle="1" w:styleId="normaltextrun">
    <w:name w:val="normaltextrun"/>
    <w:basedOn w:val="DefaultParagraphFont"/>
    <w:rsid w:val="007E5A13"/>
  </w:style>
  <w:style w:type="character" w:customStyle="1" w:styleId="eop">
    <w:name w:val="eop"/>
    <w:basedOn w:val="DefaultParagraphFont"/>
    <w:rsid w:val="007E5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kmillercenter.org/fourteenth-amendment/" TargetMode="External"/><Relationship Id="rId13" Type="http://schemas.openxmlformats.org/officeDocument/2006/relationships/hyperlink" Target="https://www.jackmillercenter.org/juneteenth/" TargetMode="External"/><Relationship Id="rId18" Type="http://schemas.openxmlformats.org/officeDocument/2006/relationships/hyperlink" Target="https://www.democracynow.org/2020/6/12/angela_davis_on_abolition_calls_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ackmillercenter.org/emancipation-proclamation-juneteenth-holiday/" TargetMode="External"/><Relationship Id="rId17" Type="http://schemas.openxmlformats.org/officeDocument/2006/relationships/hyperlink" Target="https://harvardlawreview.org/wp-content/uploads/2019/04/1575-1612_Online.pdf" TargetMode="External"/><Relationship Id="rId2" Type="http://schemas.openxmlformats.org/officeDocument/2006/relationships/numbering" Target="numbering.xml"/><Relationship Id="rId16" Type="http://schemas.openxmlformats.org/officeDocument/2006/relationships/hyperlink" Target="https://www.theguardian.com/us-news/2022/oct/07/alabama-state-prisons-violence-strike-investigation?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textus.org/Amendments_XI_through_XXVII%2C_Amendment_XIII?lang=en" TargetMode="External"/><Relationship Id="rId5" Type="http://schemas.openxmlformats.org/officeDocument/2006/relationships/webSettings" Target="webSettings.xml"/><Relationship Id="rId15" Type="http://schemas.openxmlformats.org/officeDocument/2006/relationships/hyperlink" Target="https://harvardlawreview.org/print/vol-132/striking-the-right-balance-toward-a-better-understanding-of-prison-strikes/" TargetMode="External"/><Relationship Id="rId10" Type="http://schemas.openxmlformats.org/officeDocument/2006/relationships/hyperlink" Target="https://www.jackmillercenter.org/our-work/resources/thirteenth-amendmen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ckmillercenter.org/fifteenth-amendment/" TargetMode="External"/><Relationship Id="rId14" Type="http://schemas.openxmlformats.org/officeDocument/2006/relationships/hyperlink" Target="https://contextus.org/Amendments_XI_through_XXVII%2C_Amendment_XIII?lang=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16427</Words>
  <Characters>95118</Characters>
  <Application>Microsoft Office Word</Application>
  <DocSecurity>0</DocSecurity>
  <Lines>1358</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Aryan Verma</cp:lastModifiedBy>
  <cp:revision>2</cp:revision>
  <dcterms:created xsi:type="dcterms:W3CDTF">2026-01-08T01:20:00Z</dcterms:created>
  <dcterms:modified xsi:type="dcterms:W3CDTF">2026-01-08T01:20:00Z</dcterms:modified>
</cp:coreProperties>
</file>