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2D4B" w14:textId="77FFEFEB" w:rsidR="00790C1C" w:rsidRDefault="00790C1C" w:rsidP="00790C1C">
      <w:pPr>
        <w:pStyle w:val="Heading1"/>
      </w:pPr>
      <w:r>
        <w:t>1NC SouNaz SJ</w:t>
      </w:r>
    </w:p>
    <w:p w14:paraId="7D34B4F7" w14:textId="7F6869A7" w:rsidR="004273B5" w:rsidRPr="00CA565F" w:rsidRDefault="004273B5" w:rsidP="004273B5">
      <w:pPr>
        <w:pStyle w:val="Heading2"/>
      </w:pPr>
      <w:r>
        <w:t>T---1NC</w:t>
      </w:r>
    </w:p>
    <w:p w14:paraId="6A0F6AB4" w14:textId="77777777" w:rsidR="004273B5" w:rsidRDefault="004273B5" w:rsidP="004273B5">
      <w:r>
        <w:t>T---Strengthen</w:t>
      </w:r>
    </w:p>
    <w:p w14:paraId="6C7D68B5" w14:textId="77777777" w:rsidR="004273B5" w:rsidRPr="00F97799" w:rsidRDefault="004273B5" w:rsidP="004273B5"/>
    <w:p w14:paraId="2226E87C" w14:textId="77777777" w:rsidR="004273B5" w:rsidRDefault="004273B5" w:rsidP="004273B5">
      <w:pPr>
        <w:pStyle w:val="Heading4"/>
      </w:pPr>
      <w:bookmarkStart w:id="0" w:name="_Hlk205556601"/>
      <w:r w:rsidRPr="00FF0689">
        <w:rPr>
          <w:u w:val="single"/>
        </w:rPr>
        <w:t>Strengthening</w:t>
      </w:r>
      <w:r>
        <w:t xml:space="preserve"> a right is distinct from expanding </w:t>
      </w:r>
      <w:r w:rsidRPr="00FF0689">
        <w:rPr>
          <w:u w:val="single"/>
        </w:rPr>
        <w:t>the scope</w:t>
      </w:r>
      <w:r>
        <w:t xml:space="preserve"> of a right. </w:t>
      </w:r>
    </w:p>
    <w:p w14:paraId="49B192C5" w14:textId="77777777" w:rsidR="004273B5" w:rsidRDefault="004273B5" w:rsidP="004273B5">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3C587279" w14:textId="77777777" w:rsidR="004273B5" w:rsidRPr="00E17B27" w:rsidRDefault="004273B5" w:rsidP="004273B5">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282C5CCE" w14:textId="77777777" w:rsidR="004273B5" w:rsidRDefault="004273B5" w:rsidP="004273B5"/>
    <w:p w14:paraId="48F1244D" w14:textId="77777777" w:rsidR="004273B5" w:rsidRDefault="004273B5" w:rsidP="004273B5">
      <w:pPr>
        <w:pStyle w:val="Heading4"/>
      </w:pPr>
      <w:r>
        <w:t xml:space="preserve">They violate---AFF plan “establishes” an entire new classification for workers. </w:t>
      </w:r>
    </w:p>
    <w:p w14:paraId="660A732A" w14:textId="77777777" w:rsidR="004273B5" w:rsidRDefault="004273B5" w:rsidP="004273B5"/>
    <w:p w14:paraId="39F10041" w14:textId="77777777" w:rsidR="004273B5" w:rsidRDefault="004273B5" w:rsidP="004273B5"/>
    <w:p w14:paraId="6DA389F6" w14:textId="77777777" w:rsidR="004273B5" w:rsidRDefault="004273B5" w:rsidP="004273B5">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tiny affs</w:t>
      </w:r>
      <w:r>
        <w:t xml:space="preserve"> and </w:t>
      </w:r>
      <w:r w:rsidRPr="00E0420F">
        <w:rPr>
          <w:u w:val="single"/>
        </w:rPr>
        <w:t>backfile garbage</w:t>
      </w:r>
      <w:r>
        <w:t>.</w:t>
      </w:r>
    </w:p>
    <w:p w14:paraId="35F0A618" w14:textId="77777777" w:rsidR="004273B5" w:rsidRDefault="004273B5" w:rsidP="004273B5">
      <w:pPr>
        <w:pStyle w:val="Heading2"/>
      </w:pPr>
      <w:r>
        <w:t>K---1NC</w:t>
      </w:r>
    </w:p>
    <w:p w14:paraId="6C20A6A1" w14:textId="77777777" w:rsidR="004273B5" w:rsidRDefault="004273B5" w:rsidP="004273B5">
      <w:r>
        <w:t>K---Imperialism</w:t>
      </w:r>
    </w:p>
    <w:p w14:paraId="3BA56C5E" w14:textId="77777777" w:rsidR="004273B5" w:rsidRPr="00CB034B" w:rsidRDefault="004273B5" w:rsidP="004273B5"/>
    <w:p w14:paraId="543B31FB" w14:textId="77777777" w:rsidR="004273B5" w:rsidRPr="00347532" w:rsidRDefault="004273B5" w:rsidP="004273B5">
      <w:pPr>
        <w:pStyle w:val="Heading4"/>
        <w:rPr>
          <w:u w:val="single"/>
        </w:rPr>
      </w:pPr>
      <w:r>
        <w:t xml:space="preserve">The imperial mode of living economically and culturally conditions workers in the core towards alliance with imperialism, which produces a labor aristocracy who secures a higher relative share of the profits of the </w:t>
      </w:r>
      <w:r>
        <w:rPr>
          <w:i/>
          <w:iCs w:val="0"/>
        </w:rPr>
        <w:t xml:space="preserve">super-exploitation </w:t>
      </w:r>
      <w:r>
        <w:t>of the periphery. This makes the aff a means of ensuring the ideological hegemony of imperialism.</w:t>
      </w:r>
    </w:p>
    <w:p w14:paraId="7DF9503C" w14:textId="77777777" w:rsidR="004273B5" w:rsidRDefault="004273B5" w:rsidP="004273B5">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r w:rsidRPr="00E13D36">
        <w:t>https://pure.coventry.ac.uk/ws/portalfiles/portal/94047054/LDPI2_WPS_2024-039_Tilzey.pdf</w:t>
      </w:r>
      <w:r>
        <w:t>) rose</w:t>
      </w:r>
    </w:p>
    <w:p w14:paraId="6087F6C5" w14:textId="77777777" w:rsidR="004273B5" w:rsidRPr="00787A04" w:rsidRDefault="004273B5" w:rsidP="004273B5">
      <w:pPr>
        <w:rPr>
          <w:sz w:val="10"/>
        </w:rPr>
      </w:pPr>
      <w:r w:rsidRPr="00787A04">
        <w:rPr>
          <w:sz w:val="10"/>
        </w:rPr>
        <w:t>Capitalism and the state (the ‘state-capital nexus’) are differentiated, principally between the global North (imperium) and the global South (periphery), with the sub-imperium (China, India, etc.) occupying an intermediate position. Such ‘uneven development’ acts as the causal basis for differentiated agrarian politics, and for the differentiated progenitors and impacts of labour and resource exploitation between the imperium (and sub-imperium) and the periphery. The fundamental basis of this differentiation began with the development of particular capitalist social-property relations, founded on market dependence and primitive accumulation, that arose from specific class relations within the English polity, having the effect of subverting preceding feudal social relations (see Wolf 1982; Brenner 1985; Wood 2002; Tilzey et al. 2023). This process occurred in parallel with the modernization of the British state, reaching ‘maturity’ in the eighteenth century (following the so-called ‘Glorious Revolution’ of 1688), and then extending, through geopolitical, ‘competitive emulation’, to other ‘core’, or imperial states in Western Europe and North America (see Tilzey et al. 2023 for detail) during the course of the 19th century.</w:t>
      </w:r>
    </w:p>
    <w:p w14:paraId="5B12CFD6" w14:textId="77777777" w:rsidR="004273B5" w:rsidRPr="00787A04" w:rsidRDefault="004273B5" w:rsidP="004273B5">
      <w:pPr>
        <w:rPr>
          <w:sz w:val="10"/>
        </w:rPr>
      </w:pPr>
      <w:r w:rsidRPr="00787A04">
        <w:rPr>
          <w:sz w:val="1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B2648">
        <w:rPr>
          <w:u w:val="single"/>
        </w:rPr>
        <w:t xml:space="preserve">). From the perspective of </w:t>
      </w:r>
      <w:r w:rsidRPr="004273B5">
        <w:rPr>
          <w:highlight w:val="cyan"/>
          <w:u w:val="single"/>
        </w:rPr>
        <w:t xml:space="preserve">the </w:t>
      </w:r>
      <w:r w:rsidRPr="00542D6F">
        <w:rPr>
          <w:u w:val="single"/>
        </w:rPr>
        <w:t xml:space="preserve">imperial </w:t>
      </w:r>
      <w:r w:rsidRPr="004273B5">
        <w:rPr>
          <w:highlight w:val="cyan"/>
          <w:u w:val="single"/>
        </w:rPr>
        <w:t>state- capital nexus</w:t>
      </w:r>
      <w:r w:rsidRPr="009B2648">
        <w:rPr>
          <w:u w:val="single"/>
        </w:rPr>
        <w:t xml:space="preserve">, it was, and remains, rational, for reasons of both accumulation and legitimation, to </w:t>
      </w:r>
      <w:r w:rsidRPr="004273B5">
        <w:rPr>
          <w:highlight w:val="cyan"/>
          <w:u w:val="single"/>
        </w:rPr>
        <w:t>externalize</w:t>
      </w:r>
      <w:r w:rsidRPr="00883AB9">
        <w:rPr>
          <w:u w:val="single"/>
        </w:rPr>
        <w:t xml:space="preserve"> political and ecological </w:t>
      </w:r>
      <w:r w:rsidRPr="004273B5">
        <w:rPr>
          <w:highlight w:val="cyan"/>
          <w:u w:val="single"/>
        </w:rPr>
        <w:t>costs on</w:t>
      </w:r>
      <w:r w:rsidRPr="00883AB9">
        <w:rPr>
          <w:u w:val="single"/>
        </w:rPr>
        <w:t xml:space="preserve">to a </w:t>
      </w:r>
      <w:r w:rsidRPr="004273B5">
        <w:rPr>
          <w:highlight w:val="cyan"/>
          <w:u w:val="single"/>
        </w:rPr>
        <w:t>periphery</w:t>
      </w:r>
      <w:r w:rsidRPr="009B2648">
        <w:rPr>
          <w:u w:val="single"/>
        </w:rPr>
        <w:t xml:space="preserve"> as a means </w:t>
      </w:r>
      <w:r w:rsidRPr="004273B5">
        <w:rPr>
          <w:highlight w:val="cyan"/>
          <w:u w:val="single"/>
        </w:rPr>
        <w:t>to secure super-exploitation</w:t>
      </w:r>
      <w:r w:rsidRPr="009B2648">
        <w:rPr>
          <w:u w:val="single"/>
        </w:rPr>
        <w:t xml:space="preserve">. The periphery is the site of imperialism and colonialism (the formal annexation of territory by an imperial power), therefore, because </w:t>
      </w:r>
      <w:r w:rsidRPr="00883AB9">
        <w:rPr>
          <w:u w:val="single"/>
        </w:rPr>
        <w:t>it is here</w:t>
      </w:r>
      <w:r w:rsidRPr="009B2648">
        <w:rPr>
          <w:u w:val="single"/>
        </w:rPr>
        <w:t xml:space="preserve"> that </w:t>
      </w:r>
      <w:r w:rsidRPr="00883AB9">
        <w:rPr>
          <w:u w:val="single"/>
        </w:rPr>
        <w:t>the</w:t>
      </w:r>
      <w:r w:rsidRPr="009B2648">
        <w:rPr>
          <w:u w:val="single"/>
        </w:rPr>
        <w:t xml:space="preserve"> capitalist </w:t>
      </w:r>
      <w:r w:rsidRPr="004273B5">
        <w:rPr>
          <w:highlight w:val="cyan"/>
          <w:u w:val="single"/>
        </w:rPr>
        <w:t>imperium</w:t>
      </w:r>
      <w:r w:rsidRPr="009B2648">
        <w:rPr>
          <w:u w:val="single"/>
        </w:rPr>
        <w:t xml:space="preserve"> attempts to </w:t>
      </w:r>
      <w:r w:rsidRPr="004273B5">
        <w:rPr>
          <w:highlight w:val="cyan"/>
          <w:u w:val="single"/>
        </w:rPr>
        <w:t>maximize surplus accumulation</w:t>
      </w:r>
      <w:r w:rsidRPr="009B2648">
        <w:rPr>
          <w:u w:val="single"/>
        </w:rPr>
        <w:t xml:space="preserve"> and cost externalization </w:t>
      </w:r>
      <w:r w:rsidRPr="004273B5">
        <w:rPr>
          <w:highlight w:val="cyan"/>
          <w:u w:val="single"/>
        </w:rPr>
        <w:t>through</w:t>
      </w:r>
      <w:r w:rsidRPr="009B2648">
        <w:rPr>
          <w:u w:val="single"/>
        </w:rPr>
        <w:t xml:space="preserve"> the </w:t>
      </w:r>
      <w:r w:rsidRPr="004273B5">
        <w:rPr>
          <w:highlight w:val="cyan"/>
          <w:u w:val="single"/>
        </w:rPr>
        <w:t>minimization of wages</w:t>
      </w:r>
      <w:r w:rsidRPr="009B2648">
        <w:rPr>
          <w:u w:val="single"/>
        </w:rPr>
        <w:t xml:space="preserve">, the deployment of </w:t>
      </w:r>
      <w:r w:rsidRPr="004E0183">
        <w:rPr>
          <w:u w:val="single"/>
        </w:rPr>
        <w:t>non-capitalist</w:t>
      </w:r>
      <w:r w:rsidRPr="009B2648">
        <w:rPr>
          <w:u w:val="single"/>
        </w:rPr>
        <w:t xml:space="preserve"> forms of labour exploitation, the </w:t>
      </w:r>
      <w:r w:rsidRPr="004273B5">
        <w:rPr>
          <w:highlight w:val="cyan"/>
          <w:u w:val="single"/>
        </w:rPr>
        <w:t>neglect of</w:t>
      </w:r>
      <w:r w:rsidRPr="009B2648">
        <w:rPr>
          <w:u w:val="single"/>
        </w:rPr>
        <w:t xml:space="preserve"> citizenship and </w:t>
      </w:r>
      <w:r w:rsidRPr="004273B5">
        <w:rPr>
          <w:highlight w:val="cyan"/>
          <w:u w:val="single"/>
        </w:rPr>
        <w:t>human rights, and the super-exploitation of nature. In the imperium</w:t>
      </w:r>
      <w:r w:rsidRPr="009B2648">
        <w:rPr>
          <w:u w:val="single"/>
        </w:rPr>
        <w:t xml:space="preserve">, by contrast, </w:t>
      </w:r>
      <w:r w:rsidRPr="004273B5">
        <w:rPr>
          <w:highlight w:val="cyan"/>
          <w:u w:val="single"/>
        </w:rPr>
        <w:t>higher wages,</w:t>
      </w:r>
      <w:r w:rsidRPr="009B2648">
        <w:rPr>
          <w:u w:val="single"/>
        </w:rPr>
        <w:t xml:space="preserve"> citizenship and human rights, environmental legislation (typically following the exhaustion of exploitable resources and the severe degradation of ecosystems), </w:t>
      </w:r>
      <w:r w:rsidRPr="004273B5">
        <w:rPr>
          <w:highlight w:val="cyan"/>
          <w:u w:val="single"/>
        </w:rPr>
        <w:t xml:space="preserve">can be enacted through </w:t>
      </w:r>
      <w:r w:rsidRPr="00883AB9">
        <w:rPr>
          <w:u w:val="single"/>
        </w:rPr>
        <w:t>the subsidy afforded by such enhanced</w:t>
      </w:r>
      <w:r w:rsidRPr="009B2648">
        <w:rPr>
          <w:u w:val="single"/>
        </w:rPr>
        <w:t xml:space="preserve"> </w:t>
      </w:r>
      <w:r w:rsidRPr="004273B5">
        <w:rPr>
          <w:highlight w:val="cyan"/>
          <w:u w:val="single"/>
        </w:rPr>
        <w:t>global accumulation, while</w:t>
      </w:r>
      <w:r w:rsidRPr="009B2648">
        <w:rPr>
          <w:u w:val="single"/>
        </w:rPr>
        <w:t xml:space="preserve"> simultaneously legitimating and </w:t>
      </w:r>
      <w:r w:rsidRPr="004273B5">
        <w:rPr>
          <w:highlight w:val="cyan"/>
          <w:u w:val="single"/>
        </w:rPr>
        <w:t>mitigating capitalism’s contradictions at home.</w:t>
      </w:r>
      <w:r w:rsidRPr="00787A04">
        <w:rPr>
          <w:sz w:val="10"/>
        </w:rPr>
        <w:t xml:space="preserve"> As Wolf (1999: 278-279) observed incisively in Peasant Wars of the Twentieth Century, </w:t>
      </w:r>
      <w:r w:rsidRPr="004273B5">
        <w:rPr>
          <w:highlight w:val="cyan"/>
          <w:u w:val="single"/>
        </w:rPr>
        <w:t>‘…success in plundering the world</w:t>
      </w:r>
      <w:r w:rsidRPr="009B2648">
        <w:rPr>
          <w:u w:val="single"/>
        </w:rPr>
        <w:t xml:space="preserve"> offset the internal dislocations occasioned by the conversion of [people], land and money into commodities within the homeland and </w:t>
      </w:r>
      <w:r w:rsidRPr="004273B5">
        <w:rPr>
          <w:highlight w:val="cyan"/>
          <w:u w:val="single"/>
        </w:rPr>
        <w:t>gave citizens a stake in</w:t>
      </w:r>
      <w:r w:rsidRPr="009B2648">
        <w:rPr>
          <w:u w:val="single"/>
        </w:rPr>
        <w:t xml:space="preserve"> overseas </w:t>
      </w:r>
      <w:r w:rsidRPr="004273B5">
        <w:rPr>
          <w:highlight w:val="cyan"/>
          <w:u w:val="single"/>
        </w:rPr>
        <w:t>expansion</w:t>
      </w:r>
      <w:r w:rsidRPr="009B2648">
        <w:rPr>
          <w:u w:val="single"/>
        </w:rPr>
        <w:t>’</w:t>
      </w:r>
      <w:r w:rsidRPr="00787A04">
        <w:rPr>
          <w:sz w:val="10"/>
        </w:rPr>
        <w:t>.</w:t>
      </w:r>
    </w:p>
    <w:p w14:paraId="7BBC30A3" w14:textId="77777777" w:rsidR="004273B5" w:rsidRPr="00787A04" w:rsidRDefault="004273B5" w:rsidP="004273B5">
      <w:pPr>
        <w:rPr>
          <w:sz w:val="10"/>
        </w:rPr>
      </w:pPr>
      <w:r w:rsidRPr="00787A04">
        <w:rPr>
          <w:sz w:val="1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B2648">
        <w:rPr>
          <w:u w:val="single"/>
        </w:rPr>
        <w:t xml:space="preserve">Social articulation implies a complementarity between </w:t>
      </w:r>
      <w:r w:rsidRPr="004273B5">
        <w:rPr>
          <w:highlight w:val="cyan"/>
          <w:u w:val="single"/>
        </w:rPr>
        <w:t>the role of the labour force</w:t>
      </w:r>
      <w:r w:rsidRPr="009B2648">
        <w:rPr>
          <w:u w:val="single"/>
        </w:rPr>
        <w:t xml:space="preserve"> as producers and consumers and a situation in which its role </w:t>
      </w:r>
      <w:r w:rsidRPr="004273B5">
        <w:rPr>
          <w:highlight w:val="cyan"/>
          <w:u w:val="single"/>
        </w:rPr>
        <w:t>as a source of consumption outweighs its function as a workforce</w:t>
      </w:r>
      <w:r w:rsidRPr="009B2648">
        <w:rPr>
          <w:u w:val="single"/>
        </w:rPr>
        <w:t xml:space="preserve">. </w:t>
      </w:r>
      <w:r w:rsidRPr="00542D6F">
        <w:rPr>
          <w:u w:val="single"/>
        </w:rPr>
        <w:t xml:space="preserve">As noted, this entails the co-optation of non-capitalist classes as ‘consumers’ within the hegemonic influence of capitalism. </w:t>
      </w:r>
      <w:r w:rsidRPr="00787A04">
        <w:rPr>
          <w:sz w:val="1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542D6F">
        <w:rPr>
          <w:u w:val="single"/>
        </w:rPr>
        <w:t xml:space="preserve"> Te</w:t>
      </w:r>
      <w:r w:rsidRPr="009B2648">
        <w:rPr>
          <w:u w:val="single"/>
        </w:rPr>
        <w:t xml:space="preserve">ndentially, therefore, </w:t>
      </w:r>
      <w:r w:rsidRPr="004273B5">
        <w:rPr>
          <w:highlight w:val="cyan"/>
          <w:u w:val="single"/>
        </w:rPr>
        <w:t>oppositional relationships between</w:t>
      </w:r>
      <w:r w:rsidRPr="009B2648">
        <w:rPr>
          <w:u w:val="single"/>
        </w:rPr>
        <w:t xml:space="preserve"> capitalist and non-capitalist </w:t>
      </w:r>
      <w:r w:rsidRPr="004273B5">
        <w:rPr>
          <w:highlight w:val="cyan"/>
          <w:u w:val="single"/>
        </w:rPr>
        <w:t>classes</w:t>
      </w:r>
      <w:r w:rsidRPr="009B2648">
        <w:rPr>
          <w:u w:val="single"/>
        </w:rPr>
        <w:t xml:space="preserve"> in ‘articulated’ states </w:t>
      </w:r>
      <w:r w:rsidRPr="004273B5">
        <w:rPr>
          <w:highlight w:val="cyan"/>
          <w:u w:val="single"/>
        </w:rPr>
        <w:t>have been defused</w:t>
      </w:r>
      <w:r w:rsidRPr="009B2648">
        <w:rPr>
          <w:u w:val="single"/>
        </w:rPr>
        <w:t xml:space="preserve"> or ameliorated </w:t>
      </w:r>
      <w:r w:rsidRPr="004273B5">
        <w:rPr>
          <w:highlight w:val="cyan"/>
          <w:u w:val="single"/>
        </w:rPr>
        <w:t>by</w:t>
      </w:r>
      <w:r w:rsidRPr="009B2648">
        <w:rPr>
          <w:u w:val="single"/>
        </w:rPr>
        <w:t xml:space="preserve"> ‘flanking’ measures based on material and discursive </w:t>
      </w:r>
      <w:r w:rsidRPr="004273B5">
        <w:rPr>
          <w:highlight w:val="cyan"/>
          <w:u w:val="single"/>
        </w:rPr>
        <w:t>rewards based around</w:t>
      </w:r>
      <w:r w:rsidRPr="009B2648">
        <w:rPr>
          <w:u w:val="single"/>
        </w:rPr>
        <w:t xml:space="preserve"> redistributive, </w:t>
      </w:r>
      <w:r w:rsidRPr="004273B5">
        <w:rPr>
          <w:highlight w:val="cyan"/>
          <w:u w:val="single"/>
        </w:rPr>
        <w:t>social welfare</w:t>
      </w:r>
      <w:r w:rsidRPr="009B2648">
        <w:rPr>
          <w:u w:val="single"/>
        </w:rPr>
        <w:t xml:space="preserve">, nation-building, environmental, and other </w:t>
      </w:r>
      <w:r w:rsidRPr="00542D6F">
        <w:rPr>
          <w:u w:val="single"/>
        </w:rPr>
        <w:t>policies</w:t>
      </w:r>
      <w:r w:rsidRPr="00787A04">
        <w:rPr>
          <w:sz w:val="10"/>
        </w:rPr>
        <w:t xml:space="preserve">, together with the bestowal of ‘liberal’ citizenship rights (Moyo and Yeros 2011; Chibber 2013; Mooers 2014). This implies that opposition to capitalism under such circumstances amounts at most to ‘taming’ on Wright’s (2019) classification. </w:t>
      </w:r>
    </w:p>
    <w:p w14:paraId="7DA2CCA1" w14:textId="77777777" w:rsidR="004273B5" w:rsidRPr="00787A04" w:rsidRDefault="004273B5" w:rsidP="004273B5">
      <w:pPr>
        <w:rPr>
          <w:sz w:val="10"/>
        </w:rPr>
      </w:pPr>
      <w:r w:rsidRPr="00787A04">
        <w:rPr>
          <w:sz w:val="1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69914096" w14:textId="77777777" w:rsidR="004273B5" w:rsidRPr="00787A04" w:rsidRDefault="004273B5" w:rsidP="004273B5">
      <w:pPr>
        <w:rPr>
          <w:sz w:val="10"/>
        </w:rPr>
      </w:pPr>
      <w:r w:rsidRPr="00787A04">
        <w:rPr>
          <w:sz w:val="1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04679D54" w14:textId="77777777" w:rsidR="004273B5" w:rsidRPr="00787A04" w:rsidRDefault="004273B5" w:rsidP="004273B5">
      <w:pPr>
        <w:rPr>
          <w:sz w:val="10"/>
        </w:rPr>
      </w:pPr>
      <w:r w:rsidRPr="00787A04">
        <w:rPr>
          <w:sz w:val="1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t>
      </w:r>
      <w:r w:rsidRPr="009B2648">
        <w:rPr>
          <w:u w:val="single"/>
        </w:rPr>
        <w:t xml:space="preserve">We suggest that </w:t>
      </w:r>
      <w:r w:rsidRPr="004273B5">
        <w:rPr>
          <w:highlight w:val="cyan"/>
          <w:u w:val="single"/>
        </w:rPr>
        <w:t>this is undertaken through</w:t>
      </w:r>
      <w:r w:rsidRPr="009B2648">
        <w:rPr>
          <w:u w:val="single"/>
        </w:rPr>
        <w:t xml:space="preserve"> three mechanisms: the </w:t>
      </w:r>
      <w:r w:rsidRPr="004273B5">
        <w:rPr>
          <w:highlight w:val="cyan"/>
          <w:u w:val="single"/>
        </w:rPr>
        <w:t>super-exploitation of labour power</w:t>
      </w:r>
      <w:r w:rsidRPr="009B2648">
        <w:rPr>
          <w:u w:val="single"/>
        </w:rPr>
        <w:t xml:space="preserve"> (Surplus Extraction Mechanism 1) and the super-exploitation </w:t>
      </w:r>
      <w:r w:rsidRPr="004273B5">
        <w:rPr>
          <w:highlight w:val="cyan"/>
          <w:u w:val="single"/>
        </w:rPr>
        <w:t>of resources</w:t>
      </w:r>
      <w:r w:rsidRPr="009B2648">
        <w:rPr>
          <w:u w:val="single"/>
        </w:rPr>
        <w:t xml:space="preserve">, or ‘ecological surplus’, (Surplus Extraction Mechanism 2) </w:t>
      </w:r>
      <w:r w:rsidRPr="004273B5">
        <w:rPr>
          <w:highlight w:val="cyan"/>
          <w:u w:val="single"/>
        </w:rPr>
        <w:t>from the periphery, and</w:t>
      </w:r>
      <w:r w:rsidRPr="009B2648">
        <w:rPr>
          <w:u w:val="single"/>
        </w:rPr>
        <w:t xml:space="preserve"> on the disproportionate claim upon </w:t>
      </w:r>
      <w:r w:rsidRPr="004273B5">
        <w:rPr>
          <w:highlight w:val="cyan"/>
          <w:u w:val="single"/>
        </w:rPr>
        <w:t>global ecological sinks</w:t>
      </w:r>
      <w:r w:rsidRPr="009B2648">
        <w:rPr>
          <w:u w:val="single"/>
        </w:rPr>
        <w:t>, that is, the capacity of the environment to absorb waste (Surplus Extraction Mechanism 3).</w:t>
      </w:r>
      <w:r w:rsidRPr="00787A04">
        <w:rPr>
          <w:sz w:val="10"/>
        </w:rPr>
        <w:t xml:space="preserve">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B2648">
        <w:rPr>
          <w:u w:val="single"/>
        </w:rPr>
        <w:t>Such ‘</w:t>
      </w:r>
      <w:r w:rsidRPr="00EF4A31">
        <w:rPr>
          <w:u w:val="single"/>
        </w:rPr>
        <w:t>n</w:t>
      </w:r>
      <w:r w:rsidRPr="009B2648">
        <w:rPr>
          <w:u w:val="single"/>
        </w:rPr>
        <w:t xml:space="preserve">eo-extractivism’, entailing </w:t>
      </w:r>
      <w:r w:rsidRPr="004273B5">
        <w:rPr>
          <w:highlight w:val="cyan"/>
          <w:u w:val="single"/>
        </w:rPr>
        <w:t>the extraction of mineral, fossil fuel, and agricultural commodities</w:t>
      </w:r>
      <w:r w:rsidRPr="009B2648">
        <w:rPr>
          <w:u w:val="single"/>
        </w:rPr>
        <w:t xml:space="preserve"> such as soya and palm oil, </w:t>
      </w:r>
      <w:r w:rsidRPr="004273B5">
        <w:rPr>
          <w:highlight w:val="cyan"/>
          <w:u w:val="single"/>
        </w:rPr>
        <w:t>is predicated on expropriation of lands</w:t>
      </w:r>
      <w:r w:rsidRPr="009B2648">
        <w:rPr>
          <w:u w:val="single"/>
        </w:rPr>
        <w:t xml:space="preserve"> often covered only by informal use rights (frequently </w:t>
      </w:r>
      <w:r w:rsidRPr="004273B5">
        <w:rPr>
          <w:highlight w:val="cyan"/>
          <w:u w:val="single"/>
        </w:rPr>
        <w:t>communally held by indigenous people</w:t>
      </w:r>
      <w:r w:rsidRPr="009B2648">
        <w:rPr>
          <w:u w:val="single"/>
        </w:rPr>
        <w:t xml:space="preserve">), </w:t>
      </w:r>
      <w:r w:rsidRPr="00787A04">
        <w:rPr>
          <w:sz w:val="1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160B4309" w14:textId="77777777" w:rsidR="004273B5" w:rsidRPr="00787A04" w:rsidRDefault="004273B5" w:rsidP="004273B5">
      <w:pPr>
        <w:rPr>
          <w:sz w:val="10"/>
        </w:rPr>
      </w:pPr>
      <w:r w:rsidRPr="00787A04">
        <w:rPr>
          <w:sz w:val="1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4917677E" w14:textId="77777777" w:rsidR="004273B5" w:rsidRPr="00787A04" w:rsidRDefault="004273B5" w:rsidP="004273B5">
      <w:pPr>
        <w:rPr>
          <w:sz w:val="10"/>
        </w:rPr>
      </w:pPr>
      <w:r w:rsidRPr="00787A04">
        <w:rPr>
          <w:sz w:val="10"/>
        </w:rPr>
        <w:t xml:space="preserve">Thus, in the multiple crises of late capitalism, political and ecological, the imperial mode of living helps to sustain social stability in the global North through the continuing supply of ‘cheap’ consumer rewards founded on the three surplus extractive mechanisms identified above, whilst also affording a hegemonic orientation (the aspiration to consume) on the part of those not yet on, or on the lower rungs of, the capitalist ‘career ladder’ (Tilzey 2021a). 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4273B5">
        <w:rPr>
          <w:highlight w:val="cyan"/>
          <w:u w:val="single"/>
        </w:rPr>
        <w:t>The imperial mode of living thus explains the</w:t>
      </w:r>
      <w:r w:rsidRPr="004E0183">
        <w:rPr>
          <w:u w:val="single"/>
        </w:rPr>
        <w:t xml:space="preserve"> relative political and social q</w:t>
      </w:r>
      <w:r w:rsidRPr="00EF4A31">
        <w:rPr>
          <w:u w:val="single"/>
        </w:rPr>
        <w:t>u</w:t>
      </w:r>
      <w:r w:rsidRPr="004E0183">
        <w:rPr>
          <w:u w:val="single"/>
        </w:rPr>
        <w:t xml:space="preserve">iescence of workforces in the imperium in the face of increasing global turbulence (and the general </w:t>
      </w:r>
      <w:r w:rsidRPr="004273B5">
        <w:rPr>
          <w:highlight w:val="cyan"/>
          <w:u w:val="single"/>
        </w:rPr>
        <w:t>absence of radical anti- capitalism</w:t>
      </w:r>
      <w:r w:rsidRPr="004E0183">
        <w:rPr>
          <w:u w:val="single"/>
        </w:rPr>
        <w:t>),</w:t>
      </w:r>
      <w:r w:rsidRPr="00787A04">
        <w:rPr>
          <w:sz w:val="1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21EA2198" w14:textId="77777777" w:rsidR="004273B5" w:rsidRPr="00787A04" w:rsidRDefault="004273B5" w:rsidP="004273B5">
      <w:pPr>
        <w:rPr>
          <w:sz w:val="10"/>
        </w:rPr>
      </w:pPr>
      <w:r w:rsidRPr="00787A04">
        <w:rPr>
          <w:sz w:val="10"/>
        </w:rPr>
        <w:t xml:space="preserve">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w:t>
      </w:r>
      <w:r w:rsidRPr="004E0183">
        <w:rPr>
          <w:u w:val="single"/>
        </w:rPr>
        <w:t>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w:t>
      </w:r>
      <w:r w:rsidRPr="00787A04">
        <w:rPr>
          <w:sz w:val="10"/>
        </w:rPr>
        <w:t xml:space="preserve">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w:t>
      </w:r>
      <w:r w:rsidRPr="004273B5">
        <w:rPr>
          <w:highlight w:val="cyan"/>
          <w:u w:val="single"/>
        </w:rPr>
        <w:t>Even were fossil fuels to be eliminated</w:t>
      </w:r>
      <w:r w:rsidRPr="004E0183">
        <w:rPr>
          <w:u w:val="single"/>
        </w:rPr>
        <w:t xml:space="preserve"> in production, many of the materials required for </w:t>
      </w:r>
      <w:r w:rsidRPr="004273B5">
        <w:rPr>
          <w:highlight w:val="cyan"/>
          <w:u w:val="single"/>
        </w:rPr>
        <w:t>the</w:t>
      </w:r>
      <w:r w:rsidRPr="004E0183">
        <w:rPr>
          <w:u w:val="single"/>
        </w:rPr>
        <w:t xml:space="preserve"> capitalist </w:t>
      </w:r>
      <w:r w:rsidRPr="004273B5">
        <w:rPr>
          <w:highlight w:val="cyan"/>
          <w:u w:val="single"/>
        </w:rPr>
        <w:t>‘green’ economy derive from the</w:t>
      </w:r>
      <w:r w:rsidRPr="004E0183">
        <w:rPr>
          <w:u w:val="single"/>
        </w:rPr>
        <w:t xml:space="preserve"> Southern </w:t>
      </w:r>
      <w:r w:rsidRPr="004273B5">
        <w:rPr>
          <w:highlight w:val="cyan"/>
          <w:u w:val="single"/>
        </w:rPr>
        <w:t>extractive frontier</w:t>
      </w:r>
      <w:r w:rsidRPr="004E0183">
        <w:rPr>
          <w:u w:val="single"/>
        </w:rPr>
        <w:t xml:space="preserve"> (rare earth minerals for solar panels, lithium, cobalt, and nickel for electric car batteries, etc.), </w:t>
      </w:r>
      <w:r w:rsidRPr="004273B5">
        <w:rPr>
          <w:highlight w:val="cyan"/>
          <w:u w:val="single"/>
        </w:rPr>
        <w:t>perpetuating</w:t>
      </w:r>
      <w:r w:rsidRPr="004E0183">
        <w:rPr>
          <w:u w:val="single"/>
        </w:rPr>
        <w:t xml:space="preserve"> neo-extractive and </w:t>
      </w:r>
      <w:r w:rsidRPr="004273B5">
        <w:rPr>
          <w:highlight w:val="cyan"/>
          <w:u w:val="single"/>
        </w:rPr>
        <w:t>imperial relations</w:t>
      </w:r>
      <w:r w:rsidRPr="004E0183">
        <w:rPr>
          <w:u w:val="single"/>
        </w:rPr>
        <w:t xml:space="preserve"> between imperium, sub-imperium, and the periphery </w:t>
      </w:r>
      <w:r w:rsidRPr="00787A04">
        <w:rPr>
          <w:sz w:val="10"/>
        </w:rPr>
        <w:t>(Exner et al. 2013; Riofrancos 2020).</w:t>
      </w:r>
    </w:p>
    <w:p w14:paraId="2E178F60" w14:textId="77777777" w:rsidR="004273B5" w:rsidRPr="00787A04" w:rsidRDefault="004273B5" w:rsidP="004273B5">
      <w:pPr>
        <w:rPr>
          <w:sz w:val="10"/>
        </w:rPr>
      </w:pPr>
      <w:r w:rsidRPr="00787A04">
        <w:rPr>
          <w:sz w:val="1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58E41078" w14:textId="77777777" w:rsidR="004273B5" w:rsidRPr="00787A04" w:rsidRDefault="004273B5" w:rsidP="004273B5">
      <w:pPr>
        <w:rPr>
          <w:sz w:val="10"/>
        </w:rPr>
      </w:pPr>
      <w:r w:rsidRPr="00787A04">
        <w:rPr>
          <w:sz w:val="1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4058A715" w14:textId="77777777" w:rsidR="004273B5" w:rsidRPr="00787A04" w:rsidRDefault="004273B5" w:rsidP="004273B5">
      <w:pPr>
        <w:rPr>
          <w:sz w:val="10"/>
        </w:rPr>
      </w:pPr>
      <w:r w:rsidRPr="004E0183">
        <w:rPr>
          <w:u w:val="single"/>
        </w:rPr>
        <w:t xml:space="preserve">An important aspect of the imperial mode of living at </w:t>
      </w:r>
      <w:r w:rsidRPr="00FE6F57">
        <w:rPr>
          <w:u w:val="single"/>
        </w:rPr>
        <w:t>the consumption end</w:t>
      </w:r>
      <w:r w:rsidRPr="004E0183">
        <w:rPr>
          <w:u w:val="single"/>
        </w:rPr>
        <w:t xml:space="preserve"> of </w:t>
      </w:r>
      <w:r w:rsidRPr="004273B5">
        <w:rPr>
          <w:highlight w:val="cyan"/>
          <w:u w:val="single"/>
        </w:rPr>
        <w:t>these extractive relations</w:t>
      </w:r>
      <w:r w:rsidRPr="004E0183">
        <w:rPr>
          <w:u w:val="single"/>
        </w:rPr>
        <w:t xml:space="preserve"> is </w:t>
      </w:r>
      <w:r w:rsidRPr="00FE6F57">
        <w:rPr>
          <w:u w:val="single"/>
        </w:rPr>
        <w:t>the</w:t>
      </w:r>
      <w:r w:rsidRPr="004273B5">
        <w:rPr>
          <w:highlight w:val="cyan"/>
          <w:u w:val="single"/>
        </w:rPr>
        <w:t xml:space="preserve"> reproduc</w:t>
      </w:r>
      <w:r w:rsidRPr="004E0183">
        <w:rPr>
          <w:u w:val="single"/>
        </w:rPr>
        <w:t xml:space="preserve">tion of </w:t>
      </w:r>
      <w:r w:rsidRPr="004273B5">
        <w:rPr>
          <w:highlight w:val="cyan"/>
          <w:u w:val="single"/>
        </w:rPr>
        <w:t>the workforce in the imperium</w:t>
      </w:r>
      <w:r w:rsidRPr="004E0183">
        <w:rPr>
          <w:u w:val="single"/>
        </w:rPr>
        <w:t xml:space="preserve">, and to a lesser degree in the sub-imperium, </w:t>
      </w:r>
      <w:r w:rsidRPr="004273B5">
        <w:rPr>
          <w:highlight w:val="cyan"/>
          <w:u w:val="single"/>
        </w:rPr>
        <w:t>as a ‘labour aristocracy’,</w:t>
      </w:r>
      <w:r w:rsidRPr="004E0183">
        <w:rPr>
          <w:u w:val="single"/>
        </w:rPr>
        <w:t xml:space="preserve"> the complex division of labour associated with post- agrarian and urban-dominated capitalism (the real subsumption within capital of the labour force as full proletarians), </w:t>
      </w:r>
      <w:r w:rsidRPr="004273B5">
        <w:rPr>
          <w:highlight w:val="cyan"/>
          <w:u w:val="single"/>
        </w:rPr>
        <w:t xml:space="preserve">and the </w:t>
      </w:r>
      <w:r w:rsidRPr="00FE6F57">
        <w:rPr>
          <w:u w:val="single"/>
        </w:rPr>
        <w:t xml:space="preserve">hegemonic </w:t>
      </w:r>
      <w:r w:rsidRPr="004273B5">
        <w:rPr>
          <w:highlight w:val="cyan"/>
          <w:u w:val="single"/>
        </w:rPr>
        <w:t>legitimation of this material and ideological constellation</w:t>
      </w:r>
      <w:r w:rsidRPr="004E0183">
        <w:rPr>
          <w:u w:val="single"/>
        </w:rPr>
        <w:t>.</w:t>
      </w:r>
      <w:r w:rsidRPr="00787A04">
        <w:rPr>
          <w:sz w:val="10"/>
        </w:rPr>
        <w:t xml:space="preserve">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w:t>
      </w:r>
      <w:r w:rsidRPr="004E0183">
        <w:rPr>
          <w:u w:val="single"/>
        </w:rPr>
        <w:t xml:space="preserve">. The imperial mode of living thus explains why </w:t>
      </w:r>
      <w:r w:rsidRPr="004273B5">
        <w:rPr>
          <w:highlight w:val="cyan"/>
          <w:u w:val="single"/>
        </w:rPr>
        <w:t>neoliberal policies in the imperium have not</w:t>
      </w:r>
      <w:r w:rsidRPr="004E0183">
        <w:rPr>
          <w:u w:val="single"/>
        </w:rPr>
        <w:t xml:space="preserve"> yet </w:t>
      </w:r>
      <w:r w:rsidRPr="004273B5">
        <w:rPr>
          <w:highlight w:val="cyan"/>
          <w:u w:val="single"/>
        </w:rPr>
        <w:t>exhausted their legitimization potential,</w:t>
      </w:r>
      <w:r w:rsidRPr="004E0183">
        <w:rPr>
          <w:u w:val="single"/>
        </w:rPr>
        <w:t xml:space="preserve"> or are </w:t>
      </w:r>
      <w:r w:rsidRPr="004273B5">
        <w:rPr>
          <w:highlight w:val="cyan"/>
          <w:u w:val="single"/>
        </w:rPr>
        <w:t>turning in ‘authoritarian populist’</w:t>
      </w:r>
      <w:r w:rsidRPr="004E0183">
        <w:rPr>
          <w:u w:val="single"/>
        </w:rPr>
        <w:t xml:space="preserve"> or ‘national populist’ </w:t>
      </w:r>
      <w:r w:rsidRPr="004273B5">
        <w:rPr>
          <w:highlight w:val="cyan"/>
          <w:u w:val="single"/>
        </w:rPr>
        <w:t>directions</w:t>
      </w:r>
      <w:r w:rsidRPr="004E0183">
        <w:rPr>
          <w:u w:val="single"/>
        </w:rPr>
        <w:t xml:space="preserve"> (Brexit, Trumpism), </w:t>
      </w:r>
      <w:r w:rsidRPr="004273B5">
        <w:rPr>
          <w:highlight w:val="cyan"/>
          <w:u w:val="single"/>
        </w:rPr>
        <w:t>as citizens of the North demand their ‘right’ to</w:t>
      </w:r>
      <w:r w:rsidRPr="004E0183">
        <w:rPr>
          <w:u w:val="single"/>
        </w:rPr>
        <w:t xml:space="preserve"> continue, or aspire to, </w:t>
      </w:r>
      <w:r w:rsidRPr="004273B5">
        <w:rPr>
          <w:highlight w:val="cyan"/>
          <w:u w:val="single"/>
        </w:rPr>
        <w:t>high consumption lifestyles in the face of</w:t>
      </w:r>
      <w:r w:rsidRPr="004E0183">
        <w:rPr>
          <w:u w:val="single"/>
        </w:rPr>
        <w:t xml:space="preserve"> burgeoning threats (</w:t>
      </w:r>
      <w:r w:rsidRPr="004273B5">
        <w:rPr>
          <w:highlight w:val="cyan"/>
          <w:u w:val="single"/>
        </w:rPr>
        <w:t>immigration, terrorism, climate change,</w:t>
      </w:r>
      <w:r w:rsidRPr="004E0183">
        <w:rPr>
          <w:u w:val="single"/>
        </w:rPr>
        <w:t xml:space="preserve"> etc.) </w:t>
      </w:r>
      <w:r w:rsidRPr="004273B5">
        <w:rPr>
          <w:highlight w:val="cyan"/>
          <w:u w:val="single"/>
        </w:rPr>
        <w:t>induced by</w:t>
      </w:r>
      <w:r w:rsidRPr="004E0183">
        <w:rPr>
          <w:u w:val="single"/>
        </w:rPr>
        <w:t xml:space="preserve">, but causally disassociated from, </w:t>
      </w:r>
      <w:r w:rsidRPr="004273B5">
        <w:rPr>
          <w:highlight w:val="cyan"/>
          <w:u w:val="single"/>
        </w:rPr>
        <w:t>that very mode of living</w:t>
      </w:r>
      <w:r w:rsidRPr="00787A04">
        <w:rPr>
          <w:sz w:val="10"/>
        </w:rPr>
        <w:t xml:space="preserve"> (Brand and Wissen 2021; Tilzey 2018b, 2021a).</w:t>
      </w:r>
    </w:p>
    <w:p w14:paraId="240EA227" w14:textId="77777777" w:rsidR="004273B5" w:rsidRPr="00787A04" w:rsidRDefault="004273B5" w:rsidP="004273B5">
      <w:pPr>
        <w:rPr>
          <w:sz w:val="10"/>
        </w:rPr>
      </w:pPr>
      <w:r w:rsidRPr="004273B5">
        <w:rPr>
          <w:highlight w:val="cyan"/>
          <w:u w:val="single"/>
        </w:rPr>
        <w:t>The state-capital nexus plays a</w:t>
      </w:r>
      <w:r w:rsidRPr="004E0183">
        <w:rPr>
          <w:u w:val="single"/>
        </w:rPr>
        <w:t xml:space="preserve"> major </w:t>
      </w:r>
      <w:r w:rsidRPr="004273B5">
        <w:rPr>
          <w:highlight w:val="cyan"/>
          <w:u w:val="single"/>
        </w:rPr>
        <w:t xml:space="preserve">role in </w:t>
      </w:r>
      <w:r w:rsidRPr="00FE6F57">
        <w:rPr>
          <w:u w:val="single"/>
        </w:rPr>
        <w:t xml:space="preserve">constituting and </w:t>
      </w:r>
      <w:r w:rsidRPr="004273B5">
        <w:rPr>
          <w:highlight w:val="cyan"/>
          <w:u w:val="single"/>
        </w:rPr>
        <w:t>stabilizing</w:t>
      </w:r>
      <w:r w:rsidRPr="004E0183">
        <w:rPr>
          <w:u w:val="single"/>
        </w:rPr>
        <w:t xml:space="preserve"> the imperial mode of living </w:t>
      </w:r>
      <w:r w:rsidRPr="004273B5">
        <w:rPr>
          <w:highlight w:val="cyan"/>
          <w:u w:val="single"/>
        </w:rPr>
        <w:t>by</w:t>
      </w:r>
      <w:r w:rsidRPr="00FE6F57">
        <w:rPr>
          <w:u w:val="single"/>
        </w:rPr>
        <w:t xml:space="preserve"> n</w:t>
      </w:r>
      <w:r w:rsidRPr="004E0183">
        <w:rPr>
          <w:u w:val="single"/>
        </w:rPr>
        <w:t xml:space="preserve">ot only securing access externally to strategic resources, but also </w:t>
      </w:r>
      <w:r w:rsidRPr="004273B5">
        <w:rPr>
          <w:highlight w:val="cyan"/>
          <w:u w:val="single"/>
        </w:rPr>
        <w:t>guaranteeing</w:t>
      </w:r>
      <w:r w:rsidRPr="004E0183">
        <w:rPr>
          <w:u w:val="single"/>
        </w:rPr>
        <w:t xml:space="preserve"> internally </w:t>
      </w:r>
      <w:r w:rsidRPr="004273B5">
        <w:rPr>
          <w:highlight w:val="cyan"/>
          <w:u w:val="single"/>
        </w:rPr>
        <w:t>a</w:t>
      </w:r>
      <w:r w:rsidRPr="004E0183">
        <w:rPr>
          <w:u w:val="single"/>
        </w:rPr>
        <w:t xml:space="preserve"> certain </w:t>
      </w:r>
      <w:r w:rsidRPr="004273B5">
        <w:rPr>
          <w:highlight w:val="cyan"/>
          <w:u w:val="single"/>
        </w:rPr>
        <w:t>standard of living</w:t>
      </w:r>
      <w:r w:rsidRPr="004E0183">
        <w:rPr>
          <w:u w:val="single"/>
        </w:rPr>
        <w:t xml:space="preserve"> of the masses </w:t>
      </w:r>
      <w:r w:rsidRPr="004273B5">
        <w:rPr>
          <w:highlight w:val="cyan"/>
          <w:u w:val="single"/>
        </w:rPr>
        <w:t>through</w:t>
      </w:r>
      <w:r w:rsidRPr="004E0183">
        <w:rPr>
          <w:u w:val="single"/>
        </w:rPr>
        <w:t xml:space="preserve"> social insurance systems and </w:t>
      </w:r>
      <w:r w:rsidRPr="004273B5">
        <w:rPr>
          <w:highlight w:val="cyan"/>
          <w:u w:val="single"/>
        </w:rPr>
        <w:t>labour market regulations</w:t>
      </w:r>
      <w:r w:rsidRPr="00787A04">
        <w:rPr>
          <w:sz w:val="10"/>
        </w:rPr>
        <w:t xml:space="preserve"> (even if these have suffered, especially in the Anglo-Saxon countries, relative attenuation and degradation under neoliberalism). </w:t>
      </w:r>
      <w:r w:rsidRPr="004273B5">
        <w:rPr>
          <w:highlight w:val="cyan"/>
          <w:u w:val="single"/>
        </w:rPr>
        <w:t>The state acts to implement</w:t>
      </w:r>
      <w:r w:rsidRPr="004E0183">
        <w:rPr>
          <w:u w:val="single"/>
        </w:rPr>
        <w:t xml:space="preserve"> a mode of regulation as the hegemonic normalization of </w:t>
      </w:r>
      <w:r w:rsidRPr="004273B5">
        <w:rPr>
          <w:highlight w:val="cyan"/>
          <w:u w:val="single"/>
        </w:rPr>
        <w:t>consumer affluence as the</w:t>
      </w:r>
      <w:r w:rsidRPr="004E0183">
        <w:rPr>
          <w:u w:val="single"/>
        </w:rPr>
        <w:t xml:space="preserve"> key </w:t>
      </w:r>
      <w:r w:rsidRPr="004273B5">
        <w:rPr>
          <w:highlight w:val="cyan"/>
          <w:u w:val="single"/>
        </w:rPr>
        <w:t>denominator of the ‘good life’,</w:t>
      </w:r>
      <w:r w:rsidRPr="004E0183">
        <w:rPr>
          <w:u w:val="single"/>
        </w:rPr>
        <w:t xml:space="preserve"> while the ability to promise and secure growth and ‘progress’ (the regime of accumulation) is particularly important since it constitutes the material basis of the imperial mode of living</w:t>
      </w:r>
      <w:r w:rsidRPr="00787A04">
        <w:rPr>
          <w:sz w:val="10"/>
        </w:rPr>
        <w:t xml:space="preserve"> (Brand and Wissen 2021; Tilzey 2018a, 2021a).</w:t>
      </w:r>
    </w:p>
    <w:p w14:paraId="606F7D9E" w14:textId="77777777" w:rsidR="004273B5" w:rsidRDefault="004273B5" w:rsidP="004273B5">
      <w:pPr>
        <w:pStyle w:val="Heading4"/>
      </w:pPr>
      <w:r>
        <w:t xml:space="preserve">The aff attempts to make the imperial mode of living sustainable through modernization of the consensus of Wagner Act </w:t>
      </w:r>
      <w:proofErr w:type="gramStart"/>
      <w:r>
        <w:t>liberal-internationalism</w:t>
      </w:r>
      <w:proofErr w:type="gramEnd"/>
      <w:r>
        <w:t>. This makes good on the promise of capital-labor compromise that requires imperialism to sustain the comfort of the core’s labor aristocracy.</w:t>
      </w:r>
    </w:p>
    <w:p w14:paraId="3033133B" w14:textId="77777777" w:rsidR="004273B5" w:rsidRPr="005302AC" w:rsidRDefault="004273B5" w:rsidP="004273B5">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r w:rsidRPr="00E13D36">
        <w:t>https://journals.sagepub.com/doi/abs/10.1068/d385</w:t>
      </w:r>
      <w:r>
        <w:t>) rose</w:t>
      </w:r>
    </w:p>
    <w:p w14:paraId="32758970" w14:textId="77777777" w:rsidR="004273B5" w:rsidRPr="005302AC" w:rsidRDefault="004273B5" w:rsidP="004273B5">
      <w:pPr>
        <w:rPr>
          <w:sz w:val="10"/>
        </w:rPr>
      </w:pPr>
      <w:r w:rsidRPr="005302AC">
        <w:rPr>
          <w:sz w:val="10"/>
        </w:rPr>
        <w:t>Introduction</w:t>
      </w:r>
    </w:p>
    <w:p w14:paraId="622660B5" w14:textId="77777777" w:rsidR="004273B5" w:rsidRPr="005302AC" w:rsidRDefault="004273B5" w:rsidP="004273B5">
      <w:pPr>
        <w:rPr>
          <w:sz w:val="10"/>
        </w:rPr>
      </w:pPr>
      <w:r w:rsidRPr="003845C5">
        <w:rPr>
          <w:u w:val="single"/>
        </w:rPr>
        <w:t xml:space="preserve">Increasingly, since the end of the cold war, </w:t>
      </w:r>
      <w:r w:rsidRPr="004273B5">
        <w:rPr>
          <w:highlight w:val="cyan"/>
          <w:u w:val="single"/>
        </w:rPr>
        <w:t xml:space="preserve">labor activists </w:t>
      </w:r>
      <w:r w:rsidRPr="003845C5">
        <w:rPr>
          <w:u w:val="single"/>
        </w:rPr>
        <w:t xml:space="preserve">and progressive academics have </w:t>
      </w:r>
      <w:r w:rsidRPr="004273B5">
        <w:rPr>
          <w:highlight w:val="cyan"/>
          <w:u w:val="single"/>
        </w:rPr>
        <w:t>spoke</w:t>
      </w:r>
      <w:r w:rsidRPr="003845C5">
        <w:rPr>
          <w:u w:val="single"/>
        </w:rPr>
        <w:t xml:space="preserve">n in one voice </w:t>
      </w:r>
      <w:r w:rsidRPr="004273B5">
        <w:rPr>
          <w:highlight w:val="cyan"/>
          <w:u w:val="single"/>
        </w:rPr>
        <w:t>about</w:t>
      </w:r>
      <w:r w:rsidRPr="003845C5">
        <w:rPr>
          <w:u w:val="single"/>
        </w:rPr>
        <w:t xml:space="preserve"> the new possibilities for </w:t>
      </w:r>
      <w:r w:rsidRPr="004273B5">
        <w:rPr>
          <w:highlight w:val="cyan"/>
          <w:u w:val="single"/>
        </w:rPr>
        <w:t>a unified labor internationalism</w:t>
      </w:r>
      <w:r w:rsidRPr="003845C5">
        <w:rPr>
          <w:u w:val="single"/>
        </w:rPr>
        <w:t xml:space="preserve"> that jettisons old cold war politics and ushers in a brave new world of transnational working-class solidarity.</w:t>
      </w:r>
      <w:r w:rsidRPr="005302AC">
        <w:rPr>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7558E37B" w14:textId="77777777" w:rsidR="004273B5" w:rsidRPr="005302AC" w:rsidRDefault="004273B5" w:rsidP="004273B5">
      <w:pPr>
        <w:rPr>
          <w:sz w:val="10"/>
        </w:rPr>
      </w:pPr>
      <w:r w:rsidRPr="005302AC">
        <w:rPr>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6E1BDCD1" w14:textId="77777777" w:rsidR="004273B5" w:rsidRPr="00C23F33" w:rsidRDefault="004273B5" w:rsidP="004273B5">
      <w:pPr>
        <w:rPr>
          <w:u w:val="single"/>
        </w:rPr>
      </w:pPr>
      <w:r w:rsidRPr="005302AC">
        <w:rPr>
          <w:sz w:val="10"/>
        </w:rPr>
        <w:t xml:space="preserve">Yet, as true as it may be that old employees with old ideological hangovers continue to play havoc with the emerging goals of international solidarity, this is a phenomenon that is in itself in need of analysis. </w:t>
      </w:r>
      <w:r w:rsidRPr="00C23F33">
        <w:rPr>
          <w:u w:val="single"/>
        </w:rPr>
        <w:t xml:space="preserve">The </w:t>
      </w:r>
      <w:r w:rsidRPr="004273B5">
        <w:rPr>
          <w:highlight w:val="cyan"/>
          <w:u w:val="single"/>
        </w:rPr>
        <w:t>prominent</w:t>
      </w:r>
      <w:r w:rsidRPr="00C23F33">
        <w:rPr>
          <w:u w:val="single"/>
        </w:rPr>
        <w:t xml:space="preserve"> ways of rendering such </w:t>
      </w:r>
      <w:r w:rsidRPr="004273B5">
        <w:rPr>
          <w:highlight w:val="cyan"/>
          <w:u w:val="single"/>
        </w:rPr>
        <w:t xml:space="preserve">analysis </w:t>
      </w:r>
      <w:r w:rsidRPr="0063526E">
        <w:rPr>
          <w:u w:val="single"/>
        </w:rPr>
        <w:t>are</w:t>
      </w:r>
      <w:r w:rsidRPr="00C23F33">
        <w:rPr>
          <w:u w:val="single"/>
        </w:rPr>
        <w:t xml:space="preserve"> unfortunately highly voluntarist, </w:t>
      </w:r>
      <w:r w:rsidRPr="004273B5">
        <w:rPr>
          <w:highlight w:val="cyan"/>
          <w:u w:val="single"/>
        </w:rPr>
        <w:t>assum</w:t>
      </w:r>
      <w:r w:rsidRPr="00C23F33">
        <w:rPr>
          <w:u w:val="single"/>
        </w:rPr>
        <w:t xml:space="preserve">ing virtually complete </w:t>
      </w:r>
      <w:r w:rsidRPr="004273B5">
        <w:rPr>
          <w:highlight w:val="cyan"/>
          <w:u w:val="single"/>
        </w:rPr>
        <w:t>autonomy of labor leaders</w:t>
      </w:r>
      <w:r w:rsidRPr="0063526E">
        <w:rPr>
          <w:u w:val="single"/>
        </w:rPr>
        <w:t xml:space="preserve"> to</w:t>
      </w:r>
      <w:r w:rsidRPr="00C23F33">
        <w:rPr>
          <w:u w:val="single"/>
        </w:rPr>
        <w:t xml:space="preserve"> act as their organizations (presumably) would prefer</w:t>
      </w:r>
      <w:r w:rsidRPr="0063526E">
        <w:rPr>
          <w:u w:val="single"/>
        </w:rPr>
        <w:t xml:space="preserve">, </w:t>
      </w:r>
      <w:r w:rsidRPr="004273B5">
        <w:rPr>
          <w:highlight w:val="cyan"/>
          <w:u w:val="single"/>
        </w:rPr>
        <w:t>and</w:t>
      </w:r>
      <w:r w:rsidRPr="00C23F33">
        <w:rPr>
          <w:u w:val="single"/>
        </w:rPr>
        <w:t xml:space="preserve"> autonomy </w:t>
      </w:r>
      <w:r w:rsidRPr="004273B5">
        <w:rPr>
          <w:highlight w:val="cyan"/>
          <w:u w:val="single"/>
        </w:rPr>
        <w:t>of the ideological projects that</w:t>
      </w:r>
      <w:r w:rsidRPr="00C23F33">
        <w:rPr>
          <w:u w:val="single"/>
        </w:rPr>
        <w:t xml:space="preserve"> are assumed to </w:t>
      </w:r>
      <w:r w:rsidRPr="004273B5">
        <w:rPr>
          <w:highlight w:val="cyan"/>
          <w:u w:val="single"/>
        </w:rPr>
        <w:t>motivate their agendas.</w:t>
      </w:r>
      <w:r w:rsidRPr="00C23F33">
        <w:rPr>
          <w:u w:val="single"/>
        </w:rPr>
        <w:t xml:space="preserve"> As I will attempt to show here, however, a different account of this persistence of </w:t>
      </w:r>
      <w:r w:rsidRPr="004273B5">
        <w:rPr>
          <w:highlight w:val="cyan"/>
          <w:u w:val="single"/>
        </w:rPr>
        <w:t>`US labor imperialism' can be constructed</w:t>
      </w:r>
      <w:r w:rsidRPr="00C23F33">
        <w:rPr>
          <w:u w:val="single"/>
        </w:rPr>
        <w:t xml:space="preserve">, one which </w:t>
      </w:r>
      <w:r w:rsidRPr="003845C5">
        <w:rPr>
          <w:u w:val="single"/>
        </w:rPr>
        <w:t>neither dismisses</w:t>
      </w:r>
      <w:r w:rsidRPr="00C23F33">
        <w:rPr>
          <w:u w:val="single"/>
        </w:rPr>
        <w:t xml:space="preserve"> the ideological aspects of labor leaders' agendas nor assumes that such leaders are free to act independently of US elites and state powers.</w:t>
      </w:r>
    </w:p>
    <w:p w14:paraId="3DF336C9" w14:textId="77777777" w:rsidR="004273B5" w:rsidRPr="00C23F33" w:rsidRDefault="004273B5" w:rsidP="004273B5">
      <w:pPr>
        <w:rPr>
          <w:u w:val="single"/>
        </w:rPr>
      </w:pPr>
      <w:r w:rsidRPr="005302AC">
        <w:rPr>
          <w:sz w:val="10"/>
        </w:rPr>
        <w:t>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than do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suggest,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36899669" w14:textId="77777777" w:rsidR="004273B5" w:rsidRPr="005302AC" w:rsidRDefault="004273B5" w:rsidP="004273B5">
      <w:pPr>
        <w:rPr>
          <w:sz w:val="10"/>
        </w:rPr>
      </w:pPr>
      <w:r w:rsidRPr="005302AC">
        <w:rPr>
          <w:sz w:val="10"/>
        </w:rPr>
        <w:t>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bloc; the nonhomogeneity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575C085E" w14:textId="77777777" w:rsidR="004273B5" w:rsidRPr="005302AC" w:rsidRDefault="004273B5" w:rsidP="004273B5">
      <w:pPr>
        <w:rPr>
          <w:sz w:val="10"/>
        </w:rPr>
      </w:pPr>
      <w:r w:rsidRPr="005302AC">
        <w:rPr>
          <w:sz w:val="10"/>
        </w:rPr>
        <w:t>Transnational hegemony versus world hegemony</w:t>
      </w:r>
    </w:p>
    <w:p w14:paraId="00B9F045" w14:textId="77777777" w:rsidR="004273B5" w:rsidRPr="005302AC" w:rsidRDefault="004273B5" w:rsidP="004273B5">
      <w:pPr>
        <w:rPr>
          <w:sz w:val="10"/>
        </w:rPr>
      </w:pPr>
      <w:r w:rsidRPr="005302AC">
        <w:rPr>
          <w:sz w:val="10"/>
        </w:rPr>
        <w:t>The writings of the Italian Marxist Gramsci have long served as a theoretical resource for radical scholars committed to nonreductionist, noneconomistic versions of Marxism (Hall and Sakai, 1998, page 367). Surprisingly, however, Gramsci's ideas seem to have gotten limited play within the discipline of geography.</w:t>
      </w:r>
    </w:p>
    <w:p w14:paraId="78432CAD" w14:textId="77777777" w:rsidR="004273B5" w:rsidRPr="005302AC" w:rsidRDefault="004273B5" w:rsidP="004273B5">
      <w:pPr>
        <w:rPr>
          <w:sz w:val="10"/>
        </w:rPr>
      </w:pPr>
      <w:r w:rsidRPr="005302AC">
        <w:rPr>
          <w:sz w:val="10"/>
        </w:rPr>
        <w:t xml:space="preserve">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particular interpretations of Gramsci, but rather to deploy a specific set of concepts used by Gramscian scholars in order to help clarify issues relevant to an international labor </w:t>
      </w:r>
      <w:proofErr w:type="gramStart"/>
      <w:r w:rsidRPr="005302AC">
        <w:rPr>
          <w:sz w:val="10"/>
        </w:rPr>
        <w:t>geography.(</w:t>
      </w:r>
      <w:proofErr w:type="gramEnd"/>
      <w:r w:rsidRPr="005302AC">
        <w:rPr>
          <w:sz w:val="10"/>
        </w:rPr>
        <w:t>2)</w:t>
      </w:r>
    </w:p>
    <w:p w14:paraId="4415F018" w14:textId="77777777" w:rsidR="004273B5" w:rsidRPr="005302AC" w:rsidRDefault="004273B5" w:rsidP="004273B5">
      <w:pPr>
        <w:rPr>
          <w:sz w:val="10"/>
        </w:rPr>
      </w:pPr>
      <w:r w:rsidRPr="005302AC">
        <w:rPr>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18A8A8B4" w14:textId="77777777" w:rsidR="004273B5" w:rsidRPr="005302AC" w:rsidRDefault="004273B5" w:rsidP="004273B5">
      <w:pPr>
        <w:rPr>
          <w:sz w:val="10"/>
        </w:rPr>
      </w:pPr>
      <w:r w:rsidRPr="005302AC">
        <w:rPr>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195CCF05" w14:textId="77777777" w:rsidR="004273B5" w:rsidRPr="006B76D9" w:rsidRDefault="004273B5" w:rsidP="004273B5">
      <w:pPr>
        <w:rPr>
          <w:sz w:val="10"/>
        </w:rPr>
      </w:pPr>
      <w:r w:rsidRPr="006B76D9">
        <w:rPr>
          <w:sz w:val="10"/>
        </w:rPr>
        <w:t>Gramsci, as all commentators note, locates the concept of hegemony in relationship to the dialectic between coercion and consent</w:t>
      </w:r>
      <w:r w:rsidRPr="006B76D9">
        <w:t xml:space="preserve">. A ruling class may use coercion to </w:t>
      </w:r>
      <w:proofErr w:type="gramStart"/>
      <w:r w:rsidRPr="006B76D9">
        <w:t>insure</w:t>
      </w:r>
      <w:proofErr w:type="gramEnd"/>
      <w:r w:rsidRPr="006B76D9">
        <w:t xml:space="preserve"> its ascendancy, in which case we would speak of it as exercising domination, but it may also rule with a certain amount of consent on the part of subordinate classes. To the extent that consent is important to maintaining existing social relations, so that coercion becomes less overt and more infrequent, the situation is one of hegemony</w:t>
      </w:r>
      <w:r w:rsidRPr="006B76D9">
        <w:rPr>
          <w:sz w:val="10"/>
        </w:rPr>
        <w:t xml:space="preserve"> (Gramsci, 1971, pages 12, 57 ^ 58, 80</w:t>
      </w:r>
      <w:proofErr w:type="gramStart"/>
      <w:r w:rsidRPr="006B76D9">
        <w:rPr>
          <w:sz w:val="10"/>
        </w:rPr>
        <w:t>).(</w:t>
      </w:r>
      <w:proofErr w:type="gramEnd"/>
      <w:r w:rsidRPr="006B76D9">
        <w:rPr>
          <w:sz w:val="10"/>
        </w:rPr>
        <w:t>3)</w:t>
      </w:r>
    </w:p>
    <w:p w14:paraId="187EAD30" w14:textId="77777777" w:rsidR="004273B5" w:rsidRPr="005302AC" w:rsidRDefault="004273B5" w:rsidP="004273B5">
      <w:pPr>
        <w:rPr>
          <w:sz w:val="10"/>
        </w:rPr>
      </w:pPr>
      <w:r w:rsidRPr="00C23F33">
        <w:rPr>
          <w:u w:val="single"/>
        </w:rPr>
        <w:t xml:space="preserve">In Gramsci's account the reasons why it is possible to have some degree of </w:t>
      </w:r>
      <w:r w:rsidRPr="004273B5">
        <w:rPr>
          <w:highlight w:val="cya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4273B5">
        <w:rPr>
          <w:highlight w:val="cyan"/>
          <w:u w:val="single"/>
        </w:rPr>
        <w:t>revolve</w:t>
      </w:r>
      <w:r w:rsidRPr="00C23F33">
        <w:rPr>
          <w:u w:val="single"/>
        </w:rPr>
        <w:t xml:space="preserve"> fundamentally </w:t>
      </w:r>
      <w:r w:rsidRPr="004273B5">
        <w:rPr>
          <w:highlight w:val="cyan"/>
          <w:u w:val="single"/>
        </w:rPr>
        <w:t>around the fact that</w:t>
      </w:r>
      <w:r w:rsidRPr="003845C5">
        <w:rPr>
          <w:u w:val="single"/>
        </w:rPr>
        <w:t xml:space="preserve"> basic </w:t>
      </w:r>
      <w:r w:rsidRPr="004273B5">
        <w:rPr>
          <w:highlight w:val="cyan"/>
          <w:u w:val="single"/>
        </w:rPr>
        <w:t xml:space="preserve">economic antagonisms do not </w:t>
      </w:r>
      <w:r w:rsidRPr="00F82AED">
        <w:rPr>
          <w:u w:val="single"/>
        </w:rPr>
        <w:t>automatically</w:t>
      </w:r>
      <w:r w:rsidRPr="00C23F33">
        <w:rPr>
          <w:u w:val="single"/>
        </w:rPr>
        <w:t xml:space="preserve"> or inevitably </w:t>
      </w:r>
      <w:r w:rsidRPr="004273B5">
        <w:rPr>
          <w:highlight w:val="cyan"/>
          <w:u w:val="single"/>
        </w:rPr>
        <w:t>manifest as</w:t>
      </w:r>
      <w:r w:rsidRPr="00C23F33">
        <w:rPr>
          <w:u w:val="single"/>
        </w:rPr>
        <w:t xml:space="preserve"> transformative </w:t>
      </w:r>
      <w:r w:rsidRPr="004273B5">
        <w:rPr>
          <w:highlight w:val="cyan"/>
          <w:u w:val="single"/>
        </w:rPr>
        <w:t>political struggles</w:t>
      </w:r>
      <w:r w:rsidRPr="005302AC">
        <w:rPr>
          <w:sz w:val="10"/>
        </w:rPr>
        <w:t xml:space="preserve"> (Boggs, 1984, page 157; Gramsci, 1971, pages 161, 184 ^ 185).</w:t>
      </w:r>
    </w:p>
    <w:p w14:paraId="4EC6D105" w14:textId="77777777" w:rsidR="004273B5" w:rsidRPr="005302AC" w:rsidRDefault="004273B5" w:rsidP="004273B5">
      <w:pPr>
        <w:rPr>
          <w:sz w:val="10"/>
        </w:rPr>
      </w:pPr>
      <w:r w:rsidRPr="005302AC">
        <w:rPr>
          <w:sz w:val="10"/>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3C4D8AB4" w14:textId="77777777" w:rsidR="004273B5" w:rsidRPr="005302AC" w:rsidRDefault="004273B5" w:rsidP="004273B5">
      <w:pPr>
        <w:rPr>
          <w:sz w:val="10"/>
        </w:rPr>
      </w:pPr>
      <w:r w:rsidRPr="005302AC">
        <w:rPr>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05CEE5B9" w14:textId="77777777" w:rsidR="004273B5" w:rsidRPr="005302AC" w:rsidRDefault="004273B5" w:rsidP="004273B5">
      <w:pPr>
        <w:rPr>
          <w:sz w:val="10"/>
        </w:rPr>
      </w:pPr>
      <w:r w:rsidRPr="005302AC">
        <w:rPr>
          <w:sz w:val="10"/>
        </w:rPr>
        <w:t>Labor foreign policy: autonomous or hegemonic?</w:t>
      </w:r>
    </w:p>
    <w:p w14:paraId="6D4FA4E0" w14:textId="77777777" w:rsidR="004273B5" w:rsidRPr="005302AC" w:rsidRDefault="004273B5" w:rsidP="004273B5">
      <w:pPr>
        <w:rPr>
          <w:sz w:val="10"/>
        </w:rPr>
      </w:pPr>
      <w:r w:rsidRPr="005302AC">
        <w:rPr>
          <w:sz w:val="10"/>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237507D5" w14:textId="77777777" w:rsidR="004273B5" w:rsidRPr="005302AC" w:rsidRDefault="004273B5" w:rsidP="004273B5">
      <w:pPr>
        <w:rPr>
          <w:sz w:val="10"/>
        </w:rPr>
      </w:pPr>
      <w:r w:rsidRPr="005302AC">
        <w:rPr>
          <w:sz w:val="10"/>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5BBA43C7" w14:textId="77777777" w:rsidR="004273B5" w:rsidRPr="005302AC" w:rsidRDefault="004273B5" w:rsidP="004273B5">
      <w:pPr>
        <w:rPr>
          <w:sz w:val="10"/>
        </w:rPr>
      </w:pPr>
      <w:r w:rsidRPr="005302AC">
        <w:rPr>
          <w:sz w:val="10"/>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13C71B7D" w14:textId="77777777" w:rsidR="004273B5" w:rsidRPr="005302AC" w:rsidRDefault="004273B5" w:rsidP="004273B5">
      <w:pPr>
        <w:rPr>
          <w:sz w:val="10"/>
        </w:rPr>
      </w:pPr>
      <w:r w:rsidRPr="005302AC">
        <w:rPr>
          <w:sz w:val="10"/>
        </w:rPr>
        <w:t>Capitalist hegemony, labor, and historic blocs</w:t>
      </w:r>
    </w:p>
    <w:p w14:paraId="587636FE" w14:textId="77777777" w:rsidR="004273B5" w:rsidRPr="005302AC" w:rsidRDefault="004273B5" w:rsidP="004273B5">
      <w:pPr>
        <w:rPr>
          <w:sz w:val="10"/>
        </w:rPr>
      </w:pPr>
      <w:r w:rsidRPr="004273B5">
        <w:rPr>
          <w:highlight w:val="cyan"/>
          <w:u w:val="single"/>
        </w:rPr>
        <w:t>The junior-partner status of US labor</w:t>
      </w:r>
      <w:r w:rsidRPr="00C23F33">
        <w:rPr>
          <w:u w:val="single"/>
        </w:rPr>
        <w:t xml:space="preserve"> in the formulation and conduct of US foreign policy </w:t>
      </w:r>
      <w:r w:rsidRPr="004273B5">
        <w:rPr>
          <w:highlight w:val="cyan"/>
          <w:u w:val="single"/>
        </w:rPr>
        <w:t>has been the result</w:t>
      </w:r>
      <w:r w:rsidRPr="00C23F33">
        <w:rPr>
          <w:u w:val="single"/>
        </w:rPr>
        <w:t xml:space="preserve"> both </w:t>
      </w:r>
      <w:r w:rsidRPr="004273B5">
        <w:rPr>
          <w:highlight w:val="cyan"/>
          <w:u w:val="single"/>
        </w:rPr>
        <w:t>of</w:t>
      </w:r>
      <w:r w:rsidRPr="00C23F33">
        <w:rPr>
          <w:u w:val="single"/>
        </w:rPr>
        <w:t xml:space="preserve"> general features of </w:t>
      </w:r>
      <w:r w:rsidRPr="004273B5">
        <w:rPr>
          <w:highlight w:val="cyan"/>
          <w:u w:val="single"/>
        </w:rPr>
        <w:t>the position of labor</w:t>
      </w:r>
      <w:r w:rsidRPr="00C23F33">
        <w:rPr>
          <w:u w:val="single"/>
        </w:rPr>
        <w:t xml:space="preserve"> </w:t>
      </w:r>
      <w:r w:rsidRPr="003845C5">
        <w:rPr>
          <w:u w:val="single"/>
        </w:rPr>
        <w:t>with</w:t>
      </w:r>
      <w:r w:rsidRPr="004273B5">
        <w:rPr>
          <w:highlight w:val="cyan"/>
          <w:u w:val="single"/>
        </w:rPr>
        <w:t>in capitalist society and</w:t>
      </w:r>
      <w:r w:rsidRPr="00C23F33">
        <w:rPr>
          <w:u w:val="single"/>
        </w:rPr>
        <w:t xml:space="preserve"> </w:t>
      </w:r>
      <w:r w:rsidRPr="006B76D9">
        <w:rPr>
          <w:u w:val="single"/>
        </w:rPr>
        <w:t>specific features of the US state's foreign policy agenda after World War 2.</w:t>
      </w:r>
      <w:r w:rsidRPr="00C23F33">
        <w:rPr>
          <w:u w:val="single"/>
        </w:rPr>
        <w:t xml:space="preserve"> </w:t>
      </w:r>
      <w:r w:rsidRPr="005302AC">
        <w:rPr>
          <w:sz w:val="10"/>
        </w:rPr>
        <w:t xml:space="preserve">As to the general features, it is crucial to note that labor is not an equally powerful actor in all arenas, nor is it active in the same way in all arenas. </w:t>
      </w:r>
      <w:r w:rsidRPr="005302AC">
        <w:rPr>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w:t>
      </w:r>
      <w:r w:rsidRPr="006B76D9">
        <w:rPr>
          <w:sz w:val="10"/>
          <w:szCs w:val="12"/>
        </w:rPr>
        <w:t>This does not mean that working-class people collectively, or rank-and-file union members in particular, are not engaged in activities relevant to international labor affairs</w:t>
      </w:r>
      <w:r w:rsidRPr="005302AC">
        <w:rPr>
          <w:sz w:val="10"/>
          <w:szCs w:val="12"/>
        </w:rPr>
        <w:t>. Indeed, even in pursuing their own interests as workers within particular localities they may affect both the national and international movement of capital and thus have effects on the lives of workers elsewhere (Hardt and Negri, 2000; Herod, 1997a, pages</w:t>
      </w:r>
      <w:r w:rsidRPr="005302AC">
        <w:rPr>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4A288B09" w14:textId="77777777" w:rsidR="004273B5" w:rsidRPr="005302AC" w:rsidRDefault="004273B5" w:rsidP="004273B5">
      <w:pPr>
        <w:rPr>
          <w:sz w:val="10"/>
        </w:rPr>
      </w:pPr>
      <w:r w:rsidRPr="005302AC">
        <w:rPr>
          <w:sz w:val="10"/>
        </w:rPr>
        <w:t xml:space="preserve">Moreover, the degree to which working-class people are allowed by powerful forces within the capitalist state to formulate and act on a </w:t>
      </w:r>
      <w:proofErr w:type="gramStart"/>
      <w:r w:rsidRPr="005302AC">
        <w:rPr>
          <w:sz w:val="10"/>
        </w:rPr>
        <w:t>foreign policy agenda hinges</w:t>
      </w:r>
      <w:proofErr w:type="gramEnd"/>
      <w:r w:rsidRPr="005302AC">
        <w:rPr>
          <w:sz w:val="10"/>
        </w:rPr>
        <w:t xml:space="preserve">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106AAD2B" w14:textId="77777777" w:rsidR="004273B5" w:rsidRPr="005302AC" w:rsidRDefault="004273B5" w:rsidP="004273B5">
      <w:pPr>
        <w:rPr>
          <w:sz w:val="10"/>
        </w:rPr>
      </w:pPr>
      <w:r w:rsidRPr="005302AC">
        <w:rPr>
          <w:sz w:val="10"/>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6781F661" w14:textId="77777777" w:rsidR="004273B5" w:rsidRPr="005302AC" w:rsidRDefault="004273B5" w:rsidP="004273B5">
      <w:pPr>
        <w:rPr>
          <w:sz w:val="10"/>
        </w:rPr>
      </w:pPr>
      <w:r w:rsidRPr="005302AC">
        <w:rPr>
          <w:sz w:val="10"/>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7FD5C412" w14:textId="77777777" w:rsidR="004273B5" w:rsidRPr="005302AC" w:rsidRDefault="004273B5" w:rsidP="004273B5">
      <w:pPr>
        <w:rPr>
          <w:sz w:val="10"/>
        </w:rPr>
      </w:pPr>
      <w:r w:rsidRPr="005302AC">
        <w:rPr>
          <w:sz w:val="10"/>
        </w:rPr>
        <w:t xml:space="preserve">Gramscian conceptions are particularly useful for conceptualizing such features of the agency of labor. </w:t>
      </w:r>
      <w:r w:rsidRPr="00C23F33">
        <w:rPr>
          <w:u w:val="single"/>
        </w:rPr>
        <w:t xml:space="preserve">Under specific conditions, </w:t>
      </w:r>
      <w:r w:rsidRPr="004273B5">
        <w:rPr>
          <w:highlight w:val="cyan"/>
          <w:u w:val="single"/>
        </w:rPr>
        <w:t>class struggles</w:t>
      </w:r>
      <w:r w:rsidRPr="00C23F33">
        <w:rPr>
          <w:u w:val="single"/>
        </w:rPr>
        <w:t xml:space="preserve"> may </w:t>
      </w:r>
      <w:r w:rsidRPr="00A86CD6">
        <w:rPr>
          <w:u w:val="single"/>
        </w:rPr>
        <w:t xml:space="preserve">resolve themselves into the formation of what Gramsci calls `historic blocs' </w:t>
      </w:r>
      <w:r w:rsidRPr="00A86CD6">
        <w:rPr>
          <w:sz w:val="10"/>
        </w:rPr>
        <w:t xml:space="preserve">(1971, pages 168, 377; Boggs, 1984, pages 157, 228 ^ 229). </w:t>
      </w:r>
      <w:r w:rsidRPr="00A86CD6">
        <w:rPr>
          <w:u w:val="single"/>
        </w:rPr>
        <w:t xml:space="preserve">Such blocs are at one level coalitions between classes or class fractions with potentially antagonistic interests, but they are also more than coalitions in that they </w:t>
      </w:r>
      <w:r w:rsidRPr="004273B5">
        <w:rPr>
          <w:highlight w:val="cyan"/>
          <w:u w:val="single"/>
        </w:rPr>
        <w:t>involve</w:t>
      </w:r>
      <w:r w:rsidRPr="00A86CD6">
        <w:rPr>
          <w:u w:val="single"/>
        </w:rPr>
        <w:t xml:space="preserve"> </w:t>
      </w:r>
      <w:r w:rsidRPr="005302AC">
        <w:rPr>
          <w:u w:val="single"/>
        </w:rPr>
        <w:t xml:space="preserve">a temporary resolution of overt struggles into </w:t>
      </w:r>
      <w:r w:rsidRPr="004273B5">
        <w:rPr>
          <w:highlight w:val="cyan"/>
          <w:u w:val="single"/>
        </w:rPr>
        <w:t>consensual acceptance of</w:t>
      </w:r>
      <w:r w:rsidRPr="007A709A">
        <w:rPr>
          <w:u w:val="single"/>
        </w:rPr>
        <w:t xml:space="preserve"> leadership by the hegemonic class</w:t>
      </w:r>
      <w:r w:rsidRPr="00C23F33">
        <w:rPr>
          <w:u w:val="single"/>
        </w:rPr>
        <w:t xml:space="preserve"> or class fraction</w:t>
      </w:r>
      <w:r w:rsidRPr="005302AC">
        <w:rPr>
          <w:sz w:val="10"/>
        </w:rPr>
        <w:t xml:space="preserve"> (Boggs, 1984, page 229). </w:t>
      </w:r>
      <w:r w:rsidRPr="00C23F33">
        <w:rPr>
          <w:u w:val="single"/>
        </w:rPr>
        <w:t xml:space="preserve">In the case of a capitalist society, this may involve </w:t>
      </w:r>
      <w:r w:rsidRPr="00A86CD6">
        <w:rPr>
          <w:u w:val="single"/>
        </w:rPr>
        <w:t xml:space="preserve">not only acceptance of </w:t>
      </w:r>
      <w:r w:rsidRPr="004273B5">
        <w:rPr>
          <w:highlight w:val="cyan"/>
          <w:u w:val="single"/>
        </w:rPr>
        <w:t xml:space="preserve">capitalist leadership </w:t>
      </w:r>
      <w:r w:rsidRPr="00A86CD6">
        <w:rPr>
          <w:u w:val="single"/>
        </w:rPr>
        <w:t>but also</w:t>
      </w:r>
      <w:r w:rsidRPr="00C23F33">
        <w:rPr>
          <w:u w:val="single"/>
        </w:rPr>
        <w:t xml:space="preserve"> widespread adoption by workers of p</w:t>
      </w:r>
      <w:r w:rsidRPr="007A709A">
        <w:rPr>
          <w:u w:val="single"/>
        </w:rPr>
        <w:t>r</w:t>
      </w:r>
      <w:r w:rsidRPr="00C23F33">
        <w:rPr>
          <w:u w:val="single"/>
        </w:rPr>
        <w:t xml:space="preserve">o-capitalist </w:t>
      </w:r>
      <w:r w:rsidRPr="00A86CD6">
        <w:rPr>
          <w:u w:val="single"/>
        </w:rPr>
        <w:t xml:space="preserve">cultural </w:t>
      </w:r>
      <w:r w:rsidRPr="004273B5">
        <w:rPr>
          <w:highlight w:val="cyan"/>
          <w:u w:val="single"/>
        </w:rPr>
        <w:t>practices and ideologies, such as `Americanism', consumerism, or</w:t>
      </w:r>
      <w:r w:rsidRPr="00C23F33">
        <w:rPr>
          <w:u w:val="single"/>
        </w:rPr>
        <w:t xml:space="preserve"> the legitimacy of </w:t>
      </w:r>
      <w:r w:rsidRPr="004273B5">
        <w:rPr>
          <w:highlight w:val="cyan"/>
          <w:u w:val="single"/>
        </w:rPr>
        <w:t>private property</w:t>
      </w:r>
      <w:r w:rsidRPr="00C23F33">
        <w:rPr>
          <w:u w:val="single"/>
        </w:rPr>
        <w:t xml:space="preserve"> </w:t>
      </w:r>
      <w:r w:rsidRPr="005302AC">
        <w:rPr>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46CFE8C4" w14:textId="77777777" w:rsidR="004273B5" w:rsidRPr="00C23F33" w:rsidRDefault="004273B5" w:rsidP="004273B5">
      <w:pPr>
        <w:rPr>
          <w:u w:val="single"/>
        </w:rPr>
      </w:pPr>
      <w:r w:rsidRPr="005302AC">
        <w:rPr>
          <w:sz w:val="10"/>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A86CD6">
        <w:rPr>
          <w:u w:val="single"/>
        </w:rPr>
        <w:t>the notion that a capitalist economy will necessarily manifest contradictions between capitalists and workers at any given place is based on an aspatial conceptualization of the economy. In a capitalist space economy, workers in a particular location may not, technically, be exploited (Sheppard and Barnes, 1990, pages 163 ^ 166). This reflects,</w:t>
      </w:r>
      <w:r w:rsidRPr="00C23F33">
        <w:rPr>
          <w:u w:val="single"/>
        </w:rPr>
        <w:t xml:space="preserve"> in part, the ubiquity of </w:t>
      </w:r>
      <w:r w:rsidRPr="004273B5">
        <w:rPr>
          <w:highlight w:val="cyan"/>
          <w:u w:val="single"/>
        </w:rPr>
        <w:t xml:space="preserve">uneven development </w:t>
      </w:r>
      <w:r w:rsidRPr="005302AC">
        <w:rPr>
          <w:u w:val="single"/>
        </w:rPr>
        <w:t>under capitalism</w:t>
      </w:r>
      <w:r w:rsidRPr="00C23F33">
        <w:rPr>
          <w:u w:val="single"/>
        </w:rPr>
        <w:t xml:space="preserve"> (Smith, 1991), as well as the fact that the geographical expansiveness of </w:t>
      </w:r>
      <w:r w:rsidRPr="004273B5">
        <w:rPr>
          <w:highlight w:val="cyan"/>
          <w:u w:val="single"/>
        </w:rPr>
        <w:t>capitalist production</w:t>
      </w:r>
      <w:r w:rsidRPr="00C23F33">
        <w:rPr>
          <w:u w:val="single"/>
        </w:rPr>
        <w:t xml:space="preserve"> allows it </w:t>
      </w:r>
      <w:r w:rsidRPr="00A86CD6">
        <w:rPr>
          <w:u w:val="single"/>
        </w:rPr>
        <w:t xml:space="preserve">temporarily </w:t>
      </w:r>
      <w:r w:rsidRPr="00F82AED">
        <w:rPr>
          <w:u w:val="single"/>
        </w:rPr>
        <w:t>to</w:t>
      </w:r>
      <w:r w:rsidRPr="00A86CD6">
        <w:rPr>
          <w:u w:val="single"/>
        </w:rPr>
        <w:t xml:space="preserve"> </w:t>
      </w:r>
      <w:r w:rsidRPr="004273B5">
        <w:rPr>
          <w:highlight w:val="cyan"/>
          <w:u w:val="single"/>
        </w:rPr>
        <w:t>procure</w:t>
      </w:r>
      <w:r w:rsidRPr="00A86CD6">
        <w:rPr>
          <w:u w:val="single"/>
        </w:rPr>
        <w:t xml:space="preserve"> a </w:t>
      </w:r>
      <w:r w:rsidRPr="004273B5">
        <w:rPr>
          <w:highlight w:val="cyan"/>
          <w:u w:val="single"/>
        </w:rPr>
        <w:t>`spatial fix',</w:t>
      </w:r>
      <w:r w:rsidRPr="007A709A">
        <w:rPr>
          <w:u w:val="single"/>
        </w:rPr>
        <w:t xml:space="preserve"> achieving </w:t>
      </w:r>
      <w:r w:rsidRPr="004273B5">
        <w:rPr>
          <w:highlight w:val="cyan"/>
          <w:u w:val="single"/>
        </w:rPr>
        <w:t xml:space="preserve">higher </w:t>
      </w:r>
      <w:r w:rsidRPr="007A709A">
        <w:rPr>
          <w:u w:val="single"/>
        </w:rPr>
        <w:t xml:space="preserve">rates of </w:t>
      </w:r>
      <w:r w:rsidRPr="004273B5">
        <w:rPr>
          <w:highlight w:val="cyan"/>
          <w:u w:val="single"/>
        </w:rPr>
        <w:t>exploitation in certain places to balance reduced levels</w:t>
      </w:r>
      <w:r w:rsidRPr="00C23F33">
        <w:rPr>
          <w:u w:val="single"/>
        </w:rPr>
        <w:t xml:space="preserve"> of surplus extraction </w:t>
      </w:r>
      <w:r w:rsidRPr="004273B5">
        <w:rPr>
          <w:highlight w:val="cyan"/>
          <w:u w:val="single"/>
        </w:rPr>
        <w:t>in others</w:t>
      </w:r>
      <w:r w:rsidRPr="004273B5">
        <w:rPr>
          <w:sz w:val="10"/>
          <w:highlight w:val="cyan"/>
        </w:rPr>
        <w:t xml:space="preserve"> (</w:t>
      </w:r>
      <w:r w:rsidRPr="005302AC">
        <w:rPr>
          <w:sz w:val="10"/>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4273B5">
        <w:rPr>
          <w:highlight w:val="cyan"/>
          <w:u w:val="single"/>
        </w:rPr>
        <w:t xml:space="preserve">many </w:t>
      </w:r>
      <w:r w:rsidRPr="005302AC">
        <w:rPr>
          <w:u w:val="single"/>
        </w:rPr>
        <w:t xml:space="preserve">will </w:t>
      </w:r>
      <w:r w:rsidRPr="004273B5">
        <w:rPr>
          <w:highlight w:val="cyan"/>
          <w:u w:val="single"/>
        </w:rPr>
        <w:t>side with</w:t>
      </w:r>
      <w:r w:rsidRPr="00C23F33">
        <w:rPr>
          <w:u w:val="single"/>
        </w:rPr>
        <w:t xml:space="preserve"> local </w:t>
      </w:r>
      <w:r w:rsidRPr="004273B5">
        <w:rPr>
          <w:highlight w:val="cyan"/>
          <w:u w:val="single"/>
        </w:rPr>
        <w:t xml:space="preserve">capitalist forces to protect themselves </w:t>
      </w:r>
      <w:r w:rsidRPr="00241801">
        <w:rPr>
          <w:u w:val="single"/>
        </w:rPr>
        <w:t>against the escape from exploitation brought by joblessness</w:t>
      </w:r>
      <w:r w:rsidRPr="007A709A">
        <w:rPr>
          <w:u w:val="single"/>
        </w:rPr>
        <w:t xml:space="preserve"> (</w:t>
      </w:r>
      <w:r w:rsidRPr="00C23F33">
        <w:rPr>
          <w:u w:val="single"/>
        </w:rPr>
        <w:t xml:space="preserve">Herod, 1991; Hudson and Sadler, 1986). In short, then, </w:t>
      </w:r>
      <w:r w:rsidRPr="004273B5">
        <w:rPr>
          <w:highlight w:val="cyan"/>
          <w:u w:val="single"/>
        </w:rPr>
        <w:t>acquiescence</w:t>
      </w:r>
      <w:r w:rsidRPr="00C23F33">
        <w:rPr>
          <w:u w:val="single"/>
        </w:rPr>
        <w:t xml:space="preserve"> by workers </w:t>
      </w:r>
      <w:r w:rsidRPr="004273B5">
        <w:rPr>
          <w:highlight w:val="cyan"/>
          <w:u w:val="single"/>
        </w:rPr>
        <w:t>to capitalist hegemony</w:t>
      </w:r>
      <w:r w:rsidRPr="00C23F33">
        <w:rPr>
          <w:u w:val="single"/>
        </w:rPr>
        <w:t xml:space="preserve"> and to the foreign policy agenda of the capitalist state may well </w:t>
      </w:r>
      <w:r w:rsidRPr="00241801">
        <w:rPr>
          <w:u w:val="single"/>
        </w:rPr>
        <w:t>have strong roots in actual material interests that adhere to the specific location of workers within the international capitalist space economy</w:t>
      </w:r>
    </w:p>
    <w:p w14:paraId="31217534" w14:textId="77777777" w:rsidR="004273B5" w:rsidRPr="005302AC" w:rsidRDefault="004273B5" w:rsidP="004273B5">
      <w:pPr>
        <w:rPr>
          <w:sz w:val="10"/>
        </w:rPr>
      </w:pPr>
      <w:r w:rsidRPr="005302AC">
        <w:rPr>
          <w:sz w:val="10"/>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4273B5">
        <w:rPr>
          <w:highlight w:val="cyan"/>
          <w:u w:val="single"/>
        </w:rPr>
        <w:t>because</w:t>
      </w:r>
      <w:r w:rsidRPr="000073D8">
        <w:rPr>
          <w:u w:val="single"/>
        </w:rPr>
        <w:t xml:space="preserve"> of the plausibility of arguments that </w:t>
      </w:r>
      <w:r w:rsidRPr="004273B5">
        <w:rPr>
          <w:highlight w:val="cyan"/>
          <w:u w:val="single"/>
        </w:rPr>
        <w:t xml:space="preserve">policies benefiting </w:t>
      </w:r>
      <w:r w:rsidRPr="005302AC">
        <w:rPr>
          <w:u w:val="single"/>
        </w:rPr>
        <w:t xml:space="preserve">US </w:t>
      </w:r>
      <w:r w:rsidRPr="004273B5">
        <w:rPr>
          <w:highlight w:val="cyan"/>
          <w:u w:val="single"/>
        </w:rPr>
        <w:t>capital</w:t>
      </w:r>
      <w:r w:rsidRPr="000073D8">
        <w:rPr>
          <w:u w:val="single"/>
        </w:rPr>
        <w:t xml:space="preserve"> would </w:t>
      </w:r>
      <w:r w:rsidRPr="004273B5">
        <w:rPr>
          <w:highlight w:val="cyan"/>
          <w:u w:val="single"/>
        </w:rPr>
        <w:t>bring prosperity to US workers</w:t>
      </w:r>
      <w:r w:rsidRPr="000073D8">
        <w:rPr>
          <w:u w:val="single"/>
        </w:rPr>
        <w:t xml:space="preserve">, the mainstream of </w:t>
      </w:r>
      <w:r w:rsidRPr="004273B5">
        <w:rPr>
          <w:highlight w:val="cyan"/>
          <w:u w:val="single"/>
        </w:rPr>
        <w:t xml:space="preserve">the </w:t>
      </w:r>
      <w:r w:rsidRPr="005302AC">
        <w:rPr>
          <w:u w:val="single"/>
        </w:rPr>
        <w:t xml:space="preserve">US </w:t>
      </w:r>
      <w:r w:rsidRPr="004273B5">
        <w:rPr>
          <w:highlight w:val="cyan"/>
          <w:u w:val="single"/>
        </w:rPr>
        <w:t>labor movement</w:t>
      </w:r>
      <w:r w:rsidRPr="000073D8">
        <w:rPr>
          <w:u w:val="single"/>
        </w:rPr>
        <w:t xml:space="preserve"> had, since the turn of the century, </w:t>
      </w:r>
      <w:r w:rsidRPr="004273B5">
        <w:rPr>
          <w:highlight w:val="cyan"/>
          <w:u w:val="single"/>
        </w:rPr>
        <w:t>accepted `bread-and-butter unionism' that</w:t>
      </w:r>
      <w:r w:rsidRPr="000073D8">
        <w:rPr>
          <w:u w:val="single"/>
        </w:rPr>
        <w:t xml:space="preserve"> did not challenge the hegemony of capital but </w:t>
      </w:r>
      <w:r w:rsidRPr="004273B5">
        <w:rPr>
          <w:highlight w:val="cyan"/>
          <w:u w:val="single"/>
        </w:rPr>
        <w:t>attempted to work within</w:t>
      </w:r>
      <w:r w:rsidRPr="000073D8">
        <w:rPr>
          <w:u w:val="single"/>
        </w:rPr>
        <w:t xml:space="preserve"> this </w:t>
      </w:r>
      <w:r w:rsidRPr="004273B5">
        <w:rPr>
          <w:highlight w:val="cyan"/>
          <w:u w:val="single"/>
        </w:rPr>
        <w:t>hegemony to obtain a better deal for labor.</w:t>
      </w:r>
      <w:r w:rsidRPr="000073D8">
        <w:rPr>
          <w:u w:val="single"/>
        </w:rPr>
        <w:t xml:space="preserve"> </w:t>
      </w:r>
      <w:r w:rsidRPr="005302AC">
        <w:rPr>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6B9A2919" w14:textId="77777777" w:rsidR="004273B5" w:rsidRPr="005302AC" w:rsidRDefault="004273B5" w:rsidP="004273B5">
      <w:pPr>
        <w:rPr>
          <w:sz w:val="10"/>
        </w:rPr>
      </w:pPr>
      <w:r w:rsidRPr="005302AC">
        <w:rPr>
          <w:sz w:val="10"/>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1427A2CA" w14:textId="77777777" w:rsidR="004273B5" w:rsidRPr="005302AC" w:rsidRDefault="004273B5" w:rsidP="004273B5">
      <w:pPr>
        <w:rPr>
          <w:sz w:val="10"/>
        </w:rPr>
      </w:pPr>
      <w:r w:rsidRPr="005302AC">
        <w:rPr>
          <w:sz w:val="10"/>
        </w:rPr>
        <w:t xml:space="preserve">The conception of labor as an actor suggested here, however, is still rough and undifferentiated. Labor is not an internally homogeneous entity, nor is capital. </w:t>
      </w:r>
      <w:proofErr w:type="gramStart"/>
      <w:r w:rsidRPr="005302AC">
        <w:rPr>
          <w:sz w:val="10"/>
        </w:rPr>
        <w:t>Thus</w:t>
      </w:r>
      <w:proofErr w:type="gramEnd"/>
      <w:r w:rsidRPr="005302AC">
        <w:rPr>
          <w:sz w:val="10"/>
        </w:rPr>
        <w:t xml:space="preserve"> an account of the development of historic blocs and of the role of labor within them needs to countenance the class complexities around which coalitions and hegemonic projects are formed.</w:t>
      </w:r>
    </w:p>
    <w:p w14:paraId="4F9CD8DA" w14:textId="77777777" w:rsidR="004273B5" w:rsidRPr="005302AC" w:rsidRDefault="004273B5" w:rsidP="004273B5">
      <w:pPr>
        <w:rPr>
          <w:sz w:val="10"/>
        </w:rPr>
      </w:pPr>
      <w:r w:rsidRPr="005302AC">
        <w:rPr>
          <w:sz w:val="10"/>
        </w:rPr>
        <w:t>Nonhomogeneity and fractioning of social classes</w:t>
      </w:r>
    </w:p>
    <w:p w14:paraId="4F38093F" w14:textId="77777777" w:rsidR="004273B5" w:rsidRPr="005302AC" w:rsidRDefault="004273B5" w:rsidP="004273B5">
      <w:pPr>
        <w:rPr>
          <w:sz w:val="10"/>
        </w:rPr>
      </w:pPr>
      <w:r w:rsidRPr="005302AC">
        <w:rPr>
          <w:sz w:val="10"/>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33C79EDD" w14:textId="77777777" w:rsidR="004273B5" w:rsidRPr="005302AC" w:rsidRDefault="004273B5" w:rsidP="004273B5">
      <w:pPr>
        <w:rPr>
          <w:sz w:val="10"/>
        </w:rPr>
      </w:pPr>
      <w:r w:rsidRPr="005302AC">
        <w:rPr>
          <w:sz w:val="10"/>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0C264A1F" w14:textId="77777777" w:rsidR="004273B5" w:rsidRPr="005302AC" w:rsidRDefault="004273B5" w:rsidP="004273B5">
      <w:pPr>
        <w:rPr>
          <w:sz w:val="10"/>
        </w:rPr>
      </w:pPr>
      <w:r w:rsidRPr="005302AC">
        <w:rPr>
          <w:sz w:val="10"/>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4273B5">
        <w:rPr>
          <w:highlight w:val="cyan"/>
          <w:u w:val="single"/>
        </w:rPr>
        <w:t>The Wagner Act institutionalized collective bargaining</w:t>
      </w:r>
      <w:r w:rsidRPr="000073D8">
        <w:rPr>
          <w:u w:val="single"/>
        </w:rPr>
        <w:t xml:space="preserve"> procedures that legally recognized unionized workers' right to negotiate for higher wages through elected union representatives. This </w:t>
      </w:r>
      <w:r w:rsidRPr="004273B5">
        <w:rPr>
          <w:highlight w:val="cyan"/>
          <w:u w:val="single"/>
        </w:rPr>
        <w:t>provided</w:t>
      </w:r>
      <w:r w:rsidRPr="000073D8">
        <w:rPr>
          <w:u w:val="single"/>
        </w:rPr>
        <w:t xml:space="preserve"> one of </w:t>
      </w:r>
      <w:r w:rsidRPr="004273B5">
        <w:rPr>
          <w:highlight w:val="cyan"/>
          <w:u w:val="single"/>
        </w:rPr>
        <w:t>the institutional mechanism</w:t>
      </w:r>
      <w:r w:rsidRPr="000073D8">
        <w:rPr>
          <w:u w:val="single"/>
        </w:rPr>
        <w:t xml:space="preserve">s </w:t>
      </w:r>
      <w:r w:rsidRPr="004273B5">
        <w:rPr>
          <w:highlight w:val="cyan"/>
          <w:u w:val="single"/>
        </w:rPr>
        <w:t>by which organized labor</w:t>
      </w:r>
      <w:r w:rsidRPr="000073D8">
        <w:rPr>
          <w:u w:val="single"/>
        </w:rPr>
        <w:t xml:space="preserve"> in the United States </w:t>
      </w:r>
      <w:r w:rsidRPr="004273B5">
        <w:rPr>
          <w:highlight w:val="cya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5302AC">
        <w:rPr>
          <w:sz w:val="10"/>
        </w:rPr>
        <w:t xml:space="preserve"> (Aglietta, 1979; Bowles et al, 1983).</w:t>
      </w:r>
    </w:p>
    <w:p w14:paraId="33F645D4" w14:textId="77777777" w:rsidR="004273B5" w:rsidRPr="005302AC" w:rsidRDefault="004273B5" w:rsidP="004273B5">
      <w:pPr>
        <w:rPr>
          <w:sz w:val="10"/>
        </w:rPr>
      </w:pPr>
      <w:r w:rsidRPr="005302AC">
        <w:rPr>
          <w:sz w:val="10"/>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09E1A332" w14:textId="77777777" w:rsidR="004273B5" w:rsidRPr="005302AC" w:rsidRDefault="004273B5" w:rsidP="004273B5">
      <w:pPr>
        <w:rPr>
          <w:sz w:val="10"/>
        </w:rPr>
      </w:pPr>
      <w:r w:rsidRPr="005302AC">
        <w:rPr>
          <w:sz w:val="10"/>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303E6C16" w14:textId="77777777" w:rsidR="004273B5" w:rsidRPr="005302AC" w:rsidRDefault="004273B5" w:rsidP="004273B5">
      <w:pPr>
        <w:rPr>
          <w:sz w:val="10"/>
        </w:rPr>
      </w:pPr>
      <w:r w:rsidRPr="000073D8">
        <w:rPr>
          <w:u w:val="single"/>
        </w:rPr>
        <w:t xml:space="preserve">Second, the workers who constituted this core of the industrial working class in the United States were overwhelmingly white, and </w:t>
      </w:r>
      <w:r w:rsidRPr="005302AC">
        <w:rPr>
          <w:u w:val="single"/>
        </w:rPr>
        <w:t>the leadership of the union movement fought to preserve racial privilege</w:t>
      </w:r>
      <w:r w:rsidRPr="000073D8">
        <w:rPr>
          <w:u w:val="single"/>
        </w:rPr>
        <w:t xml:space="preserve"> as a component of the labor accord. Thus, </w:t>
      </w:r>
      <w:r w:rsidRPr="004273B5">
        <w:rPr>
          <w:highlight w:val="cyan"/>
          <w:u w:val="single"/>
        </w:rPr>
        <w:t>when [black workers]</w:t>
      </w:r>
      <w:r>
        <w:rPr>
          <w:u w:val="single"/>
        </w:rPr>
        <w:t xml:space="preserve"> </w:t>
      </w:r>
      <w:r w:rsidRPr="007A709A">
        <w:rPr>
          <w:strike/>
          <w:u w:val="single"/>
        </w:rPr>
        <w:t>blacks</w:t>
      </w:r>
      <w:r w:rsidRPr="000073D8">
        <w:rPr>
          <w:u w:val="single"/>
        </w:rPr>
        <w:t xml:space="preserve"> </w:t>
      </w:r>
      <w:r w:rsidRPr="004273B5">
        <w:rPr>
          <w:highlight w:val="cyan"/>
          <w:u w:val="single"/>
        </w:rPr>
        <w:t>demanded</w:t>
      </w:r>
      <w:r w:rsidRPr="000073D8">
        <w:rPr>
          <w:u w:val="single"/>
        </w:rPr>
        <w:t xml:space="preserve"> that a clause be added to </w:t>
      </w:r>
      <w:r w:rsidRPr="004273B5">
        <w:rPr>
          <w:highlight w:val="cyan"/>
          <w:u w:val="single"/>
        </w:rPr>
        <w:t xml:space="preserve">the </w:t>
      </w:r>
      <w:r w:rsidRPr="005302AC">
        <w:rPr>
          <w:u w:val="single"/>
        </w:rPr>
        <w:t>Wagner</w:t>
      </w:r>
      <w:r w:rsidRPr="004273B5">
        <w:rPr>
          <w:highlight w:val="cyan"/>
          <w:u w:val="single"/>
        </w:rPr>
        <w:t xml:space="preserve"> Act</w:t>
      </w:r>
      <w:r w:rsidRPr="000073D8">
        <w:rPr>
          <w:u w:val="single"/>
        </w:rPr>
        <w:t xml:space="preserve"> that would </w:t>
      </w:r>
      <w:r w:rsidRPr="004273B5">
        <w:rPr>
          <w:highlight w:val="cyan"/>
          <w:u w:val="single"/>
        </w:rPr>
        <w:t xml:space="preserve">outlaw </w:t>
      </w:r>
      <w:r w:rsidRPr="005302AC">
        <w:rPr>
          <w:u w:val="single"/>
        </w:rPr>
        <w:t xml:space="preserve">racial </w:t>
      </w:r>
      <w:r w:rsidRPr="004273B5">
        <w:rPr>
          <w:highlight w:val="cyan"/>
          <w:u w:val="single"/>
        </w:rPr>
        <w:t>discrimination</w:t>
      </w:r>
      <w:r w:rsidRPr="000073D8">
        <w:rPr>
          <w:u w:val="single"/>
        </w:rPr>
        <w:t xml:space="preserve"> by unions, the AFL </w:t>
      </w:r>
      <w:r w:rsidRPr="004273B5">
        <w:rPr>
          <w:highlight w:val="cyan"/>
          <w:u w:val="single"/>
        </w:rPr>
        <w:t>leadership</w:t>
      </w:r>
      <w:r w:rsidRPr="000073D8">
        <w:rPr>
          <w:u w:val="single"/>
        </w:rPr>
        <w:t xml:space="preserve"> let it be known that it </w:t>
      </w:r>
      <w:r w:rsidRPr="004273B5">
        <w:rPr>
          <w:highlight w:val="cyan"/>
          <w:u w:val="single"/>
        </w:rPr>
        <w:t>would oppose the entire bill</w:t>
      </w:r>
      <w:r w:rsidRPr="000073D8">
        <w:rPr>
          <w:u w:val="single"/>
        </w:rPr>
        <w:t xml:space="preserve"> if the clause was included. </w:t>
      </w:r>
      <w:r w:rsidRPr="005302AC">
        <w:rPr>
          <w:sz w:val="10"/>
        </w:rPr>
        <w:t xml:space="preserve">The Roosevelt administration sided with the AFL leadership and the antidiscrimination clause was not adopted (Marable, 1985, page 80). Such measures as these helped </w:t>
      </w:r>
      <w:proofErr w:type="gramStart"/>
      <w:r w:rsidRPr="005302AC">
        <w:rPr>
          <w:sz w:val="10"/>
        </w:rPr>
        <w:t>insure</w:t>
      </w:r>
      <w:proofErr w:type="gramEnd"/>
      <w:r w:rsidRPr="005302AC">
        <w:rPr>
          <w:sz w:val="10"/>
        </w:rPr>
        <w:t xml:space="preserve"> that work within core industries that were strongly unionized would remain largely the preserve of white workers until after the Second World War (Marable, 1983, pages 34 ^ 35).</w:t>
      </w:r>
    </w:p>
    <w:p w14:paraId="65C5674D" w14:textId="77777777" w:rsidR="004273B5" w:rsidRPr="005302AC" w:rsidRDefault="004273B5" w:rsidP="004273B5">
      <w:pPr>
        <w:rPr>
          <w:sz w:val="10"/>
        </w:rPr>
      </w:pPr>
      <w:r w:rsidRPr="005302AC">
        <w:rPr>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6118D09C" w14:textId="77777777" w:rsidR="004273B5" w:rsidRPr="005302AC" w:rsidRDefault="004273B5" w:rsidP="004273B5">
      <w:pPr>
        <w:rPr>
          <w:sz w:val="10"/>
        </w:rPr>
      </w:pPr>
      <w:r w:rsidRPr="005302AC">
        <w:rPr>
          <w:sz w:val="10"/>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1007D022" w14:textId="77777777" w:rsidR="004273B5" w:rsidRPr="005302AC" w:rsidRDefault="004273B5" w:rsidP="004273B5">
      <w:pPr>
        <w:rPr>
          <w:sz w:val="10"/>
        </w:rPr>
      </w:pPr>
      <w:r w:rsidRPr="005302AC">
        <w:rPr>
          <w:sz w:val="10"/>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16C86B91" w14:textId="77777777" w:rsidR="004273B5" w:rsidRPr="005302AC" w:rsidRDefault="004273B5" w:rsidP="004273B5">
      <w:pPr>
        <w:rPr>
          <w:sz w:val="10"/>
        </w:rPr>
      </w:pPr>
      <w:r w:rsidRPr="005302AC">
        <w:rPr>
          <w:sz w:val="10"/>
        </w:rPr>
        <w:t xml:space="preserve">The nuances of the alliances that helped to constitute liberal-internationalist hegemony </w:t>
      </w:r>
      <w:proofErr w:type="gramStart"/>
      <w:r w:rsidRPr="005302AC">
        <w:rPr>
          <w:sz w:val="10"/>
        </w:rPr>
        <w:t>lead</w:t>
      </w:r>
      <w:proofErr w:type="gramEnd"/>
      <w:r w:rsidRPr="005302AC">
        <w:rPr>
          <w:sz w:val="10"/>
        </w:rPr>
        <w:t xml:space="preserve">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21D34A88" w14:textId="77777777" w:rsidR="004273B5" w:rsidRPr="005302AC" w:rsidRDefault="004273B5" w:rsidP="004273B5">
      <w:pPr>
        <w:rPr>
          <w:sz w:val="10"/>
        </w:rPr>
      </w:pPr>
      <w:r w:rsidRPr="005302AC">
        <w:rPr>
          <w:sz w:val="10"/>
        </w:rPr>
        <w:t>The state as mediator of class alliances</w:t>
      </w:r>
    </w:p>
    <w:p w14:paraId="41DF075E" w14:textId="77777777" w:rsidR="004273B5" w:rsidRPr="005302AC" w:rsidRDefault="004273B5" w:rsidP="004273B5">
      <w:pPr>
        <w:rPr>
          <w:sz w:val="10"/>
        </w:rPr>
      </w:pPr>
      <w:r w:rsidRPr="005302AC">
        <w:rPr>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242A7153" w14:textId="77777777" w:rsidR="004273B5" w:rsidRPr="005302AC" w:rsidRDefault="004273B5" w:rsidP="004273B5">
      <w:pPr>
        <w:rPr>
          <w:sz w:val="10"/>
        </w:rPr>
      </w:pPr>
      <w:r w:rsidRPr="005302AC">
        <w:rPr>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0B4A3E45" w14:textId="77777777" w:rsidR="004273B5" w:rsidRPr="005302AC" w:rsidRDefault="004273B5" w:rsidP="004273B5">
      <w:pPr>
        <w:rPr>
          <w:sz w:val="10"/>
        </w:rPr>
      </w:pPr>
      <w:r w:rsidRPr="005302AC">
        <w:rPr>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3A438AA0" w14:textId="77777777" w:rsidR="004273B5" w:rsidRPr="000073D8" w:rsidRDefault="004273B5" w:rsidP="004273B5">
      <w:pPr>
        <w:rPr>
          <w:u w:val="single"/>
        </w:rPr>
      </w:pPr>
      <w:r w:rsidRPr="005302AC">
        <w:rPr>
          <w:sz w:val="10"/>
        </w:rPr>
        <w:t>T</w:t>
      </w:r>
      <w:r w:rsidRPr="000073D8">
        <w:rPr>
          <w:u w:val="single"/>
        </w:rPr>
        <w:t xml:space="preserve">he `dual character' of </w:t>
      </w:r>
      <w:r w:rsidRPr="004273B5">
        <w:rPr>
          <w:highlight w:val="cya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4273B5">
        <w:rPr>
          <w:highlight w:val="cyan"/>
          <w:u w:val="single"/>
        </w:rPr>
        <w:t>are incorporated into hegemonic projects of liberal-internationalist capital</w:t>
      </w:r>
      <w:r w:rsidRPr="000073D8">
        <w:rPr>
          <w:u w:val="single"/>
        </w:rPr>
        <w:t xml:space="preserve">. </w:t>
      </w:r>
      <w:r w:rsidRPr="005302AC">
        <w:rPr>
          <w:sz w:val="10"/>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4273B5">
        <w:rPr>
          <w:highlight w:val="cyan"/>
          <w:u w:val="single"/>
        </w:rPr>
        <w:t>as the legally sanctioned representatives of labor in federally mediated dispute-resolution</w:t>
      </w:r>
      <w:r w:rsidRPr="000073D8">
        <w:rPr>
          <w:u w:val="single"/>
        </w:rPr>
        <w:t xml:space="preserve"> procedures. </w:t>
      </w:r>
    </w:p>
    <w:p w14:paraId="4C29E062" w14:textId="77777777" w:rsidR="004273B5" w:rsidRPr="005302AC" w:rsidRDefault="004273B5" w:rsidP="004273B5">
      <w:pPr>
        <w:rPr>
          <w:sz w:val="10"/>
        </w:rPr>
      </w:pPr>
      <w:r w:rsidRPr="005302AC">
        <w:rPr>
          <w:sz w:val="10"/>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7D91FBA5" w14:textId="77777777" w:rsidR="004273B5" w:rsidRPr="005302AC" w:rsidRDefault="004273B5" w:rsidP="004273B5">
      <w:pPr>
        <w:rPr>
          <w:sz w:val="10"/>
        </w:rPr>
      </w:pPr>
      <w:r w:rsidRPr="005302AC">
        <w:rPr>
          <w:sz w:val="10"/>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5302AC">
        <w:rPr>
          <w:sz w:val="10"/>
        </w:rPr>
        <w:t>Thus</w:t>
      </w:r>
      <w:proofErr w:type="gramEnd"/>
      <w:r w:rsidRPr="005302AC">
        <w:rPr>
          <w:sz w:val="10"/>
        </w:rPr>
        <w:t xml:space="preserve"> the leadership that emerged within the AFL-CIO in the aftermath of World War 2 was a leadership willing to collaborate in statist purges of communists and other `</w:t>
      </w:r>
      <w:proofErr w:type="gramStart"/>
      <w:r w:rsidRPr="005302AC">
        <w:rPr>
          <w:sz w:val="10"/>
        </w:rPr>
        <w:t>reds'</w:t>
      </w:r>
      <w:proofErr w:type="gramEnd"/>
      <w:r w:rsidRPr="005302AC">
        <w:rPr>
          <w:sz w:val="10"/>
        </w:rPr>
        <w:t xml:space="preserve"> from the union movement.</w:t>
      </w:r>
    </w:p>
    <w:p w14:paraId="646FE64B" w14:textId="77777777" w:rsidR="004273B5" w:rsidRPr="005302AC" w:rsidRDefault="004273B5" w:rsidP="004273B5">
      <w:pPr>
        <w:rPr>
          <w:sz w:val="10"/>
        </w:rPr>
      </w:pPr>
      <w:r w:rsidRPr="005302AC">
        <w:rPr>
          <w:sz w:val="10"/>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4273B5">
        <w:rPr>
          <w:highlight w:val="cya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4273B5">
        <w:rPr>
          <w:highlight w:val="cyan"/>
          <w:u w:val="single"/>
        </w:rPr>
        <w:t>was incorporated into statist projects</w:t>
      </w:r>
      <w:r w:rsidRPr="0063526E">
        <w:rPr>
          <w:u w:val="single"/>
        </w:rPr>
        <w:t xml:space="preserve"> in the same moment </w:t>
      </w:r>
      <w:r w:rsidRPr="004273B5">
        <w:rPr>
          <w:highlight w:val="cyan"/>
          <w:u w:val="single"/>
        </w:rPr>
        <w:t>as more progressive alternatives</w:t>
      </w:r>
      <w:r w:rsidRPr="0063526E">
        <w:rPr>
          <w:u w:val="single"/>
        </w:rPr>
        <w:t xml:space="preserve"> to working-class collaboration </w:t>
      </w:r>
      <w:r w:rsidRPr="004273B5">
        <w:rPr>
          <w:highlight w:val="cyan"/>
          <w:u w:val="single"/>
        </w:rPr>
        <w:t>were being repressed</w:t>
      </w:r>
      <w:r w:rsidRPr="005302AC">
        <w:rPr>
          <w:sz w:val="10"/>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33E2C71B" w14:textId="77777777" w:rsidR="004273B5" w:rsidRPr="005302AC" w:rsidRDefault="004273B5" w:rsidP="004273B5">
      <w:pPr>
        <w:rPr>
          <w:sz w:val="10"/>
        </w:rPr>
      </w:pPr>
      <w:r w:rsidRPr="005302AC">
        <w:rPr>
          <w:sz w:val="10"/>
        </w:rPr>
        <w:t>Imperialism and core ^ periphery relations</w:t>
      </w:r>
    </w:p>
    <w:p w14:paraId="1DFD13F4" w14:textId="77777777" w:rsidR="004273B5" w:rsidRPr="005302AC" w:rsidRDefault="004273B5" w:rsidP="004273B5">
      <w:pPr>
        <w:rPr>
          <w:sz w:val="10"/>
        </w:rPr>
      </w:pPr>
      <w:r w:rsidRPr="005302AC">
        <w:rPr>
          <w:sz w:val="10"/>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10F33383" w14:textId="77777777" w:rsidR="004273B5" w:rsidRPr="005302AC" w:rsidRDefault="004273B5" w:rsidP="004273B5">
      <w:pPr>
        <w:rPr>
          <w:sz w:val="10"/>
        </w:rPr>
      </w:pPr>
      <w:r w:rsidRPr="005302AC">
        <w:rPr>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5D0BE116" w14:textId="77777777" w:rsidR="004273B5" w:rsidRPr="005302AC" w:rsidRDefault="004273B5" w:rsidP="004273B5">
      <w:pPr>
        <w:rPr>
          <w:sz w:val="10"/>
        </w:rPr>
      </w:pPr>
      <w:r w:rsidRPr="0063526E">
        <w:rPr>
          <w:u w:val="single"/>
        </w:rPr>
        <w:t xml:space="preserve">This definition of </w:t>
      </w:r>
      <w:r w:rsidRPr="004273B5">
        <w:rPr>
          <w:highlight w:val="cya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4273B5">
        <w:rPr>
          <w:highlight w:val="cyan"/>
          <w:u w:val="single"/>
        </w:rPr>
        <w:t>was</w:t>
      </w:r>
      <w:r w:rsidRPr="0063526E">
        <w:rPr>
          <w:u w:val="single"/>
        </w:rPr>
        <w:t xml:space="preserve"> clearly </w:t>
      </w:r>
      <w:r w:rsidRPr="004273B5">
        <w:rPr>
          <w:highlight w:val="cyan"/>
          <w:u w:val="single"/>
        </w:rPr>
        <w:t>crucial to the cementing of</w:t>
      </w:r>
      <w:r w:rsidRPr="0063526E">
        <w:rPr>
          <w:u w:val="single"/>
        </w:rPr>
        <w:t xml:space="preserve"> the position of </w:t>
      </w:r>
      <w:r w:rsidRPr="004273B5">
        <w:rPr>
          <w:highlight w:val="cya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4273B5">
        <w:rPr>
          <w:highlight w:val="cyan"/>
          <w:u w:val="single"/>
        </w:rPr>
        <w:t>US capital promised</w:t>
      </w:r>
      <w:r w:rsidRPr="0063526E">
        <w:rPr>
          <w:u w:val="single"/>
        </w:rPr>
        <w:t xml:space="preserve"> to bring </w:t>
      </w:r>
      <w:r w:rsidRPr="004273B5">
        <w:rPr>
          <w:highlight w:val="cyan"/>
          <w:u w:val="single"/>
        </w:rPr>
        <w:t>more jobs and higher wages</w:t>
      </w:r>
      <w:r w:rsidRPr="0063526E">
        <w:rPr>
          <w:u w:val="single"/>
        </w:rPr>
        <w:t xml:space="preserve"> to US workers, </w:t>
      </w:r>
      <w:r w:rsidRPr="004273B5">
        <w:rPr>
          <w:highlight w:val="cyan"/>
          <w:u w:val="single"/>
        </w:rPr>
        <w:t>without necessitating class agitation</w:t>
      </w:r>
      <w:r w:rsidRPr="0063526E">
        <w:rPr>
          <w:u w:val="single"/>
        </w:rPr>
        <w:t xml:space="preserve"> for redistribution of wealth and income</w:t>
      </w:r>
      <w:r w:rsidRPr="005302AC">
        <w:rPr>
          <w:sz w:val="10"/>
        </w:rPr>
        <w:t xml:space="preserve"> (Herod, 1997a, pages 173, 175; Wolfe, 1981).</w:t>
      </w:r>
    </w:p>
    <w:p w14:paraId="2BC6E12F" w14:textId="77777777" w:rsidR="004273B5" w:rsidRPr="005302AC" w:rsidRDefault="004273B5" w:rsidP="004273B5">
      <w:pPr>
        <w:rPr>
          <w:sz w:val="10"/>
        </w:rPr>
      </w:pPr>
      <w:r w:rsidRPr="005302AC">
        <w:rPr>
          <w:sz w:val="10"/>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07B999E6" w14:textId="77777777" w:rsidR="004273B5" w:rsidRPr="005302AC" w:rsidRDefault="004273B5" w:rsidP="004273B5">
      <w:pPr>
        <w:rPr>
          <w:sz w:val="10"/>
        </w:rPr>
      </w:pPr>
      <w:r w:rsidRPr="005302AC">
        <w:rPr>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7651CD84" w14:textId="77777777" w:rsidR="004273B5" w:rsidRPr="005302AC" w:rsidRDefault="004273B5" w:rsidP="004273B5">
      <w:pPr>
        <w:rPr>
          <w:sz w:val="10"/>
        </w:rPr>
      </w:pPr>
      <w:r w:rsidRPr="005302AC">
        <w:rPr>
          <w:sz w:val="10"/>
        </w:rPr>
        <w:t xml:space="preserve">Such `labor </w:t>
      </w:r>
      <w:proofErr w:type="gramStart"/>
      <w:r w:rsidRPr="005302AC">
        <w:rPr>
          <w:sz w:val="10"/>
        </w:rPr>
        <w:t>aristocracies'</w:t>
      </w:r>
      <w:proofErr w:type="gramEnd"/>
      <w:r w:rsidRPr="005302AC">
        <w:rPr>
          <w:sz w:val="10"/>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3B462D4D" w14:textId="77777777" w:rsidR="004273B5" w:rsidRPr="005302AC" w:rsidRDefault="004273B5" w:rsidP="004273B5">
      <w:pPr>
        <w:rPr>
          <w:sz w:val="10"/>
        </w:rPr>
      </w:pPr>
      <w:r w:rsidRPr="005302AC">
        <w:rPr>
          <w:sz w:val="10"/>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5302AC">
        <w:rPr>
          <w:sz w:val="10"/>
        </w:rPr>
        <w:t>Nor,</w:t>
      </w:r>
      <w:proofErr w:type="gramEnd"/>
      <w:r w:rsidRPr="005302AC">
        <w:rPr>
          <w:sz w:val="10"/>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0E44AF7A" w14:textId="77777777" w:rsidR="004273B5" w:rsidRPr="0063526E" w:rsidRDefault="004273B5" w:rsidP="004273B5">
      <w:pPr>
        <w:rPr>
          <w:u w:val="single"/>
        </w:rPr>
      </w:pPr>
      <w:r w:rsidRPr="005302AC">
        <w:rPr>
          <w:sz w:val="10"/>
        </w:rPr>
        <w:t xml:space="preserve">These considerations regarding the small `labor </w:t>
      </w:r>
      <w:proofErr w:type="gramStart"/>
      <w:r w:rsidRPr="005302AC">
        <w:rPr>
          <w:sz w:val="10"/>
        </w:rPr>
        <w:t>aristocracies'</w:t>
      </w:r>
      <w:proofErr w:type="gramEnd"/>
      <w:r w:rsidRPr="005302AC">
        <w:rPr>
          <w:sz w:val="10"/>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3526E">
        <w:rPr>
          <w:u w:val="single"/>
        </w:rPr>
        <w:t xml:space="preserve">Thus, </w:t>
      </w:r>
      <w:r w:rsidRPr="004273B5">
        <w:rPr>
          <w:highlight w:val="cyan"/>
          <w:u w:val="single"/>
        </w:rPr>
        <w:t>rather than a view of</w:t>
      </w:r>
      <w:r w:rsidRPr="0063526E">
        <w:rPr>
          <w:u w:val="single"/>
        </w:rPr>
        <w:t xml:space="preserve"> the world as </w:t>
      </w:r>
      <w:r w:rsidRPr="006B76D9">
        <w:rPr>
          <w:u w:val="single"/>
        </w:rPr>
        <w:t xml:space="preserve">divided into sharply </w:t>
      </w:r>
      <w:r w:rsidRPr="004273B5">
        <w:rPr>
          <w:highlight w:val="cyan"/>
          <w:u w:val="single"/>
        </w:rPr>
        <w:t>dualistic poles</w:t>
      </w:r>
      <w:r w:rsidRPr="0063526E">
        <w:rPr>
          <w:u w:val="single"/>
        </w:rPr>
        <w:t xml:space="preserve"> (simple cores and peripheries), the conception of </w:t>
      </w:r>
      <w:r w:rsidRPr="00F82AED">
        <w:rPr>
          <w:u w:val="single"/>
        </w:rPr>
        <w:t>imperial power articulated here</w:t>
      </w:r>
      <w:r w:rsidRPr="0063526E">
        <w:rPr>
          <w:u w:val="single"/>
        </w:rPr>
        <w:t xml:space="preserve"> presents a view in which </w:t>
      </w:r>
      <w:r w:rsidRPr="004273B5">
        <w:rPr>
          <w:highlight w:val="cyan"/>
          <w:u w:val="single"/>
        </w:rPr>
        <w:t>cores and peripheries are</w:t>
      </w:r>
      <w:r w:rsidRPr="0063526E">
        <w:rPr>
          <w:u w:val="single"/>
        </w:rPr>
        <w:t xml:space="preserve"> seen as </w:t>
      </w:r>
      <w:r w:rsidRPr="004273B5">
        <w:rPr>
          <w:highlight w:val="cyan"/>
          <w:u w:val="single"/>
        </w:rPr>
        <w:t>relative locations</w:t>
      </w:r>
      <w:r w:rsidRPr="0063526E">
        <w:rPr>
          <w:u w:val="single"/>
        </w:rPr>
        <w:t xml:space="preserve"> in a very deep sense, not pregiven but rather </w:t>
      </w:r>
      <w:r w:rsidRPr="004273B5">
        <w:rPr>
          <w:highlight w:val="cyan"/>
          <w:u w:val="single"/>
        </w:rPr>
        <w:t>constructed</w:t>
      </w:r>
      <w:r w:rsidRPr="0063526E">
        <w:rPr>
          <w:u w:val="single"/>
        </w:rPr>
        <w:t xml:space="preserve"> along a socio-spatial continuum </w:t>
      </w:r>
      <w:r w:rsidRPr="004273B5">
        <w:rPr>
          <w:highlight w:val="cyan"/>
          <w:u w:val="single"/>
        </w:rPr>
        <w:t xml:space="preserve">through </w:t>
      </w:r>
      <w:r w:rsidRPr="006B76D9">
        <w:rPr>
          <w:u w:val="single"/>
        </w:rPr>
        <w:t>concrete</w:t>
      </w:r>
      <w:r w:rsidRPr="0063526E">
        <w:rPr>
          <w:u w:val="single"/>
        </w:rPr>
        <w:t xml:space="preserve"> processes of </w:t>
      </w:r>
      <w:r w:rsidRPr="006B76D9">
        <w:rPr>
          <w:u w:val="single"/>
        </w:rPr>
        <w:t xml:space="preserve">social </w:t>
      </w:r>
      <w:r w:rsidRPr="004273B5">
        <w:rPr>
          <w:highlight w:val="cyan"/>
          <w:u w:val="single"/>
        </w:rPr>
        <w:t>struggle.</w:t>
      </w:r>
    </w:p>
    <w:p w14:paraId="7C0CA040" w14:textId="77777777" w:rsidR="004273B5" w:rsidRPr="005302AC" w:rsidRDefault="004273B5" w:rsidP="004273B5">
      <w:pPr>
        <w:rPr>
          <w:sz w:val="10"/>
        </w:rPr>
      </w:pPr>
      <w:r w:rsidRPr="0063526E">
        <w:rPr>
          <w:u w:val="single"/>
        </w:rPr>
        <w:t xml:space="preserve">From this perspective, </w:t>
      </w:r>
      <w:r w:rsidRPr="004273B5">
        <w:rPr>
          <w:highlight w:val="cyan"/>
          <w:u w:val="single"/>
        </w:rPr>
        <w:t>US labor</w:t>
      </w:r>
      <w:r w:rsidRPr="0063526E">
        <w:rPr>
          <w:u w:val="single"/>
        </w:rPr>
        <w:t xml:space="preserve">, and the AFL-CIO in particular, </w:t>
      </w:r>
      <w:r w:rsidRPr="005302AC">
        <w:rPr>
          <w:u w:val="single"/>
        </w:rPr>
        <w:t xml:space="preserve">can be seen as </w:t>
      </w:r>
      <w:r w:rsidRPr="004273B5">
        <w:rPr>
          <w:highlight w:val="cyan"/>
          <w:u w:val="single"/>
        </w:rPr>
        <w:t>participat</w:t>
      </w:r>
      <w:r w:rsidRPr="005302AC">
        <w:rPr>
          <w:u w:val="single"/>
        </w:rPr>
        <w:t xml:space="preserve">ing </w:t>
      </w:r>
      <w:r w:rsidRPr="004273B5">
        <w:rPr>
          <w:highlight w:val="cyan"/>
          <w:u w:val="single"/>
        </w:rPr>
        <w:t>in a</w:t>
      </w:r>
      <w:r w:rsidRPr="0063526E">
        <w:rPr>
          <w:u w:val="single"/>
        </w:rPr>
        <w:t xml:space="preserve">n international historic </w:t>
      </w:r>
      <w:r w:rsidRPr="004273B5">
        <w:rPr>
          <w:highlight w:val="cyan"/>
          <w:u w:val="single"/>
        </w:rPr>
        <w:t>bloc within which liberal-internationalist capital has been hegemonic</w:t>
      </w:r>
      <w:r w:rsidRPr="0063526E">
        <w:rPr>
          <w:u w:val="single"/>
        </w:rPr>
        <w:t xml:space="preserve">. As an active participant in the foreign policy of this bloc, </w:t>
      </w:r>
      <w:r w:rsidRPr="004273B5">
        <w:rPr>
          <w:highlight w:val="cyan"/>
          <w:u w:val="single"/>
        </w:rPr>
        <w:t>it has helped international capital</w:t>
      </w:r>
      <w:r w:rsidRPr="0063526E">
        <w:rPr>
          <w:u w:val="single"/>
        </w:rPr>
        <w:t xml:space="preserve"> to </w:t>
      </w:r>
      <w:r w:rsidRPr="004273B5">
        <w:rPr>
          <w:highlight w:val="cyan"/>
          <w:u w:val="single"/>
        </w:rPr>
        <w:t>shape possibilities for capital accumulation within peripheral regions</w:t>
      </w:r>
      <w:r w:rsidRPr="0063526E">
        <w:rPr>
          <w:u w:val="single"/>
        </w:rPr>
        <w:t xml:space="preserve"> of the global economy. </w:t>
      </w:r>
      <w:r w:rsidRPr="004273B5">
        <w:rPr>
          <w:highlight w:val="cyan"/>
          <w:u w:val="single"/>
        </w:rPr>
        <w:t>Such internationalization</w:t>
      </w:r>
      <w:r w:rsidRPr="0063526E">
        <w:rPr>
          <w:u w:val="single"/>
        </w:rPr>
        <w:t xml:space="preserve"> of capital </w:t>
      </w:r>
      <w:r w:rsidRPr="004273B5">
        <w:rPr>
          <w:highlight w:val="cyan"/>
          <w:u w:val="single"/>
        </w:rPr>
        <w:t>has been</w:t>
      </w:r>
      <w:r w:rsidRPr="0063526E">
        <w:rPr>
          <w:u w:val="single"/>
        </w:rPr>
        <w:t xml:space="preserve"> actively </w:t>
      </w:r>
      <w:r w:rsidRPr="004273B5">
        <w:rPr>
          <w:highlight w:val="cyan"/>
          <w:u w:val="single"/>
        </w:rPr>
        <w:t>abetted by elites from the global South</w:t>
      </w:r>
      <w:r w:rsidRPr="0063526E">
        <w:rPr>
          <w:u w:val="single"/>
        </w:rPr>
        <w:t xml:space="preserve">, and these elites, although using ample repressive force where necessary, have distributed some of the surplus in order </w:t>
      </w:r>
      <w:r w:rsidRPr="004273B5">
        <w:rPr>
          <w:highlight w:val="cyan"/>
          <w:u w:val="single"/>
        </w:rPr>
        <w:t>to buy a small, local `labor aristocracy'</w:t>
      </w:r>
      <w:r w:rsidRPr="0063526E">
        <w:rPr>
          <w:u w:val="single"/>
        </w:rPr>
        <w:t>.</w:t>
      </w:r>
      <w:r w:rsidRPr="005302AC">
        <w:rPr>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0B6CBBA7" w14:textId="77777777" w:rsidR="004273B5" w:rsidRPr="009F28E9" w:rsidRDefault="004273B5" w:rsidP="004273B5">
      <w:pPr>
        <w:pStyle w:val="Heading4"/>
      </w:pPr>
      <w:r>
        <w:t>Vote neg to wage the war of position. It challenges the cultural hegemony of imperialism at the level of ideology, rather than simply materially, to unseat the internalization of the imperial mode of living.</w:t>
      </w:r>
    </w:p>
    <w:p w14:paraId="6567A7A5" w14:textId="77777777" w:rsidR="004273B5" w:rsidRPr="00460F74" w:rsidRDefault="004273B5" w:rsidP="004273B5">
      <w:r w:rsidRPr="00460F74">
        <w:rPr>
          <w:rStyle w:val="Style13ptBold"/>
        </w:rPr>
        <w:t>Chrysis 24</w:t>
      </w:r>
      <w:r w:rsidRPr="00460F74">
        <w:t>, PhD, Professor of the Philosophy of History &amp; History of Ideas at Panteion University of Social and Political Sciences. (Alexandros, “The Modern Prince and Revolutionary Strategy” (Chapter 13) in The Elgar Companion to Antonio Gramsci, Edward Elgar Publishing, 2024, pp. 221-228) rose</w:t>
      </w:r>
    </w:p>
    <w:p w14:paraId="549744B3" w14:textId="77777777" w:rsidR="004273B5" w:rsidRPr="00787A04" w:rsidRDefault="004273B5" w:rsidP="004273B5">
      <w:pPr>
        <w:rPr>
          <w:sz w:val="16"/>
        </w:rPr>
      </w:pPr>
      <w:r w:rsidRPr="00787A04">
        <w:rPr>
          <w:sz w:val="16"/>
        </w:rPr>
        <w:t xml:space="preserve">Any theoretical attempt to review Gramsci’s analysis of the Modern Prince requires an uninterrupted and firm connection with the highly debated question of hegemony as a key-concept of the Gramscian Prison Notebooks. No doubt the eminent Marxist intellectual, </w:t>
      </w:r>
      <w:proofErr w:type="gramStart"/>
      <w:r w:rsidRPr="00787A04">
        <w:rPr>
          <w:sz w:val="16"/>
        </w:rPr>
        <w:t>taking into account</w:t>
      </w:r>
      <w:proofErr w:type="gramEnd"/>
      <w:r w:rsidRPr="00787A04">
        <w:rPr>
          <w:sz w:val="16"/>
        </w:rPr>
        <w:t xml:space="preserve"> the role of ‘gegemoniya’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4A33661C" w14:textId="77777777" w:rsidR="004273B5" w:rsidRPr="00787A04" w:rsidRDefault="004273B5" w:rsidP="004273B5">
      <w:pPr>
        <w:rPr>
          <w:sz w:val="16"/>
        </w:rPr>
      </w:pPr>
      <w:r w:rsidRPr="00787A04">
        <w:rPr>
          <w:sz w:val="16"/>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(Buci-Glucksmann 1980, p. 537).</w:t>
      </w:r>
    </w:p>
    <w:p w14:paraId="30E12D45" w14:textId="77777777" w:rsidR="004273B5" w:rsidRPr="00787A04" w:rsidRDefault="004273B5" w:rsidP="004273B5">
      <w:pPr>
        <w:rPr>
          <w:sz w:val="16"/>
        </w:rPr>
      </w:pPr>
      <w:r w:rsidRPr="00787A04">
        <w:rPr>
          <w:sz w:val="16"/>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4273B5">
        <w:rPr>
          <w:highlight w:val="cyan"/>
          <w:u w:val="single"/>
        </w:rPr>
        <w:t>How</w:t>
      </w:r>
      <w:r w:rsidRPr="00883AB9">
        <w:rPr>
          <w:u w:val="single"/>
        </w:rPr>
        <w:t xml:space="preserve"> is it possible </w:t>
      </w:r>
      <w:r w:rsidRPr="004273B5">
        <w:rPr>
          <w:highlight w:val="cyan"/>
          <w:u w:val="single"/>
        </w:rPr>
        <w:t>to</w:t>
      </w:r>
      <w:r w:rsidRPr="00B0069D">
        <w:rPr>
          <w:u w:val="single"/>
        </w:rPr>
        <w:t xml:space="preserve"> explain and </w:t>
      </w:r>
      <w:r w:rsidRPr="004273B5">
        <w:rPr>
          <w:highlight w:val="cyan"/>
          <w:u w:val="single"/>
        </w:rPr>
        <w:t>counteract ‘the</w:t>
      </w:r>
      <w:r w:rsidRPr="00883AB9">
        <w:rPr>
          <w:u w:val="single"/>
        </w:rPr>
        <w:t xml:space="preserve"> process of internalisation of bourgeois relations and</w:t>
      </w:r>
      <w:r w:rsidRPr="00B0069D">
        <w:rPr>
          <w:u w:val="single"/>
        </w:rPr>
        <w:t xml:space="preserve"> the </w:t>
      </w:r>
      <w:r w:rsidRPr="00866FF2">
        <w:rPr>
          <w:u w:val="single"/>
        </w:rPr>
        <w:t xml:space="preserve">consequent </w:t>
      </w:r>
      <w:r w:rsidRPr="004273B5">
        <w:rPr>
          <w:highlight w:val="cyan"/>
          <w:u w:val="single"/>
        </w:rPr>
        <w:t>diminution of revolutionary possibilities’</w:t>
      </w:r>
      <w:r w:rsidRPr="00B0069D">
        <w:rPr>
          <w:u w:val="single"/>
        </w:rPr>
        <w:t xml:space="preserve"> </w:t>
      </w:r>
      <w:r w:rsidRPr="00787A04">
        <w:rPr>
          <w:sz w:val="16"/>
        </w:rPr>
        <w:t>(Femia 1987, p. 35; and Bates 1975, pp. 359–360)?</w:t>
      </w:r>
    </w:p>
    <w:p w14:paraId="49927586" w14:textId="77777777" w:rsidR="004273B5" w:rsidRPr="00787A04" w:rsidRDefault="004273B5" w:rsidP="004273B5">
      <w:pPr>
        <w:rPr>
          <w:sz w:val="16"/>
        </w:rPr>
      </w:pPr>
      <w:r w:rsidRPr="00A53EF1">
        <w:rPr>
          <w:u w:val="single"/>
        </w:rPr>
        <w:t>Dealing with this theoretical and political challenge, the Marxist theorist reflected on the structure of western societies and ended up discerning two all-important superstructural levels, th</w:t>
      </w:r>
      <w:r w:rsidRPr="00883AB9">
        <w:rPr>
          <w:u w:val="single"/>
        </w:rPr>
        <w:t xml:space="preserve">at means ‘civil society’ as the group of the commonly named ‘private’ institutions and ‘political </w:t>
      </w:r>
      <w:r w:rsidRPr="004273B5">
        <w:rPr>
          <w:highlight w:val="cyan"/>
          <w:u w:val="single"/>
        </w:rPr>
        <w:t>society’</w:t>
      </w:r>
      <w:r w:rsidRPr="00A53EF1">
        <w:rPr>
          <w:u w:val="single"/>
        </w:rPr>
        <w:t xml:space="preserve"> or the ‘State’. Furthermore, Gramsci argued that ‘these two levels </w:t>
      </w:r>
      <w:r w:rsidRPr="004273B5">
        <w:rPr>
          <w:highlight w:val="cyan"/>
          <w:u w:val="single"/>
        </w:rPr>
        <w:t>correspond</w:t>
      </w:r>
      <w:r w:rsidRPr="00A53EF1">
        <w:rPr>
          <w:u w:val="single"/>
        </w:rPr>
        <w:t xml:space="preserve"> on the one hand </w:t>
      </w:r>
      <w:r w:rsidRPr="004273B5">
        <w:rPr>
          <w:highlight w:val="cya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787A04">
        <w:rPr>
          <w:sz w:val="16"/>
        </w:rPr>
        <w:t>(Gramsci 1971, p. 12).</w:t>
      </w:r>
    </w:p>
    <w:p w14:paraId="12B37E22" w14:textId="77777777" w:rsidR="004273B5" w:rsidRPr="00787A04" w:rsidRDefault="004273B5" w:rsidP="004273B5">
      <w:pPr>
        <w:rPr>
          <w:sz w:val="16"/>
        </w:rPr>
      </w:pPr>
      <w:r w:rsidRPr="00787A04">
        <w:rPr>
          <w:sz w:val="16"/>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0AFA99C6" w14:textId="77777777" w:rsidR="004273B5" w:rsidRPr="00787A04" w:rsidRDefault="004273B5" w:rsidP="004273B5">
      <w:pPr>
        <w:rPr>
          <w:sz w:val="16"/>
        </w:rPr>
      </w:pPr>
      <w:r w:rsidRPr="00787A04">
        <w:rPr>
          <w:sz w:val="16"/>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4AE9F5FB" w14:textId="77777777" w:rsidR="004273B5" w:rsidRPr="00787A04" w:rsidRDefault="004273B5" w:rsidP="004273B5">
      <w:pPr>
        <w:rPr>
          <w:sz w:val="16"/>
        </w:rPr>
      </w:pPr>
      <w:r w:rsidRPr="00787A04">
        <w:rPr>
          <w:sz w:val="16"/>
        </w:rPr>
        <w:t>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civilisation, of the individual moment and of the universal moment (‘Church’ and ‘State’), of agitation and of propaganda, of tactics and of strategy, etc. (Gramsci 1971, pp. 169–170)</w:t>
      </w:r>
    </w:p>
    <w:p w14:paraId="0C8E68BE" w14:textId="77777777" w:rsidR="004273B5" w:rsidRPr="00787A04" w:rsidRDefault="004273B5" w:rsidP="004273B5">
      <w:pPr>
        <w:rPr>
          <w:sz w:val="16"/>
        </w:rPr>
      </w:pPr>
      <w:r w:rsidRPr="00787A04">
        <w:rPr>
          <w:sz w:val="16"/>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4E54EA3C" w14:textId="77777777" w:rsidR="004273B5" w:rsidRPr="00787A04" w:rsidRDefault="004273B5" w:rsidP="004273B5">
      <w:pPr>
        <w:rPr>
          <w:sz w:val="16"/>
        </w:rPr>
      </w:pPr>
      <w:r w:rsidRPr="00787A04">
        <w:rPr>
          <w:sz w:val="16"/>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2AAAD5E4" w14:textId="77777777" w:rsidR="004273B5" w:rsidRPr="00787A04" w:rsidRDefault="004273B5" w:rsidP="004273B5">
      <w:pPr>
        <w:rPr>
          <w:sz w:val="16"/>
        </w:rPr>
      </w:pPr>
      <w:r w:rsidRPr="00787A04">
        <w:rPr>
          <w:sz w:val="16"/>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76DC5A5A" w14:textId="77777777" w:rsidR="004273B5" w:rsidRPr="00787A04" w:rsidRDefault="004273B5" w:rsidP="004273B5">
      <w:pPr>
        <w:rPr>
          <w:sz w:val="16"/>
        </w:rPr>
      </w:pPr>
      <w:r w:rsidRPr="00B0069D">
        <w:rPr>
          <w:u w:val="single"/>
        </w:rPr>
        <w:t xml:space="preserve">It is </w:t>
      </w:r>
      <w:r w:rsidRPr="00883AB9">
        <w:rPr>
          <w:u w:val="single"/>
        </w:rPr>
        <w:t>in opposition to the bourgeois hegemony</w:t>
      </w:r>
      <w:r w:rsidRPr="00B0069D">
        <w:rPr>
          <w:u w:val="single"/>
        </w:rPr>
        <w:t xml:space="preserve">, structurally determined by the economic basis of the capitalist society, that </w:t>
      </w:r>
      <w:r w:rsidRPr="00883AB9">
        <w:rPr>
          <w:u w:val="single"/>
        </w:rPr>
        <w:t>Gramsci recognizes the need for</w:t>
      </w:r>
      <w:r w:rsidRPr="00B0069D">
        <w:rPr>
          <w:u w:val="single"/>
        </w:rPr>
        <w:t xml:space="preserve"> a proletarian hegemony, or rather a </w:t>
      </w:r>
      <w:r w:rsidRPr="004273B5">
        <w:rPr>
          <w:highlight w:val="cyan"/>
          <w:u w:val="single"/>
        </w:rPr>
        <w:t>counter-hegemony</w:t>
      </w:r>
      <w:r w:rsidRPr="00883AB9">
        <w:rPr>
          <w:u w:val="single"/>
        </w:rPr>
        <w:t>, in</w:t>
      </w:r>
      <w:r w:rsidRPr="00B0069D">
        <w:rPr>
          <w:u w:val="single"/>
        </w:rPr>
        <w:t xml:space="preserve"> </w:t>
      </w:r>
      <w:r w:rsidRPr="00883AB9">
        <w:rPr>
          <w:u w:val="single"/>
        </w:rPr>
        <w:t>the</w:t>
      </w:r>
      <w:r w:rsidRPr="00B0069D">
        <w:rPr>
          <w:u w:val="single"/>
        </w:rPr>
        <w:t xml:space="preserve"> sense of </w:t>
      </w:r>
      <w:r w:rsidRPr="004273B5">
        <w:rPr>
          <w:highlight w:val="cyan"/>
          <w:u w:val="single"/>
        </w:rPr>
        <w:t>the proletariat’s ability to ‘lead</w:t>
      </w:r>
      <w:r w:rsidRPr="00B0069D">
        <w:rPr>
          <w:u w:val="single"/>
        </w:rPr>
        <w:t xml:space="preserve"> kindred and allied groups’ in </w:t>
      </w:r>
      <w:r w:rsidRPr="003A0318">
        <w:rPr>
          <w:u w:val="single"/>
        </w:rPr>
        <w:t xml:space="preserve">the </w:t>
      </w:r>
      <w:r w:rsidRPr="00883AB9">
        <w:rPr>
          <w:u w:val="single"/>
        </w:rPr>
        <w:t xml:space="preserve">class </w:t>
      </w:r>
      <w:r w:rsidRPr="004273B5">
        <w:rPr>
          <w:highlight w:val="cyan"/>
          <w:u w:val="single"/>
        </w:rPr>
        <w:t xml:space="preserve">struggle </w:t>
      </w:r>
      <w:r w:rsidRPr="003A0318">
        <w:rPr>
          <w:u w:val="single"/>
        </w:rPr>
        <w:t xml:space="preserve">against the bourgeoisie </w:t>
      </w:r>
      <w:r w:rsidRPr="004273B5">
        <w:rPr>
          <w:highlight w:val="cyan"/>
          <w:u w:val="single"/>
        </w:rPr>
        <w:t>even ‘before winning gov</w:t>
      </w:r>
      <w:r w:rsidRPr="00883AB9">
        <w:rPr>
          <w:u w:val="single"/>
        </w:rPr>
        <w:t xml:space="preserve">ernmental </w:t>
      </w:r>
      <w:r w:rsidRPr="004273B5">
        <w:rPr>
          <w:highlight w:val="cyan"/>
          <w:u w:val="single"/>
        </w:rPr>
        <w:t>power’</w:t>
      </w:r>
      <w:r w:rsidRPr="00B0069D">
        <w:rPr>
          <w:u w:val="single"/>
        </w:rPr>
        <w:t xml:space="preserve"> </w:t>
      </w:r>
      <w:r w:rsidRPr="00787A04">
        <w:rPr>
          <w:sz w:val="16"/>
        </w:rPr>
        <w:t xml:space="preserve">(Gramsci 1971, p. 57). </w:t>
      </w:r>
      <w:r w:rsidRPr="00B0069D">
        <w:rPr>
          <w:u w:val="single"/>
        </w:rPr>
        <w:t xml:space="preserve">Needless to add, the communist leader is aware of the fact that a ‘crisis of authority’, which means </w:t>
      </w:r>
      <w:r w:rsidRPr="00883AB9">
        <w:rPr>
          <w:u w:val="single"/>
        </w:rPr>
        <w:t>a crisis during which the ruling class ‘loses its consensus [and] is no longer “leading” but only “</w:t>
      </w:r>
      <w:proofErr w:type="gramStart"/>
      <w:r w:rsidRPr="00883AB9">
        <w:rPr>
          <w:u w:val="single"/>
        </w:rPr>
        <w:t>dominant”‘</w:t>
      </w:r>
      <w:proofErr w:type="gramEnd"/>
      <w:r w:rsidRPr="00883AB9">
        <w:rPr>
          <w:sz w:val="16"/>
        </w:rPr>
        <w:t xml:space="preserve"> (Gramsci 1971, pp. 275–276), </w:t>
      </w:r>
      <w:r w:rsidRPr="00883AB9">
        <w:rPr>
          <w:u w:val="single"/>
        </w:rPr>
        <w:t>is not automatically transformed to a revolution. In other words, turning a crisis of authority to a revolutionary crisis is impossible unless the hegemony of the bourgeoisie is efficiently opposed by the counter-hegemony of the proletariat</w:t>
      </w:r>
      <w:r w:rsidRPr="00883AB9">
        <w:rPr>
          <w:sz w:val="16"/>
        </w:rPr>
        <w:t xml:space="preserve"> (Simon 1977, p. 86).</w:t>
      </w:r>
    </w:p>
    <w:p w14:paraId="7E831651" w14:textId="77777777" w:rsidR="004273B5" w:rsidRPr="00787A04" w:rsidRDefault="004273B5" w:rsidP="004273B5">
      <w:pPr>
        <w:rPr>
          <w:sz w:val="16"/>
        </w:rPr>
      </w:pPr>
      <w:r w:rsidRPr="00787A04">
        <w:rPr>
          <w:sz w:val="16"/>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787A04">
        <w:rPr>
          <w:sz w:val="16"/>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05FC29B9" w14:textId="77777777" w:rsidR="004273B5" w:rsidRPr="00787A04" w:rsidRDefault="004273B5" w:rsidP="004273B5">
      <w:pPr>
        <w:rPr>
          <w:sz w:val="16"/>
        </w:rPr>
      </w:pPr>
      <w:r w:rsidRPr="00787A04">
        <w:rPr>
          <w:sz w:val="16"/>
        </w:rPr>
        <w:t xml:space="preserve">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ethico-political leader of the historical bloc of subaltern classes must acknowledge the structural foundation of hegemony, while paying attention to the fact that the ‘structures and superstructures form an “historical </w:t>
      </w:r>
      <w:proofErr w:type="gramStart"/>
      <w:r w:rsidRPr="00787A04">
        <w:rPr>
          <w:sz w:val="16"/>
        </w:rPr>
        <w:t>bloc”‘</w:t>
      </w:r>
      <w:proofErr w:type="gramEnd"/>
      <w:r w:rsidRPr="00787A04">
        <w:rPr>
          <w:sz w:val="16"/>
        </w:rPr>
        <w:t xml:space="preserve"> (Gramsci 1971, p. 366).</w:t>
      </w:r>
    </w:p>
    <w:p w14:paraId="35D96145" w14:textId="77777777" w:rsidR="004273B5" w:rsidRPr="00787A04" w:rsidRDefault="004273B5" w:rsidP="004273B5">
      <w:pPr>
        <w:rPr>
          <w:sz w:val="16"/>
        </w:rPr>
      </w:pPr>
      <w:r w:rsidRPr="00787A04">
        <w:rPr>
          <w:sz w:val="16"/>
        </w:rPr>
        <w:t>Obviously, it is not by chance that Gramsci uses the word ‘catharsis’ to describe the passage from the strictly economic to the ethico-political phase of the class-movement (Thomas 2009, pp. 294–297; Jouthe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ethico-political form and a source of new initiatives’ (Gramsci 1971, p. 367).</w:t>
      </w:r>
    </w:p>
    <w:p w14:paraId="6F755D58" w14:textId="77777777" w:rsidR="004273B5" w:rsidRPr="00787A04" w:rsidRDefault="004273B5" w:rsidP="004273B5">
      <w:pPr>
        <w:rPr>
          <w:sz w:val="16"/>
        </w:rPr>
      </w:pPr>
      <w:r w:rsidRPr="00787A04">
        <w:rPr>
          <w:sz w:val="16"/>
        </w:rPr>
        <w:t>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volgus or multitudo to a cohesive political subject, i.e., to a determinate popolo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048AEB8A" w14:textId="77777777" w:rsidR="004273B5" w:rsidRPr="00787A04" w:rsidRDefault="004273B5" w:rsidP="004273B5">
      <w:pPr>
        <w:rPr>
          <w:sz w:val="16"/>
        </w:rPr>
      </w:pPr>
      <w:r w:rsidRPr="00787A04">
        <w:rPr>
          <w:sz w:val="16"/>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883AB9">
        <w:rPr>
          <w:u w:val="single"/>
        </w:rPr>
        <w:t>the working classes, especially in the West, prove unable to reach a revolutionary consciousness and praxis by their own forces, both the overcoming of the bourgeois hegemony and the access of the proleta</w:t>
      </w:r>
      <w:r w:rsidRPr="003A0318">
        <w:rPr>
          <w:u w:val="single"/>
        </w:rPr>
        <w:t>rian counter-hegemonic bloc to power require the existence of a Modern Prince, that means of a revolutionary party</w:t>
      </w:r>
      <w:r w:rsidRPr="00787A04">
        <w:rPr>
          <w:sz w:val="16"/>
        </w:rPr>
        <w:t xml:space="preserve"> (Femia 1987, p. 56).</w:t>
      </w:r>
    </w:p>
    <w:p w14:paraId="607AB644" w14:textId="77777777" w:rsidR="004273B5" w:rsidRPr="00787A04" w:rsidRDefault="004273B5" w:rsidP="004273B5">
      <w:pPr>
        <w:rPr>
          <w:sz w:val="16"/>
        </w:rPr>
      </w:pPr>
      <w:r w:rsidRPr="00787A04">
        <w:rPr>
          <w:sz w:val="16"/>
        </w:rPr>
        <w:t>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abstracto, but in concreto,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5EAF4430" w14:textId="77777777" w:rsidR="004273B5" w:rsidRPr="00787A04" w:rsidRDefault="004273B5" w:rsidP="004273B5">
      <w:pPr>
        <w:rPr>
          <w:sz w:val="16"/>
        </w:rPr>
      </w:pPr>
      <w:r w:rsidRPr="00787A04">
        <w:rPr>
          <w:sz w:val="16"/>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04D7DE73" w14:textId="77777777" w:rsidR="004273B5" w:rsidRPr="00787A04" w:rsidRDefault="004273B5" w:rsidP="004273B5">
      <w:pPr>
        <w:rPr>
          <w:sz w:val="16"/>
        </w:rPr>
      </w:pPr>
      <w:r w:rsidRPr="00787A04">
        <w:rPr>
          <w:sz w:val="16"/>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4273B5">
        <w:rPr>
          <w:highlight w:val="cyan"/>
          <w:u w:val="single"/>
        </w:rPr>
        <w:t>proletarian movement</w:t>
      </w:r>
      <w:r w:rsidRPr="00A53EF1">
        <w:rPr>
          <w:u w:val="single"/>
        </w:rPr>
        <w:t xml:space="preserve"> and lead a historical bloc of subaltern groups </w:t>
      </w:r>
      <w:r w:rsidRPr="004273B5">
        <w:rPr>
          <w:highlight w:val="cyan"/>
          <w:u w:val="single"/>
        </w:rPr>
        <w:t>against</w:t>
      </w:r>
      <w:r w:rsidRPr="00883AB9">
        <w:rPr>
          <w:u w:val="single"/>
        </w:rPr>
        <w:t xml:space="preserve"> a </w:t>
      </w:r>
      <w:r w:rsidRPr="004273B5">
        <w:rPr>
          <w:highlight w:val="cyan"/>
          <w:u w:val="single"/>
        </w:rPr>
        <w:t>western capitalist state</w:t>
      </w:r>
      <w:r w:rsidRPr="00A53EF1">
        <w:rPr>
          <w:u w:val="single"/>
        </w:rPr>
        <w:t xml:space="preserve">, to </w:t>
      </w:r>
      <w:r w:rsidRPr="004273B5">
        <w:rPr>
          <w:highlight w:val="cyan"/>
          <w:u w:val="single"/>
        </w:rPr>
        <w:t xml:space="preserve">give priority to the </w:t>
      </w:r>
      <w:r w:rsidRPr="004273B5">
        <w:rPr>
          <w:rStyle w:val="Emphasis"/>
          <w:highlight w:val="cyan"/>
        </w:rPr>
        <w:t>war of position</w:t>
      </w:r>
      <w:r w:rsidRPr="004273B5">
        <w:rPr>
          <w:highlight w:val="cyan"/>
          <w:u w:val="single"/>
        </w:rPr>
        <w:t xml:space="preserve"> and not</w:t>
      </w:r>
      <w:r w:rsidRPr="00883AB9">
        <w:rPr>
          <w:u w:val="single"/>
        </w:rPr>
        <w:t xml:space="preserve"> to </w:t>
      </w:r>
      <w:r w:rsidRPr="004273B5">
        <w:rPr>
          <w:highlight w:val="cyan"/>
          <w:u w:val="single"/>
        </w:rPr>
        <w:t>the war of maneuver</w:t>
      </w:r>
      <w:r w:rsidRPr="00A53EF1">
        <w:rPr>
          <w:u w:val="single"/>
        </w:rPr>
        <w:t xml:space="preserve">. </w:t>
      </w:r>
      <w:r w:rsidRPr="00787A04">
        <w:rPr>
          <w:sz w:val="16"/>
        </w:rPr>
        <w:t>In constant contact with the Bolshevik tradition, the imprisoned intellectual remarks: ‘It seems to me that Ilich [Lenin] understood that a change was necessary from the war of manoeuvre applied victoriously in the East in 1917, to a war of position which was the only possible form in the West’ (Gramsci 1971, p. 237).</w:t>
      </w:r>
    </w:p>
    <w:p w14:paraId="687DA2AA" w14:textId="77777777" w:rsidR="004273B5" w:rsidRPr="00787A04" w:rsidRDefault="004273B5" w:rsidP="004273B5">
      <w:pPr>
        <w:rPr>
          <w:sz w:val="16"/>
        </w:rPr>
      </w:pPr>
      <w:r w:rsidRPr="00787A04">
        <w:rPr>
          <w:sz w:val="16"/>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36D63923" w14:textId="77777777" w:rsidR="004273B5" w:rsidRPr="00787A04" w:rsidRDefault="004273B5" w:rsidP="004273B5">
      <w:pPr>
        <w:rPr>
          <w:sz w:val="16"/>
        </w:rPr>
      </w:pPr>
      <w:r w:rsidRPr="00A53EF1">
        <w:rPr>
          <w:u w:val="single"/>
        </w:rPr>
        <w:t xml:space="preserve">Yet, </w:t>
      </w:r>
      <w:r w:rsidRPr="00883AB9">
        <w:rPr>
          <w:u w:val="single"/>
        </w:rPr>
        <w:t>to fulfill this strategic goal</w:t>
      </w:r>
      <w:r w:rsidRPr="00A53EF1">
        <w:rPr>
          <w:u w:val="single"/>
        </w:rPr>
        <w:t xml:space="preserve">, i.e., the overthrow of a capitalist state and the foundation of a socialist one, the Modern Prince, which means </w:t>
      </w:r>
      <w:r w:rsidRPr="004273B5">
        <w:rPr>
          <w:highlight w:val="cyan"/>
          <w:u w:val="single"/>
        </w:rPr>
        <w:t>the revolutionary party</w:t>
      </w:r>
      <w:r w:rsidRPr="00A53EF1">
        <w:rPr>
          <w:u w:val="single"/>
        </w:rPr>
        <w:t xml:space="preserve"> par excellence, </w:t>
      </w:r>
      <w:r w:rsidRPr="004273B5">
        <w:rPr>
          <w:highlight w:val="cyan"/>
          <w:u w:val="single"/>
        </w:rPr>
        <w:t>should intervene in the ideological institutions and ethico-political mechanisms of</w:t>
      </w:r>
      <w:r w:rsidRPr="00A53EF1">
        <w:rPr>
          <w:u w:val="single"/>
        </w:rPr>
        <w:t xml:space="preserve"> the concrete </w:t>
      </w:r>
      <w:r w:rsidRPr="004273B5">
        <w:rPr>
          <w:highlight w:val="cyan"/>
          <w:u w:val="single"/>
        </w:rPr>
        <w:t>capitalist society and fight to alter the balance of power in favor of the proletariat</w:t>
      </w:r>
      <w:r w:rsidRPr="00A53EF1">
        <w:rPr>
          <w:u w:val="single"/>
        </w:rPr>
        <w:t xml:space="preserve"> and its class-allies. </w:t>
      </w:r>
      <w:r w:rsidRPr="00787A04">
        <w:rPr>
          <w:sz w:val="16"/>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535AC456" w14:textId="77777777" w:rsidR="004273B5" w:rsidRPr="00477332" w:rsidRDefault="004273B5" w:rsidP="004273B5">
      <w:pPr>
        <w:pStyle w:val="Heading4"/>
      </w:pPr>
      <w:r>
        <w:t xml:space="preserve">The process of intellectual contestation of imperial ideology </w:t>
      </w:r>
      <w:r>
        <w:rPr>
          <w:u w:val="single"/>
        </w:rPr>
        <w:t xml:space="preserve">creates the conditions </w:t>
      </w:r>
      <w:r>
        <w:t xml:space="preserve">for anti-imperial class struggle and prevents epistemic and material </w:t>
      </w:r>
      <w:r>
        <w:rPr>
          <w:u w:val="single"/>
        </w:rPr>
        <w:t>injustice</w:t>
      </w:r>
    </w:p>
    <w:p w14:paraId="5C2B022A" w14:textId="77777777" w:rsidR="004273B5" w:rsidRPr="00787A04" w:rsidRDefault="004273B5" w:rsidP="004273B5">
      <w:pPr>
        <w:rPr>
          <w:sz w:val="16"/>
        </w:rPr>
      </w:pPr>
      <w:r w:rsidRPr="00814841">
        <w:rPr>
          <w:rStyle w:val="Style13ptBold"/>
        </w:rPr>
        <w:t>Reed and Garrido 24</w:t>
      </w:r>
      <w:r w:rsidRPr="00787A04">
        <w:rPr>
          <w:sz w:val="16"/>
        </w:rPr>
        <w:t xml:space="preserve">, *professor of sociology, Africana studies, and philosophy, Southern Illinois University, **PhD student, philosophy, Southern Illinois University (*Jean-Pierre and **Carlos, “Intellectuals, ideology, and the ethico-political” (Chapter 9) in </w:t>
      </w:r>
      <w:r w:rsidRPr="00787A04">
        <w:rPr>
          <w:i/>
          <w:iCs/>
          <w:sz w:val="16"/>
        </w:rPr>
        <w:t>The Elgar Companion to Antonio Gramsci</w:t>
      </w:r>
      <w:r w:rsidRPr="00787A04">
        <w:rPr>
          <w:sz w:val="16"/>
        </w:rPr>
        <w:t>, Edward Elgar Publishing, 2024, pp. 156-161) rose (</w:t>
      </w:r>
      <w:r w:rsidRPr="00787A04">
        <w:rPr>
          <w:strike/>
          <w:sz w:val="16"/>
        </w:rPr>
        <w:t>struck through</w:t>
      </w:r>
      <w:r w:rsidRPr="00787A04">
        <w:rPr>
          <w:sz w:val="16"/>
        </w:rPr>
        <w:t xml:space="preserve"> and [bracketed] for gendered language)</w:t>
      </w:r>
    </w:p>
    <w:p w14:paraId="78FEE6D0" w14:textId="77777777" w:rsidR="004273B5" w:rsidRPr="00787A04" w:rsidRDefault="004273B5" w:rsidP="004273B5">
      <w:pPr>
        <w:rPr>
          <w:sz w:val="16"/>
        </w:rPr>
      </w:pPr>
      <w:r w:rsidRPr="00787A04">
        <w:rPr>
          <w:sz w:val="16"/>
        </w:rPr>
        <w:t>The concept of ideology is an important one in Gramsci’s work, if only because it informs a new theoretical orientation in the study of politics, including within the Marxist tradition. Ideology in the work of Marx and the early Marxists contained a negative connotation. Ideology was understood as an idea-belief system that concealed, if not distorted, the contradictory nature of (economic) reality. As an idea-belief system, ideology alienated people from reality. The clearest examples of this negative concept of ideology can be found in the German Ideology (with the ‘camera obscura’ analogy) and Capital, Volume III (with the assertion that ideology conceals/distorts the true character of economic relations). Gramsci contributes to the development of the concept of ideology with a positive conception, which conceives of ideol- ogy as more than distortion. As a positive concept, ideology is now understood as an idea-belief system that can facilitate the overcoming of distortion – given its potential as an instrument of consciousness transformation – and give direc- tion to/inspire political causes aiming to transform society. Among others, György Lukács, Antonio Labriola, and Vladimir Lenin also contributed to this significant development in the understanding and theoretical use of ideology in Marxism. Gramsci’s contribution is especially significant for several reasons. First, he conceives of ideology as a worldview – a weltanschauung, revealing a Hegelian influence in his thinking, a novelty at the time he is writing – that is implicitly manifest in social practices. Second, he links it to his concept of hegemony, i.e., ‘moral and intellectual’ leadership. Third, he identifies two ideological orders – philosophy and subaltern thought – and varied dimensions associated with each. These constitute the ideological landscape that is his object of study. Fourth, he sets out to study the links between the aforemen- tioned ideological orders and their specific dimensions, primarily focusing on the links between philosophy (in its bourgeois and proletarian dimensions) and the varied ideological dimensions of subaltern thought (identified below). Fifth, based on the aforementioned, he develops a theory of hegemony and a counter-hegemonic strategy, the latter strategy being the ‘war of position,’ which stands in contrast to the ‘war of maneuver.’3</w:t>
      </w:r>
    </w:p>
    <w:p w14:paraId="65E9A66E" w14:textId="77777777" w:rsidR="004273B5" w:rsidRPr="00787A04" w:rsidRDefault="004273B5" w:rsidP="004273B5">
      <w:pPr>
        <w:rPr>
          <w:sz w:val="16"/>
        </w:rPr>
      </w:pPr>
      <w:r w:rsidRPr="00882DC2">
        <w:rPr>
          <w:u w:val="single"/>
        </w:rPr>
        <w:t xml:space="preserve">According to Gramsci, </w:t>
      </w:r>
      <w:r w:rsidRPr="004273B5">
        <w:rPr>
          <w:highlight w:val="cyan"/>
          <w:u w:val="single"/>
        </w:rPr>
        <w:t>a counter-hegemonic effort</w:t>
      </w:r>
      <w:r w:rsidRPr="00882DC2">
        <w:rPr>
          <w:u w:val="single"/>
        </w:rPr>
        <w:t xml:space="preserve"> – i.e., crafting and devel- oping an alternative moral and intellectual outlook to gain the consent of the masses in order to direct them away from capitalist hegemony – </w:t>
      </w:r>
      <w:r w:rsidRPr="00604F42">
        <w:rPr>
          <w:u w:val="single"/>
        </w:rPr>
        <w:t xml:space="preserve">necessarily </w:t>
      </w:r>
      <w:r w:rsidRPr="004273B5">
        <w:rPr>
          <w:highlight w:val="cyan"/>
          <w:u w:val="single"/>
        </w:rPr>
        <w:t>unfolds in the ‘terrain’ of ideology since it is in such terrain that [people]</w:t>
      </w:r>
      <w:r>
        <w:rPr>
          <w:u w:val="single"/>
        </w:rPr>
        <w:t xml:space="preserve"> </w:t>
      </w:r>
      <w:r w:rsidRPr="006126AD">
        <w:rPr>
          <w:strike/>
          <w:u w:val="single"/>
        </w:rPr>
        <w:t>men</w:t>
      </w:r>
      <w:r w:rsidRPr="00882DC2">
        <w:rPr>
          <w:u w:val="single"/>
        </w:rPr>
        <w:t xml:space="preserve"> move, </w:t>
      </w:r>
      <w:r w:rsidRPr="004273B5">
        <w:rPr>
          <w:highlight w:val="cyan"/>
          <w:u w:val="single"/>
        </w:rPr>
        <w:t>acquire consciousness of their position</w:t>
      </w:r>
      <w:r w:rsidRPr="00882DC2">
        <w:rPr>
          <w:u w:val="single"/>
        </w:rPr>
        <w:t>, [and] struggle’ for change</w:t>
      </w:r>
      <w:r w:rsidRPr="00787A04">
        <w:rPr>
          <w:sz w:val="16"/>
        </w:rPr>
        <w:t xml:space="preserve"> (Gramsci, 1987, p. 377). For a counter-hegemonic project to succeed, however, it is not enough to ‘defeat’ the hegemony of status-quo oriented intellectuals ‘on the terrain of their intellectuality,’ proletarian organic intellectuals must be able to make gains with the ideological dimensions of subaltern thought. For this to happen, the philosophy of praxis (Marxist ideology) must share a dialectical, referential, and relational relationship between itself and subaltern ways of doing, knowing, and feeling. Such an alignment is necessary out of consid- eration for the lived reality of subaltern actors, their subjectivity, and their sociopsychological orientations in their everyday lives. Counter-hegemony, that is, ‘presupposes that account be taken of the interests and the tendencies of the groups over which hegemony is to be exercised’ (Gramsci, 1987, p. 161). </w:t>
      </w:r>
      <w:r w:rsidRPr="00882DC2">
        <w:rPr>
          <w:u w:val="single"/>
        </w:rPr>
        <w:t xml:space="preserve">This means that </w:t>
      </w:r>
      <w:r w:rsidRPr="004273B5">
        <w:rPr>
          <w:highlight w:val="cyan"/>
          <w:u w:val="single"/>
        </w:rPr>
        <w:t>‘the starting point [for the philosophy of praxis</w:t>
      </w:r>
      <w:r w:rsidRPr="00882DC2">
        <w:rPr>
          <w:u w:val="single"/>
        </w:rPr>
        <w:t xml:space="preserve"> and for a counter-hegemonic project] </w:t>
      </w:r>
      <w:r w:rsidRPr="004273B5">
        <w:rPr>
          <w:highlight w:val="cyan"/>
          <w:u w:val="single"/>
        </w:rPr>
        <w:t>must always be</w:t>
      </w:r>
      <w:r w:rsidRPr="00882DC2">
        <w:rPr>
          <w:u w:val="single"/>
        </w:rPr>
        <w:t xml:space="preserve"> the </w:t>
      </w:r>
      <w:r w:rsidRPr="004273B5">
        <w:rPr>
          <w:highlight w:val="cyan"/>
          <w:u w:val="single"/>
        </w:rPr>
        <w:t>common sense</w:t>
      </w:r>
      <w:r w:rsidRPr="00882DC2">
        <w:rPr>
          <w:u w:val="single"/>
        </w:rPr>
        <w:t xml:space="preserve"> which is the spontaneous philosophy [popular beliefs] of the multitude’</w:t>
      </w:r>
      <w:r w:rsidRPr="00787A04">
        <w:rPr>
          <w:sz w:val="16"/>
        </w:rPr>
        <w:t xml:space="preserve"> (Gramsci, 1987, p. 421). Put more simply, ‘Gramsci argued that the pedagogical work at the heart of political struggle must begin, as educators often say, where people are at and not where [one] may want them to be’ (Holst and Brookfield, 2017, p. 214).</w:t>
      </w:r>
    </w:p>
    <w:p w14:paraId="4FA2C751" w14:textId="77777777" w:rsidR="004273B5" w:rsidRPr="00787A04" w:rsidRDefault="004273B5" w:rsidP="004273B5">
      <w:pPr>
        <w:rPr>
          <w:sz w:val="16"/>
        </w:rPr>
      </w:pPr>
      <w:r w:rsidRPr="00787A04">
        <w:rPr>
          <w:sz w:val="16"/>
        </w:rPr>
        <w:t xml:space="preserve">Since the proletarian revolution ‘presupposes the formation of a new set of standards, a new psychology, new ways of feeling, thinking and living’ and a counter-hegemonic effort requires </w:t>
      </w:r>
      <w:proofErr w:type="gramStart"/>
      <w:r w:rsidRPr="00787A04">
        <w:rPr>
          <w:sz w:val="16"/>
        </w:rPr>
        <w:t>taking into account</w:t>
      </w:r>
      <w:proofErr w:type="gramEnd"/>
      <w:r w:rsidRPr="00787A04">
        <w:rPr>
          <w:sz w:val="16"/>
        </w:rPr>
        <w:t xml:space="preserve"> popular beliefs, Gramsci sets out to theorize the necessary link between ideological dimensions of subaltern thought and the philosophy of praxis (Gramsci, 1991, p. 41). He does this in Prison Notebooks, a theoretical endeavor that marks an epistemo- logical break in his thinking about the role of culture and popular conscious- ness (mass psychology) in the politics of social transformation.4 It is in Prison Notebooks, compared with his previous elaborations on culture and politics, that he intentionally sets out to formulate a counter-hegemonic strategy out of capitalist civilization. Given the important role of ideology for a politics of transformation, this requires him to identify varied ideological dimensions of subaltern thought in society and their relationship to two intellectual ideologi- cal dimensions: philosophy (bourgeois ideology) and the philosophy of praxis (Marxist ideology), modes of thinking and feeling defined by two distinct hegemonic principles (that function as the ‘articulating centre[s]’ of their respective philosophies (Mouffe, 1979, pp. 193–194)). In the Gramscian theo- retical scenario, hegemonic principles consist of, respectively, capitalistic and proletarian value systems. With the latter theoretical focus, Gramsci identifies three ideological dimensions of subaltern thought: folklore, common sense, and religion. As ‘organic ideologies,’ i.e., historically necessary ideologies possessing psychological validity and organizational power, they govern and give socio-psychological orientation to the masses (Gramsci, 1987, p. 377). However, unlike philosophy – in its bourgeois or proletarian variant – the ideological dimensions of subaltern thought are the opposite of intellectual order and erudition. Hence the need for the linkage between subaltern and philosophical ideological orders. Subaltern ideological dimensions, Gramsci notes, tend to lack the critical, cohesive, integrative, and systematic features inherent in philosophy – necessary features in the case of the philosophy of praxis for the building of an ‘integral conception of the world’ and by impli- cation the development of an ‘integral civilization’ distinct from a capitalist one (Gramsci, 1987, p. 462). While the ideological dimensions of subaltern thought do not stand for either ‘false’ or a ‘deficient’ consciousness (Allman, 2001, 2002; Larrain, 1979, 1995), they can be episodic, backward, contradic- tory, dogmatic as well as fragmented, incoherent, and uncritical. Their varied forms, incohesive structures and ways in which they are combined in everyday life, moreover, tend to give solidity in variant ways, directly or indirectly, to dominant economic, political, and social practices in society.</w:t>
      </w:r>
    </w:p>
    <w:p w14:paraId="32C543D8" w14:textId="77777777" w:rsidR="004273B5" w:rsidRPr="00787A04" w:rsidRDefault="004273B5" w:rsidP="004273B5">
      <w:pPr>
        <w:rPr>
          <w:sz w:val="16"/>
        </w:rPr>
      </w:pPr>
      <w:r w:rsidRPr="00882DC2">
        <w:rPr>
          <w:u w:val="single"/>
        </w:rPr>
        <w:t xml:space="preserve">Yet Gramsci makes the important observation that the </w:t>
      </w:r>
      <w:r w:rsidRPr="004273B5">
        <w:rPr>
          <w:highlight w:val="cyan"/>
          <w:u w:val="single"/>
        </w:rPr>
        <w:t>ideological dimensions</w:t>
      </w:r>
      <w:r w:rsidRPr="00882DC2">
        <w:rPr>
          <w:u w:val="single"/>
        </w:rPr>
        <w:t xml:space="preserve"> of subaltern thought – notwithstanding their incohesive structures and the logical and hermeneutic differences between them – </w:t>
      </w:r>
      <w:r w:rsidRPr="004273B5">
        <w:rPr>
          <w:highlight w:val="cyan"/>
          <w:u w:val="single"/>
        </w:rPr>
        <w:t>are open to counter-hegemonic re-direction</w:t>
      </w:r>
      <w:r w:rsidRPr="00882DC2">
        <w:rPr>
          <w:u w:val="single"/>
        </w:rPr>
        <w:t xml:space="preserve"> because their epistemic and social properties make it possible</w:t>
      </w:r>
      <w:r w:rsidRPr="00787A04">
        <w:rPr>
          <w:sz w:val="16"/>
        </w:rPr>
        <w:t xml:space="preserve"> (Baratta, 2007; Coben, 2002; Frosini, 2010; Green and Ives, 2009; Liguori, 2006; Reed, 2012). Epistemic properties refer to how they are adaptive, elastic, fluid, and malleable cultural schemes. These properties reveal subaltern ideological dimensions as not always rigid nor as ‘single unique con- ception[s], identical in time and space’ (Gramsci, 1987, p. 419). They show how they are historically situated, fluid, and heterogeneous cultural schemes that actors can embody in myriad practical activities as well as employ them in varied social contexts, including political ones. This is especially the case with common sense. Gramsci notes, for example, that common sense contains a good sense nucleus that is derived from practical activity and that as such, when facing the imperatives of everyday life, can be used to understand and act upon social reality in ways inconsistent with dominant ways of thinking and feeling (Gramsci, 1987, p. 328). Common sense as good sense, Gramsci notes: ‘identifies the exact cause, simple and to hand, and does not let itself be dis- tracted by fancy quibbles and pseudo-profound, pseudo-scientific metaphys- ical mumbo-jumbo’; contains ‘a certain measure of “experimentalism”’ and some ‘truths’; ‘is continually transforming itself, enriching itself with scien- tific ideas and with philosophical opinions which have entered ordinary life’; can operate as organized culture, i.e., it can function as a heuristic mechanism for ‘the exercise of thought, acquisition of general ideas, habit of connecting causes and effects’ as well as a foundation for ‘thinking well, whatever one thinks, and therefore acting well, whatever one does’; and ultimately, given the latter properties, is susceptible to ‘interior transformation’ (Gramsci, 1987, pp. 348, 423, 326; 1991, p. 25; 1987, p. 420; emphasis added). The same may be said of the other two ideological dimensions of subaltern thought – folklore and religion – although, compared with common sense they are much more resistant to interior transformation. This is especially the case when it comes to folklore, which he describes as ‘inconsequential,’ a ‘system of supersti- tions,’ and as a ‘fossilized and anachronistic’ cultural scheme (Gramsci, 1987, pp. 419, 323; 1991, p. 167).</w:t>
      </w:r>
    </w:p>
    <w:p w14:paraId="54C89201" w14:textId="77777777" w:rsidR="004273B5" w:rsidRPr="00787A04" w:rsidRDefault="004273B5" w:rsidP="004273B5">
      <w:pPr>
        <w:rPr>
          <w:sz w:val="16"/>
        </w:rPr>
      </w:pPr>
      <w:r w:rsidRPr="00787A04">
        <w:rPr>
          <w:sz w:val="16"/>
        </w:rPr>
        <w:t xml:space="preserve">Social properties refer to the inherent tension that exists between the ide- ological dimensions of subaltern thought and dominant conceptions of the world. These properties direct attention to the contradictory interests derived from the material contradictions inherent in a class system and how these can potentially function as a cause for political mobilization. Combined with a proletarian hegemonic principle, these epistemic and social properties are at the root of counter-hegemony. </w:t>
      </w:r>
      <w:r w:rsidRPr="004273B5">
        <w:rPr>
          <w:highlight w:val="cyan"/>
          <w:u w:val="single"/>
        </w:rPr>
        <w:t>They make the dis-articulation</w:t>
      </w:r>
      <w:r w:rsidRPr="00882DC2">
        <w:rPr>
          <w:u w:val="single"/>
        </w:rPr>
        <w:t xml:space="preserve"> (dissolving) </w:t>
      </w:r>
      <w:r w:rsidRPr="004273B5">
        <w:rPr>
          <w:highlight w:val="cyan"/>
          <w:u w:val="single"/>
        </w:rPr>
        <w:t>and</w:t>
      </w:r>
      <w:r w:rsidRPr="00882DC2">
        <w:rPr>
          <w:u w:val="single"/>
        </w:rPr>
        <w:t xml:space="preserve"> the socialist </w:t>
      </w:r>
      <w:r w:rsidRPr="004273B5">
        <w:rPr>
          <w:highlight w:val="cyan"/>
          <w:u w:val="single"/>
        </w:rPr>
        <w:t>re-articulation</w:t>
      </w:r>
      <w:r w:rsidRPr="00882DC2">
        <w:rPr>
          <w:u w:val="single"/>
        </w:rPr>
        <w:t xml:space="preserve"> (the forging anew) </w:t>
      </w:r>
      <w:r w:rsidRPr="004273B5">
        <w:rPr>
          <w:highlight w:val="cyan"/>
          <w:u w:val="single"/>
        </w:rPr>
        <w:t>of meanings associated with ideology</w:t>
      </w:r>
      <w:r w:rsidRPr="00882DC2">
        <w:rPr>
          <w:u w:val="single"/>
        </w:rPr>
        <w:t xml:space="preserve"> a reality and, as such, </w:t>
      </w:r>
      <w:r w:rsidRPr="004273B5">
        <w:rPr>
          <w:highlight w:val="cyan"/>
          <w:u w:val="single"/>
        </w:rPr>
        <w:t>useful</w:t>
      </w:r>
      <w:r w:rsidRPr="00882DC2">
        <w:rPr>
          <w:u w:val="single"/>
        </w:rPr>
        <w:t xml:space="preserve"> to a counter-hegemonic project. Disarticulation is the displacement of meaning associated with an existent link between the ideological dimensions of subaltern thought and a bour- geois hegemonic principle. Re-articulation is the (re-)alignment of ideolog- ical meanings. </w:t>
      </w:r>
      <w:r w:rsidRPr="004273B5">
        <w:rPr>
          <w:highlight w:val="cyan"/>
          <w:u w:val="single"/>
        </w:rPr>
        <w:t>It is a process through which</w:t>
      </w:r>
      <w:r w:rsidRPr="00882DC2">
        <w:rPr>
          <w:u w:val="single"/>
        </w:rPr>
        <w:t xml:space="preserve"> the ideological dimensions of subaltern thought (but also </w:t>
      </w:r>
      <w:r w:rsidRPr="004273B5">
        <w:rPr>
          <w:highlight w:val="cyan"/>
          <w:u w:val="single"/>
        </w:rPr>
        <w:t>bourgeois ideology</w:t>
      </w:r>
      <w:r w:rsidRPr="00882DC2">
        <w:rPr>
          <w:u w:val="single"/>
        </w:rPr>
        <w:t xml:space="preserve">) </w:t>
      </w:r>
      <w:r w:rsidRPr="004273B5">
        <w:rPr>
          <w:highlight w:val="cyan"/>
          <w:u w:val="single"/>
        </w:rPr>
        <w:t>are linked to a proletarian hegemonic principle</w:t>
      </w:r>
      <w:r w:rsidRPr="00882DC2">
        <w:rPr>
          <w:u w:val="single"/>
        </w:rPr>
        <w:t xml:space="preserve"> in order to give them new cultural, political, or social significance. </w:t>
      </w:r>
      <w:r w:rsidRPr="006126AD">
        <w:rPr>
          <w:u w:val="single"/>
        </w:rPr>
        <w:t>It entails accentuating, if not recombining, existent meanings (if not values and/or ideas) in unfamiliar</w:t>
      </w:r>
      <w:r w:rsidRPr="00882DC2">
        <w:rPr>
          <w:u w:val="single"/>
        </w:rPr>
        <w:t xml:space="preserve"> and new ways such that they will gain new connotations, congruency, and lived significance for oppositional/revolu- tionary involvement. </w:t>
      </w:r>
      <w:r w:rsidRPr="00B02C89">
        <w:rPr>
          <w:u w:val="single"/>
        </w:rPr>
        <w:t xml:space="preserve">This is possible because </w:t>
      </w:r>
      <w:r w:rsidRPr="004273B5">
        <w:rPr>
          <w:highlight w:val="cyan"/>
          <w:u w:val="single"/>
        </w:rPr>
        <w:t>ideology</w:t>
      </w:r>
      <w:r w:rsidRPr="00882DC2">
        <w:rPr>
          <w:u w:val="single"/>
        </w:rPr>
        <w:t xml:space="preserve"> (in its bourgeois and / or subaltern variants) </w:t>
      </w:r>
      <w:r w:rsidRPr="004273B5">
        <w:rPr>
          <w:highlight w:val="cyan"/>
          <w:u w:val="single"/>
        </w:rPr>
        <w:t>is not made up of inherent meanings</w:t>
      </w:r>
      <w:r w:rsidRPr="00882DC2">
        <w:rPr>
          <w:u w:val="single"/>
        </w:rPr>
        <w:t xml:space="preserve"> (if not values and/ or ideas) </w:t>
      </w:r>
      <w:r w:rsidRPr="004273B5">
        <w:rPr>
          <w:highlight w:val="cyan"/>
          <w:u w:val="single"/>
        </w:rPr>
        <w:t>but</w:t>
      </w:r>
      <w:r w:rsidRPr="00882DC2">
        <w:rPr>
          <w:u w:val="single"/>
        </w:rPr>
        <w:t xml:space="preserve"> rather </w:t>
      </w:r>
      <w:r w:rsidRPr="004273B5">
        <w:rPr>
          <w:highlight w:val="cyan"/>
          <w:u w:val="single"/>
        </w:rPr>
        <w:t>constructed ones provided by historically situated actors</w:t>
      </w:r>
      <w:r w:rsidRPr="00882DC2">
        <w:rPr>
          <w:u w:val="single"/>
        </w:rPr>
        <w:t>.</w:t>
      </w:r>
      <w:r w:rsidRPr="00787A04">
        <w:rPr>
          <w:sz w:val="16"/>
        </w:rPr>
        <w:t xml:space="preserve"> Gramsci explains how they are given new orientation:</w:t>
      </w:r>
    </w:p>
    <w:p w14:paraId="2D9616B7" w14:textId="77777777" w:rsidR="004273B5" w:rsidRPr="00787A04" w:rsidRDefault="004273B5" w:rsidP="004273B5">
      <w:pPr>
        <w:rPr>
          <w:sz w:val="16"/>
        </w:rPr>
      </w:pPr>
      <w:r w:rsidRPr="00787A04">
        <w:rPr>
          <w:sz w:val="16"/>
        </w:rPr>
        <w:t>How will this consciousness be formed? How does one go about choosing the ele- ments that would constitute the autonomous consciousness? Does it mean that every ‘imposed’ element will have to be repudiated a priori? It will have to be repudiated only insofar as it is imposed, but not in itself; in other words, it will be necessary to give it a new form that is affiliated with the given group. (Gramsci, 2021, p. 59)</w:t>
      </w:r>
    </w:p>
    <w:p w14:paraId="71F248F6" w14:textId="77777777" w:rsidR="004273B5" w:rsidRPr="00787A04" w:rsidRDefault="004273B5" w:rsidP="004273B5">
      <w:pPr>
        <w:rPr>
          <w:sz w:val="16"/>
        </w:rPr>
      </w:pPr>
      <w:r w:rsidRPr="00787A04">
        <w:rPr>
          <w:sz w:val="16"/>
        </w:rPr>
        <w:t>Further specifying:</w:t>
      </w:r>
    </w:p>
    <w:p w14:paraId="76E60771" w14:textId="77777777" w:rsidR="004273B5" w:rsidRPr="00787A04" w:rsidRDefault="004273B5" w:rsidP="004273B5">
      <w:pPr>
        <w:rPr>
          <w:sz w:val="16"/>
        </w:rPr>
      </w:pPr>
      <w:r w:rsidRPr="004273B5">
        <w:rPr>
          <w:highlight w:val="cyan"/>
          <w:u w:val="single"/>
        </w:rPr>
        <w:t>What matters is the criticism to which an ideological complex is subjected</w:t>
      </w:r>
      <w:r w:rsidRPr="00882DC2">
        <w:rPr>
          <w:u w:val="single"/>
        </w:rPr>
        <w:t xml:space="preserve"> by the first representatives of the new historical phase. </w:t>
      </w:r>
      <w:r w:rsidRPr="004273B5">
        <w:rPr>
          <w:highlight w:val="cyan"/>
          <w:u w:val="single"/>
        </w:rPr>
        <w:t>This criticism makes possible</w:t>
      </w:r>
      <w:r w:rsidRPr="00882DC2">
        <w:rPr>
          <w:u w:val="single"/>
        </w:rPr>
        <w:t xml:space="preserve"> a process of differentiation and </w:t>
      </w:r>
      <w:r w:rsidRPr="004273B5">
        <w:rPr>
          <w:highlight w:val="cyan"/>
          <w:u w:val="single"/>
        </w:rPr>
        <w:t>change</w:t>
      </w:r>
      <w:r w:rsidRPr="00882DC2">
        <w:rPr>
          <w:u w:val="single"/>
        </w:rPr>
        <w:t xml:space="preserve"> in the relative weight that the elements of the old ideologies used to possess. </w:t>
      </w:r>
      <w:r w:rsidRPr="004273B5">
        <w:rPr>
          <w:highlight w:val="cyan"/>
          <w:u w:val="single"/>
        </w:rPr>
        <w:t>What was previously secondary</w:t>
      </w:r>
      <w:r w:rsidRPr="00882DC2">
        <w:rPr>
          <w:u w:val="single"/>
        </w:rPr>
        <w:t xml:space="preserve"> and subordinate, or even incidental, is now taken to be primary—</w:t>
      </w:r>
      <w:r w:rsidRPr="004273B5">
        <w:rPr>
          <w:highlight w:val="cyan"/>
          <w:u w:val="single"/>
        </w:rPr>
        <w:t>becomes the nucleus of a new ideolog- ical</w:t>
      </w:r>
      <w:r w:rsidRPr="00882DC2">
        <w:rPr>
          <w:u w:val="single"/>
        </w:rPr>
        <w:t xml:space="preserve"> and theoretical </w:t>
      </w:r>
      <w:r w:rsidRPr="004273B5">
        <w:rPr>
          <w:highlight w:val="cyan"/>
          <w:u w:val="single"/>
        </w:rPr>
        <w:t>complex.</w:t>
      </w:r>
      <w:r w:rsidRPr="00882DC2">
        <w:rPr>
          <w:u w:val="single"/>
        </w:rPr>
        <w:t xml:space="preserve"> </w:t>
      </w:r>
      <w:r w:rsidRPr="00787A04">
        <w:rPr>
          <w:sz w:val="16"/>
        </w:rPr>
        <w:t xml:space="preserve">The old collective will </w:t>
      </w:r>
      <w:proofErr w:type="gramStart"/>
      <w:r w:rsidRPr="00787A04">
        <w:rPr>
          <w:sz w:val="16"/>
        </w:rPr>
        <w:t>dissolves</w:t>
      </w:r>
      <w:proofErr w:type="gramEnd"/>
      <w:r w:rsidRPr="00787A04">
        <w:rPr>
          <w:sz w:val="16"/>
        </w:rPr>
        <w:t xml:space="preserve"> into its contradictory elements since the subordinate ones develop socially, etc. (Gramsci, 1987, p. 195).</w:t>
      </w:r>
    </w:p>
    <w:p w14:paraId="71B8607A" w14:textId="77777777" w:rsidR="004273B5" w:rsidRPr="00882DC2" w:rsidRDefault="004273B5" w:rsidP="004273B5">
      <w:pPr>
        <w:rPr>
          <w:u w:val="single"/>
        </w:rPr>
      </w:pPr>
      <w:r w:rsidRPr="004273B5">
        <w:rPr>
          <w:highlight w:val="cyan"/>
          <w:u w:val="single"/>
        </w:rPr>
        <w:t>Both dis</w:t>
      </w:r>
      <w:r w:rsidRPr="00882DC2">
        <w:rPr>
          <w:u w:val="single"/>
        </w:rPr>
        <w:t xml:space="preserve">-articulation </w:t>
      </w:r>
      <w:r w:rsidRPr="004273B5">
        <w:rPr>
          <w:highlight w:val="cyan"/>
          <w:u w:val="single"/>
        </w:rPr>
        <w:t>and re-articulation are active discursive processes and their presence</w:t>
      </w:r>
      <w:r w:rsidRPr="00882DC2">
        <w:rPr>
          <w:u w:val="single"/>
        </w:rPr>
        <w:t xml:space="preserve"> in a political field </w:t>
      </w:r>
      <w:r w:rsidRPr="004273B5">
        <w:rPr>
          <w:highlight w:val="cyan"/>
          <w:u w:val="single"/>
        </w:rPr>
        <w:t>implies the</w:t>
      </w:r>
      <w:r w:rsidRPr="00882DC2">
        <w:rPr>
          <w:u w:val="single"/>
        </w:rPr>
        <w:t xml:space="preserve"> (potential) </w:t>
      </w:r>
      <w:r w:rsidRPr="004273B5">
        <w:rPr>
          <w:highlight w:val="cyan"/>
          <w:u w:val="single"/>
        </w:rPr>
        <w:t>interior transforma- tion of ideologies</w:t>
      </w:r>
      <w:r w:rsidRPr="00882DC2">
        <w:rPr>
          <w:u w:val="single"/>
        </w:rPr>
        <w:t>, subaltern and otherwise.</w:t>
      </w:r>
      <w:r w:rsidRPr="00787A04">
        <w:rPr>
          <w:sz w:val="16"/>
        </w:rPr>
        <w:t xml:space="preserve"> However, such transformation does not imply the elimination of the differences between ideologies (in their bourgeois and subaltern variants) and a proletarian hegemonic principle, nor do these same ideologies dissolve into or become identical with a proletarian hegemonic principle (Hall, 1985). It implies, however, that there is a unity in difference and that such unity – i.e., the linkage between different ideological elements/components – must actively be worked on to be maintained. As a war of position strategy, counter-hegemony is an ongoing process that continues even after governmental power is assumed by counter-hegemonic actors</w:t>
      </w:r>
      <w:r w:rsidRPr="00882DC2">
        <w:rPr>
          <w:u w:val="single"/>
        </w:rPr>
        <w:t>.</w:t>
      </w:r>
      <w:r w:rsidRPr="00787A04">
        <w:rPr>
          <w:sz w:val="16"/>
        </w:rPr>
        <w:t xml:space="preserve"> </w:t>
      </w:r>
      <w:r w:rsidRPr="00882DC2">
        <w:rPr>
          <w:u w:val="single"/>
        </w:rPr>
        <w:t xml:space="preserve">Ultimately, processes of dis-articulation and re-articulation create a ‘cultural opportunity’ for political actors to make sense of their historico-political circumstances (McAdam, 1994). </w:t>
      </w:r>
      <w:r w:rsidRPr="004273B5">
        <w:rPr>
          <w:highlight w:val="cyan"/>
          <w:u w:val="single"/>
        </w:rPr>
        <w:t>These processes</w:t>
      </w:r>
      <w:r w:rsidRPr="006126AD">
        <w:rPr>
          <w:u w:val="single"/>
        </w:rPr>
        <w:t xml:space="preserve"> empower</w:t>
      </w:r>
      <w:r w:rsidRPr="00882DC2">
        <w:rPr>
          <w:u w:val="single"/>
        </w:rPr>
        <w:t xml:space="preserve"> them </w:t>
      </w:r>
      <w:r w:rsidRPr="006126AD">
        <w:rPr>
          <w:u w:val="single"/>
        </w:rPr>
        <w:t xml:space="preserve">to </w:t>
      </w:r>
      <w:r w:rsidRPr="004273B5">
        <w:rPr>
          <w:highlight w:val="cyan"/>
          <w:u w:val="single"/>
        </w:rPr>
        <w:t>actively challenge</w:t>
      </w:r>
      <w:r w:rsidRPr="00882DC2">
        <w:rPr>
          <w:u w:val="single"/>
        </w:rPr>
        <w:t xml:space="preserve">, conceptually and otherwise, </w:t>
      </w:r>
      <w:r w:rsidRPr="004273B5">
        <w:rPr>
          <w:highlight w:val="cyan"/>
          <w:u w:val="single"/>
        </w:rPr>
        <w:t>status quo conditions.</w:t>
      </w:r>
      <w:r w:rsidRPr="00882DC2">
        <w:rPr>
          <w:u w:val="single"/>
        </w:rPr>
        <w:t xml:space="preserve"> </w:t>
      </w:r>
    </w:p>
    <w:p w14:paraId="495A0DD9" w14:textId="77777777" w:rsidR="004273B5" w:rsidRPr="007B5BDF" w:rsidRDefault="004273B5" w:rsidP="004273B5">
      <w:pPr>
        <w:rPr>
          <w:u w:val="single"/>
        </w:rPr>
      </w:pPr>
      <w:r w:rsidRPr="00787A04">
        <w:rPr>
          <w:sz w:val="16"/>
        </w:rPr>
        <w:t>The fact that the ideological dimensions of subaltern thought and the philosophies of bourgeois organic intellectuals incipiently possess social- ist propensities – ‘new culture in incubation’ – similarly facilitates their dis-articulation and re-articulation at the hands of political actors invested in the transformation of society (Gramsci, 1987, p. 398). Although not an easy task, this embryonic feature of subaltern ideological dimensions and bourgeois philosophy makes the socialist re-articulation of contrasting ideological orders on the whole feasible.</w:t>
      </w:r>
    </w:p>
    <w:p w14:paraId="1ED21C78" w14:textId="77777777" w:rsidR="004273B5" w:rsidRPr="005D388F" w:rsidRDefault="004273B5" w:rsidP="004273B5"/>
    <w:p w14:paraId="42859066" w14:textId="46832C05" w:rsidR="00BB42A0" w:rsidRDefault="00B1366B" w:rsidP="00B1366B">
      <w:pPr>
        <w:pStyle w:val="Heading2"/>
      </w:pPr>
      <w:r>
        <w:t>Digital Authoritarianism:</w:t>
      </w:r>
    </w:p>
    <w:p w14:paraId="41AA4A9A" w14:textId="62EF73A1" w:rsidR="00C82200" w:rsidRPr="0046714B" w:rsidRDefault="00C82200" w:rsidP="00C82200">
      <w:pPr>
        <w:pStyle w:val="Heading4"/>
        <w:numPr>
          <w:ilvl w:val="0"/>
          <w:numId w:val="16"/>
        </w:numPr>
        <w:rPr>
          <w:rFonts w:cs="Times New Roman"/>
        </w:rPr>
      </w:pPr>
      <w:r w:rsidRPr="0046714B">
        <w:rPr>
          <w:rFonts w:cs="Times New Roman"/>
        </w:rPr>
        <w:t xml:space="preserve">China’s rise is motivated by </w:t>
      </w:r>
      <w:r w:rsidRPr="0046714B">
        <w:rPr>
          <w:rFonts w:cs="Times New Roman"/>
          <w:u w:val="single"/>
        </w:rPr>
        <w:t>status</w:t>
      </w:r>
      <w:r w:rsidRPr="0046714B">
        <w:rPr>
          <w:rFonts w:cs="Times New Roman"/>
        </w:rPr>
        <w:t>---</w:t>
      </w:r>
      <w:r w:rsidRPr="0046714B">
        <w:rPr>
          <w:rFonts w:cs="Times New Roman"/>
          <w:u w:val="single"/>
        </w:rPr>
        <w:t>misdiagnosing</w:t>
      </w:r>
      <w:r w:rsidRPr="0046714B">
        <w:rPr>
          <w:rFonts w:cs="Times New Roman"/>
        </w:rPr>
        <w:t xml:space="preserve"> them as an </w:t>
      </w:r>
      <w:r w:rsidRPr="0046714B">
        <w:rPr>
          <w:rFonts w:cs="Times New Roman"/>
          <w:u w:val="single"/>
        </w:rPr>
        <w:t>inherently revisionist</w:t>
      </w:r>
      <w:r w:rsidRPr="0046714B">
        <w:rPr>
          <w:rFonts w:cs="Times New Roman"/>
        </w:rPr>
        <w:t xml:space="preserve"> state in need of </w:t>
      </w:r>
      <w:r w:rsidRPr="0046714B">
        <w:rPr>
          <w:rFonts w:cs="Times New Roman"/>
          <w:u w:val="single"/>
        </w:rPr>
        <w:t>containment</w:t>
      </w:r>
      <w:r w:rsidRPr="0046714B">
        <w:rPr>
          <w:rFonts w:cs="Times New Roman"/>
        </w:rPr>
        <w:t xml:space="preserve"> makes them </w:t>
      </w:r>
      <w:r w:rsidRPr="0046714B">
        <w:rPr>
          <w:rFonts w:cs="Times New Roman"/>
          <w:u w:val="single"/>
        </w:rPr>
        <w:t>more aggressive</w:t>
      </w:r>
      <w:r w:rsidRPr="0046714B">
        <w:rPr>
          <w:rFonts w:cs="Times New Roman"/>
        </w:rPr>
        <w:t xml:space="preserve"> and </w:t>
      </w:r>
      <w:r w:rsidRPr="0046714B">
        <w:rPr>
          <w:rFonts w:cs="Times New Roman"/>
          <w:u w:val="single"/>
        </w:rPr>
        <w:t>causes war</w:t>
      </w:r>
      <w:r w:rsidRPr="0046714B">
        <w:rPr>
          <w:rFonts w:cs="Times New Roman"/>
        </w:rPr>
        <w:t>.</w:t>
      </w:r>
    </w:p>
    <w:p w14:paraId="3CFCCB24" w14:textId="77777777" w:rsidR="00C82200" w:rsidRPr="0046714B" w:rsidRDefault="00C82200" w:rsidP="00C82200">
      <w:pPr>
        <w:rPr>
          <w:rStyle w:val="Style13ptBold"/>
        </w:rPr>
      </w:pPr>
      <w:r w:rsidRPr="0046714B">
        <w:rPr>
          <w:rStyle w:val="Style13ptBold"/>
        </w:rPr>
        <w:t>Murray 19</w:t>
      </w:r>
      <w:r w:rsidRPr="0046714B">
        <w:t xml:space="preserve">, Associate Professor of Political Studies; Director of Global Initiatives @ Bard College. PhD in International Relations @ University of Chicago (Michelle, The Struggle for Recognition in International Relations: Status, Revisionism, and Rising Powers, </w:t>
      </w:r>
      <w:r w:rsidRPr="0046714B">
        <w:rPr>
          <w:i/>
          <w:iCs/>
        </w:rPr>
        <w:t>Oxford University Press</w:t>
      </w:r>
      <w:r w:rsidRPr="0046714B">
        <w:t>, pp. 207-215)</w:t>
      </w:r>
    </w:p>
    <w:p w14:paraId="4909EBB6" w14:textId="77777777" w:rsidR="00C82200" w:rsidRPr="0046714B" w:rsidRDefault="00C82200" w:rsidP="00C82200">
      <w:r w:rsidRPr="0046714B">
        <w:t>Identity, Insecurity, and China’s Place in the World</w:t>
      </w:r>
    </w:p>
    <w:p w14:paraId="1CA47179" w14:textId="77777777" w:rsidR="00C82200" w:rsidRPr="0046714B" w:rsidRDefault="00C82200" w:rsidP="00C82200">
      <w:r w:rsidRPr="00C82200">
        <w:rPr>
          <w:rStyle w:val="StyleUnderline"/>
          <w:highlight w:val="cyan"/>
        </w:rPr>
        <w:t>China’s view of</w:t>
      </w:r>
      <w:r w:rsidRPr="0046714B">
        <w:t xml:space="preserve">, and future place in, </w:t>
      </w:r>
      <w:r w:rsidRPr="0046714B">
        <w:rPr>
          <w:rStyle w:val="StyleUnderline"/>
        </w:rPr>
        <w:t xml:space="preserve">the </w:t>
      </w:r>
      <w:r w:rsidRPr="00C82200">
        <w:rPr>
          <w:rStyle w:val="StyleUnderline"/>
          <w:highlight w:val="cyan"/>
        </w:rPr>
        <w:t xml:space="preserve">international order </w:t>
      </w:r>
      <w:proofErr w:type="gramStart"/>
      <w:r w:rsidRPr="00C82200">
        <w:rPr>
          <w:rStyle w:val="StyleUnderline"/>
          <w:highlight w:val="cyan"/>
        </w:rPr>
        <w:t>are</w:t>
      </w:r>
      <w:proofErr w:type="gramEnd"/>
      <w:r w:rsidRPr="0046714B">
        <w:rPr>
          <w:rStyle w:val="StyleUnderline"/>
        </w:rPr>
        <w:t xml:space="preserve"> importantly </w:t>
      </w:r>
      <w:r w:rsidRPr="00C82200">
        <w:rPr>
          <w:rStyle w:val="StyleUnderline"/>
          <w:highlight w:val="cyan"/>
        </w:rPr>
        <w:t>connected to</w:t>
      </w:r>
      <w:r w:rsidRPr="0046714B">
        <w:rPr>
          <w:rStyle w:val="StyleUnderline"/>
        </w:rPr>
        <w:t xml:space="preserve"> its experiences during the </w:t>
      </w:r>
      <w:r w:rsidRPr="00C82200">
        <w:rPr>
          <w:rStyle w:val="StyleUnderline"/>
          <w:highlight w:val="cyan"/>
        </w:rPr>
        <w:t>Century of Humiliation</w:t>
      </w:r>
      <w:r w:rsidRPr="0046714B">
        <w:rPr>
          <w:rStyle w:val="StyleUnderline"/>
        </w:rPr>
        <w:t xml:space="preserve"> and the dual concepts of national humiliation and national rejuvenation</w:t>
      </w:r>
      <w:r w:rsidRPr="0046714B">
        <w:t xml:space="preserve"> that constitute its self-understanding.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w:t>
      </w:r>
      <w:r w:rsidRPr="0046714B">
        <w:rPr>
          <w:rStyle w:val="StyleUnderline"/>
        </w:rPr>
        <w:t xml:space="preserve">National humiliation is an </w:t>
      </w:r>
      <w:r w:rsidRPr="00C82200">
        <w:rPr>
          <w:rStyle w:val="StyleUnderline"/>
          <w:highlight w:val="cyan"/>
        </w:rPr>
        <w:t>active part of contemporary</w:t>
      </w:r>
      <w:r w:rsidRPr="0046714B">
        <w:rPr>
          <w:rStyle w:val="StyleUnderline"/>
        </w:rPr>
        <w:t xml:space="preserve"> Chinese collective </w:t>
      </w:r>
      <w:r w:rsidRPr="00C82200">
        <w:rPr>
          <w:rStyle w:val="StyleUnderline"/>
          <w:highlight w:val="cyan"/>
        </w:rPr>
        <w:t>identity</w:t>
      </w:r>
      <w:r w:rsidRPr="0046714B">
        <w:t xml:space="preserve">. </w:t>
      </w:r>
      <w:r w:rsidRPr="0046714B">
        <w:rPr>
          <w:rStyle w:val="StyleUnderline"/>
        </w:rPr>
        <w:t xml:space="preserve">It serves as an </w:t>
      </w:r>
      <w:r w:rsidRPr="00C82200">
        <w:rPr>
          <w:rStyle w:val="StyleUnderline"/>
          <w:highlight w:val="cyan"/>
        </w:rPr>
        <w:t>important resource for</w:t>
      </w:r>
      <w:r w:rsidRPr="0046714B">
        <w:rPr>
          <w:rStyle w:val="StyleUnderline"/>
        </w:rPr>
        <w:t xml:space="preserve"> those cultivating Chinese </w:t>
      </w:r>
      <w:r w:rsidRPr="00C82200">
        <w:rPr>
          <w:rStyle w:val="StyleUnderline"/>
          <w:highlight w:val="cyan"/>
        </w:rPr>
        <w:t>nationalism</w:t>
      </w:r>
      <w:r w:rsidRPr="0046714B">
        <w:rPr>
          <w:rStyle w:val="StyleUnderline"/>
        </w:rPr>
        <w:t xml:space="preserve">, unifying the Chinese people against foreign others who perpetrated these past humiliations </w:t>
      </w:r>
      <w:r w:rsidRPr="00C82200">
        <w:rPr>
          <w:rStyle w:val="StyleUnderline"/>
          <w:highlight w:val="cyan"/>
        </w:rPr>
        <w:t xml:space="preserve">and </w:t>
      </w:r>
      <w:r w:rsidRPr="00C82200">
        <w:rPr>
          <w:rStyle w:val="Emphasis"/>
          <w:highlight w:val="cyan"/>
        </w:rPr>
        <w:t>legitimating the CCP</w:t>
      </w:r>
      <w:r w:rsidRPr="0046714B">
        <w:t>, the party seen as leading China’s reemergence as a major power.</w:t>
      </w:r>
    </w:p>
    <w:p w14:paraId="6BA1E5F4" w14:textId="77777777" w:rsidR="00C82200" w:rsidRPr="0046714B" w:rsidRDefault="00C82200" w:rsidP="00C82200">
      <w:r w:rsidRPr="0046714B">
        <w:rPr>
          <w:rStyle w:val="StyleUnderline"/>
        </w:rPr>
        <w:t>The Century of Humiliation</w:t>
      </w:r>
      <w:r w:rsidRPr="0046714B">
        <w:t xml:space="preserve">, however, is not just about recounting a particular interpretation of the past. Rather, it </w:t>
      </w:r>
      <w:r w:rsidRPr="0046714B">
        <w:rPr>
          <w:rStyle w:val="StyleUnderline"/>
        </w:rPr>
        <w:t>actively informs beliefs about how the world works and is used to interpret the dynamics of international relations today</w:t>
      </w:r>
      <w:r w:rsidRPr="0046714B">
        <w:t xml:space="preserve">.45 Specifically, the national humiliation narrative constructs China’s self-understanding and its place in the international system, shaping its interests and aspirations as a rising power. First, </w:t>
      </w:r>
      <w:r w:rsidRPr="0046714B">
        <w:rPr>
          <w:rStyle w:val="StyleUnderline"/>
        </w:rPr>
        <w:t>the narrative of national humiliation represents China as a victim of Western subjugation</w:t>
      </w:r>
      <w:r w:rsidRPr="0046714B">
        <w:t xml:space="preserve">. When articulated in the context of current international relations, </w:t>
      </w:r>
      <w:r w:rsidRPr="0046714B">
        <w:rPr>
          <w:rStyle w:val="StyleUnderline"/>
        </w:rPr>
        <w:t>this representation works to breed suspicion of outside actors</w:t>
      </w:r>
      <w:r w:rsidRPr="0046714B">
        <w:t>, including the United States,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w:t>
      </w:r>
      <w:r w:rsidRPr="0046714B">
        <w:rPr>
          <w:rStyle w:val="StyleUnderline"/>
        </w:rPr>
        <w:t>resolving this problem did not involve military retaliation or economic reparations so much as symbolic recognition: China demanded</w:t>
      </w:r>
      <w:r w:rsidRPr="0046714B">
        <w:t xml:space="preserve"> a public </w:t>
      </w:r>
      <w:r w:rsidRPr="0046714B">
        <w:rPr>
          <w:rStyle w:val="StyleUnderline"/>
        </w:rPr>
        <w:t>apology from the U</w:t>
      </w:r>
      <w:r w:rsidRPr="0046714B">
        <w:t xml:space="preserve">nited </w:t>
      </w:r>
      <w:r w:rsidRPr="0046714B">
        <w:rPr>
          <w:rStyle w:val="StyleUnderline"/>
        </w:rPr>
        <w:t>S</w:t>
      </w:r>
      <w:r w:rsidRPr="0046714B">
        <w:t xml:space="preserve">tates.”46 Thus, understood through the prism of national humiliation, </w:t>
      </w:r>
      <w:r w:rsidRPr="0046714B">
        <w:rPr>
          <w:rStyle w:val="StyleUnderline"/>
        </w:rPr>
        <w:t>interactions with the West are always contextualized in a history where China suffered humiliating losses at the hands of Western expansion</w:t>
      </w:r>
      <w:r w:rsidRPr="0046714B">
        <w:t>, and where Western power is, in and of itself, the instrument of that subjugation.</w:t>
      </w:r>
    </w:p>
    <w:p w14:paraId="3CFFA7EB" w14:textId="77777777" w:rsidR="00C82200" w:rsidRPr="0046714B" w:rsidRDefault="00C82200" w:rsidP="00C82200">
      <w:r w:rsidRPr="0046714B">
        <w:rPr>
          <w:rStyle w:val="StyleUnderline"/>
        </w:rPr>
        <w:t>Second, the narrative of national humiliation constructs</w:t>
      </w:r>
      <w:r w:rsidRPr="0046714B">
        <w:t xml:space="preserve"> Chinese understandings of its military power and that of the United States by imposing </w:t>
      </w:r>
      <w:r w:rsidRPr="0046714B">
        <w:rPr>
          <w:rStyle w:val="StyleUnderline"/>
        </w:rPr>
        <w:t>a moral subtext to power politics</w:t>
      </w:r>
      <w:r w:rsidRPr="0046714B">
        <w:t xml:space="preserve">. Building from its treatment during the Century of Humiliation, </w:t>
      </w:r>
      <w:r w:rsidRPr="0046714B">
        <w:rPr>
          <w:rStyle w:val="StyleUnderline"/>
        </w:rPr>
        <w:t xml:space="preserve">the </w:t>
      </w:r>
      <w:r w:rsidRPr="00C82200">
        <w:rPr>
          <w:rStyle w:val="StyleUnderline"/>
          <w:highlight w:val="cyan"/>
        </w:rPr>
        <w:t>international community’s actions toward China are viewed as unjust</w:t>
      </w:r>
      <w:r w:rsidRPr="0046714B">
        <w:rPr>
          <w:rStyle w:val="StyleUnderline"/>
        </w:rPr>
        <w:t>, reinforcing suspicion of foreign powers’ intentions</w:t>
      </w:r>
      <w:r w:rsidRPr="0046714B">
        <w:t xml:space="preserve">.47 </w:t>
      </w:r>
      <w:r w:rsidRPr="00C82200">
        <w:rPr>
          <w:rStyle w:val="StyleUnderline"/>
          <w:highlight w:val="cyan"/>
        </w:rPr>
        <w:t>Within</w:t>
      </w:r>
      <w:r w:rsidRPr="0046714B">
        <w:rPr>
          <w:rStyle w:val="StyleUnderline"/>
        </w:rPr>
        <w:t xml:space="preserve"> this frame, a self–Other dynamic is created</w:t>
      </w:r>
      <w:r w:rsidRPr="0046714B">
        <w:t xml:space="preserve">, whereby Chinese history is reimagined as one of benevolent hegemony, when China governed and projected its influence in peaceful ways. This is </w:t>
      </w:r>
      <w:r w:rsidRPr="0046714B">
        <w:rPr>
          <w:rStyle w:val="StyleUnderline"/>
        </w:rPr>
        <w:t>positioned in contrast to</w:t>
      </w:r>
      <w:r w:rsidRPr="0046714B">
        <w:t xml:space="preserve"> the use of force and coercion common to </w:t>
      </w:r>
      <w:r w:rsidRPr="00C82200">
        <w:rPr>
          <w:rStyle w:val="Emphasis"/>
          <w:highlight w:val="cyan"/>
        </w:rPr>
        <w:t>Western hegemony</w:t>
      </w:r>
      <w:r w:rsidRPr="0046714B">
        <w:t xml:space="preserve">.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China’s rise will be different than that of previous major powers, as “China will transcend ideological differences to strive for peace, development, and cooperation with all countries of the world.”48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As a consequence, </w:t>
      </w:r>
      <w:r w:rsidRPr="00C82200">
        <w:rPr>
          <w:rStyle w:val="StyleUnderline"/>
          <w:highlight w:val="cyan"/>
        </w:rPr>
        <w:t>any attempt</w:t>
      </w:r>
      <w:r w:rsidRPr="0046714B">
        <w:rPr>
          <w:rStyle w:val="StyleUnderline"/>
        </w:rPr>
        <w:t xml:space="preserve"> by the United States </w:t>
      </w:r>
      <w:r w:rsidRPr="00C82200">
        <w:rPr>
          <w:rStyle w:val="StyleUnderline"/>
          <w:highlight w:val="cyan"/>
        </w:rPr>
        <w:t>to</w:t>
      </w:r>
      <w:r w:rsidRPr="0046714B">
        <w:rPr>
          <w:rStyle w:val="StyleUnderline"/>
        </w:rPr>
        <w:t xml:space="preserve"> contain or </w:t>
      </w:r>
      <w:r w:rsidRPr="00C82200">
        <w:rPr>
          <w:rStyle w:val="StyleUnderline"/>
          <w:highlight w:val="cyan"/>
        </w:rPr>
        <w:t>limit Chinese power is seen as</w:t>
      </w:r>
      <w:r w:rsidRPr="0046714B">
        <w:rPr>
          <w:rStyle w:val="StyleUnderline"/>
        </w:rPr>
        <w:t xml:space="preserve"> an act of </w:t>
      </w:r>
      <w:r w:rsidRPr="00C82200">
        <w:rPr>
          <w:rStyle w:val="StyleUnderline"/>
          <w:highlight w:val="cyan"/>
        </w:rPr>
        <w:t>misrecognition</w:t>
      </w:r>
      <w:r w:rsidRPr="0046714B">
        <w:rPr>
          <w:rStyle w:val="StyleUnderline"/>
        </w:rPr>
        <w:t xml:space="preserve"> and an unjust and aggressive attempt to subjugate China once again</w:t>
      </w:r>
      <w:r w:rsidRPr="0046714B">
        <w:t>.</w:t>
      </w:r>
    </w:p>
    <w:p w14:paraId="36D9B9F7" w14:textId="77777777" w:rsidR="00C82200" w:rsidRPr="0046714B" w:rsidRDefault="00C82200" w:rsidP="00C82200">
      <w:r w:rsidRPr="0046714B">
        <w:t xml:space="preserve">Finally, </w:t>
      </w:r>
      <w:r w:rsidRPr="0046714B">
        <w:rPr>
          <w:rStyle w:val="StyleUnderline"/>
        </w:rPr>
        <w:t>the narrative of national humiliation highlights China’s “historical experience with territorial loss and intrusion,”</w:t>
      </w:r>
      <w:r w:rsidRPr="0046714B">
        <w:t xml:space="preserve"> thus </w:t>
      </w:r>
      <w:r w:rsidRPr="0046714B">
        <w:rPr>
          <w:rStyle w:val="StyleUnderline"/>
        </w:rPr>
        <w:t>placing</w:t>
      </w:r>
      <w:r w:rsidRPr="0046714B">
        <w:t xml:space="preserve"> the maintenance of </w:t>
      </w:r>
      <w:r w:rsidRPr="0046714B">
        <w:rPr>
          <w:rStyle w:val="StyleUnderline"/>
        </w:rPr>
        <w:t>sovereignty at the center of China’s national identity</w:t>
      </w:r>
      <w:r w:rsidRPr="0046714B">
        <w:t xml:space="preserve">.51 The Century of Humiliation is understood to be representative of a loss of sovereignty, where outside forces were able to expose the state’s weakness and delegitimize its institutions. Therefore, </w:t>
      </w:r>
      <w:r w:rsidRPr="0046714B">
        <w:rPr>
          <w:rStyle w:val="StyleUnderline"/>
        </w:rPr>
        <w:t xml:space="preserve">any perceived infringement of China’s sovereignty is read through the lens of </w:t>
      </w:r>
      <w:r w:rsidRPr="00C82200">
        <w:rPr>
          <w:rStyle w:val="StyleUnderline"/>
          <w:highlight w:val="cyan"/>
        </w:rPr>
        <w:t>national humiliation</w:t>
      </w:r>
      <w:r w:rsidRPr="0046714B">
        <w:rPr>
          <w:rStyle w:val="StyleUnderline"/>
        </w:rPr>
        <w:t xml:space="preserve"> and </w:t>
      </w:r>
      <w:r w:rsidRPr="00C82200">
        <w:rPr>
          <w:rStyle w:val="StyleUnderline"/>
          <w:highlight w:val="cyan"/>
        </w:rPr>
        <w:t xml:space="preserve">understood to be an </w:t>
      </w:r>
      <w:r w:rsidRPr="00C82200">
        <w:rPr>
          <w:rStyle w:val="Emphasis"/>
          <w:highlight w:val="cyan"/>
        </w:rPr>
        <w:t>existential threat</w:t>
      </w:r>
      <w:r w:rsidRPr="0046714B">
        <w:rPr>
          <w:rStyle w:val="StyleUnderline"/>
        </w:rPr>
        <w:t xml:space="preserve"> to China’s security</w:t>
      </w:r>
      <w:r w:rsidRPr="0046714B">
        <w:t xml:space="preserve">. Importantly, </w:t>
      </w:r>
      <w:r w:rsidRPr="0046714B">
        <w:rPr>
          <w:rStyle w:val="StyleUnderline"/>
        </w:rPr>
        <w:t>these</w:t>
      </w:r>
      <w:r w:rsidRPr="0046714B">
        <w:t xml:space="preserve"> threats are not material in nature, for China’s physical security is not in doubt. Rather, they </w:t>
      </w:r>
      <w:r w:rsidRPr="00C82200">
        <w:rPr>
          <w:rStyle w:val="StyleUnderline"/>
          <w:highlight w:val="cyan"/>
        </w:rPr>
        <w:t xml:space="preserve">represent a </w:t>
      </w:r>
      <w:r w:rsidRPr="00C82200">
        <w:rPr>
          <w:rStyle w:val="Emphasis"/>
          <w:highlight w:val="cyan"/>
        </w:rPr>
        <w:t>symbolic threat</w:t>
      </w:r>
      <w:r w:rsidRPr="0046714B">
        <w:t xml:space="preserve">, </w:t>
      </w:r>
      <w:r w:rsidRPr="0046714B">
        <w:rPr>
          <w:rStyle w:val="StyleUnderline"/>
        </w:rPr>
        <w:t>suggesting that China continues to be vulnerable to outside influence</w:t>
      </w:r>
      <w:r w:rsidRPr="0046714B">
        <w:t xml:space="preserve">. Moreover, sovereignty is the cornerstone of the current international order. </w:t>
      </w:r>
      <w:proofErr w:type="gramStart"/>
      <w:r w:rsidRPr="0046714B">
        <w:t>Thus</w:t>
      </w:r>
      <w:proofErr w:type="gramEnd"/>
      <w:r w:rsidRPr="0046714B">
        <w:t xml:space="preserve"> any perceived violation of sovereignty is understood to be another subjugation of China, refusing it the rights and privileges that other states in the system enjoy.</w:t>
      </w:r>
    </w:p>
    <w:p w14:paraId="59BFF92B" w14:textId="77777777" w:rsidR="00C82200" w:rsidRPr="0046714B" w:rsidRDefault="00C82200" w:rsidP="00C82200">
      <w:r w:rsidRPr="0046714B">
        <w:rPr>
          <w:rStyle w:val="StyleUnderline"/>
        </w:rPr>
        <w:t xml:space="preserve">This narrative of national humiliation operates alongside the goal of </w:t>
      </w:r>
      <w:r w:rsidRPr="003B18AC">
        <w:rPr>
          <w:rStyle w:val="StyleUnderline"/>
        </w:rPr>
        <w:t>national rejuvenation</w:t>
      </w:r>
      <w:r w:rsidRPr="0046714B">
        <w:t xml:space="preserve">, </w:t>
      </w:r>
      <w:r w:rsidRPr="0046714B">
        <w:rPr>
          <w:rStyle w:val="StyleUnderline"/>
        </w:rPr>
        <w:t>which provides the motivation for China’s contemporary foreign policy interests</w:t>
      </w:r>
      <w:r w:rsidRPr="0046714B">
        <w:t xml:space="preserve">. If national humiliation recounts the losses China suffered at the hands of the West and Japan, </w:t>
      </w:r>
      <w:r w:rsidRPr="00C82200">
        <w:rPr>
          <w:rStyle w:val="StyleUnderline"/>
          <w:highlight w:val="cyan"/>
        </w:rPr>
        <w:t xml:space="preserve">national rejuvenation promises to </w:t>
      </w:r>
      <w:r w:rsidRPr="00C82200">
        <w:rPr>
          <w:rStyle w:val="Emphasis"/>
          <w:highlight w:val="cyan"/>
        </w:rPr>
        <w:t>restore</w:t>
      </w:r>
      <w:r w:rsidRPr="0046714B">
        <w:t xml:space="preserve"> for China the </w:t>
      </w:r>
      <w:r w:rsidRPr="00C82200">
        <w:rPr>
          <w:rStyle w:val="Emphasis"/>
          <w:highlight w:val="cyan"/>
        </w:rPr>
        <w:t>status</w:t>
      </w:r>
      <w:r w:rsidRPr="0046714B">
        <w:t xml:space="preserve"> </w:t>
      </w:r>
      <w:r w:rsidRPr="0046714B">
        <w:rPr>
          <w:rStyle w:val="StyleUnderline"/>
        </w:rPr>
        <w:t>it lost during the Century of Humiliation</w:t>
      </w:r>
      <w:r w:rsidRPr="0046714B">
        <w:t xml:space="preserve">. In articulating China’s self-understanding in these terms, </w:t>
      </w:r>
      <w:r w:rsidRPr="0046714B">
        <w:rPr>
          <w:rStyle w:val="StyleUnderline"/>
        </w:rPr>
        <w:t>China’s major power status is understood as a right: respect that China should regain by virtue of its former status as a great nation</w:t>
      </w:r>
      <w:r w:rsidRPr="0046714B">
        <w:t xml:space="preserve">.52 Thus, China’s rise to major power status is not about obtaining something new or a gaining an advantage over others, but rather as a “restoration of fairness.”53 </w:t>
      </w:r>
      <w:r w:rsidRPr="0046714B">
        <w:rPr>
          <w:rStyle w:val="StyleUnderline"/>
        </w:rPr>
        <w:t>These discourses of humiliation and rejuvenation infuse Chinese foreign policy, shaping a range of behaviors</w:t>
      </w:r>
      <w:r w:rsidRPr="0046714B">
        <w:t xml:space="preserve"> from its voting record in the United Nations Security Council to its regional relationships to its burgeoning leadership role in the global economy.</w:t>
      </w:r>
    </w:p>
    <w:p w14:paraId="34C6C88E" w14:textId="77777777" w:rsidR="00C82200" w:rsidRPr="0046714B" w:rsidRDefault="00C82200" w:rsidP="00C82200">
      <w:r w:rsidRPr="0046714B">
        <w:t>Constructing China’s (Un)Peaceful Rise</w:t>
      </w:r>
    </w:p>
    <w:p w14:paraId="4908B292" w14:textId="77777777" w:rsidR="00C82200" w:rsidRPr="0046714B" w:rsidRDefault="00C82200" w:rsidP="00C82200">
      <w:r w:rsidRPr="00C82200">
        <w:rPr>
          <w:rStyle w:val="StyleUnderline"/>
          <w:highlight w:val="cyan"/>
        </w:rPr>
        <w:t>China’s rise</w:t>
      </w:r>
      <w:r w:rsidRPr="0046714B">
        <w:t xml:space="preserve">, guided by the twin narratives of national humiliation and rejuvenation, </w:t>
      </w:r>
      <w:r w:rsidRPr="00C82200">
        <w:rPr>
          <w:rStyle w:val="StyleUnderline"/>
          <w:highlight w:val="cyan"/>
        </w:rPr>
        <w:t>is</w:t>
      </w:r>
      <w:r w:rsidRPr="0046714B">
        <w:t xml:space="preserve"> likely </w:t>
      </w:r>
      <w:r w:rsidRPr="00C82200">
        <w:rPr>
          <w:rStyle w:val="Emphasis"/>
          <w:highlight w:val="cyan"/>
        </w:rPr>
        <w:t>inevitable</w:t>
      </w:r>
      <w:r w:rsidRPr="0046714B">
        <w:t xml:space="preserve">. </w:t>
      </w:r>
      <w:r w:rsidRPr="0046714B">
        <w:rPr>
          <w:rStyle w:val="StyleUnderline"/>
        </w:rPr>
        <w:t>What this means for the international order will be a function of China’s interactions with the U</w:t>
      </w:r>
      <w:r w:rsidRPr="0046714B">
        <w:t xml:space="preserve">nited </w:t>
      </w:r>
      <w:r w:rsidRPr="0046714B">
        <w:rPr>
          <w:rStyle w:val="StyleUnderline"/>
        </w:rPr>
        <w:t>S</w:t>
      </w:r>
      <w:r w:rsidRPr="0046714B">
        <w:t xml:space="preserve">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w:t>
      </w:r>
      <w:r w:rsidRPr="0046714B">
        <w:rPr>
          <w:rStyle w:val="StyleUnderline"/>
        </w:rPr>
        <w:t>Both containment and engagement</w:t>
      </w:r>
      <w:r w:rsidRPr="0046714B">
        <w:t xml:space="preserve"> strategies, however, are built off of assumptions about China’s material needs and do not pay sufficient attention to China’s distinct identity needs. Thus, both approaches </w:t>
      </w:r>
      <w:r w:rsidRPr="0046714B">
        <w:rPr>
          <w:rStyle w:val="StyleUnderline"/>
        </w:rPr>
        <w:t>risk exacerbating China’s dilemma of social insecurity, and constructing China’s unpeaceful rise</w:t>
      </w:r>
      <w:r w:rsidRPr="0046714B">
        <w:t>.</w:t>
      </w:r>
    </w:p>
    <w:p w14:paraId="6DB773B6" w14:textId="77777777" w:rsidR="00C82200" w:rsidRPr="0046714B" w:rsidRDefault="00C82200" w:rsidP="00C82200">
      <w:r w:rsidRPr="0046714B">
        <w:t>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in an attempt to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31DF03CE" w14:textId="77777777" w:rsidR="00C82200" w:rsidRDefault="00C82200" w:rsidP="00C82200">
      <w:bookmarkStart w:id="1" w:name="_Hlk103852546"/>
      <w:r w:rsidRPr="00C82200">
        <w:rPr>
          <w:rStyle w:val="StyleUnderline"/>
          <w:highlight w:val="cyan"/>
        </w:rPr>
        <w:t>Containment</w:t>
      </w:r>
      <w:r w:rsidRPr="0046714B">
        <w:t xml:space="preserve">, however, </w:t>
      </w:r>
      <w:r w:rsidRPr="00C82200">
        <w:rPr>
          <w:rStyle w:val="StyleUnderline"/>
          <w:highlight w:val="cyan"/>
        </w:rPr>
        <w:t xml:space="preserve">is based on the </w:t>
      </w:r>
      <w:r w:rsidRPr="00C82200">
        <w:rPr>
          <w:rStyle w:val="Emphasis"/>
          <w:highlight w:val="cyan"/>
        </w:rPr>
        <w:t>faulty assumption</w:t>
      </w:r>
      <w:r w:rsidRPr="00C82200">
        <w:rPr>
          <w:highlight w:val="cyan"/>
        </w:rPr>
        <w:t xml:space="preserve"> </w:t>
      </w:r>
      <w:r w:rsidRPr="00C82200">
        <w:rPr>
          <w:rStyle w:val="StyleUnderline"/>
          <w:highlight w:val="cyan"/>
        </w:rPr>
        <w:t xml:space="preserve">that China harbors </w:t>
      </w:r>
      <w:r w:rsidRPr="00C82200">
        <w:rPr>
          <w:rStyle w:val="Emphasis"/>
          <w:highlight w:val="cyan"/>
        </w:rPr>
        <w:t>revisionist</w:t>
      </w:r>
      <w:r w:rsidRPr="00C82200">
        <w:rPr>
          <w:rStyle w:val="StyleUnderline"/>
          <w:highlight w:val="cyan"/>
        </w:rPr>
        <w:t xml:space="preserve"> intentions</w:t>
      </w:r>
      <w:r w:rsidRPr="0046714B">
        <w:t xml:space="preserve">. </w:t>
      </w:r>
      <w:r w:rsidRPr="0046714B">
        <w:rPr>
          <w:rStyle w:val="StyleUnderline"/>
        </w:rPr>
        <w:t xml:space="preserve">It is not an impartial assessment of actual Chinese objectives and therefore runs a real risk of </w:t>
      </w:r>
      <w:r w:rsidRPr="00C82200">
        <w:rPr>
          <w:rStyle w:val="StyleUnderline"/>
          <w:highlight w:val="cyan"/>
        </w:rPr>
        <w:t>producing a</w:t>
      </w:r>
      <w:r w:rsidRPr="00C82200">
        <w:rPr>
          <w:highlight w:val="cyan"/>
        </w:rPr>
        <w:t xml:space="preserve"> </w:t>
      </w:r>
      <w:r w:rsidRPr="00C82200">
        <w:rPr>
          <w:rStyle w:val="Emphasis"/>
          <w:highlight w:val="cyan"/>
        </w:rPr>
        <w:t>self-fulfilling prophecy</w:t>
      </w:r>
      <w:r w:rsidRPr="0046714B">
        <w:t xml:space="preserve">.60 </w:t>
      </w:r>
      <w:r w:rsidRPr="00C82200">
        <w:rPr>
          <w:rStyle w:val="StyleUnderline"/>
          <w:highlight w:val="cyan"/>
        </w:rPr>
        <w:t>The more</w:t>
      </w:r>
      <w:r w:rsidRPr="0046714B">
        <w:rPr>
          <w:rStyle w:val="StyleUnderline"/>
        </w:rPr>
        <w:t xml:space="preserve"> militarily </w:t>
      </w:r>
      <w:r w:rsidRPr="00C82200">
        <w:rPr>
          <w:rStyle w:val="StyleUnderline"/>
          <w:highlight w:val="cyan"/>
        </w:rPr>
        <w:t>aggressively the U</w:t>
      </w:r>
      <w:r w:rsidRPr="0046714B">
        <w:t xml:space="preserve">nited </w:t>
      </w:r>
      <w:r w:rsidRPr="00C82200">
        <w:rPr>
          <w:rStyle w:val="StyleUnderline"/>
          <w:highlight w:val="cyan"/>
        </w:rPr>
        <w:t>S</w:t>
      </w:r>
      <w:r w:rsidRPr="0046714B">
        <w:t xml:space="preserve">tates </w:t>
      </w:r>
      <w:r w:rsidRPr="00C82200">
        <w:rPr>
          <w:rStyle w:val="StyleUnderline"/>
          <w:highlight w:val="cyan"/>
        </w:rPr>
        <w:t>behaves</w:t>
      </w:r>
      <w:r w:rsidRPr="00C82200">
        <w:rPr>
          <w:highlight w:val="cyan"/>
        </w:rPr>
        <w:t xml:space="preserve">, </w:t>
      </w:r>
      <w:r w:rsidRPr="00C82200">
        <w:rPr>
          <w:rStyle w:val="StyleUnderline"/>
          <w:highlight w:val="cyan"/>
        </w:rPr>
        <w:t xml:space="preserve">the more </w:t>
      </w:r>
      <w:r w:rsidRPr="00C82200">
        <w:rPr>
          <w:rStyle w:val="Emphasis"/>
          <w:highlight w:val="cyan"/>
        </w:rPr>
        <w:t>threatened</w:t>
      </w:r>
      <w:r w:rsidRPr="00C82200">
        <w:rPr>
          <w:rStyle w:val="StyleUnderline"/>
          <w:highlight w:val="cyan"/>
        </w:rPr>
        <w:t xml:space="preserve"> China will feel and</w:t>
      </w:r>
      <w:r w:rsidRPr="0046714B">
        <w:rPr>
          <w:rStyle w:val="StyleUnderline"/>
        </w:rPr>
        <w:t xml:space="preserve"> thus the more likely it will be to </w:t>
      </w:r>
      <w:r w:rsidRPr="00C82200">
        <w:rPr>
          <w:rStyle w:val="Emphasis"/>
          <w:highlight w:val="cyan"/>
        </w:rPr>
        <w:t>respond aggressively</w:t>
      </w:r>
      <w:r w:rsidRPr="0046714B">
        <w:t xml:space="preserve"> </w:t>
      </w:r>
      <w:r w:rsidRPr="0046714B">
        <w:rPr>
          <w:rStyle w:val="StyleUnderline"/>
        </w:rPr>
        <w:t>to the U</w:t>
      </w:r>
      <w:r w:rsidRPr="0046714B">
        <w:t xml:space="preserve">nited </w:t>
      </w:r>
      <w:r w:rsidRPr="0046714B">
        <w:rPr>
          <w:rStyle w:val="StyleUnderline"/>
        </w:rPr>
        <w:t>S</w:t>
      </w:r>
      <w:r w:rsidRPr="0046714B">
        <w:t xml:space="preserve">tates. </w:t>
      </w:r>
      <w:r w:rsidRPr="00C82200">
        <w:rPr>
          <w:rStyle w:val="StyleUnderline"/>
          <w:highlight w:val="cyan"/>
        </w:rPr>
        <w:t>A</w:t>
      </w:r>
      <w:r w:rsidRPr="0046714B">
        <w:rPr>
          <w:rStyle w:val="StyleUnderline"/>
        </w:rPr>
        <w:t xml:space="preserve"> potentially </w:t>
      </w:r>
      <w:r w:rsidRPr="00C82200">
        <w:rPr>
          <w:rStyle w:val="StyleUnderline"/>
          <w:highlight w:val="cyan"/>
        </w:rPr>
        <w:t xml:space="preserve">severe </w:t>
      </w:r>
      <w:r w:rsidRPr="00C82200">
        <w:rPr>
          <w:rStyle w:val="Emphasis"/>
          <w:highlight w:val="cyan"/>
        </w:rPr>
        <w:t>security dilemma</w:t>
      </w:r>
      <w:r w:rsidRPr="00C82200">
        <w:rPr>
          <w:highlight w:val="cyan"/>
        </w:rPr>
        <w:t xml:space="preserve"> </w:t>
      </w:r>
      <w:r w:rsidRPr="00C82200">
        <w:rPr>
          <w:rStyle w:val="StyleUnderline"/>
          <w:highlight w:val="cyan"/>
        </w:rPr>
        <w:t>is</w:t>
      </w:r>
      <w:r w:rsidRPr="0046714B">
        <w:t xml:space="preserve"> almost </w:t>
      </w:r>
      <w:r w:rsidRPr="00C82200">
        <w:rPr>
          <w:rStyle w:val="StyleUnderline"/>
          <w:highlight w:val="cyan"/>
        </w:rPr>
        <w:t>certain to emerge</w:t>
      </w:r>
      <w:r w:rsidRPr="0046714B">
        <w:rPr>
          <w:rStyle w:val="StyleUnderline"/>
        </w:rPr>
        <w:t xml:space="preserve"> and intensify through a containment strategy, therefore </w:t>
      </w:r>
      <w:r w:rsidRPr="00C82200">
        <w:rPr>
          <w:rStyle w:val="StyleUnderline"/>
          <w:highlight w:val="cyan"/>
        </w:rPr>
        <w:t>reproducing</w:t>
      </w:r>
      <w:r w:rsidRPr="0046714B">
        <w:t xml:space="preserve"> international relations’ </w:t>
      </w:r>
      <w:r w:rsidRPr="00C82200">
        <w:rPr>
          <w:rStyle w:val="Emphasis"/>
          <w:highlight w:val="cyan"/>
        </w:rPr>
        <w:t>fraught</w:t>
      </w:r>
      <w:r w:rsidRPr="0046714B">
        <w:t xml:space="preserve"> history with </w:t>
      </w:r>
      <w:r w:rsidRPr="00C82200">
        <w:rPr>
          <w:rStyle w:val="Emphasis"/>
          <w:highlight w:val="cyan"/>
        </w:rPr>
        <w:t>power transition</w:t>
      </w:r>
      <w:r w:rsidRPr="0046714B">
        <w:t xml:space="preserve">s. Moreover, containment is a deterrent strategy, designed to raise the costs of Chinese expansionism and in doing so to limit Chinese power. </w:t>
      </w:r>
      <w:r w:rsidRPr="00C82200">
        <w:rPr>
          <w:rStyle w:val="StyleUnderline"/>
          <w:highlight w:val="cyan"/>
        </w:rPr>
        <w:t>Deterrent strategies</w:t>
      </w:r>
      <w:r w:rsidRPr="0046714B">
        <w:rPr>
          <w:rStyle w:val="StyleUnderline"/>
        </w:rPr>
        <w:t xml:space="preserve"> assume that revisionist intentions emerge within states—not from their interactions with other </w:t>
      </w:r>
      <w:proofErr w:type="gramStart"/>
      <w:r w:rsidRPr="0046714B">
        <w:rPr>
          <w:rStyle w:val="StyleUnderline"/>
        </w:rPr>
        <w:t>states, and</w:t>
      </w:r>
      <w:proofErr w:type="gramEnd"/>
      <w:r w:rsidRPr="0046714B">
        <w:rPr>
          <w:rStyle w:val="StyleUnderline"/>
        </w:rPr>
        <w:t xml:space="preserve"> thus </w:t>
      </w:r>
      <w:r w:rsidRPr="00C82200">
        <w:rPr>
          <w:rStyle w:val="Emphasis"/>
          <w:highlight w:val="cyan"/>
        </w:rPr>
        <w:t>ignore China’s recognition-needs</w:t>
      </w:r>
      <w:r w:rsidRPr="0046714B">
        <w:t xml:space="preserve">. But, as the struggle for recognition highlights, </w:t>
      </w:r>
      <w:r w:rsidRPr="00C82200">
        <w:rPr>
          <w:rStyle w:val="StyleUnderline"/>
          <w:highlight w:val="cyan"/>
        </w:rPr>
        <w:t xml:space="preserve">treating a </w:t>
      </w:r>
      <w:r w:rsidRPr="00C82200">
        <w:rPr>
          <w:rStyle w:val="Emphasis"/>
          <w:highlight w:val="cyan"/>
        </w:rPr>
        <w:t>socially insecure state</w:t>
      </w:r>
      <w:r w:rsidRPr="00C82200">
        <w:rPr>
          <w:rStyle w:val="StyleUnderline"/>
          <w:highlight w:val="cyan"/>
        </w:rPr>
        <w:t xml:space="preserve"> as if it were greedy will only </w:t>
      </w:r>
      <w:r w:rsidRPr="00C82200">
        <w:rPr>
          <w:rStyle w:val="Emphasis"/>
          <w:highlight w:val="cyan"/>
        </w:rPr>
        <w:t>exacerbate its insecurity</w:t>
      </w:r>
      <w:r w:rsidRPr="00C82200">
        <w:rPr>
          <w:highlight w:val="cyan"/>
        </w:rPr>
        <w:t xml:space="preserve">, </w:t>
      </w:r>
      <w:r w:rsidRPr="00C82200">
        <w:rPr>
          <w:rStyle w:val="Emphasis"/>
          <w:highlight w:val="cyan"/>
        </w:rPr>
        <w:t>fuel its</w:t>
      </w:r>
      <w:r w:rsidRPr="0046714B">
        <w:t xml:space="preserve"> interest in </w:t>
      </w:r>
      <w:r w:rsidRPr="00C82200">
        <w:rPr>
          <w:rStyle w:val="Emphasis"/>
          <w:highlight w:val="cyan"/>
        </w:rPr>
        <w:t>revisionism</w:t>
      </w:r>
      <w:r w:rsidRPr="00C82200">
        <w:rPr>
          <w:highlight w:val="cyan"/>
        </w:rPr>
        <w:t xml:space="preserve">, </w:t>
      </w:r>
      <w:r w:rsidRPr="00C82200">
        <w:rPr>
          <w:rStyle w:val="StyleUnderline"/>
          <w:highlight w:val="cyan"/>
        </w:rPr>
        <w:t>and construct China’s unpeaceful rise</w:t>
      </w:r>
      <w:r w:rsidRPr="0046714B">
        <w:t>.</w:t>
      </w:r>
    </w:p>
    <w:p w14:paraId="22E185E5" w14:textId="6A91F4D1" w:rsidR="00C82200" w:rsidRPr="0046714B" w:rsidRDefault="00C82200" w:rsidP="00C82200">
      <w:pPr>
        <w:pStyle w:val="Heading4"/>
        <w:numPr>
          <w:ilvl w:val="0"/>
          <w:numId w:val="16"/>
        </w:numPr>
        <w:rPr>
          <w:rFonts w:cs="Times New Roman"/>
        </w:rPr>
      </w:pPr>
      <w:bookmarkStart w:id="2" w:name="_Hlk103853776"/>
      <w:bookmarkEnd w:id="1"/>
      <w:r>
        <w:rPr>
          <w:rFonts w:cs="Times New Roman"/>
        </w:rPr>
        <w:t>Collapse of tech leadership</w:t>
      </w:r>
      <w:r w:rsidRPr="0046714B">
        <w:rPr>
          <w:rFonts w:cs="Times New Roman"/>
        </w:rPr>
        <w:t xml:space="preserve"> causes </w:t>
      </w:r>
      <w:r w:rsidRPr="0046714B">
        <w:rPr>
          <w:rFonts w:cs="Times New Roman"/>
          <w:u w:val="single"/>
        </w:rPr>
        <w:t>peaceful accession</w:t>
      </w:r>
      <w:r w:rsidRPr="0046714B">
        <w:rPr>
          <w:rFonts w:cs="Times New Roman"/>
        </w:rPr>
        <w:t xml:space="preserve"> to great power parity. </w:t>
      </w:r>
      <w:r w:rsidRPr="00913855">
        <w:rPr>
          <w:rFonts w:cs="Times New Roman"/>
        </w:rPr>
        <w:t xml:space="preserve">Boosting </w:t>
      </w:r>
      <w:r>
        <w:rPr>
          <w:rFonts w:cs="Times New Roman"/>
        </w:rPr>
        <w:t xml:space="preserve">tech leadership </w:t>
      </w:r>
      <w:r w:rsidRPr="0046714B">
        <w:rPr>
          <w:rFonts w:cs="Times New Roman"/>
        </w:rPr>
        <w:t xml:space="preserve">causes a </w:t>
      </w:r>
      <w:r w:rsidRPr="0046714B">
        <w:rPr>
          <w:rFonts w:cs="Times New Roman"/>
          <w:u w:val="single"/>
        </w:rPr>
        <w:t>violent cling to power</w:t>
      </w:r>
      <w:r w:rsidRPr="0046714B">
        <w:rPr>
          <w:rFonts w:cs="Times New Roman"/>
        </w:rPr>
        <w:t xml:space="preserve"> and </w:t>
      </w:r>
      <w:r w:rsidRPr="0046714B">
        <w:rPr>
          <w:rFonts w:cs="Times New Roman"/>
          <w:u w:val="single"/>
        </w:rPr>
        <w:t>transition conflicts</w:t>
      </w:r>
      <w:r w:rsidRPr="0046714B">
        <w:rPr>
          <w:rFonts w:cs="Times New Roman"/>
        </w:rPr>
        <w:t>.</w:t>
      </w:r>
    </w:p>
    <w:p w14:paraId="40DA5A63" w14:textId="77777777" w:rsidR="00C82200" w:rsidRPr="0046714B" w:rsidRDefault="00C82200" w:rsidP="00C82200">
      <w:pPr>
        <w:rPr>
          <w:rStyle w:val="StyleUnderline"/>
        </w:rPr>
      </w:pPr>
      <w:bookmarkStart w:id="3" w:name="_Hlk103692360"/>
      <w:r w:rsidRPr="0046714B">
        <w:rPr>
          <w:rStyle w:val="Style13ptBold"/>
        </w:rPr>
        <w:t>Taliaferro</w:t>
      </w:r>
      <w:r w:rsidRPr="0046714B">
        <w:t xml:space="preserve"> et al. </w:t>
      </w:r>
      <w:r w:rsidRPr="0046714B">
        <w:rPr>
          <w:rStyle w:val="Style13ptBold"/>
        </w:rPr>
        <w:t>18</w:t>
      </w:r>
      <w:r w:rsidRPr="0046714B">
        <w:rPr>
          <w:rStyle w:val="StyleUnderline"/>
        </w:rPr>
        <w:t xml:space="preserve">, Jeffrey Taliaferro: Professor of political science @ Tufts University. Steven Lobell: University of Utah. Norrin Ripsman: Lehigh University (Is Peaceful Change in World Politics Always Desirable? A Neoclassical Realist Perspective, </w:t>
      </w:r>
      <w:r w:rsidRPr="0046714B">
        <w:rPr>
          <w:rStyle w:val="StyleUnderline"/>
          <w:i/>
          <w:iCs/>
        </w:rPr>
        <w:t>International Studies Review</w:t>
      </w:r>
      <w:r w:rsidRPr="0046714B">
        <w:rPr>
          <w:rStyle w:val="StyleUnderline"/>
        </w:rPr>
        <w:t>, DOI: 10.1093/isr/viy023)</w:t>
      </w:r>
    </w:p>
    <w:bookmarkEnd w:id="3"/>
    <w:p w14:paraId="13CA6AA6" w14:textId="77777777" w:rsidR="00C82200" w:rsidRPr="0046714B" w:rsidRDefault="00C82200" w:rsidP="00C82200">
      <w:r w:rsidRPr="0046714B">
        <w:t xml:space="preserve">Conflict between hegemon and challenger can take many forms, ranging in intensity from a sustained rivalry for geopolitical influence in one or more geographic regions to a major or hegemonic war. Again, </w:t>
      </w:r>
      <w:r w:rsidRPr="0046714B">
        <w:rPr>
          <w:rStyle w:val="StyleUnderline"/>
        </w:rPr>
        <w:t>we</w:t>
      </w:r>
      <w:r w:rsidRPr="0046714B">
        <w:t xml:space="preserve"> narrowly </w:t>
      </w:r>
      <w:r w:rsidRPr="0046714B">
        <w:rPr>
          <w:rStyle w:val="StyleUnderline"/>
        </w:rPr>
        <w:t>defined</w:t>
      </w:r>
      <w:r w:rsidRPr="0046714B">
        <w:t xml:space="preserve"> </w:t>
      </w:r>
      <w:r w:rsidRPr="00C82200">
        <w:rPr>
          <w:rStyle w:val="Emphasis"/>
          <w:highlight w:val="cyan"/>
        </w:rPr>
        <w:t>peaceful change</w:t>
      </w:r>
      <w:r w:rsidRPr="0046714B">
        <w:t xml:space="preserve"> </w:t>
      </w:r>
      <w:r w:rsidRPr="0046714B">
        <w:rPr>
          <w:rStyle w:val="StyleUnderline"/>
        </w:rPr>
        <w:t xml:space="preserve">as </w:t>
      </w:r>
      <w:r w:rsidRPr="00C82200">
        <w:rPr>
          <w:rStyle w:val="StyleUnderline"/>
          <w:highlight w:val="cyan"/>
        </w:rPr>
        <w:t>a process in which the hegemon</w:t>
      </w:r>
      <w:r w:rsidRPr="00C82200">
        <w:rPr>
          <w:highlight w:val="cyan"/>
        </w:rPr>
        <w:t xml:space="preserve"> </w:t>
      </w:r>
      <w:r w:rsidRPr="00C82200">
        <w:rPr>
          <w:rStyle w:val="Emphasis"/>
          <w:highlight w:val="cyan"/>
        </w:rPr>
        <w:t>voluntarily cedes</w:t>
      </w:r>
      <w:r w:rsidRPr="00C82200">
        <w:rPr>
          <w:highlight w:val="cyan"/>
        </w:rPr>
        <w:t xml:space="preserve"> </w:t>
      </w:r>
      <w:r w:rsidRPr="00C82200">
        <w:rPr>
          <w:rStyle w:val="StyleUnderline"/>
          <w:highlight w:val="cyan"/>
        </w:rPr>
        <w:t>its</w:t>
      </w:r>
      <w:r w:rsidRPr="0046714B">
        <w:rPr>
          <w:rStyle w:val="StyleUnderline"/>
        </w:rPr>
        <w:t xml:space="preserve"> dominant geopolitical </w:t>
      </w:r>
      <w:r w:rsidRPr="00C82200">
        <w:rPr>
          <w:rStyle w:val="StyleUnderline"/>
          <w:highlight w:val="cyan"/>
        </w:rPr>
        <w:t>role to a challenger</w:t>
      </w:r>
      <w:r w:rsidRPr="0046714B">
        <w:rPr>
          <w:rStyle w:val="StyleUnderline"/>
        </w:rPr>
        <w:t xml:space="preserve"> in one or more geographic regions</w:t>
      </w:r>
      <w:r w:rsidRPr="0046714B">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576A1E3F" w14:textId="77777777" w:rsidR="00C82200" w:rsidRPr="0046714B" w:rsidRDefault="00C82200" w:rsidP="00C82200">
      <w:r w:rsidRPr="0046714B">
        <w:t>Neoclassical Realist Theory of Peaceful Change</w:t>
      </w:r>
    </w:p>
    <w:p w14:paraId="1D173CB7" w14:textId="77777777" w:rsidR="00C82200" w:rsidRPr="0046714B" w:rsidRDefault="00C82200" w:rsidP="00C82200">
      <w:r w:rsidRPr="0046714B">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1F810C8D" w14:textId="77777777" w:rsidR="00C82200" w:rsidRPr="0046714B" w:rsidRDefault="00C82200" w:rsidP="00C82200">
      <w:bookmarkStart w:id="4" w:name="_Hlk114381352"/>
      <w:r w:rsidRPr="0046714B">
        <w:rPr>
          <w:rStyle w:val="StyleUnderline"/>
        </w:rPr>
        <w:t xml:space="preserve">Our argument is that </w:t>
      </w:r>
      <w:r w:rsidRPr="00C82200">
        <w:rPr>
          <w:rStyle w:val="StyleUnderline"/>
          <w:highlight w:val="cyan"/>
        </w:rPr>
        <w:t>peaceful change is</w:t>
      </w:r>
      <w:r w:rsidRPr="00913855">
        <w:t xml:space="preserve"> only </w:t>
      </w:r>
      <w:r w:rsidRPr="00C82200">
        <w:rPr>
          <w:rStyle w:val="Emphasis"/>
          <w:highlight w:val="cyan"/>
        </w:rPr>
        <w:t>likely</w:t>
      </w:r>
      <w:r w:rsidRPr="0046714B">
        <w:t xml:space="preserve"> in one of three circumstances: (1) </w:t>
      </w:r>
      <w:r w:rsidRPr="00C82200">
        <w:rPr>
          <w:rStyle w:val="StyleUnderline"/>
          <w:highlight w:val="cyan"/>
        </w:rPr>
        <w:t>when the hegemon</w:t>
      </w:r>
      <w:r w:rsidRPr="0046714B">
        <w:rPr>
          <w:rStyle w:val="StyleUnderline"/>
        </w:rPr>
        <w:t>’s foreign policy executive</w:t>
      </w:r>
      <w:r w:rsidRPr="0046714B">
        <w:t xml:space="preserve"> (FPE) </w:t>
      </w:r>
      <w:r w:rsidRPr="00C82200">
        <w:rPr>
          <w:rStyle w:val="StyleUnderline"/>
          <w:highlight w:val="cyan"/>
        </w:rPr>
        <w:t xml:space="preserve">has </w:t>
      </w:r>
      <w:r w:rsidRPr="00C82200">
        <w:rPr>
          <w:rStyle w:val="Emphasis"/>
          <w:highlight w:val="cyan"/>
        </w:rPr>
        <w:t>high confidence that change is inevitable</w:t>
      </w:r>
      <w:r w:rsidRPr="00C82200">
        <w:rPr>
          <w:highlight w:val="cyan"/>
        </w:rPr>
        <w:t xml:space="preserve"> </w:t>
      </w:r>
      <w:r w:rsidRPr="00C82200">
        <w:rPr>
          <w:rStyle w:val="StyleUnderline"/>
          <w:highlight w:val="cyan"/>
        </w:rPr>
        <w:t xml:space="preserve">because it </w:t>
      </w:r>
      <w:r w:rsidRPr="00C82200">
        <w:rPr>
          <w:rStyle w:val="Emphasis"/>
          <w:highlight w:val="cyan"/>
        </w:rPr>
        <w:t>lacks</w:t>
      </w:r>
      <w:r w:rsidRPr="00C82200">
        <w:rPr>
          <w:rStyle w:val="StyleUnderline"/>
          <w:highlight w:val="cyan"/>
        </w:rPr>
        <w:t xml:space="preserve"> the </w:t>
      </w:r>
      <w:r w:rsidRPr="00C82200">
        <w:rPr>
          <w:rStyle w:val="Emphasis"/>
          <w:sz w:val="32"/>
          <w:szCs w:val="32"/>
          <w:highlight w:val="cyan"/>
        </w:rPr>
        <w:t>military</w:t>
      </w:r>
      <w:r w:rsidRPr="00474F80">
        <w:t xml:space="preserve">, political, or economic </w:t>
      </w:r>
      <w:r w:rsidRPr="00C82200">
        <w:rPr>
          <w:rStyle w:val="Emphasis"/>
          <w:highlight w:val="cyan"/>
        </w:rPr>
        <w:t>capabilities</w:t>
      </w:r>
      <w:r w:rsidRPr="00C82200">
        <w:rPr>
          <w:highlight w:val="cyan"/>
        </w:rPr>
        <w:t xml:space="preserve"> </w:t>
      </w:r>
      <w:r w:rsidRPr="00C82200">
        <w:rPr>
          <w:rStyle w:val="StyleUnderline"/>
          <w:highlight w:val="cyan"/>
        </w:rPr>
        <w:t>to</w:t>
      </w:r>
      <w:r w:rsidRPr="00C82200">
        <w:rPr>
          <w:highlight w:val="cyan"/>
        </w:rPr>
        <w:t xml:space="preserve"> </w:t>
      </w:r>
      <w:r w:rsidRPr="00C82200">
        <w:rPr>
          <w:rStyle w:val="Emphasis"/>
          <w:highlight w:val="cyan"/>
        </w:rPr>
        <w:t>resist it</w:t>
      </w:r>
      <w:r w:rsidRPr="0046714B">
        <w:t xml:space="preserve">; </w:t>
      </w:r>
      <w:r w:rsidRPr="00C82200">
        <w:rPr>
          <w:rStyle w:val="StyleUnderline"/>
          <w:highlight w:val="cyan"/>
        </w:rPr>
        <w:t>or</w:t>
      </w:r>
      <w:r w:rsidRPr="0046714B">
        <w:t xml:space="preserve"> (2) </w:t>
      </w:r>
      <w:r w:rsidRPr="00C82200">
        <w:rPr>
          <w:rStyle w:val="StyleUnderline"/>
          <w:highlight w:val="cyan"/>
        </w:rPr>
        <w:t>when the</w:t>
      </w:r>
      <w:r w:rsidRPr="0046714B">
        <w:t xml:space="preserve"> political and </w:t>
      </w:r>
      <w:r w:rsidRPr="00474F80">
        <w:t xml:space="preserve">economic </w:t>
      </w:r>
      <w:r w:rsidRPr="00C82200">
        <w:rPr>
          <w:rStyle w:val="Emphasis"/>
          <w:highlight w:val="cyan"/>
        </w:rPr>
        <w:t>costs</w:t>
      </w:r>
      <w:r w:rsidRPr="00C82200">
        <w:rPr>
          <w:highlight w:val="cyan"/>
        </w:rPr>
        <w:t xml:space="preserve"> </w:t>
      </w:r>
      <w:r w:rsidRPr="00C82200">
        <w:rPr>
          <w:rStyle w:val="StyleUnderline"/>
          <w:highlight w:val="cyan"/>
        </w:rPr>
        <w:t>of resisting</w:t>
      </w:r>
      <w:r w:rsidRPr="0046714B">
        <w:rPr>
          <w:rStyle w:val="StyleUnderline"/>
        </w:rPr>
        <w:t xml:space="preserve"> that change </w:t>
      </w:r>
      <w:r w:rsidRPr="00C82200">
        <w:rPr>
          <w:rStyle w:val="StyleUnderline"/>
          <w:highlight w:val="cyan"/>
        </w:rPr>
        <w:t>are</w:t>
      </w:r>
      <w:r w:rsidRPr="0046714B">
        <w:rPr>
          <w:rStyle w:val="StyleUnderline"/>
        </w:rPr>
        <w:t xml:space="preserve"> anticipated to be </w:t>
      </w:r>
      <w:r w:rsidRPr="00C82200">
        <w:rPr>
          <w:rStyle w:val="Emphasis"/>
          <w:highlight w:val="cyan"/>
        </w:rPr>
        <w:t>prohibitively high</w:t>
      </w:r>
      <w:r w:rsidRPr="0046714B">
        <w:t xml:space="preserve">; or (3) when the FPE is domestically constrained in its ability to extract and mobilize the resources to resist the challenger. </w:t>
      </w:r>
      <w:r w:rsidRPr="00C82200">
        <w:rPr>
          <w:rStyle w:val="StyleUnderline"/>
          <w:highlight w:val="cyan"/>
        </w:rPr>
        <w:t>Each</w:t>
      </w:r>
      <w:r w:rsidRPr="0046714B">
        <w:rPr>
          <w:rStyle w:val="StyleUnderline"/>
        </w:rPr>
        <w:t xml:space="preserve"> of these three propositions </w:t>
      </w:r>
      <w:r w:rsidRPr="00C82200">
        <w:rPr>
          <w:rStyle w:val="StyleUnderline"/>
          <w:highlight w:val="cyan"/>
        </w:rPr>
        <w:t>is a</w:t>
      </w:r>
      <w:r w:rsidRPr="00C82200">
        <w:rPr>
          <w:highlight w:val="cyan"/>
        </w:rPr>
        <w:t xml:space="preserve"> </w:t>
      </w:r>
      <w:r w:rsidRPr="00C82200">
        <w:rPr>
          <w:rStyle w:val="Emphasis"/>
          <w:highlight w:val="cyan"/>
        </w:rPr>
        <w:t>sufficient condition</w:t>
      </w:r>
      <w:r w:rsidRPr="00C82200">
        <w:rPr>
          <w:highlight w:val="cyan"/>
        </w:rPr>
        <w:t xml:space="preserve"> </w:t>
      </w:r>
      <w:r w:rsidRPr="00C82200">
        <w:rPr>
          <w:rStyle w:val="StyleUnderline"/>
          <w:highlight w:val="cyan"/>
        </w:rPr>
        <w:t xml:space="preserve">for the hegemon to </w:t>
      </w:r>
      <w:r w:rsidRPr="00C82200">
        <w:rPr>
          <w:rStyle w:val="Emphasis"/>
          <w:highlight w:val="cyan"/>
        </w:rPr>
        <w:t>accept peaceful change</w:t>
      </w:r>
      <w:r w:rsidRPr="0046714B">
        <w:t xml:space="preserve">. They combine to make a necessary condition for peaceful change; that is, </w:t>
      </w:r>
      <w:r w:rsidRPr="0046714B">
        <w:rPr>
          <w:rStyle w:val="StyleUnderline"/>
        </w:rPr>
        <w:t xml:space="preserve">unless one </w:t>
      </w:r>
      <w:r w:rsidRPr="00C82200">
        <w:rPr>
          <w:rStyle w:val="Emphasis"/>
          <w:highlight w:val="cyan"/>
        </w:rPr>
        <w:t>or</w:t>
      </w:r>
      <w:r w:rsidRPr="0046714B">
        <w:rPr>
          <w:rStyle w:val="StyleUnderline"/>
        </w:rPr>
        <w:t xml:space="preserve"> more of them is obtained, </w:t>
      </w:r>
      <w:r w:rsidRPr="00C82200">
        <w:rPr>
          <w:rStyle w:val="StyleUnderline"/>
          <w:highlight w:val="cyan"/>
        </w:rPr>
        <w:t xml:space="preserve">the </w:t>
      </w:r>
      <w:r w:rsidRPr="00C82200">
        <w:rPr>
          <w:rStyle w:val="Emphasis"/>
          <w:highlight w:val="cyan"/>
        </w:rPr>
        <w:t>hegemon will resist peaceful change</w:t>
      </w:r>
      <w:r w:rsidRPr="0046714B">
        <w:t>. In this section, we unpack the logic underlying each of these propositions.</w:t>
      </w:r>
    </w:p>
    <w:bookmarkEnd w:id="4"/>
    <w:p w14:paraId="34CB4F6C" w14:textId="77777777" w:rsidR="00C82200" w:rsidRPr="0046714B" w:rsidRDefault="00C82200" w:rsidP="00C82200">
      <w:pPr>
        <w:rPr>
          <w:sz w:val="10"/>
          <w:szCs w:val="10"/>
        </w:rPr>
      </w:pPr>
      <w:r w:rsidRPr="0046714B">
        <w:rPr>
          <w:sz w:val="10"/>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76B29FAC" w14:textId="77777777" w:rsidR="00C82200" w:rsidRPr="0046714B" w:rsidRDefault="00C82200" w:rsidP="00C82200">
      <w:pPr>
        <w:rPr>
          <w:sz w:val="10"/>
          <w:szCs w:val="10"/>
        </w:rPr>
      </w:pPr>
      <w:r w:rsidRPr="0046714B">
        <w:rPr>
          <w:sz w:val="10"/>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3DA48797" w14:textId="77777777" w:rsidR="00C82200" w:rsidRPr="0046714B" w:rsidRDefault="00C82200" w:rsidP="00C82200">
      <w:pPr>
        <w:rPr>
          <w:sz w:val="10"/>
          <w:szCs w:val="10"/>
        </w:rPr>
      </w:pPr>
      <w:r w:rsidRPr="0046714B">
        <w:rPr>
          <w:sz w:val="10"/>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6BF27A4E" w14:textId="77777777" w:rsidR="00C82200" w:rsidRPr="0046714B" w:rsidRDefault="00C82200" w:rsidP="00C82200">
      <w:r w:rsidRPr="0046714B">
        <w:rPr>
          <w:rStyle w:val="StyleUnderline"/>
        </w:rPr>
        <w:t>Proposition 1 (the inevitability of international change) relates directly to</w:t>
      </w:r>
      <w:r w:rsidRPr="0046714B">
        <w:t xml:space="preserve"> three IVs: </w:t>
      </w:r>
      <w:r w:rsidRPr="0046714B">
        <w:rPr>
          <w:rStyle w:val="StyleUnderline"/>
        </w:rPr>
        <w:t>the relative distribution of power</w:t>
      </w:r>
      <w:r w:rsidRPr="0046714B">
        <w:t xml:space="preserve">, the nature of the strategic environment that a hegemon confronts in a particular region, and the degree of systemic clarity regarding threats and opportunities. </w:t>
      </w:r>
      <w:r w:rsidRPr="0046714B">
        <w:rPr>
          <w:rStyle w:val="StyleUnderline"/>
        </w:rPr>
        <w:t>Hegemons that enjoy an overall power advantage over rising challengers are unlikely to see a future power transition as inevitable.</w:t>
      </w:r>
      <w:r w:rsidRPr="0046714B">
        <w:t xml:space="preserve"> </w:t>
      </w:r>
      <w:r w:rsidRPr="00C82200">
        <w:rPr>
          <w:rStyle w:val="Emphasis"/>
          <w:highlight w:val="cyan"/>
        </w:rPr>
        <w:t>Hegemons experiencing</w:t>
      </w:r>
      <w:r w:rsidRPr="0046714B">
        <w:t xml:space="preserve"> relative </w:t>
      </w:r>
      <w:r w:rsidRPr="00C82200">
        <w:rPr>
          <w:rStyle w:val="Emphasis"/>
          <w:highlight w:val="cyan"/>
        </w:rPr>
        <w:t>decline</w:t>
      </w:r>
      <w:r w:rsidRPr="00C82200">
        <w:rPr>
          <w:highlight w:val="cyan"/>
        </w:rPr>
        <w:t xml:space="preserve"> </w:t>
      </w:r>
      <w:r w:rsidRPr="00C82200">
        <w:rPr>
          <w:rStyle w:val="StyleUnderline"/>
          <w:highlight w:val="cyan"/>
        </w:rPr>
        <w:t>or</w:t>
      </w:r>
      <w:r w:rsidRPr="0046714B">
        <w:rPr>
          <w:rStyle w:val="StyleUnderline"/>
        </w:rPr>
        <w:t xml:space="preserve"> those that </w:t>
      </w:r>
      <w:r w:rsidRPr="00C82200">
        <w:rPr>
          <w:rStyle w:val="StyleUnderline"/>
          <w:highlight w:val="cyan"/>
        </w:rPr>
        <w:t>are</w:t>
      </w:r>
      <w:r w:rsidRPr="0046714B">
        <w:rPr>
          <w:rStyle w:val="StyleUnderline"/>
        </w:rPr>
        <w:t xml:space="preserve"> simply </w:t>
      </w:r>
      <w:r w:rsidRPr="00C82200">
        <w:rPr>
          <w:rStyle w:val="StyleUnderline"/>
          <w:highlight w:val="cyan"/>
        </w:rPr>
        <w:t>at a</w:t>
      </w:r>
      <w:r w:rsidRPr="0046714B">
        <w:rPr>
          <w:rStyle w:val="StyleUnderline"/>
        </w:rPr>
        <w:t xml:space="preserve"> marked</w:t>
      </w:r>
      <w:r w:rsidRPr="0046714B">
        <w:t xml:space="preserve"> </w:t>
      </w:r>
      <w:r w:rsidRPr="00C82200">
        <w:rPr>
          <w:rStyle w:val="Emphasis"/>
          <w:highlight w:val="cyan"/>
        </w:rPr>
        <w:t>disadvantage</w:t>
      </w:r>
      <w:r w:rsidRPr="00C82200">
        <w:rPr>
          <w:highlight w:val="cyan"/>
        </w:rPr>
        <w:t xml:space="preserve"> </w:t>
      </w:r>
      <w:r w:rsidRPr="00C82200">
        <w:rPr>
          <w:rStyle w:val="StyleUnderline"/>
          <w:highlight w:val="cyan"/>
        </w:rPr>
        <w:t>in</w:t>
      </w:r>
      <w:r w:rsidRPr="0046714B">
        <w:rPr>
          <w:rStyle w:val="StyleUnderline"/>
        </w:rPr>
        <w:t xml:space="preserve"> one or more </w:t>
      </w:r>
      <w:r w:rsidRPr="00C82200">
        <w:rPr>
          <w:rStyle w:val="StyleUnderline"/>
          <w:highlight w:val="cyan"/>
        </w:rPr>
        <w:t>categories of power</w:t>
      </w:r>
      <w:r w:rsidRPr="0046714B">
        <w:t xml:space="preserve"> vis-à-vis a challenger, however, </w:t>
      </w:r>
      <w:r w:rsidRPr="00C82200">
        <w:rPr>
          <w:rStyle w:val="StyleUnderline"/>
          <w:highlight w:val="cyan"/>
        </w:rPr>
        <w:t xml:space="preserve">are </w:t>
      </w:r>
      <w:r w:rsidRPr="00C82200">
        <w:rPr>
          <w:rStyle w:val="Emphasis"/>
          <w:highlight w:val="cyan"/>
        </w:rPr>
        <w:t>more likely to conclude that a power transition is inevitable</w:t>
      </w:r>
      <w:r w:rsidRPr="0046714B">
        <w:t>.</w:t>
      </w:r>
    </w:p>
    <w:p w14:paraId="504AE2FE" w14:textId="77777777" w:rsidR="00C82200" w:rsidRPr="0046714B" w:rsidRDefault="00C82200" w:rsidP="00C82200">
      <w:pPr>
        <w:rPr>
          <w:sz w:val="10"/>
          <w:szCs w:val="10"/>
        </w:rPr>
      </w:pPr>
      <w:r w:rsidRPr="0046714B">
        <w:rPr>
          <w:sz w:val="10"/>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63F31040" w14:textId="77777777" w:rsidR="00C82200" w:rsidRPr="0046714B" w:rsidRDefault="00C82200" w:rsidP="00C82200">
      <w:pPr>
        <w:rPr>
          <w:sz w:val="10"/>
          <w:szCs w:val="10"/>
        </w:rPr>
      </w:pPr>
      <w:r w:rsidRPr="0046714B">
        <w:rPr>
          <w:sz w:val="10"/>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7EC34941" w14:textId="77777777" w:rsidR="00C82200" w:rsidRPr="0046714B" w:rsidRDefault="00C82200" w:rsidP="00C82200">
      <w:pPr>
        <w:rPr>
          <w:sz w:val="10"/>
          <w:szCs w:val="10"/>
        </w:rPr>
      </w:pPr>
      <w:r w:rsidRPr="0046714B">
        <w:rPr>
          <w:sz w:val="10"/>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24DE32EF" w14:textId="77777777" w:rsidR="00C82200" w:rsidRPr="0046714B" w:rsidRDefault="00C82200" w:rsidP="00C82200">
      <w:r w:rsidRPr="0046714B">
        <w:rPr>
          <w:rStyle w:val="StyleUnderline"/>
        </w:rPr>
        <w:t xml:space="preserve">The logic here is that if the hegemon judges that it has no alternatives to prevent a power transition, it would </w:t>
      </w:r>
      <w:r w:rsidRPr="00474F80">
        <w:rPr>
          <w:rStyle w:val="StyleUnderline"/>
        </w:rPr>
        <w:t>be irrational</w:t>
      </w:r>
      <w:r w:rsidRPr="0046714B">
        <w:rPr>
          <w:rStyle w:val="StyleUnderline"/>
        </w:rPr>
        <w:t xml:space="preserve"> to waste resources resisting the inevitable</w:t>
      </w:r>
      <w:r w:rsidRPr="0046714B">
        <w:t xml:space="preserve">. In general, hegemons have different strategic options for countering challengers in the short- and long-run. In the </w:t>
      </w:r>
      <w:proofErr w:type="gramStart"/>
      <w:r w:rsidRPr="0046714B">
        <w:t>short-run</w:t>
      </w:r>
      <w:proofErr w:type="gramEnd"/>
      <w:r w:rsidRPr="0046714B">
        <w:t xml:space="preserve">, a hegemon can balance internally by increasing its armaments or externally by seeking allies. </w:t>
      </w:r>
      <w:r w:rsidRPr="0046714B">
        <w:rPr>
          <w:rStyle w:val="StyleUnderline"/>
        </w:rPr>
        <w:t xml:space="preserve">Over the longer turn, it has more options. </w:t>
      </w:r>
      <w:r w:rsidRPr="00474F80">
        <w:t xml:space="preserve">Economic growth and </w:t>
      </w:r>
      <w:r w:rsidRPr="00C82200">
        <w:rPr>
          <w:rStyle w:val="Emphasis"/>
          <w:highlight w:val="cyan"/>
        </w:rPr>
        <w:t>emulation</w:t>
      </w:r>
      <w:r w:rsidRPr="00C82200">
        <w:rPr>
          <w:highlight w:val="cyan"/>
        </w:rPr>
        <w:t xml:space="preserve"> </w:t>
      </w:r>
      <w:r w:rsidRPr="00C82200">
        <w:rPr>
          <w:rStyle w:val="StyleUnderline"/>
          <w:highlight w:val="cyan"/>
        </w:rPr>
        <w:t xml:space="preserve">can </w:t>
      </w:r>
      <w:r w:rsidRPr="00C82200">
        <w:rPr>
          <w:rStyle w:val="Emphasis"/>
          <w:highlight w:val="cyan"/>
        </w:rPr>
        <w:t>redress relative decline</w:t>
      </w:r>
      <w:r w:rsidRPr="0046714B">
        <w:t xml:space="preserve">. Nonetheless, </w:t>
      </w:r>
      <w:r w:rsidRPr="00C82200">
        <w:rPr>
          <w:rStyle w:val="StyleUnderline"/>
          <w:highlight w:val="cyan"/>
        </w:rPr>
        <w:t xml:space="preserve">if the hegemon’s leadership calculates that it </w:t>
      </w:r>
      <w:r w:rsidRPr="00C82200">
        <w:rPr>
          <w:rStyle w:val="Emphasis"/>
          <w:highlight w:val="cyan"/>
        </w:rPr>
        <w:t>lacks the resources for</w:t>
      </w:r>
      <w:r w:rsidRPr="00474F80">
        <w:t xml:space="preserve"> economic growth and </w:t>
      </w:r>
      <w:r w:rsidRPr="00C82200">
        <w:rPr>
          <w:rStyle w:val="Emphasis"/>
          <w:highlight w:val="cyan"/>
        </w:rPr>
        <w:t>emulation</w:t>
      </w:r>
      <w:r w:rsidRPr="0046714B">
        <w:t xml:space="preserve"> </w:t>
      </w:r>
      <w:r w:rsidRPr="0046714B">
        <w:rPr>
          <w:rStyle w:val="StyleUnderline"/>
        </w:rPr>
        <w:t xml:space="preserve">over the longer term, and they also calculate that the rising challenger’s economic growth will likely continue indefinitely, </w:t>
      </w:r>
      <w:r w:rsidRPr="00C82200">
        <w:rPr>
          <w:rStyle w:val="StyleUnderline"/>
          <w:highlight w:val="cyan"/>
        </w:rPr>
        <w:t xml:space="preserve">they might </w:t>
      </w:r>
      <w:r w:rsidRPr="00C82200">
        <w:rPr>
          <w:rStyle w:val="Emphasis"/>
          <w:highlight w:val="cyan"/>
        </w:rPr>
        <w:t>conclude resistance is futile</w:t>
      </w:r>
      <w:r w:rsidRPr="0046714B">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281B7D7F" w14:textId="1E289CD8" w:rsidR="00C82200" w:rsidRPr="00C82200" w:rsidRDefault="00C82200" w:rsidP="00C82200">
      <w:r w:rsidRPr="0046714B">
        <w:t xml:space="preserve">Proposition 2 (costs of resistance) relates to both internal and external factors, or neoclassical realism’s IVs and IVVs.8 In the first instance, the costs required to contain a challenger will depend on the external environment. </w:t>
      </w:r>
      <w:r w:rsidRPr="00C82200">
        <w:rPr>
          <w:rStyle w:val="StyleUnderline"/>
          <w:highlight w:val="cyan"/>
        </w:rPr>
        <w:t>The hegemon will need to assess the</w:t>
      </w:r>
      <w:r w:rsidRPr="0046714B">
        <w:rPr>
          <w:rStyle w:val="StyleUnderline"/>
        </w:rPr>
        <w:t xml:space="preserve"> balance of power and what degree of </w:t>
      </w:r>
      <w:r w:rsidRPr="00C82200">
        <w:rPr>
          <w:rStyle w:val="Emphasis"/>
          <w:highlight w:val="cyan"/>
        </w:rPr>
        <w:t>military</w:t>
      </w:r>
      <w:r w:rsidRPr="00474F80">
        <w:t xml:space="preserve"> and economic </w:t>
      </w:r>
      <w:r w:rsidRPr="00C82200">
        <w:rPr>
          <w:rStyle w:val="Emphasis"/>
          <w:highlight w:val="cyan"/>
        </w:rPr>
        <w:t>resources</w:t>
      </w:r>
      <w:r w:rsidRPr="0046714B">
        <w:t xml:space="preserve"> </w:t>
      </w:r>
      <w:r w:rsidRPr="0046714B">
        <w:rPr>
          <w:rStyle w:val="StyleUnderline"/>
        </w:rPr>
        <w:t xml:space="preserve">the challenger can </w:t>
      </w:r>
      <w:r w:rsidRPr="00C82200">
        <w:rPr>
          <w:rStyle w:val="StyleUnderline"/>
          <w:highlight w:val="cyan"/>
        </w:rPr>
        <w:t>commit</w:t>
      </w:r>
      <w:r w:rsidRPr="0046714B">
        <w:rPr>
          <w:rStyle w:val="StyleUnderline"/>
        </w:rPr>
        <w:t xml:space="preserve"> to the theater under threat. </w:t>
      </w:r>
      <w:r w:rsidRPr="00C82200">
        <w:rPr>
          <w:rStyle w:val="StyleUnderline"/>
          <w:highlight w:val="cyan"/>
        </w:rPr>
        <w:t>If these resources</w:t>
      </w:r>
      <w:r w:rsidRPr="0046714B">
        <w:rPr>
          <w:rStyle w:val="StyleUnderline"/>
        </w:rPr>
        <w:t xml:space="preserve"> far </w:t>
      </w:r>
      <w:r w:rsidRPr="00C82200">
        <w:rPr>
          <w:rStyle w:val="StyleUnderline"/>
          <w:highlight w:val="cyan"/>
        </w:rPr>
        <w:t>exceed</w:t>
      </w:r>
      <w:r w:rsidRPr="0046714B">
        <w:rPr>
          <w:rStyle w:val="StyleUnderline"/>
        </w:rPr>
        <w:t xml:space="preserve"> the aggregate resources available at </w:t>
      </w:r>
      <w:r w:rsidRPr="00C82200">
        <w:rPr>
          <w:rStyle w:val="StyleUnderline"/>
          <w:highlight w:val="cyan"/>
        </w:rPr>
        <w:t xml:space="preserve">the </w:t>
      </w:r>
      <w:r w:rsidRPr="00C82200">
        <w:rPr>
          <w:rStyle w:val="Emphasis"/>
          <w:highlight w:val="cyan"/>
        </w:rPr>
        <w:t>hegemon’s disposal</w:t>
      </w:r>
      <w:r w:rsidRPr="00C82200">
        <w:rPr>
          <w:highlight w:val="cyan"/>
        </w:rPr>
        <w:t xml:space="preserve"> </w:t>
      </w:r>
      <w:r w:rsidRPr="00C82200">
        <w:rPr>
          <w:rStyle w:val="StyleUnderline"/>
          <w:highlight w:val="cyan"/>
        </w:rPr>
        <w:t>or are in danger of</w:t>
      </w:r>
      <w:r w:rsidRPr="00C82200">
        <w:rPr>
          <w:highlight w:val="cyan"/>
        </w:rPr>
        <w:t xml:space="preserve"> “</w:t>
      </w:r>
      <w:r w:rsidRPr="00C82200">
        <w:rPr>
          <w:rStyle w:val="Emphasis"/>
          <w:highlight w:val="cyan"/>
        </w:rPr>
        <w:t>breaking the bank</w:t>
      </w:r>
      <w:r w:rsidRPr="00C82200">
        <w:rPr>
          <w:highlight w:val="cyan"/>
        </w:rPr>
        <w:t xml:space="preserve">,” </w:t>
      </w:r>
      <w:r w:rsidRPr="00C82200">
        <w:rPr>
          <w:rStyle w:val="StyleUnderline"/>
          <w:highlight w:val="cyan"/>
        </w:rPr>
        <w:t>then</w:t>
      </w:r>
      <w:r w:rsidRPr="0046714B">
        <w:rPr>
          <w:rStyle w:val="StyleUnderline"/>
        </w:rPr>
        <w:t xml:space="preserve"> the </w:t>
      </w:r>
      <w:r w:rsidRPr="00C82200">
        <w:rPr>
          <w:rStyle w:val="StyleUnderline"/>
          <w:highlight w:val="cyan"/>
        </w:rPr>
        <w:t>costs will be deemed too high</w:t>
      </w:r>
      <w:r w:rsidRPr="0046714B">
        <w:t>.9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bookmarkEnd w:id="2"/>
    </w:p>
    <w:p w14:paraId="1FD91F88" w14:textId="23EF2E2D" w:rsidR="005502DA" w:rsidRPr="00C82200" w:rsidRDefault="005502DA" w:rsidP="00C82200">
      <w:pPr>
        <w:pStyle w:val="ListParagraph"/>
        <w:keepNext/>
        <w:keepLines/>
        <w:numPr>
          <w:ilvl w:val="0"/>
          <w:numId w:val="16"/>
        </w:numPr>
        <w:spacing w:before="40"/>
        <w:outlineLvl w:val="3"/>
        <w:rPr>
          <w:b/>
          <w:iCs/>
          <w:sz w:val="26"/>
        </w:rPr>
      </w:pPr>
      <w:r w:rsidRPr="00C82200">
        <w:rPr>
          <w:b/>
          <w:iCs/>
          <w:sz w:val="26"/>
        </w:rPr>
        <w:t xml:space="preserve">Automation </w:t>
      </w:r>
      <w:r w:rsidRPr="00C82200">
        <w:rPr>
          <w:b/>
          <w:iCs/>
          <w:sz w:val="26"/>
          <w:u w:val="single"/>
        </w:rPr>
        <w:t>won’t</w:t>
      </w:r>
      <w:r w:rsidRPr="00C82200">
        <w:rPr>
          <w:b/>
          <w:iCs/>
          <w:sz w:val="26"/>
        </w:rPr>
        <w:t xml:space="preserve"> displace employment: The labor market </w:t>
      </w:r>
      <w:r w:rsidRPr="00C82200">
        <w:rPr>
          <w:b/>
          <w:iCs/>
          <w:sz w:val="26"/>
          <w:u w:val="single"/>
        </w:rPr>
        <w:t>adapts</w:t>
      </w:r>
      <w:r w:rsidRPr="00C82200">
        <w:rPr>
          <w:b/>
          <w:iCs/>
          <w:sz w:val="26"/>
        </w:rPr>
        <w:t xml:space="preserve">, most jobs </w:t>
      </w:r>
      <w:r w:rsidRPr="00C82200">
        <w:rPr>
          <w:b/>
          <w:iCs/>
          <w:sz w:val="26"/>
          <w:u w:val="single"/>
        </w:rPr>
        <w:t>need</w:t>
      </w:r>
      <w:r w:rsidRPr="00C82200">
        <w:rPr>
          <w:b/>
          <w:iCs/>
          <w:sz w:val="26"/>
        </w:rPr>
        <w:t xml:space="preserve"> humans, tech-driven gains create new ones, and projected losses match routine job churn.</w:t>
      </w:r>
    </w:p>
    <w:p w14:paraId="679B71BB" w14:textId="77777777" w:rsidR="005502DA" w:rsidRPr="00C05765" w:rsidRDefault="005502DA" w:rsidP="005502DA">
      <w:pPr>
        <w:rPr>
          <w:rFonts w:eastAsia="Calibri"/>
        </w:rPr>
      </w:pPr>
      <w:r w:rsidRPr="00C05765">
        <w:rPr>
          <w:b/>
          <w:iCs/>
          <w:sz w:val="26"/>
        </w:rPr>
        <w:t>Atkinson 25</w:t>
      </w:r>
      <w:r w:rsidRPr="00C05765">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C05765">
        <w:rPr>
          <w:rFonts w:eastAsia="Calibri"/>
        </w:rPr>
        <w:t>5,“</w:t>
      </w:r>
      <w:proofErr w:type="gramEnd"/>
      <w:r w:rsidRPr="00C05765">
        <w:rPr>
          <w:rFonts w:eastAsia="Calibri"/>
        </w:rPr>
        <w:t>No, AI Robots Won’t Take All Our Jobs”, Wall Street Journal, https://archive.is/xIR4Z, accessed on 6-18-2025)</w:t>
      </w:r>
    </w:p>
    <w:p w14:paraId="5166FE28" w14:textId="77777777" w:rsidR="005502DA" w:rsidRPr="00C05765" w:rsidRDefault="005502DA" w:rsidP="005502DA">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77311B98" w14:textId="77777777" w:rsidR="005502DA" w:rsidRPr="00C05765" w:rsidRDefault="005502DA" w:rsidP="005502DA">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C05765">
        <w:rPr>
          <w:rFonts w:eastAsia="Calibri"/>
          <w:b/>
          <w:iCs/>
          <w:u w:val="single"/>
          <w:bdr w:val="single" w:sz="8" w:space="0" w:color="auto"/>
        </w:rPr>
        <w:t>warning</w:t>
      </w:r>
      <w:r w:rsidRPr="00C05765">
        <w:rPr>
          <w:rFonts w:eastAsia="Calibri"/>
          <w:sz w:val="16"/>
        </w:rPr>
        <w:t xml:space="preserve"> for years that </w:t>
      </w:r>
      <w:r w:rsidRPr="00C05765">
        <w:rPr>
          <w:rFonts w:eastAsia="Calibri"/>
          <w:u w:val="single"/>
        </w:rPr>
        <w:t xml:space="preserve">AI will mean the </w:t>
      </w:r>
      <w:r w:rsidRPr="00C05765">
        <w:rPr>
          <w:rFonts w:eastAsia="Calibri"/>
          <w:b/>
          <w:iCs/>
          <w:u w:val="single"/>
          <w:bdr w:val="single" w:sz="8" w:space="0" w:color="auto"/>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31FC98F8" w14:textId="77777777" w:rsidR="005502DA" w:rsidRPr="00C05765" w:rsidRDefault="005502DA" w:rsidP="005502DA">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C05765">
        <w:rPr>
          <w:rFonts w:eastAsia="Calibri"/>
          <w:highlight w:val="cyan"/>
          <w:u w:val="single"/>
        </w:rPr>
        <w:t>humans</w:t>
      </w:r>
      <w:r w:rsidRPr="00C05765">
        <w:rPr>
          <w:rFonts w:eastAsia="Calibri"/>
          <w:u w:val="single"/>
        </w:rPr>
        <w:t xml:space="preserve"> have </w:t>
      </w:r>
      <w:r w:rsidRPr="00C05765">
        <w:rPr>
          <w:rFonts w:eastAsia="Calibri"/>
          <w:highlight w:val="cyan"/>
          <w:u w:val="single"/>
        </w:rPr>
        <w:t>experienced tech</w:t>
      </w:r>
      <w:r w:rsidRPr="00C05765">
        <w:rPr>
          <w:rFonts w:eastAsia="Calibri"/>
          <w:u w:val="single"/>
        </w:rPr>
        <w:t>nological</w:t>
      </w:r>
      <w:r w:rsidRPr="00C05765">
        <w:rPr>
          <w:rFonts w:eastAsia="Calibri"/>
          <w:highlight w:val="cyan"/>
          <w:u w:val="single"/>
        </w:rPr>
        <w:t xml:space="preserve"> disruptions</w:t>
      </w:r>
      <w:r w:rsidRPr="00C05765">
        <w:rPr>
          <w:rFonts w:eastAsia="Calibri"/>
          <w:u w:val="single"/>
        </w:rPr>
        <w:t xml:space="preserve"> before, </w:t>
      </w:r>
      <w:r w:rsidRPr="00C05765">
        <w:rPr>
          <w:rFonts w:eastAsia="Calibri"/>
          <w:highlight w:val="cyan"/>
          <w:u w:val="single"/>
        </w:rPr>
        <w:t>and</w:t>
      </w:r>
      <w:r w:rsidRPr="00C05765">
        <w:rPr>
          <w:rFonts w:eastAsia="Calibri"/>
          <w:u w:val="single"/>
        </w:rPr>
        <w:t xml:space="preserve"> we </w:t>
      </w:r>
      <w:r w:rsidRPr="00C05765">
        <w:rPr>
          <w:rFonts w:eastAsia="Calibri"/>
          <w:highlight w:val="cyan"/>
          <w:u w:val="single"/>
        </w:rPr>
        <w:t>adapted</w:t>
      </w:r>
      <w:r w:rsidRPr="00C05765">
        <w:rPr>
          <w:rFonts w:eastAsia="Calibri"/>
          <w:u w:val="single"/>
        </w:rPr>
        <w:t xml:space="preserve"> to meet them. </w:t>
      </w:r>
      <w:r w:rsidRPr="00C05765">
        <w:rPr>
          <w:rFonts w:eastAsia="Calibri"/>
          <w:highlight w:val="cyan"/>
          <w:u w:val="single"/>
        </w:rPr>
        <w:t>AI won’t be</w:t>
      </w:r>
      <w:r w:rsidRPr="00C05765">
        <w:rPr>
          <w:rFonts w:eastAsia="Calibri"/>
          <w:u w:val="single"/>
        </w:rPr>
        <w:t xml:space="preserve"> any </w:t>
      </w:r>
      <w:r w:rsidRPr="00C05765">
        <w:rPr>
          <w:rFonts w:eastAsia="Calibri"/>
          <w:highlight w:val="cyan"/>
          <w:u w:val="single"/>
        </w:rPr>
        <w:t>different</w:t>
      </w:r>
      <w:r w:rsidRPr="00C05765">
        <w:rPr>
          <w:rFonts w:eastAsia="Calibri"/>
          <w:u w:val="single"/>
        </w:rPr>
        <w:t>.</w:t>
      </w:r>
    </w:p>
    <w:p w14:paraId="42853A96" w14:textId="77777777" w:rsidR="005502DA" w:rsidRPr="00C05765" w:rsidRDefault="005502DA" w:rsidP="005502DA">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0C2553D4" w14:textId="77777777" w:rsidR="005502DA" w:rsidRPr="00C05765" w:rsidRDefault="005502DA" w:rsidP="005502DA">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0F0D9C7F" w14:textId="77777777" w:rsidR="005502DA" w:rsidRPr="00C05765" w:rsidRDefault="005502DA" w:rsidP="005502DA">
      <w:pPr>
        <w:rPr>
          <w:rFonts w:eastAsia="Calibri"/>
          <w:sz w:val="16"/>
        </w:rPr>
      </w:pPr>
      <w:r w:rsidRPr="00C05765">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C05765">
        <w:rPr>
          <w:rFonts w:eastAsia="Calibri"/>
          <w:highlight w:val="cyan"/>
          <w:u w:val="single"/>
        </w:rPr>
        <w:t xml:space="preserve"> fail</w:t>
      </w:r>
      <w:r w:rsidRPr="00C05765">
        <w:rPr>
          <w:rFonts w:eastAsia="Calibri"/>
          <w:u w:val="single"/>
        </w:rPr>
        <w:t xml:space="preserve">s </w:t>
      </w:r>
      <w:r w:rsidRPr="00C05765">
        <w:rPr>
          <w:rFonts w:eastAsia="Calibri"/>
          <w:highlight w:val="cyan"/>
          <w:u w:val="single"/>
        </w:rPr>
        <w:t xml:space="preserve">to account for </w:t>
      </w:r>
      <w:r w:rsidRPr="00C05765">
        <w:rPr>
          <w:rFonts w:eastAsia="Calibri"/>
          <w:b/>
          <w:iCs/>
          <w:highlight w:val="cyan"/>
          <w:u w:val="single"/>
          <w:bdr w:val="single" w:sz="8" w:space="0" w:color="auto"/>
        </w:rPr>
        <w:t>second-order</w:t>
      </w:r>
      <w:r w:rsidRPr="00C05765">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C05765">
        <w:rPr>
          <w:rFonts w:eastAsia="Calibri"/>
          <w:highlight w:val="cyan"/>
          <w:u w:val="single"/>
        </w:rPr>
        <w:t xml:space="preserve">saving from increased productivity is </w:t>
      </w:r>
      <w:r w:rsidRPr="00C05765">
        <w:rPr>
          <w:rFonts w:eastAsia="Calibri"/>
          <w:b/>
          <w:iCs/>
          <w:highlight w:val="cyan"/>
          <w:u w:val="single"/>
          <w:bdr w:val="single" w:sz="8" w:space="0" w:color="auto"/>
        </w:rPr>
        <w:t>recycled</w:t>
      </w:r>
      <w:r w:rsidRPr="00C05765">
        <w:rPr>
          <w:rFonts w:eastAsia="Calibri"/>
          <w:b/>
          <w:iCs/>
          <w:u w:val="single"/>
          <w:bdr w:val="single" w:sz="8" w:space="0" w:color="auto"/>
        </w:rPr>
        <w:t xml:space="preserve"> back</w:t>
      </w:r>
      <w:r w:rsidRPr="00C05765">
        <w:rPr>
          <w:rFonts w:eastAsia="Calibri"/>
          <w:u w:val="single"/>
        </w:rPr>
        <w:t xml:space="preserve"> into the economy </w:t>
      </w:r>
      <w:r w:rsidRPr="00C05765">
        <w:rPr>
          <w:rFonts w:eastAsia="Calibri"/>
          <w:highlight w:val="cyan"/>
          <w:u w:val="single"/>
        </w:rPr>
        <w:t xml:space="preserve">in the form of higher </w:t>
      </w:r>
      <w:r w:rsidRPr="00C05765">
        <w:rPr>
          <w:rFonts w:eastAsia="Calibri"/>
          <w:b/>
          <w:iCs/>
          <w:highlight w:val="cyan"/>
          <w:u w:val="single"/>
          <w:bdr w:val="single" w:sz="8" w:space="0" w:color="auto"/>
        </w:rPr>
        <w:t>wages</w:t>
      </w:r>
      <w:r w:rsidRPr="00C05765">
        <w:rPr>
          <w:rFonts w:eastAsia="Calibri"/>
          <w:u w:val="single"/>
        </w:rPr>
        <w:t xml:space="preserve">, higher </w:t>
      </w:r>
      <w:r w:rsidRPr="00C05765">
        <w:rPr>
          <w:rFonts w:eastAsia="Calibri"/>
          <w:b/>
          <w:iCs/>
          <w:highlight w:val="cyan"/>
          <w:u w:val="single"/>
          <w:bdr w:val="single" w:sz="8" w:space="0" w:color="auto"/>
        </w:rPr>
        <w:t>profits</w:t>
      </w:r>
      <w:r w:rsidRPr="00C05765">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C05765">
        <w:rPr>
          <w:rFonts w:eastAsia="Calibri"/>
          <w:highlight w:val="cyan"/>
          <w:u w:val="single"/>
        </w:rPr>
        <w:t>that</w:t>
      </w:r>
      <w:r w:rsidRPr="00C05765">
        <w:rPr>
          <w:rFonts w:eastAsia="Calibri"/>
          <w:u w:val="single"/>
        </w:rPr>
        <w:t xml:space="preserve"> in turn </w:t>
      </w:r>
      <w:r w:rsidRPr="00C05765">
        <w:rPr>
          <w:rFonts w:eastAsia="Calibri"/>
          <w:highlight w:val="cyan"/>
          <w:u w:val="single"/>
        </w:rPr>
        <w:t>create</w:t>
      </w:r>
      <w:r w:rsidRPr="00C05765">
        <w:rPr>
          <w:rFonts w:eastAsia="Calibri"/>
          <w:u w:val="single"/>
        </w:rPr>
        <w:t>s</w:t>
      </w:r>
      <w:r w:rsidRPr="00C05765">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18397B9F" w14:textId="77777777" w:rsidR="005502DA" w:rsidRPr="00C05765" w:rsidRDefault="005502DA" w:rsidP="005502DA">
      <w:pPr>
        <w:rPr>
          <w:rFonts w:eastAsia="Calibri"/>
          <w:sz w:val="16"/>
        </w:rPr>
      </w:pPr>
      <w:r w:rsidRPr="00C05765">
        <w:rPr>
          <w:rFonts w:eastAsia="Calibri"/>
          <w:sz w:val="16"/>
        </w:rPr>
        <w:t>Suppose an insurance firm uses AI to handle many of the customer-service functions that humans used to perform. Assume the technology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7048412D" w14:textId="77777777" w:rsidR="005502DA" w:rsidRPr="00C05765" w:rsidRDefault="005502DA" w:rsidP="005502DA">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C05765">
        <w:rPr>
          <w:rFonts w:eastAsia="Calibri"/>
          <w:highlight w:val="cyan"/>
          <w:u w:val="single"/>
        </w:rPr>
        <w:t>studies</w:t>
      </w:r>
      <w:r w:rsidRPr="00C05765">
        <w:rPr>
          <w:rFonts w:eastAsia="Calibri"/>
          <w:u w:val="single"/>
        </w:rPr>
        <w:t xml:space="preserve"> on the topic </w:t>
      </w:r>
      <w:r w:rsidRPr="00C05765">
        <w:rPr>
          <w:rFonts w:eastAsia="Calibri"/>
          <w:highlight w:val="cyan"/>
          <w:u w:val="single"/>
        </w:rPr>
        <w:t xml:space="preserve">find no </w:t>
      </w:r>
      <w:r w:rsidRPr="00C05765">
        <w:rPr>
          <w:rFonts w:eastAsia="Calibri"/>
          <w:b/>
          <w:iCs/>
          <w:highlight w:val="cyan"/>
          <w:u w:val="single"/>
          <w:bdr w:val="single" w:sz="8" w:space="0" w:color="auto"/>
        </w:rPr>
        <w:t>net negative</w:t>
      </w:r>
      <w:r w:rsidRPr="00C05765">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1EF940F4" w14:textId="77777777" w:rsidR="005502DA" w:rsidRPr="00C05765" w:rsidRDefault="005502DA" w:rsidP="005502DA">
      <w:pPr>
        <w:rPr>
          <w:rFonts w:eastAsia="Calibri"/>
          <w:u w:val="single"/>
        </w:rPr>
      </w:pPr>
      <w:r w:rsidRPr="00C05765">
        <w:rPr>
          <w:rFonts w:eastAsia="Calibri"/>
          <w:sz w:val="16"/>
        </w:rPr>
        <w:t xml:space="preserve">Further, </w:t>
      </w:r>
      <w:r w:rsidRPr="00C05765">
        <w:rPr>
          <w:rFonts w:eastAsia="Calibri"/>
          <w:highlight w:val="cyan"/>
          <w:u w:val="single"/>
        </w:rPr>
        <w:t>there is</w:t>
      </w:r>
      <w:r w:rsidRPr="00C05765">
        <w:rPr>
          <w:rFonts w:eastAsia="Calibri"/>
          <w:u w:val="single"/>
        </w:rPr>
        <w:t xml:space="preserve"> a great deal of </w:t>
      </w:r>
      <w:r w:rsidRPr="00C05765">
        <w:rPr>
          <w:rFonts w:eastAsia="Calibri"/>
          <w:highlight w:val="cyan"/>
          <w:u w:val="single"/>
        </w:rPr>
        <w:t>work</w:t>
      </w:r>
      <w:r w:rsidRPr="00C05765">
        <w:rPr>
          <w:rFonts w:eastAsia="Calibri"/>
          <w:sz w:val="16"/>
        </w:rPr>
        <w:t xml:space="preserve"> that </w:t>
      </w:r>
      <w:r w:rsidRPr="00C05765">
        <w:rPr>
          <w:rFonts w:eastAsia="Calibri"/>
          <w:b/>
          <w:iCs/>
          <w:highlight w:val="cyan"/>
          <w:u w:val="single"/>
          <w:bdr w:val="single" w:sz="8" w:space="0" w:color="auto"/>
        </w:rPr>
        <w:t>only</w:t>
      </w:r>
      <w:r w:rsidRPr="00C05765">
        <w:rPr>
          <w:rFonts w:eastAsia="Calibri"/>
          <w:highlight w:val="cyan"/>
          <w:u w:val="single"/>
        </w:rPr>
        <w:t xml:space="preserve"> humans can do</w:t>
      </w:r>
      <w:r w:rsidRPr="00C05765">
        <w:rPr>
          <w:rFonts w:eastAsia="Calibri"/>
          <w:sz w:val="16"/>
        </w:rPr>
        <w:t xml:space="preserve">. </w:t>
      </w:r>
      <w:r w:rsidRPr="00C05765">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C05765">
        <w:rPr>
          <w:rFonts w:eastAsia="Calibri"/>
          <w:highlight w:val="cyan"/>
          <w:u w:val="single"/>
        </w:rPr>
        <w:t xml:space="preserve">need an </w:t>
      </w:r>
      <w:r w:rsidRPr="00C05765">
        <w:rPr>
          <w:rFonts w:eastAsia="Calibri"/>
          <w:b/>
          <w:iCs/>
          <w:highlight w:val="cyan"/>
          <w:u w:val="single"/>
          <w:bdr w:val="single" w:sz="8" w:space="0" w:color="auto"/>
        </w:rPr>
        <w:t>adult</w:t>
      </w:r>
      <w:r w:rsidRPr="00C05765">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C05765">
        <w:rPr>
          <w:rFonts w:eastAsia="Calibri"/>
          <w:highlight w:val="cyan"/>
          <w:u w:val="single"/>
        </w:rPr>
        <w:t xml:space="preserve">AI robots won’t be </w:t>
      </w:r>
      <w:r w:rsidRPr="00C05765">
        <w:rPr>
          <w:rFonts w:eastAsia="Calibri"/>
          <w:b/>
          <w:iCs/>
          <w:highlight w:val="cyan"/>
          <w:u w:val="single"/>
          <w:bdr w:val="single" w:sz="8" w:space="0" w:color="auto"/>
        </w:rPr>
        <w:t>arresting</w:t>
      </w:r>
      <w:r w:rsidRPr="00C05765">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C05765">
        <w:rPr>
          <w:rFonts w:eastAsia="Calibri"/>
          <w:b/>
          <w:iCs/>
          <w:u w:val="single"/>
          <w:bdr w:val="single" w:sz="8" w:space="0" w:color="auto"/>
        </w:rPr>
        <w:t>game wardens</w:t>
      </w:r>
      <w:r w:rsidRPr="00C05765">
        <w:rPr>
          <w:rFonts w:eastAsia="Calibri"/>
          <w:u w:val="single"/>
        </w:rPr>
        <w:t>, f</w:t>
      </w:r>
      <w:r w:rsidRPr="00C05765">
        <w:rPr>
          <w:rFonts w:eastAsia="Calibri"/>
          <w:b/>
          <w:iCs/>
          <w:u w:val="single"/>
          <w:bdr w:val="single" w:sz="8" w:space="0" w:color="auto"/>
        </w:rPr>
        <w:t>ashion models</w:t>
      </w:r>
      <w:r w:rsidRPr="00C05765">
        <w:rPr>
          <w:rFonts w:eastAsia="Calibri"/>
          <w:u w:val="single"/>
        </w:rPr>
        <w:t xml:space="preserve">, </w:t>
      </w:r>
      <w:r w:rsidRPr="00C05765">
        <w:rPr>
          <w:rFonts w:eastAsia="Calibri"/>
          <w:b/>
          <w:iCs/>
          <w:u w:val="single"/>
          <w:bdr w:val="single" w:sz="8" w:space="0" w:color="auto"/>
        </w:rPr>
        <w:t>priests</w:t>
      </w:r>
      <w:r w:rsidRPr="00C05765">
        <w:rPr>
          <w:rFonts w:eastAsia="Calibri"/>
          <w:u w:val="single"/>
        </w:rPr>
        <w:t xml:space="preserve">, </w:t>
      </w:r>
      <w:r w:rsidRPr="00C05765">
        <w:rPr>
          <w:rFonts w:eastAsia="Calibri"/>
          <w:b/>
          <w:iCs/>
          <w:u w:val="single"/>
          <w:bdr w:val="single" w:sz="8" w:space="0" w:color="auto"/>
        </w:rPr>
        <w:t>stonemasons</w:t>
      </w:r>
      <w:r w:rsidRPr="00C05765">
        <w:rPr>
          <w:rFonts w:eastAsia="Calibri"/>
          <w:u w:val="single"/>
        </w:rPr>
        <w:t xml:space="preserve">, </w:t>
      </w:r>
      <w:r w:rsidRPr="00C05765">
        <w:rPr>
          <w:rFonts w:eastAsia="Calibri"/>
          <w:b/>
          <w:iCs/>
          <w:u w:val="single"/>
          <w:bdr w:val="single" w:sz="8" w:space="0" w:color="auto"/>
        </w:rPr>
        <w:t>plumbers</w:t>
      </w:r>
      <w:r w:rsidRPr="00C05765">
        <w:rPr>
          <w:rFonts w:eastAsia="Calibri"/>
          <w:u w:val="single"/>
        </w:rPr>
        <w:t xml:space="preserve"> and </w:t>
      </w:r>
      <w:r w:rsidRPr="00C05765">
        <w:rPr>
          <w:rFonts w:eastAsia="Calibri"/>
          <w:b/>
          <w:iCs/>
          <w:u w:val="single"/>
          <w:bdr w:val="single" w:sz="8" w:space="0" w:color="auto"/>
        </w:rPr>
        <w:t>flight attendants</w:t>
      </w:r>
      <w:r w:rsidRPr="00C05765">
        <w:rPr>
          <w:rFonts w:eastAsia="Calibri"/>
          <w:sz w:val="16"/>
        </w:rPr>
        <w:t xml:space="preserve">. </w:t>
      </w:r>
      <w:r w:rsidRPr="00C05765">
        <w:rPr>
          <w:rFonts w:eastAsia="Calibri"/>
          <w:highlight w:val="cyan"/>
          <w:u w:val="single"/>
        </w:rPr>
        <w:t xml:space="preserve">Most occupations involve working with </w:t>
      </w:r>
      <w:r w:rsidRPr="00C05765">
        <w:rPr>
          <w:rFonts w:eastAsia="Calibri"/>
          <w:b/>
          <w:iCs/>
          <w:highlight w:val="cyan"/>
          <w:u w:val="single"/>
          <w:bdr w:val="single" w:sz="8" w:space="0" w:color="auto"/>
        </w:rPr>
        <w:t>other people</w:t>
      </w:r>
      <w:r w:rsidRPr="00C05765">
        <w:rPr>
          <w:rFonts w:eastAsia="Calibri"/>
          <w:sz w:val="16"/>
        </w:rPr>
        <w:t xml:space="preserve">, with things </w:t>
      </w:r>
      <w:r w:rsidRPr="00C05765">
        <w:rPr>
          <w:rFonts w:eastAsia="Calibri"/>
          <w:highlight w:val="cyan"/>
          <w:u w:val="single"/>
        </w:rPr>
        <w:t>or</w:t>
      </w:r>
      <w:r w:rsidRPr="00C05765">
        <w:rPr>
          <w:rFonts w:eastAsia="Calibri"/>
          <w:u w:val="single"/>
        </w:rPr>
        <w:t xml:space="preserve"> with </w:t>
      </w:r>
      <w:r w:rsidRPr="00C05765">
        <w:rPr>
          <w:rFonts w:eastAsia="Calibri"/>
          <w:highlight w:val="cyan"/>
          <w:u w:val="single"/>
        </w:rPr>
        <w:t>ideas</w:t>
      </w:r>
      <w:r w:rsidRPr="00C05765">
        <w:rPr>
          <w:rFonts w:eastAsia="Calibri"/>
          <w:u w:val="single"/>
        </w:rPr>
        <w:t xml:space="preserve"> that are </w:t>
      </w:r>
      <w:r w:rsidRPr="00C05765">
        <w:rPr>
          <w:rFonts w:eastAsia="Calibri"/>
          <w:highlight w:val="cyan"/>
          <w:u w:val="single"/>
        </w:rPr>
        <w:t xml:space="preserve">too </w:t>
      </w:r>
      <w:r w:rsidRPr="00C05765">
        <w:rPr>
          <w:rFonts w:eastAsia="Calibri"/>
          <w:b/>
          <w:iCs/>
          <w:highlight w:val="cyan"/>
          <w:u w:val="single"/>
          <w:bdr w:val="single" w:sz="8" w:space="0" w:color="auto"/>
        </w:rPr>
        <w:t>complex</w:t>
      </w:r>
      <w:r w:rsidRPr="00C05765">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C05765">
        <w:rPr>
          <w:rFonts w:eastAsia="Calibri"/>
          <w:b/>
          <w:iCs/>
          <w:u w:val="single"/>
          <w:bdr w:val="single" w:sz="8" w:space="0" w:color="auto"/>
        </w:rPr>
        <w:t>legislators</w:t>
      </w:r>
      <w:r w:rsidRPr="00C05765">
        <w:rPr>
          <w:rFonts w:eastAsia="Calibri"/>
          <w:u w:val="single"/>
        </w:rPr>
        <w:t xml:space="preserve">, </w:t>
      </w:r>
      <w:r w:rsidRPr="00C05765">
        <w:rPr>
          <w:rFonts w:eastAsia="Calibri"/>
          <w:b/>
          <w:iCs/>
          <w:u w:val="single"/>
          <w:bdr w:val="single" w:sz="8" w:space="0" w:color="auto"/>
        </w:rPr>
        <w:t>CEOs</w:t>
      </w:r>
      <w:r w:rsidRPr="00C05765">
        <w:rPr>
          <w:rFonts w:eastAsia="Calibri"/>
          <w:u w:val="single"/>
        </w:rPr>
        <w:t>,</w:t>
      </w:r>
      <w:r w:rsidRPr="00C05765">
        <w:rPr>
          <w:rFonts w:eastAsia="Calibri"/>
          <w:sz w:val="16"/>
        </w:rPr>
        <w:t xml:space="preserve"> antitrust </w:t>
      </w:r>
      <w:r w:rsidRPr="00C05765">
        <w:rPr>
          <w:rFonts w:eastAsia="Calibri"/>
          <w:b/>
          <w:iCs/>
          <w:u w:val="single"/>
          <w:bdr w:val="single" w:sz="8" w:space="0" w:color="auto"/>
        </w:rPr>
        <w:t>attorneys</w:t>
      </w:r>
      <w:r w:rsidRPr="00C05765">
        <w:rPr>
          <w:rFonts w:eastAsia="Calibri"/>
          <w:u w:val="single"/>
        </w:rPr>
        <w:t xml:space="preserve"> and so on.</w:t>
      </w:r>
    </w:p>
    <w:p w14:paraId="5B3D8FCE" w14:textId="77777777" w:rsidR="005502DA" w:rsidRPr="00C05765" w:rsidRDefault="005502DA" w:rsidP="005502DA">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63C2B065" w14:textId="77777777" w:rsidR="005502DA" w:rsidRPr="00C05765" w:rsidRDefault="005502DA" w:rsidP="005502DA">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C05765">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C05765">
        <w:rPr>
          <w:rFonts w:eastAsia="Calibri"/>
          <w:highlight w:val="cyan"/>
          <w:u w:val="single"/>
        </w:rPr>
        <w:t>are fired</w:t>
      </w:r>
      <w:r w:rsidRPr="00C05765">
        <w:rPr>
          <w:rFonts w:eastAsia="Calibri"/>
          <w:sz w:val="16"/>
        </w:rPr>
        <w:t xml:space="preserve"> or laid off </w:t>
      </w:r>
      <w:r w:rsidRPr="00C05765">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C05765">
        <w:rPr>
          <w:rFonts w:eastAsia="Calibri"/>
          <w:highlight w:val="cyan"/>
          <w:u w:val="single"/>
        </w:rPr>
        <w:t>the</w:t>
      </w:r>
      <w:r w:rsidRPr="00C05765">
        <w:rPr>
          <w:rFonts w:eastAsia="Calibri"/>
          <w:u w:val="single"/>
        </w:rPr>
        <w:t xml:space="preserve"> supposed </w:t>
      </w:r>
      <w:r w:rsidRPr="00C05765">
        <w:rPr>
          <w:rFonts w:eastAsia="Calibri"/>
          <w:highlight w:val="cyan"/>
          <w:u w:val="single"/>
        </w:rPr>
        <w:t>AI job apocalypse</w:t>
      </w:r>
      <w:r w:rsidRPr="00C05765">
        <w:rPr>
          <w:rFonts w:eastAsia="Calibri"/>
          <w:u w:val="single"/>
        </w:rPr>
        <w:t xml:space="preserve">, if it occurred, </w:t>
      </w:r>
      <w:r w:rsidRPr="00C05765">
        <w:rPr>
          <w:rFonts w:eastAsia="Calibri"/>
          <w:highlight w:val="cyan"/>
          <w:u w:val="single"/>
        </w:rPr>
        <w:t>would be</w:t>
      </w:r>
      <w:r w:rsidRPr="00C05765">
        <w:rPr>
          <w:rFonts w:eastAsia="Calibri"/>
          <w:u w:val="single"/>
        </w:rPr>
        <w:t xml:space="preserve"> the </w:t>
      </w:r>
      <w:r w:rsidRPr="00C05765">
        <w:rPr>
          <w:rFonts w:eastAsia="Calibri"/>
          <w:highlight w:val="cyan"/>
          <w:u w:val="single"/>
        </w:rPr>
        <w:t>equivalent of only</w:t>
      </w:r>
      <w:r w:rsidRPr="00C05765">
        <w:rPr>
          <w:rFonts w:eastAsia="Calibri"/>
          <w:u w:val="single"/>
        </w:rPr>
        <w:t xml:space="preserve"> about </w:t>
      </w:r>
      <w:r w:rsidRPr="00C05765">
        <w:rPr>
          <w:rFonts w:eastAsia="Calibri"/>
          <w:highlight w:val="cyan"/>
          <w:u w:val="single"/>
        </w:rPr>
        <w:t>six weeks of</w:t>
      </w:r>
      <w:r w:rsidRPr="00C05765">
        <w:rPr>
          <w:rFonts w:eastAsia="Calibri"/>
          <w:u w:val="single"/>
        </w:rPr>
        <w:t xml:space="preserve"> </w:t>
      </w:r>
      <w:r w:rsidRPr="00C05765">
        <w:rPr>
          <w:rFonts w:eastAsia="Calibri"/>
          <w:highlight w:val="cyan"/>
          <w:u w:val="single"/>
        </w:rPr>
        <w:t>normal</w:t>
      </w:r>
      <w:r w:rsidRPr="00C05765">
        <w:rPr>
          <w:rFonts w:eastAsia="Calibri"/>
          <w:u w:val="single"/>
        </w:rPr>
        <w:t xml:space="preserve"> </w:t>
      </w:r>
      <w:r w:rsidRPr="00C05765">
        <w:rPr>
          <w:rFonts w:eastAsia="Calibri"/>
          <w:highlight w:val="cyan"/>
          <w:u w:val="single"/>
        </w:rPr>
        <w:t>labor-market churn</w:t>
      </w:r>
      <w:r w:rsidRPr="00C05765">
        <w:rPr>
          <w:rFonts w:eastAsia="Calibri"/>
          <w:u w:val="single"/>
        </w:rPr>
        <w:t>.</w:t>
      </w:r>
    </w:p>
    <w:p w14:paraId="1BB8E941" w14:textId="2044B340" w:rsidR="005502DA" w:rsidRDefault="005502DA" w:rsidP="005502DA">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7F52D76B" w14:textId="4C6716C6" w:rsidR="005502DA" w:rsidRDefault="005502DA" w:rsidP="00C82200">
      <w:pPr>
        <w:pStyle w:val="Heading4"/>
        <w:numPr>
          <w:ilvl w:val="0"/>
          <w:numId w:val="16"/>
        </w:numPr>
        <w:rPr>
          <w:rFonts w:eastAsia="Calibri"/>
        </w:rPr>
      </w:pPr>
      <w:r>
        <w:rPr>
          <w:rFonts w:eastAsia="Calibri"/>
        </w:rPr>
        <w:t>Tech governance non-uq: Palantir is already doing this to America</w:t>
      </w:r>
    </w:p>
    <w:p w14:paraId="41ACE09F" w14:textId="23FEB8AF" w:rsidR="005502DA" w:rsidRPr="005502DA" w:rsidRDefault="005502DA" w:rsidP="005502DA">
      <w:r w:rsidRPr="005502DA">
        <w:rPr>
          <w:rStyle w:val="Style13ptBold"/>
        </w:rPr>
        <w:t>Allyn 25</w:t>
      </w:r>
      <w:r>
        <w:t xml:space="preserve"> [Bobby Allyn is a technology correspondent based in Los Angeles for NPR news</w:t>
      </w:r>
      <w:r w:rsidRPr="005502DA">
        <w:t xml:space="preserve">. “How Palantir, the Secretive Tech Company, Is Rising in the Trump Era.” NPR, May 2025, </w:t>
      </w:r>
      <w:hyperlink r:id="rId5" w:history="1">
        <w:r w:rsidRPr="00062981">
          <w:rPr>
            <w:rStyle w:val="Hyperlink"/>
          </w:rPr>
          <w:t>www.npr.org/2025/05/01/nx-s1-5372776/palantir-tech-contracts-trump</w:t>
        </w:r>
      </w:hyperlink>
      <w:r w:rsidRPr="005502DA">
        <w:t>.</w:t>
      </w:r>
      <w:r>
        <w:t xml:space="preserve"> Linde]</w:t>
      </w:r>
    </w:p>
    <w:p w14:paraId="2772D8AD" w14:textId="3FC9B2CF" w:rsidR="005502DA" w:rsidRPr="005502DA" w:rsidRDefault="005502DA" w:rsidP="005502DA">
      <w:pPr>
        <w:rPr>
          <w:sz w:val="16"/>
        </w:rPr>
      </w:pPr>
      <w:r w:rsidRPr="005502DA">
        <w:rPr>
          <w:sz w:val="16"/>
        </w:rPr>
        <w:t xml:space="preserve">Palantir CEO Alex Karp could not suppress his excitement. He was on </w:t>
      </w:r>
      <w:proofErr w:type="gramStart"/>
      <w:r w:rsidRPr="005502DA">
        <w:rPr>
          <w:sz w:val="16"/>
        </w:rPr>
        <w:t>an earnings</w:t>
      </w:r>
      <w:proofErr w:type="gramEnd"/>
      <w:r w:rsidRPr="005502DA">
        <w:rPr>
          <w:sz w:val="16"/>
        </w:rPr>
        <w:t xml:space="preserve"> call in February with the data-mining company's shareholders. Its profits were skyrocketing. Karp was bursting with glee. "We're doing it! We're doing it!" Karp exclaimed. "And I'm sure you're enjoying this as much as I am!" Indeed, Karp and Palantir investors have much to enjoy. </w:t>
      </w:r>
      <w:r w:rsidRPr="005502DA">
        <w:rPr>
          <w:rStyle w:val="StyleUnderline"/>
          <w:highlight w:val="cyan"/>
        </w:rPr>
        <w:t>Palantir</w:t>
      </w:r>
      <w:r w:rsidRPr="005502DA">
        <w:rPr>
          <w:sz w:val="16"/>
        </w:rPr>
        <w:t xml:space="preserve"> — the name comes from the "seeing stones" from "Lord of the Rings" — </w:t>
      </w:r>
      <w:r w:rsidRPr="005502DA">
        <w:rPr>
          <w:rStyle w:val="StyleUnderline"/>
        </w:rPr>
        <w:t xml:space="preserve">has </w:t>
      </w:r>
      <w:r w:rsidRPr="005502DA">
        <w:rPr>
          <w:rStyle w:val="StyleUnderline"/>
          <w:highlight w:val="cyan"/>
        </w:rPr>
        <w:t>been booming</w:t>
      </w:r>
      <w:r w:rsidRPr="005502DA">
        <w:rPr>
          <w:sz w:val="16"/>
        </w:rPr>
        <w:t>: Its stock market valuation has climbed from $50 billion a year ago to approaching $300 billion today. A company that few outside tech and national security circles would recognize is now worth more than Verizon or Disney and nearly as much as Bank of America. "</w:t>
      </w:r>
      <w:r w:rsidRPr="005502DA">
        <w:rPr>
          <w:rStyle w:val="StyleUnderline"/>
        </w:rPr>
        <w:t xml:space="preserve">Palantir is </w:t>
      </w:r>
      <w:r w:rsidRPr="005502DA">
        <w:rPr>
          <w:rStyle w:val="StyleUnderline"/>
          <w:highlight w:val="cyan"/>
        </w:rPr>
        <w:t>here to disrupt and make</w:t>
      </w:r>
      <w:r w:rsidRPr="005502DA">
        <w:rPr>
          <w:rStyle w:val="StyleUnderline"/>
        </w:rPr>
        <w:t xml:space="preserve"> the </w:t>
      </w:r>
      <w:r w:rsidRPr="005502DA">
        <w:rPr>
          <w:rStyle w:val="StyleUnderline"/>
          <w:highlight w:val="cyan"/>
        </w:rPr>
        <w:t>institutions</w:t>
      </w:r>
      <w:r w:rsidRPr="005502DA">
        <w:rPr>
          <w:rStyle w:val="StyleUnderline"/>
        </w:rPr>
        <w:t xml:space="preserve"> we partner with the very </w:t>
      </w:r>
      <w:r w:rsidRPr="005502DA">
        <w:rPr>
          <w:rStyle w:val="StyleUnderline"/>
          <w:highlight w:val="cyan"/>
        </w:rPr>
        <w:t>best</w:t>
      </w:r>
      <w:r w:rsidRPr="005502DA">
        <w:rPr>
          <w:rStyle w:val="StyleUnderline"/>
        </w:rPr>
        <w:t xml:space="preserve"> in the world</w:t>
      </w:r>
      <w:r w:rsidRPr="005502DA">
        <w:rPr>
          <w:sz w:val="16"/>
        </w:rPr>
        <w:t xml:space="preserve">, </w:t>
      </w:r>
      <w:r w:rsidRPr="005502DA">
        <w:rPr>
          <w:rStyle w:val="StyleUnderline"/>
        </w:rPr>
        <w:t>and</w:t>
      </w:r>
      <w:r w:rsidRPr="005502DA">
        <w:rPr>
          <w:sz w:val="16"/>
        </w:rPr>
        <w:t xml:space="preserve"> when it's necessary to </w:t>
      </w:r>
      <w:r w:rsidRPr="005502DA">
        <w:rPr>
          <w:rStyle w:val="StyleUnderline"/>
          <w:highlight w:val="cyan"/>
        </w:rPr>
        <w:t>scare</w:t>
      </w:r>
      <w:r w:rsidRPr="005502DA">
        <w:rPr>
          <w:sz w:val="16"/>
        </w:rPr>
        <w:t xml:space="preserve"> our </w:t>
      </w:r>
      <w:r w:rsidRPr="005502DA">
        <w:rPr>
          <w:rStyle w:val="StyleUnderline"/>
          <w:highlight w:val="cyan"/>
        </w:rPr>
        <w:t>enemies</w:t>
      </w:r>
      <w:r w:rsidRPr="005502DA">
        <w:rPr>
          <w:sz w:val="16"/>
          <w:highlight w:val="cyan"/>
        </w:rPr>
        <w:t xml:space="preserve"> </w:t>
      </w:r>
      <w:r w:rsidRPr="005502DA">
        <w:rPr>
          <w:rStyle w:val="StyleUnderline"/>
          <w:highlight w:val="cyan"/>
        </w:rPr>
        <w:t>and</w:t>
      </w:r>
      <w:r w:rsidRPr="005502DA">
        <w:rPr>
          <w:sz w:val="16"/>
        </w:rPr>
        <w:t xml:space="preserve">, on occasion, </w:t>
      </w:r>
      <w:r w:rsidRPr="005502DA">
        <w:rPr>
          <w:rStyle w:val="StyleUnderline"/>
          <w:highlight w:val="cyan"/>
        </w:rPr>
        <w:t>kill them</w:t>
      </w:r>
      <w:r w:rsidRPr="005502DA">
        <w:rPr>
          <w:rStyle w:val="StyleUnderline"/>
        </w:rPr>
        <w:t>," Karp said</w:t>
      </w:r>
      <w:r w:rsidRPr="005502DA">
        <w:rPr>
          <w:sz w:val="16"/>
        </w:rPr>
        <w:t xml:space="preserve"> on the investor call. Promoting how the company's products assist in killing is an unusual corporate pitch, but it is indicative of Karp's brash and bombastic style. He once said he would love to spray his critics with "light fentanyl-laced urine. The tousle-haired 57-year-old billionaire holds a doctorate in neoclassical social theory, and when he is not philosophizing about Palantir, he can be found Nordic skiing or practicing tai chi (he keeps a wooden tai chi sword in his office). He describes himself as a "progressive warrior" whose support of Democrats over the years, including Kamala Harris for president, has been in contrast to Palantir co-founder Peter Thiel, a billionaire who's one of President Trump's longtime backers. Where Karp and Thiel merge is around a shared devotion for developing data-analyzing intelligence tools to, as Karp has put it, "</w:t>
      </w:r>
      <w:proofErr w:type="gramStart"/>
      <w:r w:rsidRPr="005502DA">
        <w:rPr>
          <w:sz w:val="16"/>
        </w:rPr>
        <w:t>power</w:t>
      </w:r>
      <w:proofErr w:type="gramEnd"/>
      <w:r w:rsidRPr="005502DA">
        <w:rPr>
          <w:sz w:val="16"/>
        </w:rPr>
        <w:t xml:space="preserve"> the West to its obvious, innate superiority." Now in Trump's second term, </w:t>
      </w:r>
      <w:r w:rsidRPr="005502DA">
        <w:rPr>
          <w:rStyle w:val="StyleUnderline"/>
          <w:highlight w:val="cyan"/>
        </w:rPr>
        <w:t>Palantir is emerging as a key private contractor as the administration intensifies its crackdown on people who are in the U.S. without legal status</w:t>
      </w:r>
      <w:r w:rsidRPr="005502DA">
        <w:rPr>
          <w:rStyle w:val="StyleUnderline"/>
        </w:rPr>
        <w:t>.</w:t>
      </w:r>
      <w:r>
        <w:rPr>
          <w:rStyle w:val="StyleUnderline"/>
        </w:rPr>
        <w:t xml:space="preserve"> </w:t>
      </w:r>
      <w:r w:rsidRPr="005502DA">
        <w:rPr>
          <w:sz w:val="16"/>
        </w:rPr>
        <w:t xml:space="preserve">From Gaza to Trump's immigration crackdown While the company is famously secretive, it does, at times, lift the veil on its technology. </w:t>
      </w:r>
      <w:r w:rsidRPr="005502DA">
        <w:rPr>
          <w:rStyle w:val="StyleUnderline"/>
          <w:highlight w:val="cyan"/>
        </w:rPr>
        <w:t>Palantir's AI software is used by the I</w:t>
      </w:r>
      <w:r w:rsidRPr="005502DA">
        <w:rPr>
          <w:sz w:val="16"/>
        </w:rPr>
        <w:t xml:space="preserve">srael </w:t>
      </w:r>
      <w:r w:rsidRPr="005502DA">
        <w:rPr>
          <w:rStyle w:val="StyleUnderline"/>
          <w:highlight w:val="cyan"/>
        </w:rPr>
        <w:t>D</w:t>
      </w:r>
      <w:r w:rsidRPr="005502DA">
        <w:rPr>
          <w:sz w:val="16"/>
        </w:rPr>
        <w:t xml:space="preserve">efense </w:t>
      </w:r>
      <w:r w:rsidRPr="005502DA">
        <w:rPr>
          <w:rStyle w:val="StyleUnderline"/>
          <w:highlight w:val="cyan"/>
        </w:rPr>
        <w:t>F</w:t>
      </w:r>
      <w:r w:rsidRPr="005502DA">
        <w:rPr>
          <w:sz w:val="16"/>
        </w:rPr>
        <w:t xml:space="preserve">orces </w:t>
      </w:r>
      <w:r w:rsidRPr="005502DA">
        <w:rPr>
          <w:rStyle w:val="StyleUnderline"/>
          <w:highlight w:val="cyan"/>
        </w:rPr>
        <w:t>to strike</w:t>
      </w:r>
      <w:r w:rsidRPr="005502DA">
        <w:rPr>
          <w:sz w:val="16"/>
        </w:rPr>
        <w:t xml:space="preserve"> targets in </w:t>
      </w:r>
      <w:r w:rsidRPr="005502DA">
        <w:rPr>
          <w:rStyle w:val="StyleUnderline"/>
          <w:highlight w:val="cyan"/>
        </w:rPr>
        <w:t>Gaza</w:t>
      </w:r>
      <w:r w:rsidRPr="005502DA">
        <w:rPr>
          <w:sz w:val="16"/>
        </w:rPr>
        <w:t xml:space="preserve">; it's used to </w:t>
      </w:r>
      <w:r w:rsidRPr="005502DA">
        <w:rPr>
          <w:rStyle w:val="StyleUnderline"/>
          <w:highlight w:val="cyan"/>
        </w:rPr>
        <w:t>assist</w:t>
      </w:r>
      <w:r w:rsidRPr="005502DA">
        <w:rPr>
          <w:sz w:val="16"/>
        </w:rPr>
        <w:t xml:space="preserve"> the </w:t>
      </w:r>
      <w:r w:rsidRPr="005502DA">
        <w:rPr>
          <w:rStyle w:val="StyleUnderline"/>
          <w:highlight w:val="cyan"/>
        </w:rPr>
        <w:t>Defense</w:t>
      </w:r>
      <w:r w:rsidRPr="005502DA">
        <w:rPr>
          <w:sz w:val="16"/>
        </w:rPr>
        <w:t xml:space="preserve"> Department </w:t>
      </w:r>
      <w:r w:rsidRPr="005502DA">
        <w:rPr>
          <w:rStyle w:val="StyleUnderline"/>
          <w:highlight w:val="cyan"/>
        </w:rPr>
        <w:t>in analyzing drone footage</w:t>
      </w:r>
      <w:r w:rsidRPr="005502DA">
        <w:rPr>
          <w:sz w:val="16"/>
          <w:highlight w:val="cyan"/>
        </w:rPr>
        <w:t xml:space="preserve">; </w:t>
      </w:r>
      <w:r w:rsidRPr="005502DA">
        <w:rPr>
          <w:rStyle w:val="StyleUnderline"/>
          <w:highlight w:val="cyan"/>
        </w:rPr>
        <w:t>and</w:t>
      </w:r>
      <w:r w:rsidRPr="005502DA">
        <w:rPr>
          <w:sz w:val="16"/>
        </w:rPr>
        <w:t xml:space="preserve"> the </w:t>
      </w:r>
      <w:r w:rsidRPr="005502DA">
        <w:rPr>
          <w:rStyle w:val="StyleUnderline"/>
          <w:highlight w:val="cyan"/>
        </w:rPr>
        <w:t>L</w:t>
      </w:r>
      <w:r w:rsidRPr="005502DA">
        <w:rPr>
          <w:sz w:val="16"/>
        </w:rPr>
        <w:t>os</w:t>
      </w:r>
      <w:r w:rsidRPr="005502DA">
        <w:rPr>
          <w:sz w:val="16"/>
          <w:highlight w:val="cyan"/>
        </w:rPr>
        <w:t xml:space="preserve"> </w:t>
      </w:r>
      <w:r w:rsidRPr="005502DA">
        <w:rPr>
          <w:rStyle w:val="StyleUnderline"/>
          <w:highlight w:val="cyan"/>
        </w:rPr>
        <w:t>A</w:t>
      </w:r>
      <w:r w:rsidRPr="005502DA">
        <w:rPr>
          <w:sz w:val="16"/>
        </w:rPr>
        <w:t xml:space="preserve">ngeles </w:t>
      </w:r>
      <w:r w:rsidRPr="005502DA">
        <w:rPr>
          <w:rStyle w:val="StyleUnderline"/>
          <w:highlight w:val="cyan"/>
        </w:rPr>
        <w:t>P</w:t>
      </w:r>
      <w:r w:rsidRPr="005502DA">
        <w:rPr>
          <w:sz w:val="16"/>
        </w:rPr>
        <w:t xml:space="preserve">olice </w:t>
      </w:r>
      <w:r w:rsidRPr="005502DA">
        <w:rPr>
          <w:rStyle w:val="StyleUnderline"/>
          <w:highlight w:val="cyan"/>
        </w:rPr>
        <w:t>D</w:t>
      </w:r>
      <w:r w:rsidRPr="005502DA">
        <w:rPr>
          <w:sz w:val="16"/>
        </w:rPr>
        <w:t xml:space="preserve">epartment </w:t>
      </w:r>
      <w:r w:rsidRPr="005502DA">
        <w:rPr>
          <w:rStyle w:val="StyleUnderline"/>
          <w:highlight w:val="cyan"/>
        </w:rPr>
        <w:t>relied on</w:t>
      </w:r>
      <w:r w:rsidRPr="005502DA">
        <w:rPr>
          <w:sz w:val="16"/>
        </w:rPr>
        <w:t xml:space="preserve"> Palantir's "</w:t>
      </w:r>
      <w:r w:rsidRPr="005502DA">
        <w:rPr>
          <w:rStyle w:val="StyleUnderline"/>
          <w:highlight w:val="cyan"/>
        </w:rPr>
        <w:t>predictive policing" tools to forecast crime patterns</w:t>
      </w:r>
      <w:r w:rsidRPr="005502DA">
        <w:rPr>
          <w:sz w:val="16"/>
        </w:rPr>
        <w:t xml:space="preserve">. "We are not a commodity. We do not want our customers to be commodities — we want them to be individual titans that are dominating their industry or the battlefield," Karp said in a November earnings call. Immigration and Customs Enforcement records show </w:t>
      </w:r>
      <w:r w:rsidRPr="005502DA">
        <w:rPr>
          <w:rStyle w:val="StyleUnderline"/>
          <w:highlight w:val="cyan"/>
        </w:rPr>
        <w:t>Palantir</w:t>
      </w:r>
      <w:r w:rsidRPr="005502DA">
        <w:rPr>
          <w:sz w:val="16"/>
        </w:rPr>
        <w:t xml:space="preserve"> recently received a $30 million contract to </w:t>
      </w:r>
      <w:r w:rsidRPr="005502DA">
        <w:rPr>
          <w:rStyle w:val="StyleUnderline"/>
          <w:highlight w:val="cyan"/>
        </w:rPr>
        <w:t>build a platform to track migrant movements in real time</w:t>
      </w:r>
      <w:r>
        <w:rPr>
          <w:rStyle w:val="StyleUnderline"/>
        </w:rPr>
        <w:t xml:space="preserve"> </w:t>
      </w:r>
      <w:r w:rsidRPr="005502DA">
        <w:rPr>
          <w:sz w:val="16"/>
        </w:rPr>
        <w:t>Wired and CNN have reported that Palantir is being tapped by Elon Musk's Department of Government Efficiency to create a master immigration database to speed up deportations. And DOGE has hired numerous former Palantir employees. Palantir's new work with the Trump administration follows two decades of gaining ever-larger government contracts. In November, Palantir secured a nearly $1 billion software contract with the Navy. Since Trump took office, Palantir's has been eyeing even more government work, and the company's stock has surged more than 200% from the day before Trump was elected. "Having political connections and inroads with Peter Thiel and Elon Musk certainly helps them," said Michael McGrath, the former chief executive of i2, a data analytics firm that competes with Palantir. "It makes deals come faster without a lot of negotiation and pressure."</w:t>
      </w:r>
    </w:p>
    <w:p w14:paraId="5578D438" w14:textId="77777777" w:rsidR="005502DA" w:rsidRDefault="005502DA" w:rsidP="005502DA"/>
    <w:p w14:paraId="154DB7A7" w14:textId="77777777" w:rsidR="005502DA" w:rsidRDefault="005502DA" w:rsidP="005502DA"/>
    <w:p w14:paraId="38C40D19" w14:textId="77777777" w:rsidR="005502DA" w:rsidRPr="005502DA" w:rsidRDefault="005502DA" w:rsidP="005502DA"/>
    <w:p w14:paraId="63026544" w14:textId="1E824C67" w:rsidR="00B1366B" w:rsidRDefault="00B1366B" w:rsidP="00C82200">
      <w:pPr>
        <w:pStyle w:val="Heading4"/>
        <w:numPr>
          <w:ilvl w:val="0"/>
          <w:numId w:val="16"/>
        </w:numPr>
      </w:pPr>
      <w:r>
        <w:t>1AC Belfield is about totalitarianism---not China or Russian authoritarianism, they are different, don’t equate the CCP to Nazi Germany---KU is green.</w:t>
      </w:r>
    </w:p>
    <w:p w14:paraId="6DF3D192" w14:textId="77777777" w:rsidR="00B1366B" w:rsidRPr="00AF3FDC" w:rsidRDefault="00B1366B" w:rsidP="00B1366B">
      <w:pPr>
        <w:rPr>
          <w:rFonts w:cstheme="minorHAnsi"/>
        </w:rPr>
      </w:pPr>
      <w:r>
        <w:rPr>
          <w:rFonts w:cstheme="minorHAnsi"/>
          <w:b/>
          <w:bCs/>
          <w:sz w:val="26"/>
        </w:rPr>
        <w:t xml:space="preserve">1AC </w:t>
      </w:r>
      <w:r w:rsidRPr="00AF3FDC">
        <w:rPr>
          <w:rFonts w:cstheme="minorHAnsi"/>
          <w:b/>
          <w:bCs/>
          <w:sz w:val="26"/>
        </w:rPr>
        <w:t>Belfield 23</w:t>
      </w:r>
      <w:r w:rsidRPr="00AF3FDC">
        <w:rPr>
          <w:rFonts w:cstheme="minorHAnsi"/>
        </w:rPr>
        <w:t xml:space="preserve"> (Haydn, University of Cambridge, Centre for the Study of Existential Risk, “Collapse, Recovery, and Existential Risk,” in </w:t>
      </w:r>
      <w:r w:rsidRPr="00AF3FDC">
        <w:rPr>
          <w:rFonts w:cstheme="minorHAnsi"/>
          <w:i/>
          <w:iCs/>
        </w:rPr>
        <w:t>How Worlds Collapse</w:t>
      </w:r>
      <w:r w:rsidRPr="00AF3FDC">
        <w:rPr>
          <w:rFonts w:cstheme="minorHAnsi"/>
        </w:rPr>
        <w:t>, Routledge, pp. 74-76. Haydn has been a Research Associate and Academic Project Manager at the University of Cambridge's Centre for the Study of Existential Risk for the past five years. He is also an Associate Fellow at the Leverhulme Centre for the Future of Intelligence (University of Cambridge). He was a Policy Associate at the Global Priorities Project (University of Oxford) DB</w:t>
      </w:r>
    </w:p>
    <w:p w14:paraId="3DBBAF26" w14:textId="77777777" w:rsidR="00B1366B" w:rsidRPr="00AF3FDC" w:rsidRDefault="00B1366B" w:rsidP="00B1366B">
      <w:pPr>
        <w:rPr>
          <w:rFonts w:cstheme="minorHAnsi"/>
          <w:sz w:val="16"/>
        </w:rPr>
      </w:pPr>
      <w:r w:rsidRPr="004273B5">
        <w:rPr>
          <w:rFonts w:cstheme="minorHAnsi"/>
          <w:highlight w:val="cyan"/>
          <w:u w:val="single"/>
        </w:rPr>
        <w:t>Democracies</w:t>
      </w:r>
      <w:r w:rsidRPr="00AF3FDC">
        <w:rPr>
          <w:rFonts w:cstheme="minorHAnsi"/>
          <w:u w:val="single"/>
        </w:rPr>
        <w:t xml:space="preserve"> dominate contemporary global society</w:t>
      </w:r>
      <w:r w:rsidRPr="00AF3FDC">
        <w:rPr>
          <w:rFonts w:cstheme="minorHAnsi"/>
          <w:sz w:val="16"/>
        </w:rPr>
        <w:t xml:space="preserve">. </w:t>
      </w:r>
      <w:r w:rsidRPr="00AF3FDC">
        <w:rPr>
          <w:rFonts w:cstheme="minorHAnsi"/>
          <w:u w:val="single"/>
        </w:rPr>
        <w:t>By “</w:t>
      </w:r>
      <w:r w:rsidRPr="004273B5">
        <w:rPr>
          <w:rFonts w:cstheme="minorHAnsi"/>
          <w:highlight w:val="cyan"/>
          <w:u w:val="single"/>
        </w:rPr>
        <w:t>dominate</w:t>
      </w:r>
      <w:r w:rsidRPr="00AF3FDC">
        <w:rPr>
          <w:rFonts w:cstheme="minorHAnsi"/>
          <w:u w:val="single"/>
        </w:rPr>
        <w:t>” I mean that a majority of the world’s population lives in them</w:t>
      </w:r>
      <w:r w:rsidRPr="00AF3FDC">
        <w:rPr>
          <w:rFonts w:cstheme="minorHAnsi"/>
          <w:sz w:val="16"/>
        </w:rPr>
        <w:t xml:space="preserve"> (Roser, 2019), </w:t>
      </w:r>
      <w:r w:rsidRPr="00AF3FDC">
        <w:rPr>
          <w:rFonts w:cstheme="minorHAnsi"/>
          <w:u w:val="single"/>
        </w:rPr>
        <w:t>they form the majority of states</w:t>
      </w:r>
      <w:r w:rsidRPr="00AF3FDC">
        <w:rPr>
          <w:rFonts w:cstheme="minorHAnsi"/>
          <w:sz w:val="16"/>
        </w:rPr>
        <w:t xml:space="preserve"> (Magaloni &amp; Kricheli, 2010), </w:t>
      </w:r>
      <w:r w:rsidRPr="00AF3FDC">
        <w:rPr>
          <w:rFonts w:cstheme="minorHAnsi"/>
          <w:u w:val="single"/>
        </w:rPr>
        <w:t xml:space="preserve">and perhaps </w:t>
      </w:r>
      <w:r w:rsidRPr="00AF3FDC">
        <w:rPr>
          <w:rFonts w:cstheme="minorHAnsi"/>
          <w:b/>
          <w:iCs/>
          <w:u w:val="single"/>
        </w:rPr>
        <w:t>most importantly</w:t>
      </w:r>
      <w:r w:rsidRPr="00AF3FDC">
        <w:rPr>
          <w:rFonts w:cstheme="minorHAnsi"/>
          <w:u w:val="single"/>
        </w:rPr>
        <w:t xml:space="preserve">, they have </w:t>
      </w:r>
      <w:r w:rsidRPr="004273B5">
        <w:rPr>
          <w:rFonts w:cstheme="minorHAnsi"/>
          <w:highlight w:val="cyan"/>
          <w:u w:val="single"/>
        </w:rPr>
        <w:t>by</w:t>
      </w:r>
      <w:r w:rsidRPr="00AF3FDC">
        <w:rPr>
          <w:rFonts w:cstheme="minorHAnsi"/>
          <w:u w:val="single"/>
        </w:rPr>
        <w:t xml:space="preserve"> far the </w:t>
      </w:r>
      <w:r w:rsidRPr="00AF3FDC">
        <w:rPr>
          <w:rFonts w:cstheme="minorHAnsi"/>
          <w:b/>
          <w:iCs/>
          <w:u w:val="single"/>
        </w:rPr>
        <w:t>preponderance of economic</w:t>
      </w:r>
      <w:r w:rsidRPr="00AF3FDC">
        <w:rPr>
          <w:rFonts w:cstheme="minorHAnsi"/>
          <w:u w:val="single"/>
        </w:rPr>
        <w:t>, “</w:t>
      </w:r>
      <w:r w:rsidRPr="004273B5">
        <w:rPr>
          <w:rFonts w:cstheme="minorHAnsi"/>
          <w:b/>
          <w:iCs/>
          <w:highlight w:val="cyan"/>
          <w:u w:val="single"/>
        </w:rPr>
        <w:t>soft</w:t>
      </w:r>
      <w:r w:rsidRPr="00AF3FDC">
        <w:rPr>
          <w:rFonts w:cstheme="minorHAnsi"/>
          <w:u w:val="single"/>
        </w:rPr>
        <w:t xml:space="preserve">,” and </w:t>
      </w:r>
      <w:r w:rsidRPr="00AF3FDC">
        <w:rPr>
          <w:rFonts w:cstheme="minorHAnsi"/>
          <w:b/>
          <w:iCs/>
          <w:u w:val="single"/>
        </w:rPr>
        <w:t xml:space="preserve">military </w:t>
      </w:r>
      <w:r w:rsidRPr="004273B5">
        <w:rPr>
          <w:rFonts w:cstheme="minorHAnsi"/>
          <w:b/>
          <w:iCs/>
          <w:highlight w:val="cyan"/>
          <w:u w:val="single"/>
        </w:rPr>
        <w:t>power</w:t>
      </w:r>
      <w:r w:rsidRPr="00AF3FDC">
        <w:rPr>
          <w:rFonts w:cstheme="minorHAnsi"/>
          <w:sz w:val="16"/>
        </w:rPr>
        <w:t xml:space="preserve"> (IISS, 2020). However, </w:t>
      </w:r>
      <w:r w:rsidRPr="00AF3FDC">
        <w:rPr>
          <w:rFonts w:cstheme="minorHAnsi"/>
          <w:u w:val="single"/>
        </w:rPr>
        <w:t xml:space="preserve">the world could instead be dominated by </w:t>
      </w:r>
      <w:r w:rsidRPr="004273B5">
        <w:rPr>
          <w:rFonts w:cstheme="minorHAnsi"/>
          <w:b/>
          <w:iCs/>
          <w:highlight w:val="cyan"/>
          <w:u w:val="single"/>
        </w:rPr>
        <w:t>authoritarian</w:t>
      </w:r>
      <w:r w:rsidRPr="00AF3FDC">
        <w:rPr>
          <w:rFonts w:cstheme="minorHAnsi"/>
          <w:u w:val="single"/>
        </w:rPr>
        <w:t xml:space="preserve"> or </w:t>
      </w:r>
      <w:r w:rsidRPr="00AF3FDC">
        <w:rPr>
          <w:rFonts w:cstheme="minorHAnsi"/>
          <w:b/>
          <w:iCs/>
          <w:u w:val="single"/>
        </w:rPr>
        <w:t>totalitarian</w:t>
      </w:r>
      <w:r w:rsidRPr="00AF3FDC">
        <w:rPr>
          <w:rFonts w:cstheme="minorHAnsi"/>
          <w:u w:val="single"/>
        </w:rPr>
        <w:t xml:space="preserve"> </w:t>
      </w:r>
      <w:r w:rsidRPr="00C82200">
        <w:rPr>
          <w:rFonts w:cstheme="minorHAnsi"/>
          <w:b/>
          <w:iCs/>
          <w:highlight w:val="cyan"/>
          <w:u w:val="single"/>
        </w:rPr>
        <w:t>regimes</w:t>
      </w:r>
      <w:r w:rsidRPr="00C82200">
        <w:rPr>
          <w:rFonts w:cstheme="minorHAnsi"/>
          <w:sz w:val="16"/>
          <w:highlight w:val="cyan"/>
        </w:rPr>
        <w:t xml:space="preserve">. </w:t>
      </w:r>
      <w:r w:rsidRPr="0069424B">
        <w:rPr>
          <w:highlight w:val="green"/>
          <w:u w:val="single"/>
        </w:rPr>
        <w:t>I will focus in particular on totalitarian regimes,</w:t>
      </w:r>
      <w:r w:rsidRPr="00FF5209">
        <w:rPr>
          <w:u w:val="single"/>
        </w:rPr>
        <w:t xml:space="preserve"> as they are the most concerning and make my argument clearest. 4.3.3.1 Why Could It Be Worse</w:t>
      </w:r>
      <w:r w:rsidRPr="0069424B">
        <w:rPr>
          <w:highlight w:val="green"/>
          <w:u w:val="single"/>
        </w:rPr>
        <w:t>? A world dominated by totalitarian states</w:t>
      </w:r>
      <w:r w:rsidRPr="00AF3FDC">
        <w:rPr>
          <w:rFonts w:cstheme="minorHAnsi"/>
          <w:u w:val="single"/>
        </w:rPr>
        <w:t xml:space="preserve"> would be </w:t>
      </w:r>
      <w:r w:rsidRPr="00AF3FDC">
        <w:rPr>
          <w:rFonts w:cstheme="minorHAnsi"/>
          <w:b/>
          <w:iCs/>
          <w:u w:val="single"/>
        </w:rPr>
        <w:t>more incompetent</w:t>
      </w:r>
      <w:r w:rsidRPr="00AF3FDC">
        <w:rPr>
          <w:rFonts w:cstheme="minorHAnsi"/>
          <w:u w:val="single"/>
        </w:rPr>
        <w:t xml:space="preserve">, </w:t>
      </w:r>
      <w:r w:rsidRPr="004273B5">
        <w:rPr>
          <w:rFonts w:cstheme="minorHAnsi"/>
          <w:b/>
          <w:iCs/>
          <w:highlight w:val="cyan"/>
          <w:u w:val="single"/>
        </w:rPr>
        <w:t>more war-prone</w:t>
      </w:r>
      <w:r w:rsidRPr="00AF3FDC">
        <w:rPr>
          <w:rFonts w:cstheme="minorHAnsi"/>
          <w:u w:val="single"/>
        </w:rPr>
        <w:t xml:space="preserve">, </w:t>
      </w:r>
      <w:r w:rsidRPr="004273B5">
        <w:rPr>
          <w:rFonts w:cstheme="minorHAnsi"/>
          <w:b/>
          <w:iCs/>
          <w:highlight w:val="cyan"/>
          <w:u w:val="single"/>
        </w:rPr>
        <w:t>less</w:t>
      </w:r>
      <w:r w:rsidRPr="00AF3FDC">
        <w:rPr>
          <w:rFonts w:cstheme="minorHAnsi"/>
          <w:b/>
          <w:iCs/>
          <w:u w:val="single"/>
        </w:rPr>
        <w:t xml:space="preserve"> </w:t>
      </w:r>
      <w:r w:rsidRPr="004273B5">
        <w:rPr>
          <w:rFonts w:cstheme="minorHAnsi"/>
          <w:b/>
          <w:iCs/>
          <w:highlight w:val="cyan"/>
          <w:u w:val="single"/>
        </w:rPr>
        <w:t>cooperative</w:t>
      </w:r>
      <w:r w:rsidRPr="00AF3FDC">
        <w:rPr>
          <w:rFonts w:cstheme="minorHAnsi"/>
          <w:u w:val="single"/>
        </w:rPr>
        <w:t xml:space="preserve">, and </w:t>
      </w:r>
      <w:r w:rsidRPr="004273B5">
        <w:rPr>
          <w:rFonts w:cstheme="minorHAnsi"/>
          <w:b/>
          <w:iCs/>
          <w:highlight w:val="cyan"/>
          <w:u w:val="single"/>
        </w:rPr>
        <w:t>more inhibitive of progress</w:t>
      </w:r>
      <w:r w:rsidRPr="00AF3FDC">
        <w:rPr>
          <w:rFonts w:cstheme="minorHAnsi"/>
          <w:u w:val="single"/>
        </w:rPr>
        <w:t xml:space="preserve"> than one dominated by democratic states</w:t>
      </w:r>
      <w:r w:rsidRPr="00AF3FDC">
        <w:rPr>
          <w:rFonts w:cstheme="minorHAnsi"/>
          <w:sz w:val="16"/>
        </w:rPr>
        <w:t xml:space="preserve">. </w:t>
      </w:r>
      <w:r w:rsidRPr="00AF3FDC">
        <w:rPr>
          <w:rFonts w:cstheme="minorHAnsi"/>
          <w:u w:val="single"/>
        </w:rPr>
        <w:t xml:space="preserve">Our current world is not particularly competent, peaceful, cooperative, or progressive—a </w:t>
      </w:r>
      <w:r w:rsidRPr="00C82200">
        <w:rPr>
          <w:rFonts w:cstheme="minorHAnsi"/>
          <w:b/>
          <w:iCs/>
          <w:highlight w:val="cyan"/>
          <w:u w:val="single"/>
        </w:rPr>
        <w:t>totalitarian-dominated world would be worse</w:t>
      </w:r>
      <w:r w:rsidRPr="00AF3FDC">
        <w:rPr>
          <w:rFonts w:cstheme="minorHAnsi"/>
          <w:sz w:val="16"/>
        </w:rPr>
        <w:t xml:space="preserve">. </w:t>
      </w:r>
      <w:r w:rsidRPr="00AF3FDC">
        <w:rPr>
          <w:rFonts w:cstheme="minorHAnsi"/>
          <w:b/>
          <w:iCs/>
          <w:u w:val="single"/>
        </w:rPr>
        <w:t xml:space="preserve">It would </w:t>
      </w:r>
      <w:r w:rsidRPr="004273B5">
        <w:rPr>
          <w:rFonts w:cstheme="minorHAnsi"/>
          <w:b/>
          <w:iCs/>
          <w:highlight w:val="cyan"/>
          <w:u w:val="single"/>
        </w:rPr>
        <w:t>increase</w:t>
      </w:r>
      <w:r w:rsidRPr="00AF3FDC">
        <w:rPr>
          <w:rFonts w:cstheme="minorHAnsi"/>
          <w:b/>
          <w:iCs/>
          <w:u w:val="single"/>
        </w:rPr>
        <w:t xml:space="preserve"> the </w:t>
      </w:r>
      <w:r w:rsidRPr="004273B5">
        <w:rPr>
          <w:rFonts w:cstheme="minorHAnsi"/>
          <w:b/>
          <w:iCs/>
          <w:highlight w:val="cyan"/>
          <w:u w:val="single"/>
        </w:rPr>
        <w:t>risk of</w:t>
      </w:r>
      <w:r w:rsidRPr="00AF3FDC">
        <w:rPr>
          <w:rFonts w:cstheme="minorHAnsi"/>
          <w:b/>
          <w:iCs/>
          <w:u w:val="single"/>
        </w:rPr>
        <w:t xml:space="preserve"> another collapse and </w:t>
      </w:r>
      <w:r w:rsidRPr="004273B5">
        <w:rPr>
          <w:rFonts w:cstheme="minorHAnsi"/>
          <w:b/>
          <w:iCs/>
          <w:highlight w:val="cyan"/>
          <w:u w:val="single"/>
        </w:rPr>
        <w:t>extinction</w:t>
      </w:r>
      <w:r w:rsidRPr="00AF3FDC">
        <w:rPr>
          <w:rFonts w:cstheme="minorHAnsi"/>
          <w:b/>
          <w:iCs/>
          <w:u w:val="single"/>
        </w:rPr>
        <w:t xml:space="preserve"> and could shape the future toward less desirable trajectories</w:t>
      </w:r>
      <w:r w:rsidRPr="00AF3FDC">
        <w:rPr>
          <w:rFonts w:cstheme="minorHAnsi"/>
          <w:sz w:val="16"/>
        </w:rPr>
        <w:t xml:space="preserve"> (Beckstead, 2013). </w:t>
      </w:r>
      <w:r w:rsidRPr="00AF3FDC">
        <w:rPr>
          <w:rFonts w:cstheme="minorHAnsi"/>
          <w:b/>
          <w:iCs/>
          <w:u w:val="single"/>
        </w:rPr>
        <w:t>Totalitarian states are incompetent</w:t>
      </w:r>
      <w:r w:rsidRPr="00AF3FDC">
        <w:rPr>
          <w:rFonts w:cstheme="minorHAnsi"/>
          <w:sz w:val="16"/>
        </w:rPr>
        <w:t xml:space="preserve">. </w:t>
      </w:r>
      <w:r w:rsidRPr="00AF3FDC">
        <w:rPr>
          <w:rFonts w:cstheme="minorHAnsi"/>
          <w:u w:val="single"/>
        </w:rPr>
        <w:t>They are bad at forecasting and dealing with disasters</w:t>
      </w:r>
      <w:r w:rsidRPr="00AF3FDC">
        <w:rPr>
          <w:rFonts w:cstheme="minorHAnsi"/>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AF3FDC">
        <w:rPr>
          <w:rFonts w:cstheme="minorHAnsi"/>
          <w:u w:val="single"/>
        </w:rPr>
        <w:t>“Established autocracies” (or “personal”</w:t>
      </w:r>
      <w:proofErr w:type="gramStart"/>
      <w:r w:rsidRPr="00AF3FDC">
        <w:rPr>
          <w:rFonts w:cstheme="minorHAnsi"/>
          <w:u w:val="single"/>
        </w:rPr>
        <w:t>/“</w:t>
      </w:r>
      <w:proofErr w:type="gramEnd"/>
      <w:r w:rsidRPr="00AF3FDC">
        <w:rPr>
          <w:rFonts w:cstheme="minorHAnsi"/>
          <w:u w:val="single"/>
        </w:rPr>
        <w:t xml:space="preserve">sultanist”) are particularly bad, as there are few checks or restraints on arbitrary rule and the whims and ideology of the single individual, even from other elites </w:t>
      </w:r>
      <w:r w:rsidRPr="00AF3FDC">
        <w:rPr>
          <w:rFonts w:cstheme="minorHAnsi"/>
          <w:sz w:val="16"/>
        </w:rPr>
        <w:t xml:space="preserve">(Svolik,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F3FDC">
        <w:rPr>
          <w:rFonts w:cstheme="minorHAnsi"/>
          <w:u w:val="single"/>
        </w:rPr>
        <w:t>If totalitarian states are worse at addressing social, environmental, and technological problems, then a world dominated by them would likely be worse at responding to risks of collapse and extinction</w:t>
      </w:r>
      <w:r w:rsidRPr="00AF3FDC">
        <w:rPr>
          <w:rFonts w:cstheme="minorHAnsi"/>
          <w:sz w:val="16"/>
        </w:rPr>
        <w:t xml:space="preserve">. </w:t>
      </w:r>
      <w:r w:rsidRPr="00AF3FDC">
        <w:rPr>
          <w:rFonts w:cstheme="minorHAnsi"/>
          <w:b/>
          <w:iCs/>
          <w:u w:val="single"/>
        </w:rPr>
        <w:t xml:space="preserve">A world dominated by </w:t>
      </w:r>
      <w:r w:rsidRPr="004273B5">
        <w:rPr>
          <w:rFonts w:cstheme="minorHAnsi"/>
          <w:b/>
          <w:iCs/>
          <w:highlight w:val="cyan"/>
          <w:u w:val="single"/>
        </w:rPr>
        <w:t xml:space="preserve">totalitarian </w:t>
      </w:r>
      <w:r w:rsidRPr="00AF3FDC">
        <w:rPr>
          <w:rFonts w:cstheme="minorHAnsi"/>
          <w:b/>
          <w:iCs/>
          <w:u w:val="single"/>
        </w:rPr>
        <w:t xml:space="preserve">states is more </w:t>
      </w:r>
      <w:r w:rsidRPr="004273B5">
        <w:rPr>
          <w:rFonts w:cstheme="minorHAnsi"/>
          <w:b/>
          <w:iCs/>
          <w:highlight w:val="cyan"/>
          <w:u w:val="single"/>
        </w:rPr>
        <w:t>likely to have major wars</w:t>
      </w:r>
      <w:r w:rsidRPr="00AF3FDC">
        <w:rPr>
          <w:rFonts w:cstheme="minorHAnsi"/>
          <w:sz w:val="16"/>
        </w:rPr>
        <w:t xml:space="preserve">. </w:t>
      </w:r>
      <w:r w:rsidRPr="00AF3FDC">
        <w:rPr>
          <w:rFonts w:cstheme="minorHAnsi"/>
          <w:u w:val="single"/>
        </w:rPr>
        <w:t>States with near-universal adult suffrage rarely (if ever) go to war with one another</w:t>
      </w:r>
      <w:r w:rsidRPr="00AF3FDC">
        <w:rPr>
          <w:rFonts w:cstheme="minorHAnsi"/>
          <w:sz w:val="16"/>
        </w:rPr>
        <w:t xml:space="preserve"> (Barnhart et al., 2020), </w:t>
      </w:r>
      <w:r w:rsidRPr="00AF3FDC">
        <w:rPr>
          <w:rFonts w:cstheme="minorHAnsi"/>
          <w:u w:val="single"/>
        </w:rPr>
        <w:t>so a world dominated by democracies has fewer wars</w:t>
      </w:r>
      <w:r w:rsidRPr="00AF3FDC">
        <w:rPr>
          <w:rFonts w:cstheme="minorHAnsi"/>
          <w:sz w:val="16"/>
        </w:rPr>
        <w:t xml:space="preserve">. </w:t>
      </w:r>
      <w:r w:rsidRPr="00AF3FDC">
        <w:rPr>
          <w:rFonts w:cstheme="minorHAnsi"/>
          <w:b/>
          <w:iCs/>
          <w:u w:val="single"/>
        </w:rPr>
        <w:t>Miscalculation</w:t>
      </w:r>
      <w:r w:rsidRPr="00AF3FDC">
        <w:rPr>
          <w:rFonts w:cstheme="minorHAnsi"/>
          <w:u w:val="single"/>
        </w:rPr>
        <w:t xml:space="preserve"> might be a </w:t>
      </w:r>
      <w:r w:rsidRPr="00AF3FDC">
        <w:rPr>
          <w:rFonts w:cstheme="minorHAnsi"/>
          <w:b/>
          <w:iCs/>
          <w:u w:val="single"/>
        </w:rPr>
        <w:t>particular problem for totalitarian states</w:t>
      </w:r>
      <w:r w:rsidRPr="00AF3FDC">
        <w:rPr>
          <w:rFonts w:cstheme="minorHAnsi"/>
          <w:u w:val="single"/>
        </w:rPr>
        <w:t xml:space="preserve"> </w:t>
      </w:r>
      <w:r w:rsidRPr="004273B5">
        <w:rPr>
          <w:rFonts w:cstheme="minorHAnsi"/>
          <w:highlight w:val="cyan"/>
          <w:u w:val="single"/>
        </w:rPr>
        <w:t>due to</w:t>
      </w:r>
      <w:r w:rsidRPr="00AF3FDC">
        <w:rPr>
          <w:rFonts w:cstheme="minorHAnsi"/>
          <w:u w:val="single"/>
        </w:rPr>
        <w:t xml:space="preserve"> </w:t>
      </w:r>
      <w:r w:rsidRPr="004273B5">
        <w:rPr>
          <w:rFonts w:cstheme="minorHAnsi"/>
          <w:b/>
          <w:iCs/>
          <w:highlight w:val="cyan"/>
          <w:u w:val="single"/>
        </w:rPr>
        <w:t>personalization</w:t>
      </w:r>
      <w:r w:rsidRPr="00AF3FDC">
        <w:rPr>
          <w:rFonts w:cstheme="minorHAnsi"/>
          <w:u w:val="single"/>
        </w:rPr>
        <w:t xml:space="preserve"> </w:t>
      </w:r>
      <w:r w:rsidRPr="004273B5">
        <w:rPr>
          <w:rFonts w:cstheme="minorHAnsi"/>
          <w:highlight w:val="cyan"/>
          <w:u w:val="single"/>
        </w:rPr>
        <w:t>and</w:t>
      </w:r>
      <w:r w:rsidRPr="00AF3FDC">
        <w:rPr>
          <w:rFonts w:cstheme="minorHAnsi"/>
          <w:u w:val="single"/>
        </w:rPr>
        <w:t xml:space="preserve"> </w:t>
      </w:r>
      <w:r w:rsidRPr="004273B5">
        <w:rPr>
          <w:rFonts w:cstheme="minorHAnsi"/>
          <w:b/>
          <w:iCs/>
          <w:highlight w:val="cyan"/>
          <w:u w:val="single"/>
        </w:rPr>
        <w:t>dis</w:t>
      </w:r>
      <w:r w:rsidRPr="00AF3FDC">
        <w:rPr>
          <w:rFonts w:cstheme="minorHAnsi"/>
          <w:b/>
          <w:iCs/>
          <w:u w:val="single"/>
        </w:rPr>
        <w:t xml:space="preserve">incentives for accurate </w:t>
      </w:r>
      <w:r w:rsidRPr="004273B5">
        <w:rPr>
          <w:rFonts w:cstheme="minorHAnsi"/>
          <w:b/>
          <w:iCs/>
          <w:highlight w:val="cyan"/>
          <w:u w:val="single"/>
        </w:rPr>
        <w:t>info</w:t>
      </w:r>
      <w:r w:rsidRPr="00AF3FDC">
        <w:rPr>
          <w:rFonts w:cstheme="minorHAnsi"/>
          <w:b/>
          <w:iCs/>
          <w:u w:val="single"/>
        </w:rPr>
        <w:t>rmation</w:t>
      </w:r>
      <w:r w:rsidRPr="00AF3FDC">
        <w:rPr>
          <w:rFonts w:cstheme="minorHAnsi"/>
          <w:u w:val="single"/>
        </w:rPr>
        <w:t>, leading to well-known strategic disasters such as Hitler and Stalin’s blunders in World War II</w:t>
      </w:r>
      <w:r w:rsidRPr="00AF3FDC">
        <w:rPr>
          <w:rFonts w:cstheme="minorHAnsi"/>
          <w:sz w:val="16"/>
        </w:rPr>
        <w:t xml:space="preserve"> (Bialer, 1970; Noakes &amp; Pridham, 2001), or at a smaller level, Saddam Hussein’s rejection of diplomacy (Atkinson, 1993). </w:t>
      </w:r>
      <w:r w:rsidRPr="00AF3FDC">
        <w:rPr>
          <w:rFonts w:cstheme="minorHAnsi"/>
          <w:b/>
          <w:iCs/>
          <w:u w:val="single"/>
        </w:rPr>
        <w:t>War makes collapse and extinction more likely, by raising the chance of weapons of mass destruction being used</w:t>
      </w:r>
      <w:r w:rsidRPr="00AF3FDC">
        <w:rPr>
          <w:rFonts w:cstheme="minorHAnsi"/>
          <w:sz w:val="16"/>
        </w:rPr>
        <w:t xml:space="preserve">. </w:t>
      </w:r>
      <w:r w:rsidRPr="00AF3FDC">
        <w:rPr>
          <w:rFonts w:cstheme="minorHAnsi"/>
          <w:u w:val="single"/>
        </w:rPr>
        <w:t xml:space="preserve">Linked to this, </w:t>
      </w:r>
      <w:r w:rsidRPr="004273B5">
        <w:rPr>
          <w:rFonts w:cstheme="minorHAnsi"/>
          <w:b/>
          <w:iCs/>
          <w:highlight w:val="cyan"/>
          <w:u w:val="single"/>
        </w:rPr>
        <w:t xml:space="preserve">totalitarian </w:t>
      </w:r>
      <w:r w:rsidRPr="00AF3FDC">
        <w:rPr>
          <w:rFonts w:cstheme="minorHAnsi"/>
          <w:b/>
          <w:iCs/>
          <w:u w:val="single"/>
        </w:rPr>
        <w:t xml:space="preserve">states are </w:t>
      </w:r>
      <w:r w:rsidRPr="004273B5">
        <w:rPr>
          <w:rFonts w:cstheme="minorHAnsi"/>
          <w:b/>
          <w:iCs/>
          <w:highlight w:val="cyan"/>
          <w:u w:val="single"/>
        </w:rPr>
        <w:t>less cooperative</w:t>
      </w:r>
      <w:r w:rsidRPr="00AF3FDC">
        <w:rPr>
          <w:rFonts w:cstheme="minorHAnsi"/>
          <w:b/>
          <w:iCs/>
          <w:u w:val="single"/>
        </w:rPr>
        <w:t xml:space="preserve"> than democratic states</w:t>
      </w:r>
      <w:r w:rsidRPr="00AF3FDC">
        <w:rPr>
          <w:rFonts w:cstheme="minorHAnsi"/>
          <w:sz w:val="16"/>
        </w:rPr>
        <w:t xml:space="preserve">. </w:t>
      </w:r>
      <w:r w:rsidRPr="00AF3FDC">
        <w:rPr>
          <w:rFonts w:cstheme="minorHAnsi"/>
          <w:u w:val="single"/>
        </w:rPr>
        <w:t>While cooperation is possible</w:t>
      </w:r>
      <w:r w:rsidRPr="00AF3FDC">
        <w:rPr>
          <w:rFonts w:cstheme="minorHAnsi"/>
          <w:sz w:val="16"/>
        </w:rPr>
        <w:t xml:space="preserve"> (Ginsburg, 2020), </w:t>
      </w:r>
      <w:r w:rsidRPr="00AF3FDC">
        <w:rPr>
          <w:rFonts w:cstheme="minorHAnsi"/>
          <w:u w:val="single"/>
        </w:rPr>
        <w:t>their internal norms are characterized by paranoia and treachery, and their lack of transparency limits their ability to credibly commit to agreements</w:t>
      </w:r>
      <w:r w:rsidRPr="00AF3FDC">
        <w:rPr>
          <w:rFonts w:cstheme="minorHAnsi"/>
          <w:sz w:val="16"/>
        </w:rPr>
        <w:t xml:space="preserve">. This is bad for all risks that require cooperation such as pandemics or climate change (Tomasik, 2015). </w:t>
      </w:r>
      <w:r w:rsidRPr="00AF3FDC">
        <w:rPr>
          <w:rFonts w:cstheme="minorHAnsi"/>
          <w:u w:val="single"/>
        </w:rPr>
        <w:t xml:space="preserve">Finally, continued </w:t>
      </w:r>
      <w:r w:rsidRPr="00AF3FDC">
        <w:rPr>
          <w:rFonts w:cstheme="minorHAnsi"/>
          <w:b/>
          <w:iCs/>
          <w:u w:val="single"/>
        </w:rPr>
        <w:t xml:space="preserve">social and scientific </w:t>
      </w:r>
      <w:r w:rsidRPr="004273B5">
        <w:rPr>
          <w:rFonts w:cstheme="minorHAnsi"/>
          <w:b/>
          <w:iCs/>
          <w:highlight w:val="cyan"/>
          <w:u w:val="single"/>
        </w:rPr>
        <w:t>progress</w:t>
      </w:r>
      <w:r w:rsidRPr="00AF3FDC">
        <w:rPr>
          <w:rFonts w:cstheme="minorHAnsi"/>
          <w:b/>
          <w:iCs/>
          <w:u w:val="single"/>
        </w:rPr>
        <w:t xml:space="preserve"> is likely to </w:t>
      </w:r>
      <w:r w:rsidRPr="004273B5">
        <w:rPr>
          <w:rFonts w:cstheme="minorHAnsi"/>
          <w:b/>
          <w:iCs/>
          <w:highlight w:val="cyan"/>
          <w:u w:val="single"/>
        </w:rPr>
        <w:t>reduce risks of</w:t>
      </w:r>
      <w:r w:rsidRPr="00AF3FDC">
        <w:rPr>
          <w:rFonts w:cstheme="minorHAnsi"/>
          <w:b/>
          <w:iCs/>
          <w:u w:val="single"/>
        </w:rPr>
        <w:t xml:space="preserve"> collapse and </w:t>
      </w:r>
      <w:r w:rsidRPr="004273B5">
        <w:rPr>
          <w:rFonts w:cstheme="minorHAnsi"/>
          <w:b/>
          <w:iCs/>
          <w:highlight w:val="cyan"/>
          <w:u w:val="single"/>
        </w:rPr>
        <w:t>extinction</w:t>
      </w:r>
      <w:r w:rsidRPr="00AF3FDC">
        <w:rPr>
          <w:rFonts w:cstheme="minorHAnsi"/>
          <w:sz w:val="16"/>
        </w:rPr>
        <w:t xml:space="preserve">. </w:t>
      </w:r>
      <w:r w:rsidRPr="00AF3FDC">
        <w:rPr>
          <w:rFonts w:cstheme="minorHAnsi"/>
          <w:u w:val="single"/>
        </w:rPr>
        <w:t>Social progress could reduce global inequality and other risk factors</w:t>
      </w:r>
      <w:r w:rsidRPr="00AF3FDC">
        <w:rPr>
          <w:rFonts w:cstheme="minorHAnsi"/>
          <w:sz w:val="16"/>
        </w:rPr>
        <w:t xml:space="preserve">. </w:t>
      </w:r>
      <w:r w:rsidRPr="00AF3FDC">
        <w:rPr>
          <w:rFonts w:cstheme="minorHAnsi"/>
          <w:u w:val="single"/>
        </w:rPr>
        <w:t xml:space="preserve">Scientific progress could help </w:t>
      </w:r>
      <w:r w:rsidRPr="004273B5">
        <w:rPr>
          <w:rFonts w:cstheme="minorHAnsi"/>
          <w:highlight w:val="cyan"/>
          <w:u w:val="single"/>
        </w:rPr>
        <w:t>address</w:t>
      </w:r>
      <w:r w:rsidRPr="00AF3FDC">
        <w:rPr>
          <w:rFonts w:cstheme="minorHAnsi"/>
          <w:u w:val="single"/>
        </w:rPr>
        <w:t xml:space="preserve"> natural risks and </w:t>
      </w:r>
      <w:r w:rsidRPr="004273B5">
        <w:rPr>
          <w:rFonts w:cstheme="minorHAnsi"/>
          <w:b/>
          <w:iCs/>
          <w:highlight w:val="cyan"/>
          <w:u w:val="single"/>
        </w:rPr>
        <w:t>climate</w:t>
      </w:r>
      <w:r w:rsidRPr="00AF3FDC">
        <w:rPr>
          <w:rFonts w:cstheme="minorHAnsi"/>
          <w:b/>
          <w:iCs/>
          <w:u w:val="single"/>
        </w:rPr>
        <w:t xml:space="preserve"> change</w:t>
      </w:r>
      <w:r w:rsidRPr="00AF3FDC">
        <w:rPr>
          <w:rFonts w:cstheme="minorHAnsi"/>
          <w:sz w:val="16"/>
        </w:rPr>
        <w:t xml:space="preserve"> (Sandberg, 2018), </w:t>
      </w:r>
      <w:r w:rsidRPr="00AF3FDC">
        <w:rPr>
          <w:rFonts w:cstheme="minorHAnsi"/>
          <w:u w:val="single"/>
        </w:rPr>
        <w:t xml:space="preserve">differentially increase </w:t>
      </w:r>
      <w:r w:rsidRPr="004273B5">
        <w:rPr>
          <w:rFonts w:cstheme="minorHAnsi"/>
          <w:b/>
          <w:iCs/>
          <w:highlight w:val="cyan"/>
          <w:u w:val="single"/>
        </w:rPr>
        <w:t>defensive</w:t>
      </w:r>
      <w:r w:rsidRPr="00AF3FDC">
        <w:rPr>
          <w:rFonts w:cstheme="minorHAnsi"/>
          <w:b/>
          <w:iCs/>
          <w:u w:val="single"/>
        </w:rPr>
        <w:t xml:space="preserve"> rather than offensive </w:t>
      </w:r>
      <w:r w:rsidRPr="004273B5">
        <w:rPr>
          <w:rFonts w:cstheme="minorHAnsi"/>
          <w:b/>
          <w:iCs/>
          <w:highlight w:val="cyan"/>
          <w:u w:val="single"/>
        </w:rPr>
        <w:t>power</w:t>
      </w:r>
      <w:r w:rsidRPr="00AF3FDC">
        <w:rPr>
          <w:rFonts w:cstheme="minorHAnsi"/>
          <w:sz w:val="16"/>
        </w:rPr>
        <w:t xml:space="preserve"> (Garfinkel &amp; Dafoe, 2019), </w:t>
      </w:r>
      <w:r w:rsidRPr="004273B5">
        <w:rPr>
          <w:rFonts w:cstheme="minorHAnsi"/>
          <w:highlight w:val="cyan"/>
          <w:u w:val="single"/>
        </w:rPr>
        <w:t>and solve</w:t>
      </w:r>
      <w:r w:rsidRPr="00AF3FDC">
        <w:rPr>
          <w:rFonts w:cstheme="minorHAnsi"/>
          <w:u w:val="single"/>
        </w:rPr>
        <w:t xml:space="preserve"> </w:t>
      </w:r>
      <w:r w:rsidRPr="004273B5">
        <w:rPr>
          <w:rFonts w:cstheme="minorHAnsi"/>
          <w:b/>
          <w:iCs/>
          <w:highlight w:val="cyan"/>
          <w:u w:val="single"/>
        </w:rPr>
        <w:t>safety</w:t>
      </w:r>
      <w:r w:rsidRPr="00AF3FDC">
        <w:rPr>
          <w:rFonts w:cstheme="minorHAnsi"/>
          <w:u w:val="single"/>
        </w:rPr>
        <w:t xml:space="preserve"> challenges </w:t>
      </w:r>
      <w:r w:rsidRPr="004273B5">
        <w:rPr>
          <w:rFonts w:cstheme="minorHAnsi"/>
          <w:highlight w:val="cyan"/>
          <w:u w:val="single"/>
        </w:rPr>
        <w:t xml:space="preserve">in </w:t>
      </w:r>
      <w:r w:rsidRPr="004273B5">
        <w:rPr>
          <w:rFonts w:cstheme="minorHAnsi"/>
          <w:b/>
          <w:iCs/>
          <w:highlight w:val="cyan"/>
          <w:u w:val="single"/>
        </w:rPr>
        <w:t>AI</w:t>
      </w:r>
      <w:r w:rsidRPr="00AF3FDC">
        <w:rPr>
          <w:rFonts w:cstheme="minorHAnsi"/>
          <w:u w:val="single"/>
        </w:rPr>
        <w:t xml:space="preserve"> </w:t>
      </w:r>
      <w:r w:rsidRPr="004273B5">
        <w:rPr>
          <w:rFonts w:cstheme="minorHAnsi"/>
          <w:highlight w:val="cyan"/>
          <w:u w:val="single"/>
        </w:rPr>
        <w:t>or</w:t>
      </w:r>
      <w:r w:rsidRPr="00AF3FDC">
        <w:rPr>
          <w:rFonts w:cstheme="minorHAnsi"/>
          <w:u w:val="single"/>
        </w:rPr>
        <w:t xml:space="preserve"> </w:t>
      </w:r>
      <w:r w:rsidRPr="004273B5">
        <w:rPr>
          <w:rFonts w:cstheme="minorHAnsi"/>
          <w:b/>
          <w:iCs/>
          <w:highlight w:val="cyan"/>
          <w:u w:val="single"/>
        </w:rPr>
        <w:t>biotech</w:t>
      </w:r>
      <w:r w:rsidRPr="00AF3FDC">
        <w:rPr>
          <w:rFonts w:cstheme="minorHAnsi"/>
          <w:b/>
          <w:iCs/>
          <w:u w:val="single"/>
        </w:rPr>
        <w:t>nology</w:t>
      </w:r>
      <w:r w:rsidRPr="00AF3FDC">
        <w:rPr>
          <w:rFonts w:cstheme="minorHAnsi"/>
          <w:sz w:val="16"/>
        </w:rPr>
        <w:t xml:space="preserve"> (Russell, 2019). However, as we will now discuss </w:t>
      </w:r>
      <w:r w:rsidRPr="00AF3FDC">
        <w:rPr>
          <w:rFonts w:cstheme="minorHAnsi"/>
          <w:b/>
          <w:iCs/>
          <w:u w:val="single"/>
        </w:rPr>
        <w:t>totalitarian states would likely inhibit social progress</w:t>
      </w:r>
      <w:r w:rsidRPr="00AF3FDC">
        <w:rPr>
          <w:rFonts w:cstheme="minorHAnsi"/>
          <w:sz w:val="16"/>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AF3FDC">
        <w:rPr>
          <w:rFonts w:cstheme="minorHAnsi"/>
          <w:u w:val="single"/>
        </w:rPr>
        <w:t>democracies have two advantages</w:t>
      </w:r>
      <w:r w:rsidRPr="00AF3FDC">
        <w:rPr>
          <w:rFonts w:cstheme="minorHAnsi"/>
          <w:sz w:val="16"/>
        </w:rPr>
        <w:t xml:space="preserve">. First, </w:t>
      </w:r>
      <w:r w:rsidRPr="004273B5">
        <w:rPr>
          <w:rFonts w:cstheme="minorHAnsi"/>
          <w:b/>
          <w:iCs/>
          <w:highlight w:val="cyan"/>
          <w:u w:val="single"/>
        </w:rPr>
        <w:t xml:space="preserve">democracies </w:t>
      </w:r>
      <w:r w:rsidRPr="00AF3FDC">
        <w:rPr>
          <w:rFonts w:cstheme="minorHAnsi"/>
          <w:b/>
          <w:iCs/>
          <w:u w:val="single"/>
        </w:rPr>
        <w:t>have space for cosmopolitan values</w:t>
      </w:r>
      <w:r w:rsidRPr="00AF3FDC">
        <w:rPr>
          <w:rFonts w:cstheme="minorHAnsi"/>
          <w:u w:val="single"/>
        </w:rPr>
        <w:t xml:space="preserve"> such as human rights, plurality, freedom, and equality</w:t>
      </w:r>
      <w:r w:rsidRPr="00AF3FDC">
        <w:rPr>
          <w:rFonts w:cstheme="minorHAnsi"/>
          <w:sz w:val="16"/>
        </w:rPr>
        <w:t xml:space="preserve">. </w:t>
      </w:r>
      <w:r w:rsidRPr="00AF3FDC">
        <w:rPr>
          <w:rFonts w:cstheme="minorHAnsi"/>
          <w:u w:val="single"/>
        </w:rPr>
        <w:t>These are better than those that characterize life under totalitarianism: Fear, terror, subjection, and secrecy</w:t>
      </w:r>
      <w:r w:rsidRPr="00AF3FDC">
        <w:rPr>
          <w:rFonts w:cstheme="minorHAnsi"/>
          <w:sz w:val="16"/>
        </w:rPr>
        <w:t xml:space="preserve">. Second, </w:t>
      </w:r>
      <w:r w:rsidRPr="00AF3FDC">
        <w:rPr>
          <w:rFonts w:cstheme="minorHAnsi"/>
          <w:b/>
          <w:iCs/>
          <w:u w:val="single"/>
        </w:rPr>
        <w:t xml:space="preserve">they have within themselves the mechanism to </w:t>
      </w:r>
      <w:r w:rsidRPr="004273B5">
        <w:rPr>
          <w:rFonts w:cstheme="minorHAnsi"/>
          <w:b/>
          <w:iCs/>
          <w:highlight w:val="cyan"/>
          <w:u w:val="single"/>
        </w:rPr>
        <w:t>allow progress</w:t>
      </w:r>
      <w:r w:rsidRPr="00AF3FDC">
        <w:rPr>
          <w:rFonts w:cstheme="minorHAnsi"/>
          <w:sz w:val="16"/>
        </w:rPr>
        <w:t xml:space="preserve">. </w:t>
      </w:r>
      <w:r w:rsidRPr="00AF3FDC">
        <w:rPr>
          <w:rFonts w:cstheme="minorHAnsi"/>
          <w:u w:val="single"/>
        </w:rPr>
        <w:t>In the last 100 (or even 50) years, the lives of women, LGBT people, religious minorities, and non-white people have dramatically improved</w:t>
      </w:r>
      <w:r w:rsidRPr="00AF3FDC">
        <w:rPr>
          <w:rFonts w:cstheme="minorHAnsi"/>
          <w:sz w:val="16"/>
        </w:rPr>
        <w:t xml:space="preserve">. Our “moral circle” has expanded, and could continue to expand (Singer, 1981). The arc of the moral universe is long, but given the right conditions, it might just bend toward justice (King, 1968). </w:t>
      </w:r>
      <w:r w:rsidRPr="00AF3FDC">
        <w:rPr>
          <w:rFonts w:cstheme="minorHAnsi"/>
          <w:u w:val="single"/>
        </w:rPr>
        <w:t xml:space="preserve">A </w:t>
      </w:r>
      <w:r w:rsidRPr="004273B5">
        <w:rPr>
          <w:rFonts w:cstheme="minorHAnsi"/>
          <w:b/>
          <w:iCs/>
          <w:highlight w:val="cyan"/>
          <w:u w:val="single"/>
        </w:rPr>
        <w:t>global society dominated by these</w:t>
      </w:r>
      <w:r w:rsidRPr="00AF3FDC">
        <w:rPr>
          <w:rFonts w:cstheme="minorHAnsi"/>
          <w:b/>
          <w:iCs/>
          <w:u w:val="single"/>
        </w:rPr>
        <w:t xml:space="preserve"> values</w:t>
      </w:r>
      <w:r w:rsidRPr="00AF3FDC">
        <w:rPr>
          <w:rFonts w:cstheme="minorHAnsi"/>
          <w:u w:val="single"/>
        </w:rPr>
        <w:t xml:space="preserve">, and with the possibility of improving more, </w:t>
      </w:r>
      <w:r w:rsidRPr="004273B5">
        <w:rPr>
          <w:rFonts w:cstheme="minorHAnsi"/>
          <w:b/>
          <w:iCs/>
          <w:highlight w:val="cyan"/>
          <w:u w:val="single"/>
        </w:rPr>
        <w:t>has</w:t>
      </w:r>
      <w:r w:rsidRPr="00AF3FDC">
        <w:rPr>
          <w:rFonts w:cstheme="minorHAnsi"/>
          <w:b/>
          <w:iCs/>
          <w:u w:val="single"/>
        </w:rPr>
        <w:t xml:space="preserve"> a </w:t>
      </w:r>
      <w:r w:rsidRPr="004273B5">
        <w:rPr>
          <w:rFonts w:cstheme="minorHAnsi"/>
          <w:b/>
          <w:iCs/>
          <w:highlight w:val="cyan"/>
          <w:u w:val="single"/>
        </w:rPr>
        <w:t>better</w:t>
      </w:r>
      <w:r w:rsidRPr="00AF3FDC">
        <w:rPr>
          <w:rFonts w:cstheme="minorHAnsi"/>
          <w:b/>
          <w:iCs/>
          <w:u w:val="single"/>
        </w:rPr>
        <w:t xml:space="preserve"> longterm </w:t>
      </w:r>
      <w:r w:rsidRPr="004273B5">
        <w:rPr>
          <w:rFonts w:cstheme="minorHAnsi"/>
          <w:b/>
          <w:iCs/>
          <w:highlight w:val="cyan"/>
          <w:u w:val="single"/>
        </w:rPr>
        <w:t>potential</w:t>
      </w:r>
      <w:r w:rsidRPr="00AF3FDC">
        <w:rPr>
          <w:rFonts w:cstheme="minorHAnsi"/>
          <w:sz w:val="16"/>
        </w:rPr>
        <w:t xml:space="preserve">. </w:t>
      </w:r>
      <w:r w:rsidRPr="00AF3FDC">
        <w:rPr>
          <w:rFonts w:cstheme="minorHAnsi"/>
          <w:b/>
          <w:iCs/>
          <w:u w:val="single"/>
        </w:rPr>
        <w:t>A totalitarian-dominated world</w:t>
      </w:r>
      <w:r w:rsidRPr="00AF3FDC">
        <w:rPr>
          <w:rFonts w:cstheme="minorHAnsi"/>
          <w:u w:val="single"/>
        </w:rPr>
        <w:t xml:space="preserve">, on the other hand, </w:t>
      </w:r>
      <w:r w:rsidRPr="00AF3FDC">
        <w:rPr>
          <w:rFonts w:cstheme="minorHAnsi"/>
          <w:b/>
          <w:iCs/>
          <w:u w:val="single"/>
        </w:rPr>
        <w:t>would reduce the space for resistance and progress—distorting the human trajectory</w:t>
      </w:r>
      <w:r w:rsidRPr="00AF3FDC">
        <w:rPr>
          <w:rFonts w:cstheme="minorHAnsi"/>
          <w:sz w:val="16"/>
        </w:rPr>
        <w:t>.</w:t>
      </w:r>
      <w:r w:rsidRPr="00AF3FDC">
        <w:rPr>
          <w:rFonts w:cstheme="minorHAnsi"/>
          <w:b/>
          <w:iCs/>
          <w:u w:val="single"/>
        </w:rPr>
        <w:t xml:space="preserve"> </w:t>
      </w:r>
      <w:r w:rsidRPr="00AF3FDC">
        <w:rPr>
          <w:rFonts w:cstheme="minorHAnsi"/>
          <w:sz w:val="16"/>
        </w:rPr>
        <w:t>We should be particularly concerned about “</w:t>
      </w:r>
      <w:r w:rsidRPr="00AF3FDC">
        <w:rPr>
          <w:rFonts w:cstheme="minorHAnsi"/>
          <w:b/>
          <w:iCs/>
          <w:u w:val="single"/>
        </w:rPr>
        <w:t>bottlenecks</w:t>
      </w:r>
      <w:r w:rsidRPr="00AF3FDC">
        <w:rPr>
          <w:rFonts w:cstheme="minorHAnsi"/>
          <w:sz w:val="16"/>
        </w:rPr>
        <w:t xml:space="preserve">” </w:t>
      </w:r>
      <w:r w:rsidRPr="00AF3FDC">
        <w:rPr>
          <w:rFonts w:cstheme="minorHAnsi"/>
          <w:b/>
          <w:iCs/>
          <w:u w:val="single"/>
        </w:rPr>
        <w:t>at which values are particularly important</w:t>
      </w:r>
      <w:r w:rsidRPr="00AF3FDC">
        <w:rPr>
          <w:rFonts w:cstheme="minorHAnsi"/>
          <w:sz w:val="16"/>
        </w:rPr>
        <w:t>—</w:t>
      </w:r>
      <w:r w:rsidRPr="00AF3FDC">
        <w:rPr>
          <w:rFonts w:cstheme="minorHAnsi"/>
          <w:u w:val="single"/>
        </w:rPr>
        <w:t xml:space="preserve">where there is a </w:t>
      </w:r>
      <w:r w:rsidRPr="004273B5">
        <w:rPr>
          <w:rFonts w:cstheme="minorHAnsi"/>
          <w:b/>
          <w:iCs/>
          <w:highlight w:val="cyan"/>
          <w:u w:val="single"/>
        </w:rPr>
        <w:t>risk of</w:t>
      </w:r>
      <w:r w:rsidRPr="00AF3FDC">
        <w:rPr>
          <w:rFonts w:cstheme="minorHAnsi"/>
          <w:u w:val="single"/>
        </w:rPr>
        <w:t xml:space="preserve"> “</w:t>
      </w:r>
      <w:r w:rsidRPr="004273B5">
        <w:rPr>
          <w:rFonts w:cstheme="minorHAnsi"/>
          <w:b/>
          <w:iCs/>
          <w:highlight w:val="cyan"/>
          <w:u w:val="single"/>
        </w:rPr>
        <w:t>locking-in</w:t>
      </w:r>
      <w:r w:rsidRPr="00AF3FDC">
        <w:rPr>
          <w:rFonts w:cstheme="minorHAnsi"/>
          <w:u w:val="single"/>
        </w:rPr>
        <w:t>” some particular set of</w:t>
      </w:r>
      <w:r w:rsidRPr="00AF3FDC">
        <w:rPr>
          <w:rFonts w:cstheme="minorHAnsi"/>
          <w:sz w:val="16"/>
        </w:rPr>
        <w:t xml:space="preserve"> (possibly far from optimal) </w:t>
      </w:r>
      <w:r w:rsidRPr="004273B5">
        <w:rPr>
          <w:rFonts w:cstheme="minorHAnsi"/>
          <w:b/>
          <w:iCs/>
          <w:highlight w:val="cyan"/>
          <w:u w:val="single"/>
        </w:rPr>
        <w:t>values</w:t>
      </w:r>
      <w:r w:rsidRPr="00AF3FDC">
        <w:rPr>
          <w:rFonts w:cstheme="minorHAnsi"/>
          <w:sz w:val="16"/>
        </w:rPr>
        <w:t xml:space="preserve">. While they are currently faroff, </w:t>
      </w:r>
      <w:r w:rsidRPr="00AF3FDC">
        <w:rPr>
          <w:rFonts w:cstheme="minorHAnsi"/>
          <w:b/>
          <w:iCs/>
          <w:u w:val="single"/>
        </w:rPr>
        <w:t>future technologies</w:t>
      </w:r>
      <w:r w:rsidRPr="00AF3FDC">
        <w:rPr>
          <w:rFonts w:cstheme="minorHAnsi"/>
          <w:u w:val="single"/>
        </w:rPr>
        <w:t xml:space="preserve"> such as </w:t>
      </w:r>
      <w:r w:rsidRPr="00AF3FDC">
        <w:rPr>
          <w:rFonts w:cstheme="minorHAnsi"/>
          <w:b/>
          <w:iCs/>
          <w:u w:val="single"/>
        </w:rPr>
        <w:t>artificial general intelligence</w:t>
      </w:r>
      <w:r w:rsidRPr="00AF3FDC">
        <w:rPr>
          <w:rFonts w:cstheme="minorHAnsi"/>
          <w:u w:val="single"/>
        </w:rPr>
        <w:t xml:space="preserve">, </w:t>
      </w:r>
      <w:r w:rsidRPr="00AF3FDC">
        <w:rPr>
          <w:rFonts w:cstheme="minorHAnsi"/>
          <w:b/>
          <w:iCs/>
          <w:u w:val="single"/>
        </w:rPr>
        <w:t>space settlement</w:t>
      </w:r>
      <w:r w:rsidRPr="00AF3FDC">
        <w:rPr>
          <w:rFonts w:cstheme="minorHAnsi"/>
          <w:u w:val="single"/>
        </w:rPr>
        <w:t xml:space="preserve">, life extension (of </w:t>
      </w:r>
      <w:r w:rsidRPr="00AF3FDC">
        <w:rPr>
          <w:rFonts w:cstheme="minorHAnsi"/>
          <w:b/>
          <w:iCs/>
          <w:u w:val="single"/>
        </w:rPr>
        <w:t>autocrats</w:t>
      </w:r>
      <w:r w:rsidRPr="00AF3FDC">
        <w:rPr>
          <w:rFonts w:cstheme="minorHAnsi"/>
          <w:u w:val="single"/>
        </w:rPr>
        <w:t xml:space="preserve">), or much </w:t>
      </w:r>
      <w:r w:rsidRPr="00AF3FDC">
        <w:rPr>
          <w:rFonts w:cstheme="minorHAnsi"/>
          <w:b/>
          <w:iCs/>
          <w:u w:val="single"/>
        </w:rPr>
        <w:t>better surveillance</w:t>
      </w:r>
      <w:r w:rsidRPr="00AF3FDC">
        <w:rPr>
          <w:rFonts w:cstheme="minorHAnsi"/>
          <w:u w:val="single"/>
        </w:rPr>
        <w:t xml:space="preserve"> could </w:t>
      </w:r>
      <w:r w:rsidRPr="00AF3FDC">
        <w:rPr>
          <w:rFonts w:cstheme="minorHAnsi"/>
          <w:b/>
          <w:iCs/>
          <w:u w:val="single"/>
        </w:rPr>
        <w:t>enable lock-in</w:t>
      </w:r>
      <w:r w:rsidRPr="00AF3FDC">
        <w:rPr>
          <w:rFonts w:cstheme="minorHAnsi"/>
          <w:sz w:val="16"/>
        </w:rPr>
        <w:t xml:space="preserve"> (Caplan, 2008).17 Conditional on them avoiding new catastrophes, </w:t>
      </w:r>
      <w:r w:rsidRPr="00AF3FDC">
        <w:rPr>
          <w:rFonts w:cstheme="minorHAnsi"/>
          <w:u w:val="single"/>
        </w:rPr>
        <w:t>world orders dominated by totalitarians could be quite long-lasting</w:t>
      </w:r>
      <w:r w:rsidRPr="00AF3FDC">
        <w:rPr>
          <w:rFonts w:cstheme="minorHAnsi"/>
          <w:sz w:val="16"/>
        </w:rPr>
        <w:t xml:space="preserve"> (Caplan, 2008). </w:t>
      </w:r>
      <w:r w:rsidRPr="00AF3FDC">
        <w:rPr>
          <w:rFonts w:cstheme="minorHAnsi"/>
          <w:u w:val="single"/>
        </w:rPr>
        <w:t>Democracies can undermine authoritarian and totalitarian regimes through the following ways: Control, including conquest; contagion through proximity; and consent, promoting receptivity toward democratization</w:t>
      </w:r>
      <w:r w:rsidRPr="00AF3FDC">
        <w:rPr>
          <w:rFonts w:cstheme="minorHAnsi"/>
          <w:sz w:val="16"/>
        </w:rPr>
        <w:t xml:space="preserve"> (Whitehead, 2001). Democracies can actively undermine these regimes through war, sanctions, hosting rebellious exiles, or sponsoring internal movements. </w:t>
      </w:r>
      <w:r w:rsidRPr="00AF3FDC">
        <w:rPr>
          <w:rFonts w:cstheme="minorHAnsi"/>
          <w:b/>
          <w:iCs/>
          <w:u w:val="single"/>
        </w:rPr>
        <w:t>Passively, through contagion, they offer a demonstration that a better, more prosperous life is possible</w:t>
      </w:r>
      <w:r w:rsidRPr="00AF3FDC">
        <w:rPr>
          <w:rFonts w:cstheme="minorHAnsi"/>
          <w:sz w:val="16"/>
        </w:rPr>
        <w:t xml:space="preserv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AF3FDC">
        <w:rPr>
          <w:rFonts w:cstheme="minorHAnsi"/>
          <w:b/>
          <w:iCs/>
          <w:u w:val="single"/>
        </w:rPr>
        <w:t>Democracies can undermine the will and capacity of the coercive apparatus</w:t>
      </w:r>
      <w:r w:rsidRPr="00AF3FDC">
        <w:rPr>
          <w:rFonts w:cstheme="minorHAnsi"/>
          <w:sz w:val="16"/>
        </w:rPr>
        <w:t xml:space="preserve"> (Bellin, 2004). </w:t>
      </w:r>
      <w:r w:rsidRPr="00AF3FDC">
        <w:rPr>
          <w:rFonts w:cstheme="minorHAnsi"/>
          <w:b/>
          <w:iCs/>
          <w:u w:val="single"/>
        </w:rPr>
        <w:t>However, in a world not dominated by democracies, all these pressures would be far less</w:t>
      </w:r>
      <w:r w:rsidRPr="00AF3FDC">
        <w:rPr>
          <w:rFonts w:cstheme="minorHAnsi"/>
          <w:sz w:val="16"/>
        </w:rPr>
        <w:t xml:space="preserve">. A world in which, say, totalitarian regimes emerged as dominant after World War II (for example if the USA was defeated) could be self-reinforcing and long-lasting, like the self-reinforcing relationship of Oceania, Eurasia, and Eastasia (Orwell, 1949). </w:t>
      </w:r>
      <w:r w:rsidRPr="00AF3FDC">
        <w:rPr>
          <w:rFonts w:cstheme="minorHAnsi"/>
          <w:u w:val="single"/>
        </w:rPr>
        <w:t>Orwell’s fictional world is characterized by constant low-grade warfare to justify emergency powers and secure elites, and with shifting alliances of convenience as states bandwagon and balance, thereby preventing any resolution</w:t>
      </w:r>
      <w:r w:rsidRPr="00AF3FDC">
        <w:rPr>
          <w:rFonts w:cstheme="minorHAnsi"/>
          <w:sz w:val="16"/>
        </w:rPr>
        <w:t xml:space="preserve">. </w:t>
      </w:r>
      <w:r w:rsidRPr="00AF3FDC">
        <w:rPr>
          <w:rFonts w:cstheme="minorHAnsi"/>
          <w:u w:val="single"/>
        </w:rPr>
        <w:t>A totalitarian-dominated world order could be rather robust, perhaps for decades or even centuries</w:t>
      </w:r>
      <w:r w:rsidRPr="00AF3FDC">
        <w:rPr>
          <w:rFonts w:cstheme="minorHAnsi"/>
          <w:sz w:val="16"/>
        </w:rPr>
        <w:t xml:space="preserve">. </w:t>
      </w:r>
      <w:r w:rsidRPr="00AF3FDC">
        <w:rPr>
          <w:rFonts w:cstheme="minorHAnsi"/>
          <w:b/>
          <w:iCs/>
          <w:u w:val="single"/>
        </w:rPr>
        <w:t xml:space="preserve">A long-lasting </w:t>
      </w:r>
      <w:r w:rsidRPr="004273B5">
        <w:rPr>
          <w:rFonts w:cstheme="minorHAnsi"/>
          <w:b/>
          <w:iCs/>
          <w:highlight w:val="cyan"/>
          <w:u w:val="single"/>
        </w:rPr>
        <w:t>totalitarian</w:t>
      </w:r>
      <w:r w:rsidRPr="00AF3FDC">
        <w:rPr>
          <w:rFonts w:cstheme="minorHAnsi"/>
          <w:b/>
          <w:iCs/>
          <w:u w:val="single"/>
        </w:rPr>
        <w:t xml:space="preserve">-dominated </w:t>
      </w:r>
      <w:r w:rsidRPr="004273B5">
        <w:rPr>
          <w:rFonts w:cstheme="minorHAnsi"/>
          <w:b/>
          <w:iCs/>
          <w:highlight w:val="cyan"/>
          <w:u w:val="single"/>
        </w:rPr>
        <w:t>world</w:t>
      </w:r>
      <w:r w:rsidRPr="00AF3FDC">
        <w:rPr>
          <w:rFonts w:cstheme="minorHAnsi"/>
          <w:b/>
          <w:iCs/>
          <w:u w:val="single"/>
        </w:rPr>
        <w:t xml:space="preserve"> would extend the period of time humanity would spend with a </w:t>
      </w:r>
      <w:r w:rsidRPr="004273B5">
        <w:rPr>
          <w:rFonts w:cstheme="minorHAnsi"/>
          <w:b/>
          <w:iCs/>
          <w:highlight w:val="cyan"/>
          <w:u w:val="single"/>
        </w:rPr>
        <w:t>heighten</w:t>
      </w:r>
      <w:r w:rsidRPr="00AF3FDC">
        <w:rPr>
          <w:rFonts w:cstheme="minorHAnsi"/>
          <w:b/>
          <w:iCs/>
          <w:u w:val="single"/>
        </w:rPr>
        <w:t xml:space="preserve">ed </w:t>
      </w:r>
      <w:r w:rsidRPr="004273B5">
        <w:rPr>
          <w:rFonts w:cstheme="minorHAnsi"/>
          <w:b/>
          <w:iCs/>
          <w:highlight w:val="cyan"/>
          <w:u w:val="single"/>
        </w:rPr>
        <w:t>risk of</w:t>
      </w:r>
      <w:r w:rsidRPr="00AF3FDC">
        <w:rPr>
          <w:rFonts w:cstheme="minorHAnsi"/>
          <w:b/>
          <w:iCs/>
          <w:u w:val="single"/>
        </w:rPr>
        <w:t xml:space="preserve"> collapse or </w:t>
      </w:r>
      <w:r w:rsidRPr="004273B5">
        <w:rPr>
          <w:rFonts w:cstheme="minorHAnsi"/>
          <w:b/>
          <w:iCs/>
          <w:highlight w:val="cyan"/>
          <w:u w:val="single"/>
        </w:rPr>
        <w:t>extinction</w:t>
      </w:r>
      <w:r w:rsidRPr="00AF3FDC">
        <w:rPr>
          <w:rFonts w:cstheme="minorHAnsi"/>
          <w:b/>
          <w:iCs/>
          <w:u w:val="single"/>
        </w:rPr>
        <w:t>, as well as increased potential for distortion of the human trajectory and the possibility that a “lock-in” event may occur</w:t>
      </w:r>
      <w:r w:rsidRPr="00AF3FDC">
        <w:rPr>
          <w:rFonts w:cstheme="minorHAnsi"/>
          <w:sz w:val="16"/>
        </w:rPr>
        <w:t>. This example illustrates the possibility of a “</w:t>
      </w:r>
      <w:r w:rsidRPr="004273B5">
        <w:rPr>
          <w:rFonts w:cstheme="minorHAnsi"/>
          <w:b/>
          <w:iCs/>
          <w:highlight w:val="cyan"/>
          <w:u w:val="single"/>
        </w:rPr>
        <w:t>negative recovery</w:t>
      </w:r>
      <w:r w:rsidRPr="00AF3FDC">
        <w:rPr>
          <w:rFonts w:cstheme="minorHAnsi"/>
          <w:sz w:val="16"/>
        </w:rPr>
        <w:t xml:space="preserve">,” </w:t>
      </w:r>
      <w:r w:rsidRPr="004273B5">
        <w:rPr>
          <w:rFonts w:cstheme="minorHAnsi"/>
          <w:highlight w:val="cyan"/>
          <w:u w:val="single"/>
        </w:rPr>
        <w:t>resulting in</w:t>
      </w:r>
      <w:r w:rsidRPr="00AF3FDC">
        <w:rPr>
          <w:rFonts w:cstheme="minorHAnsi"/>
          <w:u w:val="single"/>
        </w:rPr>
        <w:t xml:space="preserve"> a trajectory with less or </w:t>
      </w:r>
      <w:r w:rsidRPr="004273B5">
        <w:rPr>
          <w:rFonts w:cstheme="minorHAnsi"/>
          <w:b/>
          <w:iCs/>
          <w:highlight w:val="cyan"/>
          <w:u w:val="single"/>
        </w:rPr>
        <w:t xml:space="preserve">no </w:t>
      </w:r>
      <w:r w:rsidRPr="00AF3FDC">
        <w:rPr>
          <w:rFonts w:cstheme="minorHAnsi"/>
          <w:b/>
          <w:iCs/>
          <w:u w:val="single"/>
        </w:rPr>
        <w:t>scientific</w:t>
      </w:r>
      <w:r w:rsidRPr="00AF3FDC">
        <w:rPr>
          <w:rFonts w:cstheme="minorHAnsi"/>
          <w:u w:val="single"/>
        </w:rPr>
        <w:t xml:space="preserve"> and </w:t>
      </w:r>
      <w:r w:rsidRPr="00AF3FDC">
        <w:rPr>
          <w:rFonts w:cstheme="minorHAnsi"/>
          <w:b/>
          <w:iCs/>
          <w:u w:val="single"/>
        </w:rPr>
        <w:t xml:space="preserve">social </w:t>
      </w:r>
      <w:r w:rsidRPr="004273B5">
        <w:rPr>
          <w:rFonts w:cstheme="minorHAnsi"/>
          <w:b/>
          <w:iCs/>
          <w:highlight w:val="cyan"/>
          <w:u w:val="single"/>
        </w:rPr>
        <w:t>progress</w:t>
      </w:r>
      <w:r w:rsidRPr="00AF3FDC">
        <w:rPr>
          <w:rFonts w:cstheme="minorHAnsi"/>
          <w:u w:val="single"/>
        </w:rPr>
        <w:t xml:space="preserve"> and a less favorable </w:t>
      </w:r>
      <w:r w:rsidRPr="00AF3FDC">
        <w:rPr>
          <w:rFonts w:cstheme="minorHAnsi"/>
          <w:b/>
          <w:iCs/>
          <w:u w:val="single"/>
        </w:rPr>
        <w:t>geopolitical situation</w:t>
      </w:r>
      <w:r w:rsidRPr="00AF3FDC">
        <w:rPr>
          <w:rFonts w:cstheme="minorHAnsi"/>
          <w:u w:val="single"/>
        </w:rPr>
        <w:t xml:space="preserve">, which would </w:t>
      </w:r>
      <w:r w:rsidRPr="004273B5">
        <w:rPr>
          <w:rFonts w:cstheme="minorHAnsi"/>
          <w:b/>
          <w:iCs/>
          <w:highlight w:val="cyan"/>
          <w:u w:val="single"/>
        </w:rPr>
        <w:t>threaten</w:t>
      </w:r>
      <w:r w:rsidRPr="00AF3FDC">
        <w:rPr>
          <w:rFonts w:cstheme="minorHAnsi"/>
          <w:b/>
          <w:iCs/>
          <w:u w:val="single"/>
        </w:rPr>
        <w:t xml:space="preserve"> the destruction of </w:t>
      </w:r>
      <w:r w:rsidRPr="004273B5">
        <w:rPr>
          <w:rFonts w:cstheme="minorHAnsi"/>
          <w:b/>
          <w:iCs/>
          <w:highlight w:val="cyan"/>
          <w:u w:val="single"/>
        </w:rPr>
        <w:t>humanity</w:t>
      </w:r>
      <w:r w:rsidRPr="00AF3FDC">
        <w:rPr>
          <w:rFonts w:cstheme="minorHAnsi"/>
          <w:b/>
          <w:iCs/>
          <w:u w:val="single"/>
        </w:rPr>
        <w:t>’s longterm potential</w:t>
      </w:r>
      <w:r w:rsidRPr="00AF3FDC">
        <w:rPr>
          <w:rFonts w:cstheme="minorHAnsi"/>
          <w:sz w:val="16"/>
        </w:rPr>
        <w:t>.</w:t>
      </w:r>
    </w:p>
    <w:p w14:paraId="5007B0BE" w14:textId="6FE69204" w:rsidR="005502DA" w:rsidRDefault="005502DA" w:rsidP="00C82200">
      <w:pPr>
        <w:pStyle w:val="Heading4"/>
        <w:numPr>
          <w:ilvl w:val="0"/>
          <w:numId w:val="16"/>
        </w:numPr>
      </w:pPr>
      <w:r>
        <w:t xml:space="preserve">“Rights” fail. Employer intransigence </w:t>
      </w:r>
      <w:r w:rsidRPr="00242C13">
        <w:rPr>
          <w:u w:val="single"/>
        </w:rPr>
        <w:t>and</w:t>
      </w:r>
      <w:r>
        <w:t xml:space="preserve"> ineffective remedies prevent organizing and bargaining.</w:t>
      </w:r>
    </w:p>
    <w:p w14:paraId="52143D8B" w14:textId="77777777" w:rsidR="005502DA" w:rsidRPr="00303E74" w:rsidRDefault="005502DA" w:rsidP="005502DA">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6D89D323" w14:textId="77777777" w:rsidR="005502DA" w:rsidRDefault="005502DA" w:rsidP="005502DA">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5B75D728" w14:textId="30396AF9" w:rsidR="005502DA" w:rsidRDefault="005502DA" w:rsidP="00C82200">
      <w:pPr>
        <w:pStyle w:val="Heading4"/>
        <w:numPr>
          <w:ilvl w:val="0"/>
          <w:numId w:val="16"/>
        </w:numPr>
      </w:pPr>
      <w:r>
        <w:t>Here's dozens of actions corporations take to bust unions</w:t>
      </w:r>
    </w:p>
    <w:p w14:paraId="52CBF385" w14:textId="77777777" w:rsidR="005502DA" w:rsidRPr="004D1DED" w:rsidRDefault="005502DA" w:rsidP="005502DA">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754A14EC" w14:textId="77777777" w:rsidR="005502DA" w:rsidRPr="00274095" w:rsidRDefault="005502DA" w:rsidP="005502DA">
      <w:pPr>
        <w:rPr>
          <w:sz w:val="14"/>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r>
        <w:rPr>
          <w:u w:val="single"/>
        </w:rPr>
        <w:t xml:space="preserve"> </w:t>
      </w:r>
      <w:r w:rsidRPr="00274095">
        <w:rPr>
          <w:sz w:val="14"/>
        </w:rPr>
        <w:t xml:space="preserve">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r>
        <w:rPr>
          <w:u w:val="single"/>
        </w:rPr>
        <w:t xml:space="preserve"> </w:t>
      </w: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r>
        <w:rPr>
          <w:u w:val="single"/>
        </w:rPr>
        <w:t xml:space="preserve"> </w:t>
      </w: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r>
        <w:rPr>
          <w:u w:val="single"/>
        </w:rPr>
        <w:t xml:space="preserve"> </w:t>
      </w:r>
      <w:r w:rsidRPr="00274095">
        <w:rPr>
          <w:sz w:val="14"/>
        </w:rPr>
        <w:t>Threatening to close unionized facilities;</w:t>
      </w:r>
      <w:r>
        <w:rPr>
          <w:sz w:val="14"/>
        </w:rPr>
        <w:t xml:space="preserve"> </w:t>
      </w:r>
      <w:r w:rsidRPr="00AF22C3">
        <w:rPr>
          <w:highlight w:val="cyan"/>
          <w:u w:val="single"/>
        </w:rPr>
        <w:t>Closing unionized facilities</w:t>
      </w:r>
      <w:r w:rsidRPr="00274095">
        <w:rPr>
          <w:u w:val="single"/>
        </w:rPr>
        <w:t xml:space="preserve"> in order to send a message to workers in other facilities who might want to organize;</w:t>
      </w:r>
      <w:r>
        <w:rPr>
          <w:u w:val="single"/>
        </w:rPr>
        <w:t xml:space="preserve"> </w:t>
      </w: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r>
        <w:rPr>
          <w:sz w:val="14"/>
        </w:rPr>
        <w:t xml:space="preserve"> </w:t>
      </w:r>
      <w:r w:rsidRPr="00274095">
        <w:rPr>
          <w:sz w:val="14"/>
        </w:rPr>
        <w:t>Using disciplinary procedures to target union activists in order to terminate them or force them to quit;</w:t>
      </w:r>
      <w:r>
        <w:rPr>
          <w:sz w:val="14"/>
        </w:rPr>
        <w:t xml:space="preserve"> </w:t>
      </w: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r>
        <w:rPr>
          <w:u w:val="single"/>
        </w:rPr>
        <w:t xml:space="preserve"> </w:t>
      </w:r>
      <w:r w:rsidRPr="00274095">
        <w:rPr>
          <w:sz w:val="14"/>
        </w:rPr>
        <w:t>Promising workers rewards if they oppose unionization;</w:t>
      </w:r>
      <w:r>
        <w:rPr>
          <w:sz w:val="14"/>
        </w:rPr>
        <w:t xml:space="preserve"> </w:t>
      </w: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r>
        <w:rPr>
          <w:u w:val="single"/>
        </w:rPr>
        <w:t xml:space="preserve"> </w:t>
      </w:r>
      <w:r w:rsidRPr="00274095">
        <w:rPr>
          <w:sz w:val="14"/>
        </w:rPr>
        <w:t>Rigidly enforcing previously unenforced personnel policies to discipline union supporters;</w:t>
      </w:r>
      <w:r>
        <w:rPr>
          <w:sz w:val="14"/>
        </w:rPr>
        <w:t xml:space="preserve"> </w:t>
      </w:r>
      <w:r w:rsidRPr="00274095">
        <w:rPr>
          <w:sz w:val="14"/>
        </w:rPr>
        <w:t>Targeting workers who are the most fearful of management pressure with anti-union propaganda;</w:t>
      </w:r>
      <w:r>
        <w:rPr>
          <w:sz w:val="14"/>
        </w:rPr>
        <w:t xml:space="preserve"> </w:t>
      </w:r>
      <w:r w:rsidRPr="00274095">
        <w:rPr>
          <w:sz w:val="14"/>
        </w:rPr>
        <w:t>Using stalling and delaying tactics during first contract negotiations;</w:t>
      </w:r>
      <w:r>
        <w:rPr>
          <w:sz w:val="14"/>
        </w:rPr>
        <w:t xml:space="preserve"> </w:t>
      </w: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w:t>
      </w:r>
      <w:r>
        <w:rPr>
          <w:u w:val="single"/>
        </w:rPr>
        <w:t xml:space="preserve"> </w:t>
      </w: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r>
        <w:rPr>
          <w:u w:val="single"/>
        </w:rPr>
        <w:t xml:space="preserve"> </w:t>
      </w: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r>
        <w:rPr>
          <w:u w:val="single"/>
        </w:rPr>
        <w:t xml:space="preserve"> </w:t>
      </w: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r>
        <w:rPr>
          <w:u w:val="single"/>
        </w:rPr>
        <w:t xml:space="preserve"> </w:t>
      </w: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r>
        <w:rPr>
          <w:u w:val="single"/>
        </w:rPr>
        <w:t xml:space="preserve"> </w:t>
      </w:r>
      <w:bookmarkStart w:id="5" w:name="epi-toc-2"/>
      <w:bookmarkEnd w:id="5"/>
      <w:r w:rsidRPr="00274095">
        <w:rPr>
          <w:sz w:val="14"/>
        </w:rPr>
        <w:t>These tactics create a climate of fear and intimidation around worker organizing</w:t>
      </w:r>
      <w:r>
        <w:rPr>
          <w:sz w:val="14"/>
        </w:rPr>
        <w:t xml:space="preserve"> </w:t>
      </w: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r>
        <w:rPr>
          <w:sz w:val="14"/>
        </w:rPr>
        <w:t xml:space="preserve"> </w:t>
      </w: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r>
        <w:rPr>
          <w:sz w:val="14"/>
        </w:rPr>
        <w:t xml:space="preserve"> </w:t>
      </w: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r>
        <w:rPr>
          <w:sz w:val="14"/>
        </w:rPr>
        <w:t xml:space="preserve"> </w:t>
      </w: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538AF7A8" w14:textId="37FFBA9D" w:rsidR="005502DA" w:rsidRPr="004273B5" w:rsidRDefault="005502DA" w:rsidP="00C82200">
      <w:pPr>
        <w:pStyle w:val="ListParagraph"/>
        <w:keepNext/>
        <w:keepLines/>
        <w:numPr>
          <w:ilvl w:val="0"/>
          <w:numId w:val="16"/>
        </w:numPr>
        <w:spacing w:before="40"/>
        <w:outlineLvl w:val="3"/>
        <w:rPr>
          <w:b/>
          <w:iCs/>
          <w:sz w:val="26"/>
        </w:rPr>
      </w:pPr>
      <w:r w:rsidRPr="004273B5">
        <w:rPr>
          <w:b/>
          <w:iCs/>
          <w:sz w:val="26"/>
        </w:rPr>
        <w:t>Trump gutted the NLRB. That makes the plan unenforceable.</w:t>
      </w:r>
    </w:p>
    <w:p w14:paraId="154BCD0A" w14:textId="77777777" w:rsidR="005502DA" w:rsidRPr="00910DCF" w:rsidRDefault="005502DA" w:rsidP="005502DA">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1805A66B" w14:textId="77777777" w:rsidR="005502DA" w:rsidRDefault="005502DA" w:rsidP="005502DA">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w:t>
      </w:r>
      <w:r>
        <w:rPr>
          <w:rFonts w:eastAsia="Aptos"/>
          <w:sz w:val="16"/>
        </w:rPr>
        <w:t xml:space="preserve"> </w:t>
      </w:r>
      <w:r w:rsidRPr="00910DCF">
        <w:rPr>
          <w:rFonts w:eastAsia="Aptos"/>
          <w:sz w:val="16"/>
        </w:rPr>
        <w:t>Abruzzo’s firing had been widely expected, both due to her assertive approach to protecting workers’ rights, and the fact President Biden had similarly dismissed previous NLRB General Counsel Peter Robb (a Trump appointee).</w:t>
      </w:r>
      <w:r>
        <w:rPr>
          <w:rFonts w:eastAsia="Aptos"/>
          <w:sz w:val="16"/>
        </w:rPr>
        <w:t xml:space="preserve"> </w:t>
      </w: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r>
        <w:rPr>
          <w:rFonts w:eastAsia="Aptos"/>
          <w:sz w:val="16"/>
        </w:rPr>
        <w:t xml:space="preserve"> </w:t>
      </w:r>
      <w:r w:rsidRPr="00910DCF">
        <w:rPr>
          <w:rFonts w:eastAsia="Aptos"/>
          <w:sz w:val="16"/>
        </w:rPr>
        <w:t>Under the 2010 Supreme Court decision New Process Steel L.P. v. National Labor Relations Board, the NLRB must have at least three members to issue decisions.</w:t>
      </w:r>
      <w:r>
        <w:rPr>
          <w:rFonts w:eastAsia="Aptos"/>
          <w:sz w:val="16"/>
        </w:rPr>
        <w:t xml:space="preserve"> </w:t>
      </w:r>
      <w:r w:rsidRPr="00910DCF">
        <w:rPr>
          <w:rFonts w:eastAsia="Aptos"/>
          <w:sz w:val="16"/>
        </w:rPr>
        <w:t>And two NLRB seats were already vacant: in December 2024, the Senate voted 50-49 against holding a vote to confirm a</w:t>
      </w:r>
      <w:r>
        <w:rPr>
          <w:rFonts w:eastAsia="Aptos"/>
          <w:sz w:val="16"/>
        </w:rPr>
        <w:t xml:space="preserve"> </w:t>
      </w:r>
      <w:r w:rsidRPr="00910DCF">
        <w:rPr>
          <w:rFonts w:eastAsia="Aptos"/>
          <w:sz w:val="16"/>
        </w:rPr>
        <w:t>third term for then-board chair Lauren McFerran, whose term expired on Dec. 16, 2024. Following the failed vote, Senate Democrats then withdrew a motion to consider Joshua Ditelberg for a Republican seat on the board.</w:t>
      </w:r>
      <w:r>
        <w:rPr>
          <w:rFonts w:eastAsia="Aptos"/>
          <w:sz w:val="16"/>
        </w:rPr>
        <w:t xml:space="preserve"> </w:t>
      </w:r>
      <w:r w:rsidRPr="00910DCF">
        <w:rPr>
          <w:rFonts w:eastAsia="Aptos"/>
          <w:sz w:val="16"/>
        </w:rPr>
        <w:t>The two remaining NLRB members are chair Marvin E. Kaplan, a Republican whose term expires August 2025, and David M, Prouty, a Democrat whose term expires August 2026.</w:t>
      </w:r>
      <w:r>
        <w:rPr>
          <w:rFonts w:eastAsia="Aptos"/>
          <w:sz w:val="16"/>
        </w:rPr>
        <w:t xml:space="preserve"> </w:t>
      </w:r>
      <w:r w:rsidRPr="00910DCF">
        <w:rPr>
          <w:rFonts w:eastAsia="Aptos"/>
          <w:sz w:val="16"/>
        </w:rPr>
        <w:t>A week after firing Wilcox and Abruzzo, Trump fired Acting General Counsel Jessica Rutter, and appointed William Cowen as acting general counsel.</w:t>
      </w:r>
      <w:r>
        <w:rPr>
          <w:rFonts w:eastAsia="Aptos"/>
          <w:sz w:val="16"/>
        </w:rPr>
        <w:t xml:space="preserve"> </w:t>
      </w: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r>
        <w:rPr>
          <w:rFonts w:eastAsia="Aptos"/>
          <w:sz w:val="16"/>
        </w:rPr>
        <w:t xml:space="preserve"> </w:t>
      </w: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w:t>
      </w:r>
      <w:r>
        <w:rPr>
          <w:rFonts w:eastAsia="Aptos"/>
          <w:sz w:val="16"/>
        </w:rPr>
        <w:t xml:space="preserve"> </w:t>
      </w: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r>
        <w:rPr>
          <w:rFonts w:eastAsia="Aptos"/>
          <w:sz w:val="16"/>
        </w:rPr>
        <w:t xml:space="preserve"> </w:t>
      </w: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w:t>
      </w:r>
      <w:r>
        <w:rPr>
          <w:rFonts w:eastAsia="Aptos"/>
          <w:sz w:val="16"/>
        </w:rPr>
        <w:t xml:space="preserve"> </w:t>
      </w:r>
      <w:r w:rsidRPr="00910DCF">
        <w:rPr>
          <w:rFonts w:eastAsia="Aptos"/>
          <w:sz w:val="16"/>
        </w:rPr>
        <w:t>What rights does the NLRB uphold?</w:t>
      </w:r>
      <w:r>
        <w:rPr>
          <w:rFonts w:eastAsia="Aptos"/>
          <w:sz w:val="16"/>
        </w:rPr>
        <w:t xml:space="preserve"> </w:t>
      </w: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r>
        <w:rPr>
          <w:rFonts w:eastAsia="Aptos"/>
          <w:sz w:val="16"/>
        </w:rPr>
        <w:t xml:space="preserve"> </w:t>
      </w: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r>
        <w:rPr>
          <w:rFonts w:eastAsia="Aptos"/>
          <w:sz w:val="16"/>
        </w:rPr>
        <w:t xml:space="preserve"> </w:t>
      </w: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r>
        <w:rPr>
          <w:rFonts w:eastAsia="Aptos"/>
          <w:sz w:val="16"/>
        </w:rPr>
        <w:t xml:space="preserve"> </w:t>
      </w:r>
      <w:r w:rsidRPr="00910DCF">
        <w:rPr>
          <w:rFonts w:eastAsia="Aptos"/>
          <w:sz w:val="16"/>
        </w:rPr>
        <w:t>How does the NLRB operate?</w:t>
      </w:r>
      <w:r>
        <w:rPr>
          <w:rFonts w:eastAsia="Aptos"/>
          <w:sz w:val="16"/>
        </w:rPr>
        <w:t xml:space="preserve"> </w:t>
      </w:r>
      <w:r w:rsidRPr="00910DCF">
        <w:rPr>
          <w:rFonts w:eastAsia="Aptos"/>
          <w:sz w:val="16"/>
        </w:rPr>
        <w:t>The NLRB’s operations include the general counsel, who prosecutes cases and supervises 48 field offices, and the board, which decides cases.</w:t>
      </w:r>
      <w:r>
        <w:rPr>
          <w:rFonts w:eastAsia="Aptos"/>
          <w:sz w:val="16"/>
        </w:rPr>
        <w:t xml:space="preserve"> </w:t>
      </w: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r>
        <w:rPr>
          <w:rFonts w:eastAsia="Aptos"/>
          <w:sz w:val="16"/>
        </w:rPr>
        <w:t xml:space="preserve"> </w:t>
      </w:r>
      <w:r w:rsidRPr="00910DCF">
        <w:rPr>
          <w:rFonts w:eastAsia="Aptos"/>
          <w:sz w:val="16"/>
        </w:rPr>
        <w:t>Who serves on the NLRB?</w:t>
      </w:r>
      <w:r>
        <w:rPr>
          <w:rFonts w:eastAsia="Aptos"/>
          <w:sz w:val="16"/>
        </w:rPr>
        <w:t xml:space="preserve"> </w:t>
      </w: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r>
        <w:rPr>
          <w:rFonts w:eastAsia="Aptos"/>
          <w:sz w:val="16"/>
        </w:rPr>
        <w:t xml:space="preserve"> </w:t>
      </w: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r>
        <w:rPr>
          <w:rFonts w:eastAsia="Aptos"/>
          <w:sz w:val="16"/>
        </w:rPr>
        <w:t xml:space="preserve"> </w:t>
      </w:r>
      <w:r w:rsidRPr="00910DCF">
        <w:rPr>
          <w:rFonts w:eastAsia="Aptos"/>
          <w:sz w:val="16"/>
        </w:rPr>
        <w:t>Has a member of the NLRB been fired before?</w:t>
      </w:r>
      <w:r>
        <w:rPr>
          <w:rFonts w:eastAsia="Aptos"/>
          <w:sz w:val="16"/>
        </w:rPr>
        <w:t xml:space="preserve"> </w:t>
      </w: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r>
        <w:rPr>
          <w:rFonts w:eastAsia="Aptos"/>
          <w:sz w:val="16"/>
        </w:rPr>
        <w:t xml:space="preserve"> </w:t>
      </w: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r>
        <w:rPr>
          <w:rFonts w:eastAsia="Aptos"/>
          <w:sz w:val="16"/>
        </w:rPr>
        <w:t xml:space="preserve"> </w:t>
      </w:r>
      <w:r w:rsidRPr="00910DCF">
        <w:rPr>
          <w:rFonts w:eastAsia="Aptos"/>
          <w:sz w:val="16"/>
        </w:rPr>
        <w:t>When was the last time the board lacked a quorum?</w:t>
      </w:r>
      <w:r>
        <w:rPr>
          <w:rFonts w:eastAsia="Aptos"/>
          <w:sz w:val="16"/>
        </w:rPr>
        <w:t xml:space="preserve"> </w:t>
      </w: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invalidated</w:t>
      </w:r>
      <w:r>
        <w:rPr>
          <w:rFonts w:eastAsia="Aptos"/>
          <w:sz w:val="16"/>
        </w:rPr>
        <w:t xml:space="preserve"> </w:t>
      </w:r>
      <w:r w:rsidRPr="00910DCF">
        <w:rPr>
          <w:rFonts w:eastAsia="Aptos"/>
          <w:sz w:val="16"/>
        </w:rPr>
        <w:t>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w:t>
      </w:r>
      <w:r>
        <w:rPr>
          <w:rFonts w:eastAsia="Aptos"/>
          <w:sz w:val="16"/>
        </w:rPr>
        <w:t xml:space="preserve"> </w:t>
      </w:r>
      <w:r w:rsidRPr="00910DCF">
        <w:rPr>
          <w:rFonts w:eastAsia="Aptos"/>
          <w:sz w:val="16"/>
        </w:rPr>
        <w:t>The letter dismissing Wilcox and Abruzzo asserts broad presidential authority and argues that the NLRA’s restrictions limiting the removal of board members are invalid.</w:t>
      </w:r>
      <w:r>
        <w:rPr>
          <w:rFonts w:eastAsia="Aptos"/>
          <w:sz w:val="16"/>
        </w:rPr>
        <w:t xml:space="preserve"> </w:t>
      </w:r>
      <w:r w:rsidRPr="00910DCF">
        <w:rPr>
          <w:rFonts w:eastAsia="Aptos"/>
          <w:sz w:val="16"/>
        </w:rPr>
        <w:t>In what appears to be a misunderstanding of Abruzzo’s role, the letter states, “these two board members have not, in my judgment, been acting in a manner consistent with the objectives of my administration.”</w:t>
      </w:r>
      <w:r>
        <w:rPr>
          <w:rFonts w:eastAsia="Aptos"/>
          <w:sz w:val="16"/>
        </w:rPr>
        <w:t xml:space="preserve"> </w:t>
      </w: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r>
        <w:rPr>
          <w:rFonts w:eastAsia="Aptos"/>
          <w:sz w:val="16"/>
        </w:rPr>
        <w:t xml:space="preserve"> </w:t>
      </w:r>
      <w:r w:rsidRPr="00910DCF">
        <w:rPr>
          <w:rFonts w:eastAsia="Aptos"/>
          <w:sz w:val="16"/>
        </w:rPr>
        <w:t xml:space="preserve">Independent adjudicators were created by Congress to insulate certain decision-making from the day-to-day influence of the </w:t>
      </w:r>
      <w:proofErr w:type="gramStart"/>
      <w:r w:rsidRPr="00910DCF">
        <w:rPr>
          <w:rFonts w:eastAsia="Aptos"/>
          <w:sz w:val="16"/>
        </w:rPr>
        <w:t>president,</w:t>
      </w:r>
      <w:proofErr w:type="gramEnd"/>
      <w:r w:rsidRPr="00910DCF">
        <w:rPr>
          <w:rFonts w:eastAsia="Aptos"/>
          <w:sz w:val="16"/>
        </w:rPr>
        <w:t xml:space="preserve"> former NLRB member Lauren McFerran notes in an essay for Slate. For instance, McFerran writes,</w:t>
      </w:r>
      <w:r>
        <w:rPr>
          <w:rFonts w:eastAsia="Aptos"/>
          <w:sz w:val="16"/>
        </w:rPr>
        <w:t xml:space="preserve"> </w:t>
      </w:r>
      <w:r w:rsidRPr="00910DCF">
        <w:rPr>
          <w:rFonts w:eastAsia="Aptos"/>
          <w:sz w:val="16"/>
        </w:rPr>
        <w:t>“A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w:t>
      </w:r>
      <w:r>
        <w:rPr>
          <w:rFonts w:eastAsia="Aptos"/>
          <w:sz w:val="16"/>
        </w:rPr>
        <w:t xml:space="preserve"> </w:t>
      </w: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r>
        <w:rPr>
          <w:rFonts w:eastAsia="Aptos"/>
          <w:sz w:val="16"/>
        </w:rPr>
        <w:t xml:space="preserve"> </w:t>
      </w:r>
      <w:r w:rsidRPr="00910DCF">
        <w:rPr>
          <w:rFonts w:eastAsia="Aptos"/>
          <w:sz w:val="16"/>
        </w:rPr>
        <w:t>What are the consequences?</w:t>
      </w:r>
      <w:r>
        <w:rPr>
          <w:rFonts w:eastAsia="Aptos"/>
          <w:sz w:val="16"/>
        </w:rPr>
        <w:t xml:space="preserve"> </w:t>
      </w: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r>
        <w:rPr>
          <w:rFonts w:eastAsia="Aptos"/>
          <w:sz w:val="16"/>
        </w:rPr>
        <w:t xml:space="preserve"> </w:t>
      </w: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r>
        <w:rPr>
          <w:rFonts w:eastAsia="Aptos"/>
          <w:sz w:val="16"/>
        </w:rPr>
        <w:t xml:space="preserve"> </w:t>
      </w: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r>
        <w:rPr>
          <w:rFonts w:eastAsia="Aptos"/>
          <w:sz w:val="16"/>
        </w:rPr>
        <w:t xml:space="preserve"> </w:t>
      </w:r>
    </w:p>
    <w:p w14:paraId="4E117F1F" w14:textId="04318A1A" w:rsidR="005502DA" w:rsidRPr="004273B5" w:rsidRDefault="005502DA" w:rsidP="00C82200">
      <w:pPr>
        <w:pStyle w:val="ListParagraph"/>
        <w:keepNext/>
        <w:keepLines/>
        <w:numPr>
          <w:ilvl w:val="0"/>
          <w:numId w:val="16"/>
        </w:numPr>
        <w:spacing w:before="40"/>
        <w:outlineLvl w:val="3"/>
        <w:rPr>
          <w:b/>
          <w:iCs/>
          <w:sz w:val="26"/>
        </w:rPr>
      </w:pPr>
      <w:r w:rsidRPr="004273B5">
        <w:rPr>
          <w:b/>
          <w:iCs/>
          <w:sz w:val="26"/>
        </w:rPr>
        <w:t>Corruption turns solvency.</w:t>
      </w:r>
    </w:p>
    <w:p w14:paraId="1046A361" w14:textId="77777777" w:rsidR="005502DA" w:rsidRPr="00835B55" w:rsidRDefault="005502DA" w:rsidP="005502DA">
      <w:pPr>
        <w:rPr>
          <w:rFonts w:eastAsia="Calibri"/>
        </w:rPr>
      </w:pPr>
      <w:r w:rsidRPr="00835B55">
        <w:rPr>
          <w:rFonts w:eastAsia="Calibri"/>
          <w:b/>
          <w:bCs/>
          <w:sz w:val="26"/>
        </w:rPr>
        <w:t>Dermon 24</w:t>
      </w:r>
      <w:r w:rsidRPr="00835B55">
        <w:rPr>
          <w:rFonts w:eastAsia="Calibri"/>
        </w:rPr>
        <w:t>, director of communications, Policy and Research Analyst. (Maddie, August, “Mass Misrepresentation: Mainstream Media’s Distortion of the State of America’s Labor Unions,” Freedom Foundation, https://www.freedomfoundation.com/wp-content/uploads/2024/08/Mass-Misrepresentation-report-1.pdf)</w:t>
      </w:r>
    </w:p>
    <w:p w14:paraId="090A0D6F" w14:textId="6BA88766" w:rsidR="005502DA" w:rsidRPr="000112DF" w:rsidRDefault="005502DA" w:rsidP="005502DA">
      <w:pPr>
        <w:rPr>
          <w:rFonts w:eastAsia="Calibri"/>
          <w:sz w:val="16"/>
        </w:rPr>
      </w:pPr>
      <w:r w:rsidRPr="00835B55">
        <w:rPr>
          <w:rFonts w:eastAsia="Calibri"/>
          <w:sz w:val="16"/>
        </w:rPr>
        <w:t xml:space="preserve">Beyond misuse of membership dues in pursuit of a biased ideological agenda, </w:t>
      </w:r>
      <w:r w:rsidRPr="00835B55">
        <w:rPr>
          <w:rFonts w:eastAsia="Calibri"/>
          <w:highlight w:val="cyan"/>
          <w:u w:val="single"/>
        </w:rPr>
        <w:t>workers must</w:t>
      </w:r>
      <w:r w:rsidRPr="00835B55">
        <w:rPr>
          <w:rFonts w:eastAsia="Calibri"/>
          <w:u w:val="single"/>
        </w:rPr>
        <w:t xml:space="preserve"> also </w:t>
      </w:r>
      <w:r w:rsidRPr="00835B55">
        <w:rPr>
          <w:rFonts w:eastAsia="Calibri"/>
          <w:highlight w:val="cyan"/>
          <w:u w:val="single"/>
        </w:rPr>
        <w:t xml:space="preserve">consider </w:t>
      </w:r>
      <w:r w:rsidRPr="00835B55">
        <w:rPr>
          <w:rFonts w:eastAsia="Calibri"/>
          <w:b/>
          <w:iCs/>
          <w:highlight w:val="cyan"/>
          <w:u w:val="single"/>
          <w:bdr w:val="single" w:sz="8" w:space="0" w:color="auto"/>
        </w:rPr>
        <w:t>widespread union corruption</w:t>
      </w:r>
      <w:r w:rsidRPr="00835B55">
        <w:rPr>
          <w:rFonts w:eastAsia="Calibri"/>
          <w:sz w:val="16"/>
        </w:rPr>
        <w:t xml:space="preserve">. </w:t>
      </w:r>
      <w:r w:rsidRPr="00835B55">
        <w:rPr>
          <w:rFonts w:eastAsia="Calibri"/>
          <w:u w:val="single"/>
        </w:rPr>
        <w:t>In March 2024</w:t>
      </w:r>
      <w:r w:rsidRPr="00835B55">
        <w:rPr>
          <w:rFonts w:eastAsia="Calibri"/>
          <w:sz w:val="16"/>
        </w:rPr>
        <w:t xml:space="preserve">, the U.S. </w:t>
      </w:r>
      <w:r w:rsidRPr="00835B55">
        <w:rPr>
          <w:rFonts w:eastAsia="Calibri"/>
          <w:u w:val="single"/>
        </w:rPr>
        <w:t>House of Representatives’</w:t>
      </w:r>
      <w:r w:rsidRPr="00835B55">
        <w:rPr>
          <w:rFonts w:eastAsia="Calibri"/>
          <w:sz w:val="16"/>
        </w:rPr>
        <w:t xml:space="preserve"> Committee on Education and the Workforce </w:t>
      </w:r>
      <w:r w:rsidRPr="00835B55">
        <w:rPr>
          <w:rFonts w:eastAsia="Calibri"/>
          <w:u w:val="single"/>
        </w:rPr>
        <w:t>launched an investigation into twelve private sector unions concerning “</w:t>
      </w:r>
      <w:r w:rsidRPr="00835B55">
        <w:rPr>
          <w:rFonts w:eastAsia="Calibri"/>
          <w:b/>
          <w:iCs/>
          <w:u w:val="single"/>
          <w:bdr w:val="single" w:sz="8" w:space="0" w:color="auto"/>
        </w:rPr>
        <w:t>fraud</w:t>
      </w:r>
      <w:r w:rsidRPr="00835B55">
        <w:rPr>
          <w:rFonts w:eastAsia="Calibri"/>
          <w:u w:val="single"/>
        </w:rPr>
        <w:t xml:space="preserve">, </w:t>
      </w:r>
      <w:r w:rsidRPr="00835B55">
        <w:rPr>
          <w:rFonts w:eastAsia="Calibri"/>
          <w:b/>
          <w:iCs/>
          <w:u w:val="single"/>
          <w:bdr w:val="single" w:sz="8" w:space="0" w:color="auto"/>
        </w:rPr>
        <w:t>embezzlement</w:t>
      </w:r>
      <w:r w:rsidRPr="00835B55">
        <w:rPr>
          <w:rFonts w:eastAsia="Calibri"/>
          <w:u w:val="single"/>
        </w:rPr>
        <w:t xml:space="preserve">, and </w:t>
      </w:r>
      <w:r w:rsidRPr="00835B55">
        <w:rPr>
          <w:rFonts w:eastAsia="Calibri"/>
          <w:b/>
          <w:iCs/>
          <w:u w:val="single"/>
          <w:bdr w:val="single" w:sz="8" w:space="0" w:color="auto"/>
        </w:rPr>
        <w:t>corruption</w:t>
      </w:r>
      <w:r w:rsidRPr="00835B55">
        <w:rPr>
          <w:rFonts w:eastAsia="Calibri"/>
          <w:u w:val="single"/>
        </w:rPr>
        <w:t xml:space="preserve"> perpetrated by union officials</w:t>
      </w:r>
      <w:r w:rsidRPr="00835B55">
        <w:rPr>
          <w:rFonts w:eastAsia="Calibri"/>
          <w:sz w:val="16"/>
        </w:rPr>
        <w:t xml:space="preserve">.” </w:t>
      </w:r>
      <w:r w:rsidRPr="00835B55">
        <w:rPr>
          <w:rFonts w:eastAsia="Calibri"/>
          <w:highlight w:val="cyan"/>
          <w:u w:val="single"/>
        </w:rPr>
        <w:t>With</w:t>
      </w:r>
      <w:r w:rsidRPr="00835B55">
        <w:rPr>
          <w:rFonts w:eastAsia="Calibri"/>
          <w:u w:val="single"/>
        </w:rPr>
        <w:t xml:space="preserve"> </w:t>
      </w:r>
      <w:r w:rsidRPr="00835B55">
        <w:rPr>
          <w:rFonts w:eastAsia="Calibri"/>
          <w:b/>
          <w:iCs/>
          <w:u w:val="single"/>
          <w:bdr w:val="single" w:sz="8" w:space="0" w:color="auto"/>
        </w:rPr>
        <w:t>725 federal indictments</w:t>
      </w:r>
      <w:r w:rsidRPr="00835B55">
        <w:rPr>
          <w:rFonts w:eastAsia="Calibri"/>
          <w:u w:val="single"/>
        </w:rPr>
        <w:t xml:space="preserve"> and </w:t>
      </w:r>
      <w:r w:rsidRPr="00835B55">
        <w:rPr>
          <w:rFonts w:eastAsia="Calibri"/>
          <w:b/>
          <w:iCs/>
          <w:highlight w:val="cyan"/>
          <w:u w:val="single"/>
          <w:bdr w:val="single" w:sz="8" w:space="0" w:color="auto"/>
        </w:rPr>
        <w:t>693 convictions</w:t>
      </w:r>
      <w:r w:rsidRPr="00835B55">
        <w:rPr>
          <w:rFonts w:eastAsia="Calibri"/>
          <w:u w:val="single"/>
        </w:rPr>
        <w:t xml:space="preserve"> of union officials </w:t>
      </w:r>
      <w:r w:rsidRPr="00835B55">
        <w:rPr>
          <w:rFonts w:eastAsia="Calibri"/>
          <w:highlight w:val="cyan"/>
          <w:u w:val="single"/>
        </w:rPr>
        <w:t>over the past decade</w:t>
      </w:r>
      <w:r w:rsidRPr="00835B55">
        <w:rPr>
          <w:rFonts w:eastAsia="Calibri"/>
          <w:sz w:val="16"/>
        </w:rPr>
        <w:t xml:space="preserve"> by the Office of Labor Management Standards, </w:t>
      </w:r>
      <w:r w:rsidRPr="00835B55">
        <w:rPr>
          <w:rFonts w:eastAsia="Calibri"/>
          <w:u w:val="single"/>
        </w:rPr>
        <w:t xml:space="preserve">the Committee’s oversight </w:t>
      </w:r>
      <w:r w:rsidRPr="00835B55">
        <w:rPr>
          <w:rFonts w:eastAsia="Calibri"/>
          <w:highlight w:val="cyan"/>
          <w:u w:val="single"/>
        </w:rPr>
        <w:t>efforts on just one dozen unions “involve</w:t>
      </w:r>
      <w:r w:rsidRPr="00835B55">
        <w:rPr>
          <w:rFonts w:eastAsia="Calibri"/>
          <w:u w:val="single"/>
        </w:rPr>
        <w:t xml:space="preserve"> more than </w:t>
      </w:r>
      <w:r w:rsidRPr="00835B55">
        <w:rPr>
          <w:rFonts w:eastAsia="Calibri"/>
          <w:b/>
          <w:iCs/>
          <w:highlight w:val="cyan"/>
          <w:u w:val="single"/>
          <w:bdr w:val="single" w:sz="8" w:space="0" w:color="auto"/>
        </w:rPr>
        <w:t>$3.2 million</w:t>
      </w:r>
      <w:r w:rsidRPr="00835B55">
        <w:rPr>
          <w:rFonts w:eastAsia="Calibri"/>
          <w:highlight w:val="cyan"/>
          <w:u w:val="single"/>
        </w:rPr>
        <w:t xml:space="preserve"> in </w:t>
      </w:r>
      <w:r w:rsidRPr="00835B55">
        <w:rPr>
          <w:rFonts w:eastAsia="Calibri"/>
          <w:b/>
          <w:iCs/>
          <w:highlight w:val="cyan"/>
          <w:u w:val="single"/>
          <w:bdr w:val="single" w:sz="8" w:space="0" w:color="auto"/>
        </w:rPr>
        <w:t>embezzlement</w:t>
      </w:r>
      <w:r w:rsidRPr="00835B55">
        <w:rPr>
          <w:rFonts w:eastAsia="Calibri"/>
          <w:highlight w:val="cyan"/>
          <w:u w:val="single"/>
        </w:rPr>
        <w:t xml:space="preserve"> and $220,000 in </w:t>
      </w:r>
      <w:r w:rsidRPr="00835B55">
        <w:rPr>
          <w:rFonts w:eastAsia="Calibri"/>
          <w:b/>
          <w:iCs/>
          <w:highlight w:val="cyan"/>
          <w:u w:val="single"/>
          <w:bdr w:val="single" w:sz="8" w:space="0" w:color="auto"/>
        </w:rPr>
        <w:t>bribery</w:t>
      </w:r>
      <w:r w:rsidRPr="00835B55">
        <w:rPr>
          <w:rFonts w:eastAsia="Calibri"/>
          <w:u w:val="single"/>
        </w:rPr>
        <w:t>.</w:t>
      </w:r>
      <w:r w:rsidRPr="00835B55">
        <w:rPr>
          <w:rFonts w:eastAsia="Calibri"/>
          <w:sz w:val="16"/>
        </w:rPr>
        <w:t>”43</w:t>
      </w:r>
    </w:p>
    <w:p w14:paraId="3C883BB3" w14:textId="77777777" w:rsidR="00B1366B" w:rsidRPr="00B1366B" w:rsidRDefault="00B1366B" w:rsidP="00B1366B"/>
    <w:p w14:paraId="20349FC7" w14:textId="77777777" w:rsidR="00DF78AA" w:rsidRPr="008F6B3E" w:rsidRDefault="00DF78AA" w:rsidP="00DF78AA">
      <w:pPr>
        <w:pStyle w:val="Heading1"/>
      </w:pPr>
      <w:r>
        <w:t>1NR V. SouNaz SJ</w:t>
      </w:r>
    </w:p>
    <w:p w14:paraId="1DE24985" w14:textId="77777777" w:rsidR="00DF78AA" w:rsidRDefault="00DF78AA" w:rsidP="00DF78AA">
      <w:pPr>
        <w:pStyle w:val="Heading2"/>
      </w:pPr>
      <w:r>
        <w:t>Heg Bad:</w:t>
      </w:r>
    </w:p>
    <w:p w14:paraId="0D2B3DF3" w14:textId="77777777" w:rsidR="00DF78AA" w:rsidRDefault="00DF78AA" w:rsidP="00DF78AA">
      <w:pPr>
        <w:pStyle w:val="Heading3"/>
      </w:pPr>
      <w:r>
        <w:t>China Impact---2NC</w:t>
      </w:r>
    </w:p>
    <w:p w14:paraId="4EF44375" w14:textId="77777777" w:rsidR="00DF78AA" w:rsidRPr="00AB33A5" w:rsidRDefault="00DF78AA" w:rsidP="00DF78AA">
      <w:pPr>
        <w:pStyle w:val="Heading4"/>
        <w:numPr>
          <w:ilvl w:val="0"/>
          <w:numId w:val="17"/>
        </w:numPr>
        <w:tabs>
          <w:tab w:val="num" w:pos="360"/>
        </w:tabs>
        <w:ind w:left="0" w:firstLine="0"/>
      </w:pPr>
      <w:r w:rsidRPr="007C3559">
        <w:rPr>
          <w:u w:val="single"/>
        </w:rPr>
        <w:t>Turns case</w:t>
      </w:r>
      <w:r>
        <w:t xml:space="preserve">---US-China conflict </w:t>
      </w:r>
      <w:r w:rsidRPr="007C3559">
        <w:rPr>
          <w:u w:val="single"/>
        </w:rPr>
        <w:t>undermines cooperation</w:t>
      </w:r>
      <w:r>
        <w:t xml:space="preserve"> necessary to solve </w:t>
      </w:r>
      <w:r w:rsidRPr="007C3559">
        <w:rPr>
          <w:u w:val="single"/>
        </w:rPr>
        <w:t>every existential risk</w:t>
      </w:r>
      <w:r>
        <w:t>.</w:t>
      </w:r>
    </w:p>
    <w:p w14:paraId="0BCCB17B" w14:textId="77777777" w:rsidR="00DF78AA" w:rsidRPr="003826C0" w:rsidRDefault="00DF78AA" w:rsidP="00DF78AA">
      <w:pPr>
        <w:rPr>
          <w:rStyle w:val="Style13ptBold"/>
        </w:rPr>
      </w:pPr>
      <w:r>
        <w:rPr>
          <w:rStyle w:val="Style13ptBold"/>
        </w:rPr>
        <w:t>Sanders 21</w:t>
      </w:r>
      <w:r w:rsidRPr="003826C0">
        <w:t xml:space="preserve">, Senator from Vermont (Bernie, June 17th, “Washington’s Dangerous New Consensus on China,” </w:t>
      </w:r>
      <w:r w:rsidRPr="003826C0">
        <w:rPr>
          <w:i/>
          <w:iCs/>
        </w:rPr>
        <w:t>Foreign Affairs</w:t>
      </w:r>
      <w:r w:rsidRPr="003826C0">
        <w:t xml:space="preserve">, </w:t>
      </w:r>
      <w:hyperlink r:id="rId6" w:history="1">
        <w:r w:rsidRPr="003826C0">
          <w:rPr>
            <w:rStyle w:val="Hyperlink"/>
          </w:rPr>
          <w:t>https://www.foreignaffairs.com/articles/china/2021-06-17/washingtons-dangerous-new-consensus-china</w:t>
        </w:r>
      </w:hyperlink>
      <w:r w:rsidRPr="003826C0">
        <w:t>, Accessed 05-18-2022)</w:t>
      </w:r>
    </w:p>
    <w:p w14:paraId="46C16438" w14:textId="77777777" w:rsidR="00DF78AA" w:rsidRDefault="00DF78AA" w:rsidP="00DF78AA">
      <w:r w:rsidRPr="00AB33A5">
        <w:rPr>
          <w:rStyle w:val="StyleUnderline"/>
        </w:rPr>
        <w:t>The unprecedented global challenges that the U</w:t>
      </w:r>
      <w:r>
        <w:t xml:space="preserve">nited </w:t>
      </w:r>
      <w:r w:rsidRPr="00AB33A5">
        <w:rPr>
          <w:rStyle w:val="StyleUnderline"/>
        </w:rPr>
        <w:t>S</w:t>
      </w:r>
      <w:r>
        <w:t xml:space="preserve">tates </w:t>
      </w:r>
      <w:r w:rsidRPr="00AB33A5">
        <w:rPr>
          <w:rStyle w:val="StyleUnderline"/>
        </w:rPr>
        <w:t>faces today</w:t>
      </w:r>
      <w:r>
        <w:t>—</w:t>
      </w:r>
      <w:r w:rsidRPr="004C678E">
        <w:rPr>
          <w:rStyle w:val="Emphasis"/>
          <w:highlight w:val="cyan"/>
        </w:rPr>
        <w:t>climate change</w:t>
      </w:r>
      <w:r>
        <w:t xml:space="preserve">, </w:t>
      </w:r>
      <w:r w:rsidRPr="004C678E">
        <w:rPr>
          <w:rStyle w:val="Emphasis"/>
          <w:highlight w:val="cyan"/>
        </w:rPr>
        <w:t>pandemics</w:t>
      </w:r>
      <w:r>
        <w:t xml:space="preserve">, nuclear </w:t>
      </w:r>
      <w:r w:rsidRPr="004C678E">
        <w:rPr>
          <w:rStyle w:val="Emphasis"/>
          <w:highlight w:val="cyan"/>
        </w:rPr>
        <w:t>proliferation</w:t>
      </w:r>
      <w:r>
        <w:t xml:space="preserve">, massive economic </w:t>
      </w:r>
      <w:r w:rsidRPr="004C678E">
        <w:rPr>
          <w:rStyle w:val="StyleUnderline"/>
          <w:highlight w:val="cyan"/>
        </w:rPr>
        <w:t>inequality</w:t>
      </w:r>
      <w:r>
        <w:t xml:space="preserve">, </w:t>
      </w:r>
      <w:r w:rsidRPr="004C678E">
        <w:rPr>
          <w:rStyle w:val="Emphasis"/>
          <w:highlight w:val="cyan"/>
        </w:rPr>
        <w:t>terrorism</w:t>
      </w:r>
      <w:r>
        <w:t xml:space="preserve">, </w:t>
      </w:r>
      <w:r w:rsidRPr="00AB33A5">
        <w:rPr>
          <w:rStyle w:val="StyleUnderline"/>
        </w:rPr>
        <w:t>corruption</w:t>
      </w:r>
      <w:r>
        <w:t xml:space="preserve">, </w:t>
      </w:r>
      <w:r w:rsidRPr="004C678E">
        <w:rPr>
          <w:rStyle w:val="Emphasis"/>
          <w:highlight w:val="cyan"/>
        </w:rPr>
        <w:t>authoritarianism</w:t>
      </w:r>
      <w:r>
        <w:t>—</w:t>
      </w:r>
      <w:r w:rsidRPr="004C678E">
        <w:rPr>
          <w:rStyle w:val="StyleUnderline"/>
          <w:highlight w:val="cyan"/>
        </w:rPr>
        <w:t>are shared global challenges</w:t>
      </w:r>
      <w:r>
        <w:t xml:space="preserve">. </w:t>
      </w:r>
      <w:r w:rsidRPr="004C678E">
        <w:rPr>
          <w:rStyle w:val="StyleUnderline"/>
          <w:highlight w:val="cyan"/>
        </w:rPr>
        <w:t>They cannot be solved by</w:t>
      </w:r>
      <w:r w:rsidRPr="00AB33A5">
        <w:rPr>
          <w:rStyle w:val="StyleUnderline"/>
        </w:rPr>
        <w:t xml:space="preserve"> any </w:t>
      </w:r>
      <w:r w:rsidRPr="004C678E">
        <w:rPr>
          <w:rStyle w:val="StyleUnderline"/>
          <w:highlight w:val="cyan"/>
        </w:rPr>
        <w:t>one country</w:t>
      </w:r>
      <w:r>
        <w:t xml:space="preserve"> acting alone. </w:t>
      </w:r>
      <w:r w:rsidRPr="004C678E">
        <w:rPr>
          <w:rStyle w:val="StyleUnderline"/>
          <w:highlight w:val="cyan"/>
        </w:rPr>
        <w:t>They require</w:t>
      </w:r>
      <w:r w:rsidRPr="00AB33A5">
        <w:rPr>
          <w:rStyle w:val="StyleUnderline"/>
        </w:rPr>
        <w:t xml:space="preserve"> increased international</w:t>
      </w:r>
      <w:r>
        <w:t xml:space="preserve"> </w:t>
      </w:r>
      <w:r w:rsidRPr="004C678E">
        <w:rPr>
          <w:rStyle w:val="Emphasis"/>
          <w:highlight w:val="cyan"/>
        </w:rPr>
        <w:t>cooperation</w:t>
      </w:r>
      <w:r>
        <w:t>—</w:t>
      </w:r>
      <w:r w:rsidRPr="007C3559">
        <w:rPr>
          <w:rStyle w:val="StyleUnderline"/>
        </w:rPr>
        <w:t xml:space="preserve">including </w:t>
      </w:r>
      <w:r w:rsidRPr="004C678E">
        <w:rPr>
          <w:rStyle w:val="StyleUnderline"/>
          <w:highlight w:val="cyan"/>
        </w:rPr>
        <w:t>with</w:t>
      </w:r>
      <w:r w:rsidRPr="004C678E">
        <w:rPr>
          <w:highlight w:val="cyan"/>
        </w:rPr>
        <w:t xml:space="preserve"> </w:t>
      </w:r>
      <w:r w:rsidRPr="004C678E">
        <w:rPr>
          <w:rStyle w:val="Emphasis"/>
          <w:highlight w:val="cyan"/>
        </w:rPr>
        <w:t>China</w:t>
      </w:r>
      <w:r>
        <w:t xml:space="preserve">, </w:t>
      </w:r>
      <w:r w:rsidRPr="00AB33A5">
        <w:rPr>
          <w:rStyle w:val="StyleUnderline"/>
        </w:rPr>
        <w:t>the most populous country on earth</w:t>
      </w:r>
      <w:r>
        <w:t>.</w:t>
      </w:r>
    </w:p>
    <w:p w14:paraId="042E9C74" w14:textId="77777777" w:rsidR="00DF78AA" w:rsidRPr="008F6B3E" w:rsidRDefault="00DF78AA" w:rsidP="00DF78AA">
      <w:r w:rsidRPr="00AB33A5">
        <w:rPr>
          <w:rStyle w:val="StyleUnderline"/>
        </w:rPr>
        <w:t>It is distressing and dangerous</w:t>
      </w:r>
      <w:r>
        <w:t xml:space="preserve">, therefore, </w:t>
      </w:r>
      <w:r w:rsidRPr="00AB33A5">
        <w:rPr>
          <w:rStyle w:val="StyleUnderline"/>
        </w:rPr>
        <w:t xml:space="preserve">that a fast-growing consensus is emerging in Washington that views the </w:t>
      </w:r>
      <w:r w:rsidRPr="004C678E">
        <w:rPr>
          <w:rStyle w:val="StyleUnderline"/>
          <w:highlight w:val="cyan"/>
        </w:rPr>
        <w:t>U.S.-Chinese</w:t>
      </w:r>
      <w:r w:rsidRPr="00AB33A5">
        <w:rPr>
          <w:rStyle w:val="StyleUnderline"/>
        </w:rPr>
        <w:t xml:space="preserve"> relationship as a zero-sum economic and </w:t>
      </w:r>
      <w:r w:rsidRPr="004C678E">
        <w:rPr>
          <w:rStyle w:val="StyleUnderline"/>
          <w:highlight w:val="cyan"/>
        </w:rPr>
        <w:t>military struggle</w:t>
      </w:r>
      <w:r>
        <w:t xml:space="preserve">. The prevalence of </w:t>
      </w:r>
      <w:r w:rsidRPr="00AB33A5">
        <w:rPr>
          <w:rStyle w:val="StyleUnderline"/>
        </w:rPr>
        <w:t>this</w:t>
      </w:r>
      <w:r>
        <w:t xml:space="preserve"> view </w:t>
      </w:r>
      <w:r w:rsidRPr="004C678E">
        <w:rPr>
          <w:rStyle w:val="StyleUnderline"/>
          <w:highlight w:val="cyan"/>
        </w:rPr>
        <w:t>will create a political environment in which the</w:t>
      </w:r>
      <w:r w:rsidRPr="004C678E">
        <w:rPr>
          <w:highlight w:val="cyan"/>
        </w:rPr>
        <w:t xml:space="preserve"> </w:t>
      </w:r>
      <w:r w:rsidRPr="004C678E">
        <w:rPr>
          <w:rStyle w:val="Emphasis"/>
          <w:highlight w:val="cyan"/>
        </w:rPr>
        <w:t>cooperation</w:t>
      </w:r>
      <w:r w:rsidRPr="004C678E">
        <w:rPr>
          <w:highlight w:val="cyan"/>
        </w:rPr>
        <w:t xml:space="preserve"> </w:t>
      </w:r>
      <w:r w:rsidRPr="004C678E">
        <w:rPr>
          <w:rStyle w:val="StyleUnderline"/>
          <w:highlight w:val="cyan"/>
        </w:rPr>
        <w:t>that the world desperately needs will be increasingly</w:t>
      </w:r>
      <w:r w:rsidRPr="004C678E">
        <w:rPr>
          <w:highlight w:val="cyan"/>
        </w:rPr>
        <w:t xml:space="preserve"> </w:t>
      </w:r>
      <w:r w:rsidRPr="004C678E">
        <w:rPr>
          <w:rStyle w:val="Emphasis"/>
          <w:highlight w:val="cyan"/>
        </w:rPr>
        <w:t>difficult to achieve</w:t>
      </w:r>
      <w:r>
        <w:t>.</w:t>
      </w:r>
    </w:p>
    <w:p w14:paraId="0B34B508" w14:textId="77777777" w:rsidR="00DF78AA" w:rsidRDefault="00DF78AA" w:rsidP="00DF78AA">
      <w:pPr>
        <w:pStyle w:val="Heading3"/>
      </w:pPr>
      <w:r>
        <w:t>AT Ikenberry and Wong:</w:t>
      </w:r>
    </w:p>
    <w:p w14:paraId="0011B1CD" w14:textId="77777777" w:rsidR="00DF78AA" w:rsidRPr="009B1E33" w:rsidRDefault="00DF78AA" w:rsidP="00DF78AA">
      <w:pPr>
        <w:pStyle w:val="Heading4"/>
        <w:rPr>
          <w:rFonts w:cs="Times New Roman"/>
        </w:rPr>
      </w:pPr>
      <w:r w:rsidRPr="009B1E33">
        <w:rPr>
          <w:rFonts w:cs="Times New Roman"/>
        </w:rPr>
        <w:t xml:space="preserve">Ikenberry </w:t>
      </w:r>
      <w:r w:rsidRPr="009B1E33">
        <w:rPr>
          <w:rFonts w:cs="Times New Roman"/>
          <w:u w:val="single"/>
        </w:rPr>
        <w:t>actively whitewashes</w:t>
      </w:r>
      <w:r w:rsidRPr="009B1E33">
        <w:rPr>
          <w:rFonts w:cs="Times New Roman"/>
        </w:rPr>
        <w:t xml:space="preserve"> the </w:t>
      </w:r>
      <w:r w:rsidRPr="009B1E33">
        <w:rPr>
          <w:rFonts w:cs="Times New Roman"/>
          <w:u w:val="single"/>
        </w:rPr>
        <w:t>historical coercion</w:t>
      </w:r>
      <w:r w:rsidRPr="009B1E33">
        <w:rPr>
          <w:rFonts w:cs="Times New Roman"/>
        </w:rPr>
        <w:t xml:space="preserve"> and </w:t>
      </w:r>
      <w:r w:rsidRPr="009B1E33">
        <w:rPr>
          <w:rFonts w:cs="Times New Roman"/>
          <w:u w:val="single"/>
        </w:rPr>
        <w:t>violence</w:t>
      </w:r>
      <w:r w:rsidRPr="009B1E33">
        <w:rPr>
          <w:rFonts w:cs="Times New Roman"/>
        </w:rPr>
        <w:t xml:space="preserve"> that underpin US hegemony. </w:t>
      </w:r>
    </w:p>
    <w:p w14:paraId="41DEBA4C" w14:textId="77777777" w:rsidR="00DF78AA" w:rsidRPr="009B1E33" w:rsidRDefault="00DF78AA" w:rsidP="00DF78AA">
      <w:r w:rsidRPr="009B1E33">
        <w:rPr>
          <w:rStyle w:val="Style13ptBold"/>
        </w:rPr>
        <w:t>Turner 20</w:t>
      </w:r>
      <w:r w:rsidRPr="009B1E33">
        <w:t xml:space="preserve">, Senior Lecturer (Assoc. Prof) @ Politics &amp; International Relations at the University of Edinburgh. (Oliver, 2-28-2020, "US imperial hegemony in the American Pacific", in </w:t>
      </w:r>
      <w:r w:rsidRPr="009B1E33">
        <w:rPr>
          <w:i/>
          <w:iCs/>
        </w:rPr>
        <w:t>The United States in the Indo-Pacific Obama’s Legacy and the Trump Transition</w:t>
      </w:r>
      <w:r w:rsidRPr="009B1E33">
        <w:t>, https://www.manchesteropenhive.com/view/9781526135025/9781526135025.00008.xml)</w:t>
      </w:r>
    </w:p>
    <w:p w14:paraId="189DD1A0" w14:textId="77777777" w:rsidR="00DF78AA" w:rsidRPr="009B1E33" w:rsidRDefault="00DF78AA" w:rsidP="00DF78AA">
      <w:r w:rsidRPr="009B1E33">
        <w:t xml:space="preserve">Beyond the settler colonialism of North America, </w:t>
      </w:r>
      <w:r w:rsidRPr="009B1E33">
        <w:rPr>
          <w:rStyle w:val="StyleUnderline"/>
        </w:rPr>
        <w:t xml:space="preserve">it is claimed that any international US empire </w:t>
      </w:r>
      <w:r w:rsidRPr="009B1E33">
        <w:rPr>
          <w:rStyle w:val="Emphasis"/>
        </w:rPr>
        <w:t>today</w:t>
      </w:r>
      <w:r w:rsidRPr="009B1E33">
        <w:rPr>
          <w:rStyle w:val="StyleUnderline"/>
        </w:rPr>
        <w:t xml:space="preserve"> is </w:t>
      </w:r>
      <w:r w:rsidRPr="009B1E33">
        <w:rPr>
          <w:rStyle w:val="Emphasis"/>
        </w:rPr>
        <w:t>qualitatively different to those of the past</w:t>
      </w:r>
      <w:r w:rsidRPr="009B1E33">
        <w:rPr>
          <w:rStyle w:val="StyleUnderline"/>
        </w:rPr>
        <w:t>. The U</w:t>
      </w:r>
      <w:r w:rsidRPr="009B1E33">
        <w:t xml:space="preserve">nited </w:t>
      </w:r>
      <w:r w:rsidRPr="009B1E33">
        <w:rPr>
          <w:rStyle w:val="StyleUnderline"/>
        </w:rPr>
        <w:t>S</w:t>
      </w:r>
      <w:r w:rsidRPr="009B1E33">
        <w:t xml:space="preserve">tates, </w:t>
      </w:r>
      <w:r w:rsidRPr="009B1E33">
        <w:rPr>
          <w:rStyle w:val="StyleUnderline"/>
        </w:rPr>
        <w:t xml:space="preserve">it is argued, has built an informal empire with </w:t>
      </w:r>
      <w:r w:rsidRPr="009B1E33">
        <w:rPr>
          <w:rStyle w:val="Emphasis"/>
        </w:rPr>
        <w:t>institutional</w:t>
      </w:r>
      <w:r w:rsidRPr="009B1E33">
        <w:rPr>
          <w:rStyle w:val="StyleUnderline"/>
        </w:rPr>
        <w:t xml:space="preserve">, rather than </w:t>
      </w:r>
      <w:r w:rsidRPr="009B1E33">
        <w:rPr>
          <w:rStyle w:val="Emphasis"/>
        </w:rPr>
        <w:t>state-centric</w:t>
      </w:r>
      <w:r w:rsidRPr="009B1E33">
        <w:rPr>
          <w:rStyle w:val="StyleUnderline"/>
        </w:rPr>
        <w:t>, formations</w:t>
      </w:r>
      <w:r w:rsidRPr="009B1E33">
        <w:t xml:space="preserve">. John </w:t>
      </w:r>
      <w:r w:rsidRPr="004C678E">
        <w:rPr>
          <w:rStyle w:val="Emphasis"/>
          <w:highlight w:val="cyan"/>
        </w:rPr>
        <w:t>Ikenberry</w:t>
      </w:r>
      <w:r w:rsidRPr="004C678E">
        <w:rPr>
          <w:highlight w:val="cyan"/>
        </w:rPr>
        <w:t xml:space="preserve"> </w:t>
      </w:r>
      <w:r w:rsidRPr="004C678E">
        <w:rPr>
          <w:rStyle w:val="StyleUnderline"/>
          <w:highlight w:val="cyan"/>
        </w:rPr>
        <w:t xml:space="preserve">argues that the American-led global system is organised by </w:t>
      </w:r>
      <w:r w:rsidRPr="004C678E">
        <w:rPr>
          <w:rStyle w:val="Emphasis"/>
          <w:highlight w:val="cyan"/>
        </w:rPr>
        <w:t>consent-based networks</w:t>
      </w:r>
      <w:r w:rsidRPr="009B1E33">
        <w:t xml:space="preserve"> of rules, institutions and partnerships, with the term hegemony more appropriate than ‘misleading’ assertions of empire or imperialism.5 Andrew Hurrell concurs, but suggests that notions of an institutional American empire often neglect the centrality of force and coercion to US foreign policy, and its intrusions into others’ domestic affairs.6</w:t>
      </w:r>
    </w:p>
    <w:p w14:paraId="797FAA55" w14:textId="77777777" w:rsidR="00DF78AA" w:rsidRPr="009B1E33" w:rsidRDefault="00DF78AA" w:rsidP="00DF78AA">
      <w:r w:rsidRPr="009B1E33">
        <w:t xml:space="preserve">As suggested by Ikenberry who sees a deeply rooted ‘neo-imperial logic’ in US political culture,7 hegemony and empire are not mutually exclusive. Charles </w:t>
      </w:r>
      <w:r w:rsidRPr="009B1E33">
        <w:rPr>
          <w:rStyle w:val="StyleUnderline"/>
        </w:rPr>
        <w:t>Maier</w:t>
      </w:r>
      <w:r w:rsidRPr="009B1E33">
        <w:t xml:space="preserve">, indeed, </w:t>
      </w:r>
      <w:r w:rsidRPr="009B1E33">
        <w:rPr>
          <w:rStyle w:val="Emphasis"/>
        </w:rPr>
        <w:t>laments</w:t>
      </w:r>
      <w:r w:rsidRPr="009B1E33">
        <w:t xml:space="preserve"> </w:t>
      </w:r>
      <w:r w:rsidRPr="009B1E33">
        <w:rPr>
          <w:rStyle w:val="StyleUnderline"/>
        </w:rPr>
        <w:t>the polarising nature of the word empire and resists its application to the U</w:t>
      </w:r>
      <w:r w:rsidRPr="009B1E33">
        <w:t xml:space="preserve">nited </w:t>
      </w:r>
      <w:r w:rsidRPr="009B1E33">
        <w:rPr>
          <w:rStyle w:val="StyleUnderline"/>
        </w:rPr>
        <w:t>S</w:t>
      </w:r>
      <w:r w:rsidRPr="009B1E33">
        <w:t>tates which, he says, ‘reveals many, but not all … of the traits that have distinguished empires’ of the past.8 For Maier, empire is not only the accumulation of foreign lands, but the processes by which ‘the social elements that rule in the dominant state … create a network of allied elites in regions abroad who accept subordination … in return for the security of their position in their own administrative unit (the “colony” or, in spatial terms, the “periphery”)’.9 Robert Young similarly sees imperialism as ‘the exercise of power either through direct conquest or (latterly) through political and economic influence’. Imperialism, in this view, is ‘the deliberate product of a political machine that rules from the centre, and extends its control to the furthest reaches of the peripheries’.10</w:t>
      </w:r>
    </w:p>
    <w:p w14:paraId="31B67C76" w14:textId="77777777" w:rsidR="00DF78AA" w:rsidRPr="009B1E33" w:rsidRDefault="00DF78AA" w:rsidP="00DF78AA">
      <w:r w:rsidRPr="009B1E33">
        <w:t xml:space="preserve">Following these debates, it is understood here that the historical and contemporary American presence throughout the Asia Pacific is not easily termed either empire or hegemony. Difficulties emerge primarily from radical variations in the spatio-temporal contours of that presence across the region; stark differences in the interactions with US power and influence experienced by China, the Philippines and Australia, to name just three – including at various points throughout their own histories – make single, uniform designations such as empire or hegemony analytically problematic. With its devastating defeat and occupation by the United States in 1945 and the subsequent rewriting of its constitution by American officials, for example, Japan has been more exposed to violently imperialistic dimensions of American military and political power than almost anywhere else. Yet </w:t>
      </w:r>
      <w:r w:rsidRPr="009B1E33">
        <w:rPr>
          <w:rStyle w:val="StyleUnderline"/>
        </w:rPr>
        <w:t>Japan formally retained its sovereignty. With US support it also experienced rapid economic growth</w:t>
      </w:r>
      <w:r w:rsidRPr="009B1E33">
        <w:t xml:space="preserve"> for much of the Cold War and entered a close security alliance with Washington in which it remains a willing participant today. Elsewhere, of course, US authority has been comparatively absent, more typically within continental than maritime Asia.</w:t>
      </w:r>
    </w:p>
    <w:p w14:paraId="40D17ED4" w14:textId="77777777" w:rsidR="00DF78AA" w:rsidRPr="0037519E" w:rsidRDefault="00DF78AA" w:rsidP="00DF78AA">
      <w:r w:rsidRPr="009B1E33">
        <w:rPr>
          <w:rStyle w:val="StyleUnderline"/>
        </w:rPr>
        <w:t>What more meaningfully binds the encounters of</w:t>
      </w:r>
      <w:r w:rsidRPr="009B1E33">
        <w:t xml:space="preserve"> the multitudinous actors of </w:t>
      </w:r>
      <w:r w:rsidRPr="009B1E33">
        <w:rPr>
          <w:rStyle w:val="StyleUnderline"/>
        </w:rPr>
        <w:t>Asia and the Pacific</w:t>
      </w:r>
      <w:r w:rsidRPr="009B1E33">
        <w:t xml:space="preserve"> with the regional American presence is the United States’ centuries-long project of what </w:t>
      </w:r>
      <w:r w:rsidRPr="009B1E33">
        <w:rPr>
          <w:rStyle w:val="StyleUnderline"/>
        </w:rPr>
        <w:t>is</w:t>
      </w:r>
      <w:r w:rsidRPr="009B1E33">
        <w:t xml:space="preserve"> termed here </w:t>
      </w:r>
      <w:r w:rsidRPr="004C678E">
        <w:rPr>
          <w:rStyle w:val="Emphasis"/>
          <w:highlight w:val="cyan"/>
        </w:rPr>
        <w:t>imperial hegemony</w:t>
      </w:r>
      <w:r w:rsidRPr="009B1E33">
        <w:t xml:space="preserve">. As will be shown, </w:t>
      </w:r>
      <w:r w:rsidRPr="009B1E33">
        <w:rPr>
          <w:rStyle w:val="StyleUnderline"/>
        </w:rPr>
        <w:t>this project h</w:t>
      </w:r>
      <w:r w:rsidRPr="004C678E">
        <w:rPr>
          <w:rStyle w:val="StyleUnderline"/>
          <w:highlight w:val="cyan"/>
        </w:rPr>
        <w:t xml:space="preserve">as </w:t>
      </w:r>
      <w:r w:rsidRPr="004C678E">
        <w:rPr>
          <w:rStyle w:val="Emphasis"/>
          <w:highlight w:val="cyan"/>
        </w:rPr>
        <w:t>always</w:t>
      </w:r>
      <w:r w:rsidRPr="004C678E">
        <w:rPr>
          <w:rStyle w:val="StyleUnderline"/>
          <w:highlight w:val="cyan"/>
        </w:rPr>
        <w:t xml:space="preserve"> been designed to realise a </w:t>
      </w:r>
      <w:r w:rsidRPr="004C678E">
        <w:rPr>
          <w:rStyle w:val="Emphasis"/>
          <w:highlight w:val="cyan"/>
        </w:rPr>
        <w:t>hegemonic region-wide influence</w:t>
      </w:r>
      <w:r w:rsidRPr="004C678E">
        <w:rPr>
          <w:rStyle w:val="StyleUnderline"/>
          <w:highlight w:val="cyan"/>
        </w:rPr>
        <w:t xml:space="preserve"> of </w:t>
      </w:r>
      <w:r w:rsidRPr="004C678E">
        <w:rPr>
          <w:rStyle w:val="Emphasis"/>
          <w:highlight w:val="cyan"/>
        </w:rPr>
        <w:t>American identity</w:t>
      </w:r>
      <w:r w:rsidRPr="009B1E33">
        <w:rPr>
          <w:rStyle w:val="StyleUnderline"/>
        </w:rPr>
        <w:t xml:space="preserve"> and its core values and practices. US imperial hegemony in the Asia Pacific </w:t>
      </w:r>
      <w:r w:rsidRPr="009B1E33">
        <w:rPr>
          <w:rStyle w:val="Emphasis"/>
        </w:rPr>
        <w:t>has</w:t>
      </w:r>
      <w:r w:rsidRPr="009B1E33">
        <w:t xml:space="preserve">, particularly in the post-1945 era, </w:t>
      </w:r>
      <w:r w:rsidRPr="009B1E33">
        <w:rPr>
          <w:rStyle w:val="StyleUnderline"/>
        </w:rPr>
        <w:t xml:space="preserve">utilised </w:t>
      </w:r>
      <w:r w:rsidRPr="004C678E">
        <w:rPr>
          <w:rStyle w:val="StyleUnderline"/>
          <w:highlight w:val="cyan"/>
        </w:rPr>
        <w:t>Ikenberry’s consent and rules-based networks</w:t>
      </w:r>
      <w:r w:rsidRPr="009B1E33">
        <w:t xml:space="preserve"> of institutions and partnerships. </w:t>
      </w:r>
      <w:r w:rsidRPr="009B1E33">
        <w:rPr>
          <w:rStyle w:val="Emphasis"/>
        </w:rPr>
        <w:t>Yet</w:t>
      </w:r>
      <w:r w:rsidRPr="009B1E33">
        <w:t xml:space="preserve"> </w:t>
      </w:r>
      <w:r w:rsidRPr="009B1E33">
        <w:rPr>
          <w:rStyle w:val="StyleUnderline"/>
        </w:rPr>
        <w:t xml:space="preserve">the establishment and maintenance of those networks </w:t>
      </w:r>
      <w:proofErr w:type="gramStart"/>
      <w:r w:rsidRPr="004C678E">
        <w:rPr>
          <w:rStyle w:val="StyleUnderline"/>
          <w:highlight w:val="cyan"/>
        </w:rPr>
        <w:t>has</w:t>
      </w:r>
      <w:proofErr w:type="gramEnd"/>
      <w:r w:rsidRPr="004C678E">
        <w:rPr>
          <w:rStyle w:val="StyleUnderline"/>
          <w:highlight w:val="cyan"/>
        </w:rPr>
        <w:t xml:space="preserve"> </w:t>
      </w:r>
      <w:r w:rsidRPr="004C678E">
        <w:rPr>
          <w:rStyle w:val="Emphasis"/>
          <w:highlight w:val="cyan"/>
        </w:rPr>
        <w:t>always been enabled</w:t>
      </w:r>
      <w:r w:rsidRPr="004C678E">
        <w:rPr>
          <w:rStyle w:val="StyleUnderline"/>
          <w:highlight w:val="cyan"/>
        </w:rPr>
        <w:t xml:space="preserve"> by the availability, and sometimes </w:t>
      </w:r>
      <w:r w:rsidRPr="004C678E">
        <w:rPr>
          <w:rStyle w:val="Emphasis"/>
          <w:highlight w:val="cyan"/>
        </w:rPr>
        <w:t>direct use</w:t>
      </w:r>
      <w:r w:rsidRPr="004C678E">
        <w:rPr>
          <w:rStyle w:val="StyleUnderline"/>
          <w:highlight w:val="cyan"/>
        </w:rPr>
        <w:t xml:space="preserve"> of, </w:t>
      </w:r>
      <w:r w:rsidRPr="004C678E">
        <w:rPr>
          <w:rStyle w:val="Emphasis"/>
          <w:highlight w:val="cyan"/>
        </w:rPr>
        <w:t>superior material power</w:t>
      </w:r>
      <w:r w:rsidRPr="009B1E33">
        <w:t xml:space="preserve">. </w:t>
      </w:r>
      <w:r w:rsidRPr="009B1E33">
        <w:rPr>
          <w:rStyle w:val="StyleUnderline"/>
        </w:rPr>
        <w:t xml:space="preserve">Arguments of informal US empire or hegemony can thus be </w:t>
      </w:r>
      <w:r w:rsidRPr="009B1E33">
        <w:rPr>
          <w:rStyle w:val="Emphasis"/>
        </w:rPr>
        <w:t>overly myopic</w:t>
      </w:r>
      <w:r w:rsidRPr="009B1E33">
        <w:rPr>
          <w:rStyle w:val="StyleUnderline"/>
        </w:rPr>
        <w:t>,</w:t>
      </w:r>
      <w:r w:rsidRPr="009B1E33">
        <w:t xml:space="preserve"> </w:t>
      </w:r>
      <w:r w:rsidRPr="009B1E33">
        <w:rPr>
          <w:rStyle w:val="StyleUnderline"/>
        </w:rPr>
        <w:t>with “</w:t>
      </w:r>
      <w:r w:rsidRPr="009B1E33">
        <w:rPr>
          <w:rStyle w:val="Emphasis"/>
        </w:rPr>
        <w:t>willing</w:t>
      </w:r>
      <w:r w:rsidRPr="009B1E33">
        <w:rPr>
          <w:rStyle w:val="StyleUnderline"/>
        </w:rPr>
        <w:t>” partners such as Japan</w:t>
      </w:r>
      <w:r w:rsidRPr="009B1E33">
        <w:t xml:space="preserve"> </w:t>
      </w:r>
      <w:r w:rsidRPr="009B1E33">
        <w:rPr>
          <w:rStyle w:val="StyleUnderline"/>
        </w:rPr>
        <w:t xml:space="preserve">and the Philippines the previously </w:t>
      </w:r>
      <w:r w:rsidRPr="009B1E33">
        <w:rPr>
          <w:rStyle w:val="Emphasis"/>
        </w:rPr>
        <w:t>unwilling recipients</w:t>
      </w:r>
      <w:r w:rsidRPr="009B1E33">
        <w:rPr>
          <w:rStyle w:val="StyleUnderline"/>
        </w:rPr>
        <w:t xml:space="preserve"> of </w:t>
      </w:r>
      <w:r w:rsidRPr="009B1E33">
        <w:rPr>
          <w:rStyle w:val="Emphasis"/>
        </w:rPr>
        <w:t>overt, imperialistic US political expansion</w:t>
      </w:r>
      <w:r w:rsidRPr="009B1E33">
        <w:t xml:space="preserve"> </w:t>
      </w:r>
      <w:r w:rsidRPr="009B1E33">
        <w:rPr>
          <w:rStyle w:val="StyleUnderline"/>
        </w:rPr>
        <w:t xml:space="preserve">and </w:t>
      </w:r>
      <w:r w:rsidRPr="009B1E33">
        <w:rPr>
          <w:rStyle w:val="Emphasis"/>
        </w:rPr>
        <w:t>military power</w:t>
      </w:r>
      <w:r w:rsidRPr="009B1E33">
        <w:t xml:space="preserve"> from at least the mid-to-late nineteenth century, </w:t>
      </w:r>
      <w:r w:rsidRPr="009B1E33">
        <w:rPr>
          <w:rStyle w:val="StyleUnderline"/>
        </w:rPr>
        <w:t xml:space="preserve">as the </w:t>
      </w:r>
      <w:r w:rsidRPr="009B1E33">
        <w:rPr>
          <w:rStyle w:val="Emphasis"/>
        </w:rPr>
        <w:t>long-term conditions</w:t>
      </w:r>
      <w:r w:rsidRPr="009B1E33">
        <w:rPr>
          <w:rStyle w:val="StyleUnderline"/>
        </w:rPr>
        <w:t xml:space="preserve"> for core American values were </w:t>
      </w:r>
      <w:r w:rsidRPr="009B1E33">
        <w:rPr>
          <w:rStyle w:val="Emphasis"/>
        </w:rPr>
        <w:t>aggressively moulded</w:t>
      </w:r>
      <w:r w:rsidRPr="009B1E33">
        <w:t>.</w:t>
      </w:r>
    </w:p>
    <w:p w14:paraId="3FFB5B30" w14:textId="77777777" w:rsidR="00DF78AA" w:rsidRDefault="00DF78AA" w:rsidP="00DF78AA">
      <w:pPr>
        <w:pStyle w:val="Heading4"/>
      </w:pPr>
      <w:r>
        <w:t>US hegemony dooms any effort to solve existential threats</w:t>
      </w:r>
    </w:p>
    <w:p w14:paraId="28E627EA" w14:textId="77777777" w:rsidR="00DF78AA" w:rsidRPr="00E13D36" w:rsidRDefault="00DF78AA" w:rsidP="00DF78AA">
      <w:r w:rsidRPr="00CC2026">
        <w:rPr>
          <w:rStyle w:val="Style13ptBold"/>
        </w:rPr>
        <w:t>Pampinella 19</w:t>
      </w:r>
      <w:r w:rsidRPr="00C92BF3">
        <w:t>, Assistant Professor of Political Science and International Relations at the State University of New York (SUNY) at New Paltz. (Stephen, January 23rd, “The Internationalist Disposition and US Grand Strategy</w:t>
      </w:r>
      <w:r>
        <w:t xml:space="preserve">,” The Disorder of Things, </w:t>
      </w:r>
      <w:hyperlink r:id="rId7" w:history="1">
        <w:r w:rsidRPr="00C92BF3">
          <w:rPr>
            <w:rStyle w:val="Hyperlink"/>
          </w:rPr>
          <w:t>https://thedisorderofthings.com/2019/01/23/the-internationalist-disposition-and-us-grand-strategy/</w:t>
        </w:r>
      </w:hyperlink>
      <w:r>
        <w:t>, Date Accessed: 8/30/25)</w:t>
      </w:r>
    </w:p>
    <w:p w14:paraId="20960FEE" w14:textId="77777777" w:rsidR="00DF78AA" w:rsidRPr="00927F3F" w:rsidRDefault="00DF78AA" w:rsidP="00DF78AA">
      <w:pPr>
        <w:rPr>
          <w:sz w:val="16"/>
        </w:rPr>
      </w:pPr>
      <w:r w:rsidRPr="00927F3F">
        <w:rPr>
          <w:sz w:val="16"/>
        </w:rPr>
        <w:t>Why Liberal Internationalism Will Fail (Again)</w:t>
      </w:r>
    </w:p>
    <w:p w14:paraId="37EDE1B9" w14:textId="77777777" w:rsidR="00DF78AA" w:rsidRPr="00C92BF3" w:rsidRDefault="00DF78AA" w:rsidP="00DF78AA">
      <w:pPr>
        <w:rPr>
          <w:rStyle w:val="StyleUnderline"/>
        </w:rPr>
      </w:pPr>
      <w:r w:rsidRPr="00927F3F">
        <w:rPr>
          <w:sz w:val="16"/>
        </w:rPr>
        <w:t xml:space="preserve">But in recent weeks, mainstream US foreign policy experts have provided their own spin in progressive internationalism. Advocates and practitioners of a traditional hegemonic foreign policy have sought to co-opt progressive internationalism in a series of essays which argue for the necessity of American power and global influence. These writers embody the post-Cold War centrist foreign policy coalition of liberal internationalists and neoconservatives. For them, that the greatest threat to the democratic “free” world created by the United States remains the autocratic governance model of Russia and China. While Washington should pursue cooperation on transnational governance issues where possible, they argue it cannot do so at the expense of making security concessions which would reward revisionist behavior by great power rivals. As in the past, </w:t>
      </w:r>
      <w:r w:rsidRPr="004C678E">
        <w:rPr>
          <w:rStyle w:val="StyleUnderline"/>
          <w:highlight w:val="cyan"/>
        </w:rPr>
        <w:t>American exceptionalism remains the</w:t>
      </w:r>
      <w:r w:rsidRPr="00C92BF3">
        <w:rPr>
          <w:rStyle w:val="StyleUnderline"/>
        </w:rPr>
        <w:t xml:space="preserve"> identity </w:t>
      </w:r>
      <w:r w:rsidRPr="004C678E">
        <w:rPr>
          <w:rStyle w:val="StyleUnderline"/>
          <w:highlight w:val="cyan"/>
        </w:rPr>
        <w:t>narrative justifying</w:t>
      </w:r>
      <w:r w:rsidRPr="00C92BF3">
        <w:rPr>
          <w:rStyle w:val="StyleUnderline"/>
        </w:rPr>
        <w:t xml:space="preserve"> a return to </w:t>
      </w:r>
      <w:r w:rsidRPr="004C678E">
        <w:rPr>
          <w:rStyle w:val="StyleUnderline"/>
          <w:highlight w:val="cyan"/>
        </w:rPr>
        <w:t>US heg</w:t>
      </w:r>
      <w:r w:rsidRPr="00C92BF3">
        <w:rPr>
          <w:rStyle w:val="StyleUnderline"/>
        </w:rPr>
        <w:t xml:space="preserve">emony, </w:t>
      </w:r>
      <w:r w:rsidRPr="004C678E">
        <w:rPr>
          <w:rStyle w:val="StyleUnderline"/>
          <w:highlight w:val="cyan"/>
        </w:rPr>
        <w:t>with</w:t>
      </w:r>
      <w:r w:rsidRPr="00C92BF3">
        <w:rPr>
          <w:rStyle w:val="StyleUnderline"/>
        </w:rPr>
        <w:t xml:space="preserve"> Anglo-</w:t>
      </w:r>
      <w:r w:rsidRPr="004C678E">
        <w:rPr>
          <w:rStyle w:val="StyleUnderline"/>
          <w:highlight w:val="cyan"/>
        </w:rPr>
        <w:t>American norms serving as the basis for</w:t>
      </w:r>
      <w:r w:rsidRPr="00C92BF3">
        <w:rPr>
          <w:rStyle w:val="StyleUnderline"/>
        </w:rPr>
        <w:t xml:space="preserve"> hegemonic socialization and </w:t>
      </w:r>
      <w:r w:rsidRPr="004C678E">
        <w:rPr>
          <w:rStyle w:val="StyleUnderline"/>
          <w:highlight w:val="cyan"/>
        </w:rPr>
        <w:t>coop</w:t>
      </w:r>
      <w:r w:rsidRPr="00C92BF3">
        <w:rPr>
          <w:rStyle w:val="StyleUnderline"/>
        </w:rPr>
        <w:t>eration.</w:t>
      </w:r>
    </w:p>
    <w:p w14:paraId="3BF93BE4" w14:textId="77777777" w:rsidR="00DF78AA" w:rsidRPr="00927F3F" w:rsidRDefault="00DF78AA" w:rsidP="00DF78AA">
      <w:pPr>
        <w:rPr>
          <w:sz w:val="16"/>
        </w:rPr>
      </w:pPr>
      <w:r w:rsidRPr="00927F3F">
        <w:rPr>
          <w:sz w:val="16"/>
        </w:rPr>
        <w:t>The internationalist disposition is a reminder of why a mere social democratic twist on US hegemony will fail to provide actual security for the United States and its allies. Establishment voices continue to rely on state-centric assumptions about IR and ignore how state identities and interests are a function of their relationship with each other. Or, as Jennifer Mitzen and Michelle Murray might argue, the revisionist intentions of Russia and China are a product of their ontological insecurity. A hegemonic United States defending an Anglo-American order denies them recognition of their own great power identities and their right to participate in all deliberations about global order. From this perspective, we should challenge the implicit assumption made by Anthony Blinken and Robert Kagan that Russia is revisionist by nature. An internationalist perspective suggests that Russia has adopted those intentions in relation to a Wilsonian United States which seeks domination over Moscow and the transformation of its political system. The same is true for China, which rejects being cast as a “responsible stakeholder” by Washington which would eventually accept democracy following its internal transformation by global capitalism. In other words, the very terms of US relations with these states over the past 25 years is the source of their revisionist intentions, and not some essentialized feature of their domestic politics.</w:t>
      </w:r>
    </w:p>
    <w:p w14:paraId="637B70D1" w14:textId="77777777" w:rsidR="00DF78AA" w:rsidRPr="00927F3F" w:rsidRDefault="00DF78AA" w:rsidP="00DF78AA">
      <w:pPr>
        <w:rPr>
          <w:sz w:val="16"/>
        </w:rPr>
      </w:pPr>
      <w:r w:rsidRPr="00927F3F">
        <w:rPr>
          <w:sz w:val="16"/>
        </w:rPr>
        <w:t xml:space="preserve">Further, a liberal exceptionalist narrative that contrasts “Eastern autocracy” with “Western freedom” masks how the United States has perpetuated its own systems of illiberal dominance throughout its history. Those same structures of oppression are the greatest threat to contemporary US democracy and also serve as glaring evidence of US hypocrisy. In his defense of American exceptionalism, Jake Sullivan represents institutional racism as a bug rather than a feature of the American political system by emphasizing the liberal ideals of the Founders and casting Donald Trump’s white ethnonationalism as an aberration. But this telling of </w:t>
      </w:r>
      <w:r w:rsidRPr="004C678E">
        <w:rPr>
          <w:rStyle w:val="StyleUnderline"/>
          <w:highlight w:val="cyan"/>
        </w:rPr>
        <w:t xml:space="preserve">the American story </w:t>
      </w:r>
      <w:r w:rsidRPr="004C678E">
        <w:rPr>
          <w:rStyle w:val="Emphasis"/>
          <w:highlight w:val="cyan"/>
        </w:rPr>
        <w:t xml:space="preserve">whitewashes </w:t>
      </w:r>
      <w:r w:rsidRPr="004C678E">
        <w:rPr>
          <w:rStyle w:val="StyleUnderline"/>
          <w:highlight w:val="cyan"/>
        </w:rPr>
        <w:t>the long history of</w:t>
      </w:r>
      <w:r w:rsidRPr="00C92BF3">
        <w:rPr>
          <w:rStyle w:val="StyleUnderline"/>
        </w:rPr>
        <w:t xml:space="preserve"> an </w:t>
      </w:r>
      <w:r w:rsidRPr="004C678E">
        <w:rPr>
          <w:rStyle w:val="StyleUnderline"/>
          <w:highlight w:val="cyan"/>
        </w:rPr>
        <w:t>exclusive, white</w:t>
      </w:r>
      <w:r w:rsidRPr="00C92BF3">
        <w:rPr>
          <w:rStyle w:val="StyleUnderline"/>
        </w:rPr>
        <w:t xml:space="preserve"> ethnic US </w:t>
      </w:r>
      <w:r w:rsidRPr="004C678E">
        <w:rPr>
          <w:rStyle w:val="StyleUnderline"/>
          <w:highlight w:val="cyan"/>
        </w:rPr>
        <w:t>identity</w:t>
      </w:r>
      <w:r w:rsidRPr="00C92BF3">
        <w:rPr>
          <w:rStyle w:val="StyleUnderline"/>
        </w:rPr>
        <w:t xml:space="preserve"> dating back to the early 19th Century and its role in generating the modern United States.</w:t>
      </w:r>
      <w:r w:rsidRPr="00927F3F">
        <w:rPr>
          <w:sz w:val="16"/>
        </w:rPr>
        <w:t> Scholars of American political development and US history have long demonstrated that institutions of slavery and land conquest constituted US society and made possible its economic prosperity rather than some kind of intrinsic tendency toward freedom.</w:t>
      </w:r>
    </w:p>
    <w:p w14:paraId="11A3FDB6" w14:textId="77777777" w:rsidR="00DF78AA" w:rsidRPr="00927F3F" w:rsidRDefault="00DF78AA" w:rsidP="00DF78AA">
      <w:pPr>
        <w:rPr>
          <w:sz w:val="16"/>
        </w:rPr>
      </w:pPr>
      <w:r w:rsidRPr="00927F3F">
        <w:rPr>
          <w:sz w:val="16"/>
        </w:rPr>
        <w:t>Fast-forward to the present: liberal exceptionalism further denies how economic globalization made possible the rise of authoritarianism.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created by the United States when liberal internationalism went global after the fall of the Soviet Union.</w:t>
      </w:r>
    </w:p>
    <w:p w14:paraId="5B48E54A" w14:textId="77777777" w:rsidR="00DF78AA" w:rsidRPr="00927F3F" w:rsidRDefault="00DF78AA" w:rsidP="00DF78AA">
      <w:pPr>
        <w:rPr>
          <w:sz w:val="16"/>
        </w:rPr>
      </w:pPr>
      <w:r w:rsidRPr="00927F3F">
        <w:rPr>
          <w:sz w:val="16"/>
        </w:rPr>
        <w:t xml:space="preserve">Finally, </w:t>
      </w:r>
      <w:r w:rsidRPr="004C678E">
        <w:rPr>
          <w:rStyle w:val="StyleUnderline"/>
          <w:highlight w:val="cyan"/>
        </w:rPr>
        <w:t>attempts to revive US heg</w:t>
      </w:r>
      <w:r w:rsidRPr="000B27F9">
        <w:rPr>
          <w:rStyle w:val="StyleUnderline"/>
        </w:rPr>
        <w:t xml:space="preserve">emony </w:t>
      </w:r>
      <w:r w:rsidRPr="004C678E">
        <w:rPr>
          <w:rStyle w:val="StyleUnderline"/>
          <w:highlight w:val="cyan"/>
        </w:rPr>
        <w:t xml:space="preserve">will </w:t>
      </w:r>
      <w:r w:rsidRPr="004C678E">
        <w:rPr>
          <w:rStyle w:val="Emphasis"/>
          <w:highlight w:val="cyan"/>
        </w:rPr>
        <w:t>doom</w:t>
      </w:r>
      <w:r w:rsidRPr="004C678E">
        <w:rPr>
          <w:rStyle w:val="StyleUnderline"/>
          <w:highlight w:val="cyan"/>
        </w:rPr>
        <w:t xml:space="preserve"> transnational efforts to deal with existential </w:t>
      </w:r>
      <w:r w:rsidRPr="000B27F9">
        <w:rPr>
          <w:rStyle w:val="StyleUnderline"/>
        </w:rPr>
        <w:t xml:space="preserve">non-state </w:t>
      </w:r>
      <w:r w:rsidRPr="004C678E">
        <w:rPr>
          <w:rStyle w:val="StyleUnderline"/>
          <w:highlight w:val="cyan"/>
        </w:rPr>
        <w:t>threats</w:t>
      </w:r>
      <w:r w:rsidRPr="00927F3F">
        <w:rPr>
          <w:sz w:val="16"/>
        </w:rPr>
        <w:t xml:space="preserve">. </w:t>
      </w:r>
      <w:r w:rsidRPr="004C678E">
        <w:rPr>
          <w:rStyle w:val="StyleUnderline"/>
          <w:highlight w:val="cyan"/>
        </w:rPr>
        <w:t>Hegemonists</w:t>
      </w:r>
      <w:r w:rsidRPr="000B27F9">
        <w:rPr>
          <w:rStyle w:val="StyleUnderline"/>
        </w:rPr>
        <w:t xml:space="preserve"> like Thomas Wright </w:t>
      </w:r>
      <w:r w:rsidRPr="004C678E">
        <w:rPr>
          <w:rStyle w:val="StyleUnderline"/>
          <w:highlight w:val="cyan"/>
        </w:rPr>
        <w:t>argue</w:t>
      </w:r>
      <w:r w:rsidRPr="000B27F9">
        <w:rPr>
          <w:rStyle w:val="StyleUnderline"/>
        </w:rPr>
        <w:t xml:space="preserve"> that Russia and China are the greatest threat to </w:t>
      </w:r>
      <w:r w:rsidRPr="004C678E">
        <w:rPr>
          <w:rStyle w:val="StyleUnderline"/>
          <w:highlight w:val="cyan"/>
        </w:rPr>
        <w:t>the U</w:t>
      </w:r>
      <w:r w:rsidRPr="000B27F9">
        <w:rPr>
          <w:rStyle w:val="StyleUnderline"/>
        </w:rPr>
        <w:t xml:space="preserve">nited </w:t>
      </w:r>
      <w:r w:rsidRPr="004C678E">
        <w:rPr>
          <w:rStyle w:val="StyleUnderline"/>
          <w:highlight w:val="cyan"/>
        </w:rPr>
        <w:t>S</w:t>
      </w:r>
      <w:r w:rsidRPr="000B27F9">
        <w:rPr>
          <w:rStyle w:val="StyleUnderline"/>
        </w:rPr>
        <w:t xml:space="preserve">tates, and that </w:t>
      </w:r>
      <w:proofErr w:type="gramStart"/>
      <w:r w:rsidRPr="000B27F9">
        <w:rPr>
          <w:rStyle w:val="StyleUnderline"/>
        </w:rPr>
        <w:t xml:space="preserve">Washington </w:t>
      </w:r>
      <w:r>
        <w:rPr>
          <w:rStyle w:val="StyleUnderline"/>
        </w:rPr>
        <w:t>;pl</w:t>
      </w:r>
      <w:proofErr w:type="gramEnd"/>
      <w:r w:rsidRPr="000B27F9">
        <w:rPr>
          <w:rStyle w:val="StyleUnderline"/>
        </w:rPr>
        <w:t xml:space="preserve"> to either power as a means of ensuring cooperation on issues of global governance. However, “ring-fencing” global capitalism and climate change as separate issues will fail to achieve the necessary level of cooperation to cope with these threats. </w:t>
      </w:r>
      <w:r w:rsidRPr="00927F3F">
        <w:rPr>
          <w:sz w:val="16"/>
        </w:rPr>
        <w:t>National security policymakers cannot recognize that the greatest dangers faced by US citizens are non-state economic and ecological global processes that shape domestic politics from the inside-out, and not rival sovereigns. Economic destitution to the point of embracing fascist dictators coupled with environmental collapse are near-certain non-state threats which transcend our boundaries – in fact, as a global power, the United States has been complicit in creating them.</w:t>
      </w:r>
    </w:p>
    <w:p w14:paraId="16912E3D" w14:textId="77777777" w:rsidR="00DF78AA" w:rsidRPr="00927F3F" w:rsidRDefault="00DF78AA" w:rsidP="00DF78AA">
      <w:pPr>
        <w:rPr>
          <w:sz w:val="16"/>
        </w:rPr>
      </w:pPr>
      <w:r w:rsidRPr="00927F3F">
        <w:rPr>
          <w:sz w:val="16"/>
        </w:rPr>
        <w:t>The internationalist disposition would suggest that the priorities of US foreign policy must change. Regulating global processes should be the primary objective, and it requires that the United States pursue intense macro-levels of cooperation with all other states, including its rivals, to achieve them. Yet it will be unlikely to do so if it remains wedded to liberal hegemony and consumed by great power competition. Short-term incentives to accumulate resources and power will override the long-term need for global governance. The result will be a world whose people live in precarity, ravaged by climate change, and constantly on the verge of great power war.</w:t>
      </w:r>
    </w:p>
    <w:p w14:paraId="5AA79248" w14:textId="77777777" w:rsidR="00DF78AA" w:rsidRPr="00927F3F" w:rsidRDefault="00DF78AA" w:rsidP="00DF78AA">
      <w:pPr>
        <w:rPr>
          <w:sz w:val="16"/>
        </w:rPr>
      </w:pPr>
      <w:r w:rsidRPr="00927F3F">
        <w:rPr>
          <w:sz w:val="16"/>
        </w:rPr>
        <w:t>From “Disposition” to “Grand Strategy”</w:t>
      </w:r>
    </w:p>
    <w:p w14:paraId="69A3AFDE" w14:textId="77777777" w:rsidR="00DF78AA" w:rsidRPr="00927F3F" w:rsidRDefault="00DF78AA" w:rsidP="00DF78AA">
      <w:pPr>
        <w:rPr>
          <w:sz w:val="16"/>
        </w:rPr>
      </w:pPr>
      <w:r w:rsidRPr="00927F3F">
        <w:rPr>
          <w:sz w:val="16"/>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479EBE13" w14:textId="77777777" w:rsidR="00DF78AA" w:rsidRPr="00927F3F" w:rsidRDefault="00DF78AA" w:rsidP="00DF78AA">
      <w:pPr>
        <w:rPr>
          <w:sz w:val="16"/>
        </w:rPr>
      </w:pPr>
      <w:r w:rsidRPr="00927F3F">
        <w:rPr>
          <w:sz w:val="16"/>
        </w:rPr>
        <w:t>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lead the United States to collaborate with others on the basis of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w:t>
      </w:r>
    </w:p>
    <w:p w14:paraId="2FEEC45B" w14:textId="77777777" w:rsidR="00DF78AA" w:rsidRPr="00927F3F" w:rsidRDefault="00DF78AA" w:rsidP="00DF78AA">
      <w:pPr>
        <w:rPr>
          <w:sz w:val="16"/>
        </w:rPr>
      </w:pPr>
      <w:r w:rsidRPr="00927F3F">
        <w:rPr>
          <w:sz w:val="16"/>
        </w:rPr>
        <w:t>Security and The Balance of Power</w:t>
      </w:r>
    </w:p>
    <w:p w14:paraId="75EFAEA6" w14:textId="77777777" w:rsidR="00DF78AA" w:rsidRPr="00927F3F" w:rsidRDefault="00DF78AA" w:rsidP="00DF78AA">
      <w:pPr>
        <w:rPr>
          <w:sz w:val="16"/>
        </w:rPr>
      </w:pPr>
      <w:r w:rsidRPr="00927F3F">
        <w:rPr>
          <w:sz w:val="16"/>
        </w:rPr>
        <w:t xml:space="preserve">A concert strategy can do what establishment foreign policy cannot, namely </w:t>
      </w:r>
      <w:r w:rsidRPr="004C678E">
        <w:rPr>
          <w:rStyle w:val="StyleUnderline"/>
          <w:highlight w:val="cyan"/>
        </w:rPr>
        <w:t>de-escalate great power competition by giving up US hegemony</w:t>
      </w:r>
      <w:r w:rsidRPr="00927F3F">
        <w:rPr>
          <w:rStyle w:val="StyleUnderline"/>
        </w:rPr>
        <w:t xml:space="preserve">. If adopted, the United States would treat other great powers, like Russia, China, and Iran, as equal partners in the maintenance of global stability and incorporate their interests into regional security agreements. The United States would </w:t>
      </w:r>
      <w:r w:rsidRPr="004C678E">
        <w:rPr>
          <w:rStyle w:val="StyleUnderline"/>
          <w:highlight w:val="cyan"/>
        </w:rPr>
        <w:t>give up</w:t>
      </w:r>
      <w:r w:rsidRPr="00927F3F">
        <w:rPr>
          <w:rStyle w:val="StyleUnderline"/>
        </w:rPr>
        <w:t xml:space="preserve"> its self-assumed role as an </w:t>
      </w:r>
      <w:r w:rsidRPr="004C678E">
        <w:rPr>
          <w:rStyle w:val="StyleUnderline"/>
          <w:highlight w:val="cyan"/>
        </w:rPr>
        <w:t>unrivaled global hegemon and seek a balance of power based on mutual respect</w:t>
      </w:r>
      <w:r w:rsidRPr="00927F3F">
        <w:rPr>
          <w:rStyle w:val="StyleUnderline"/>
        </w:rPr>
        <w:t xml:space="preserve"> with other great powers as partners rather than enemies.</w:t>
      </w:r>
      <w:r w:rsidRPr="00927F3F">
        <w:rPr>
          <w:sz w:val="16"/>
        </w:rPr>
        <w:t xml:space="preserve"> This kind of international posture would result in a more horizontal great power system, one that Stacie Goddard as identified as being productive of status quo rather than revisionist intentions. It would be compatible with recognition of the great power identities of other states and provide them with ontological security.</w:t>
      </w:r>
    </w:p>
    <w:p w14:paraId="070BFD1C" w14:textId="77777777" w:rsidR="00DF78AA" w:rsidRPr="00927F3F" w:rsidRDefault="00DF78AA" w:rsidP="00DF78AA">
      <w:pPr>
        <w:rPr>
          <w:sz w:val="16"/>
        </w:rPr>
      </w:pPr>
      <w:r w:rsidRPr="004C678E">
        <w:rPr>
          <w:rStyle w:val="StyleUnderline"/>
          <w:highlight w:val="cyan"/>
        </w:rPr>
        <w:t>Transitioning</w:t>
      </w:r>
      <w:r w:rsidRPr="00927F3F">
        <w:rPr>
          <w:rStyle w:val="StyleUnderline"/>
        </w:rPr>
        <w:t xml:space="preserve"> from a hegemonic security strategy to a balance of power one </w:t>
      </w:r>
      <w:r w:rsidRPr="004C678E">
        <w:rPr>
          <w:rStyle w:val="StyleUnderline"/>
          <w:highlight w:val="cyan"/>
        </w:rPr>
        <w:t>will require</w:t>
      </w:r>
      <w:r w:rsidRPr="00927F3F">
        <w:rPr>
          <w:rStyle w:val="StyleUnderline"/>
        </w:rPr>
        <w:t xml:space="preserve"> that the United States engage in </w:t>
      </w:r>
      <w:r w:rsidRPr="004C678E">
        <w:rPr>
          <w:rStyle w:val="StyleUnderline"/>
          <w:highlight w:val="cyan"/>
        </w:rPr>
        <w:t>some</w:t>
      </w:r>
      <w:r w:rsidRPr="00927F3F">
        <w:rPr>
          <w:rStyle w:val="StyleUnderline"/>
        </w:rPr>
        <w:t xml:space="preserve"> degree of </w:t>
      </w:r>
      <w:r w:rsidRPr="004C678E">
        <w:rPr>
          <w:rStyle w:val="StyleUnderline"/>
          <w:highlight w:val="cyan"/>
        </w:rPr>
        <w:t>retrenchment</w:t>
      </w:r>
      <w:r w:rsidRPr="00927F3F">
        <w:rPr>
          <w:rStyle w:val="StyleUnderline"/>
        </w:rPr>
        <w:t xml:space="preserve"> from its already expansive commitments. </w:t>
      </w:r>
      <w:r w:rsidRPr="004C678E">
        <w:rPr>
          <w:rStyle w:val="StyleUnderline"/>
          <w:highlight w:val="cyan"/>
        </w:rPr>
        <w:t>But supporters</w:t>
      </w:r>
      <w:r w:rsidRPr="00927F3F">
        <w:rPr>
          <w:rStyle w:val="StyleUnderline"/>
        </w:rPr>
        <w:t xml:space="preserve"> of hegemony </w:t>
      </w:r>
      <w:r w:rsidRPr="004C678E">
        <w:rPr>
          <w:rStyle w:val="StyleUnderline"/>
          <w:highlight w:val="cyan"/>
        </w:rPr>
        <w:t>are wrong when they claim</w:t>
      </w:r>
      <w:r w:rsidRPr="00927F3F">
        <w:rPr>
          <w:rStyle w:val="StyleUnderline"/>
        </w:rPr>
        <w:t xml:space="preserve"> that </w:t>
      </w:r>
      <w:r w:rsidRPr="004C678E">
        <w:rPr>
          <w:rStyle w:val="StyleUnderline"/>
          <w:highlight w:val="cyan"/>
        </w:rPr>
        <w:t>retrenchment</w:t>
      </w:r>
      <w:r w:rsidRPr="00927F3F">
        <w:rPr>
          <w:rStyle w:val="StyleUnderline"/>
        </w:rPr>
        <w:t xml:space="preserve"> will </w:t>
      </w:r>
      <w:r w:rsidRPr="004C678E">
        <w:rPr>
          <w:rStyle w:val="StyleUnderline"/>
          <w:highlight w:val="cyan"/>
        </w:rPr>
        <w:t>encourage</w:t>
      </w:r>
      <w:r w:rsidRPr="00927F3F">
        <w:rPr>
          <w:rStyle w:val="StyleUnderline"/>
        </w:rPr>
        <w:t xml:space="preserve"> great power </w:t>
      </w:r>
      <w:r w:rsidRPr="004C678E">
        <w:rPr>
          <w:rStyle w:val="StyleUnderline"/>
          <w:highlight w:val="cyan"/>
        </w:rPr>
        <w:t>aggression</w:t>
      </w:r>
      <w:r w:rsidRPr="00927F3F">
        <w:rPr>
          <w:rStyle w:val="StyleUnderline"/>
        </w:rPr>
        <w:t xml:space="preserve"> and lead to the abandonment of our allies.</w:t>
      </w:r>
      <w:r w:rsidRPr="00927F3F">
        <w:rPr>
          <w:sz w:val="16"/>
        </w:rPr>
        <w:t xml:space="preserve"> </w:t>
      </w:r>
      <w:r w:rsidRPr="00927F3F">
        <w:rPr>
          <w:rStyle w:val="StyleUnderline"/>
        </w:rPr>
        <w:t>The United States can engage in moderate fo</w:t>
      </w:r>
      <w:r w:rsidRPr="004C678E">
        <w:rPr>
          <w:rStyle w:val="StyleUnderline"/>
          <w:highlight w:val="cyan"/>
        </w:rPr>
        <w:t>rms of retrenchment consistent with</w:t>
      </w:r>
      <w:r w:rsidRPr="00927F3F">
        <w:rPr>
          <w:rStyle w:val="StyleUnderline"/>
        </w:rPr>
        <w:t xml:space="preserve"> great power </w:t>
      </w:r>
      <w:r w:rsidRPr="004C678E">
        <w:rPr>
          <w:rStyle w:val="Emphasis"/>
          <w:highlight w:val="cyan"/>
        </w:rPr>
        <w:t>recognition</w:t>
      </w:r>
      <w:r w:rsidRPr="00927F3F">
        <w:rPr>
          <w:rStyle w:val="StyleUnderline"/>
        </w:rPr>
        <w:t xml:space="preserve"> while still </w:t>
      </w:r>
      <w:r w:rsidRPr="004C678E">
        <w:rPr>
          <w:rStyle w:val="StyleUnderline"/>
          <w:highlight w:val="cyan"/>
        </w:rPr>
        <w:t>maintain</w:t>
      </w:r>
      <w:r w:rsidRPr="00927F3F">
        <w:rPr>
          <w:rStyle w:val="StyleUnderline"/>
        </w:rPr>
        <w:t xml:space="preserve">ing </w:t>
      </w:r>
      <w:r w:rsidRPr="004C678E">
        <w:rPr>
          <w:rStyle w:val="Emphasis"/>
          <w:highlight w:val="cyan"/>
        </w:rPr>
        <w:t>commitments</w:t>
      </w:r>
      <w:r w:rsidRPr="004C678E">
        <w:rPr>
          <w:rStyle w:val="StyleUnderline"/>
          <w:highlight w:val="cyan"/>
        </w:rPr>
        <w:t xml:space="preserve"> to </w:t>
      </w:r>
      <w:r w:rsidRPr="004C678E">
        <w:rPr>
          <w:rStyle w:val="Emphasis"/>
          <w:highlight w:val="cyan"/>
        </w:rPr>
        <w:t>allies</w:t>
      </w:r>
      <w:r w:rsidRPr="00927F3F">
        <w:rPr>
          <w:rStyle w:val="StyleUnderline"/>
        </w:rPr>
        <w:t xml:space="preserve"> that strive to uphold human dignity.</w:t>
      </w:r>
      <w:r w:rsidRPr="00927F3F">
        <w:rPr>
          <w:sz w:val="16"/>
        </w:rPr>
        <w:t xml:space="preserve"> For example, were the United States to support a moratorium on NATO expansion, as Michael O’Hanlon suggests, </w:t>
      </w:r>
      <w:r w:rsidRPr="00927F3F">
        <w:rPr>
          <w:rStyle w:val="StyleUnderline"/>
        </w:rPr>
        <w:t>it would signal that the United States is no longer interested in moving the frontiers of its influence to the gates of Moscow and remove the sense of threat experienced by Russian leaders</w:t>
      </w:r>
      <w:r w:rsidRPr="00927F3F">
        <w:rPr>
          <w:sz w:val="16"/>
        </w:rPr>
        <w:t>. By recognizing the validity of Russian security interests as well as its great power identity, the equal relationship made possible by a concert strategy will better deal with the threat of interstate conflict compared to US hegemony.</w:t>
      </w:r>
    </w:p>
    <w:p w14:paraId="71F9D6BD" w14:textId="77777777" w:rsidR="00DF78AA" w:rsidRPr="00927F3F" w:rsidRDefault="00DF78AA" w:rsidP="00DF78AA">
      <w:pPr>
        <w:rPr>
          <w:sz w:val="16"/>
        </w:rPr>
      </w:pPr>
      <w:r w:rsidRPr="00927F3F">
        <w:rPr>
          <w:sz w:val="16"/>
        </w:rPr>
        <w:t>Reviving Global Governance</w:t>
      </w:r>
    </w:p>
    <w:p w14:paraId="18AFFA03" w14:textId="77777777" w:rsidR="00DF78AA" w:rsidRPr="00927F3F" w:rsidRDefault="00DF78AA" w:rsidP="00DF78AA">
      <w:pPr>
        <w:rPr>
          <w:rStyle w:val="StyleUnderline"/>
        </w:rPr>
      </w:pPr>
      <w:r w:rsidRPr="00927F3F">
        <w:rPr>
          <w:sz w:val="16"/>
        </w:rPr>
        <w:t xml:space="preserve">A concert strategy informed by the internationalist disposition can further enable more robust forms of global governance. Rather than attempt international cooperation based on a priori liberal normative templates, the United States would accept the validity of all claims made by collective actors in world politics in an open-ended and inclusive process of deliberation. The result would be less of a hegemonic order and more of a constitutionalist one, in which the United States binds itself to a truly democratic process of decision-making at the global level. The emergence of global governance norms would be a function less of hegemonic socialization and more of a right held by all actors to contest the validity of standards of expected behavior. In other words, </w:t>
      </w:r>
      <w:r w:rsidRPr="004C678E">
        <w:rPr>
          <w:rStyle w:val="StyleUnderline"/>
          <w:highlight w:val="cyan"/>
        </w:rPr>
        <w:t>a concert strategy</w:t>
      </w:r>
      <w:r w:rsidRPr="00927F3F">
        <w:rPr>
          <w:rStyle w:val="StyleUnderline"/>
        </w:rPr>
        <w:t xml:space="preserve"> would </w:t>
      </w:r>
      <w:r w:rsidRPr="004C678E">
        <w:rPr>
          <w:rStyle w:val="StyleUnderline"/>
          <w:highlight w:val="cyan"/>
        </w:rPr>
        <w:t>enable</w:t>
      </w:r>
      <w:r w:rsidRPr="00927F3F">
        <w:rPr>
          <w:rStyle w:val="StyleUnderline"/>
        </w:rPr>
        <w:t xml:space="preserve"> the United States to accept processes of norm contestation as the motor of </w:t>
      </w:r>
      <w:r w:rsidRPr="004C678E">
        <w:rPr>
          <w:rStyle w:val="StyleUnderline"/>
          <w:highlight w:val="cyan"/>
        </w:rPr>
        <w:t xml:space="preserve">transnational cooperation </w:t>
      </w:r>
      <w:r w:rsidRPr="00927F3F">
        <w:rPr>
          <w:rStyle w:val="StyleUnderline"/>
        </w:rPr>
        <w:t>and generate more legitimate rules for regulating global governance. It would expand the US order building project initially identified by Ikenberry on the basis of restraint and institutional self-binding, but without retaining its own hierarchical position in world politics or engaging in hypocritical forms of dominance.</w:t>
      </w:r>
    </w:p>
    <w:p w14:paraId="32170767" w14:textId="77777777" w:rsidR="00DF78AA" w:rsidRPr="00927F3F" w:rsidRDefault="00DF78AA" w:rsidP="00DF78AA">
      <w:pPr>
        <w:rPr>
          <w:sz w:val="16"/>
        </w:rPr>
      </w:pPr>
      <w:r w:rsidRPr="00927F3F">
        <w:rPr>
          <w:sz w:val="16"/>
        </w:rPr>
        <w:t xml:space="preserve">The implications for economic governance are profound: the United States would no longer exclude from consideration the notion of social democratic regulation of global capitalism and instead promote non-capitalist perspectives on the economy. Todd Tucker provides one great example of this approach when he argues that </w:t>
      </w:r>
      <w:r w:rsidRPr="00927F3F">
        <w:rPr>
          <w:rStyle w:val="StyleUnderline"/>
        </w:rPr>
        <w:t>ISDS arbitration should include labor leaders and social justice advocates rather than international lawyers chosen by multinational firms which initiate legal action against sovereign states.</w:t>
      </w:r>
      <w:r w:rsidRPr="00927F3F">
        <w:rPr>
          <w:sz w:val="16"/>
        </w:rPr>
        <w:t xml:space="preserve"> It would also enable the United States to seriously consider Piketty’s call for a global wealth tax, Palley and Chow’s call for minimum wage floors, and a binding multilateral treaty that regulates global business activities on the basis of human rights. And finally, it would enable the drastic shift away from fossil fuels necessary to avoid climate apocalypse.</w:t>
      </w:r>
    </w:p>
    <w:p w14:paraId="3883CABE" w14:textId="77777777" w:rsidR="00DF78AA" w:rsidRPr="00927F3F" w:rsidRDefault="00DF78AA" w:rsidP="00DF78AA">
      <w:pPr>
        <w:rPr>
          <w:sz w:val="16"/>
        </w:rPr>
      </w:pPr>
      <w:r w:rsidRPr="00927F3F">
        <w:rPr>
          <w:sz w:val="16"/>
        </w:rPr>
        <w:t>In Search of a Global Public</w:t>
      </w:r>
    </w:p>
    <w:p w14:paraId="3305AA13" w14:textId="77777777" w:rsidR="00DF78AA" w:rsidRPr="00927F3F" w:rsidRDefault="00DF78AA" w:rsidP="00DF78AA">
      <w:pPr>
        <w:rPr>
          <w:sz w:val="16"/>
        </w:rPr>
      </w:pPr>
      <w:r w:rsidRPr="00927F3F">
        <w:rPr>
          <w:sz w:val="16"/>
        </w:rPr>
        <w:t xml:space="preserve">Naysayers might argue that all this degree of international cooperation sounds idealist, but all are possible in a context of declining great power competition. </w:t>
      </w:r>
      <w:r w:rsidRPr="00927F3F">
        <w:rPr>
          <w:rStyle w:val="StyleUnderline"/>
        </w:rPr>
        <w:t>Once the United States recognizes the equal membership of all others in world politics on the basis of our extreme interdependencies, it can make possible what Mitzen has referred to as collective intentionality, or the emergence of a plural subject composed of several individuals who make and uphold joint commitments to each other and demand adherence as members of a global public.</w:t>
      </w:r>
      <w:r w:rsidRPr="00927F3F">
        <w:rPr>
          <w:sz w:val="16"/>
        </w:rPr>
        <w:t xml:space="preserve"> This kind of action is what the internationalist disposition can help us conceptualize, and even realize, through a concert strategy.</w:t>
      </w:r>
    </w:p>
    <w:p w14:paraId="7B5A6694" w14:textId="77777777" w:rsidR="00DF78AA" w:rsidRPr="00927F3F" w:rsidRDefault="00DF78AA" w:rsidP="00DF78AA">
      <w:pPr>
        <w:rPr>
          <w:sz w:val="16"/>
        </w:rPr>
      </w:pPr>
      <w:r w:rsidRPr="00927F3F">
        <w:rPr>
          <w:sz w:val="16"/>
        </w:rPr>
        <w:t>If progressive internationalists want to realize their objectives, they should be willing to turn away from the US establishment and embrace a concert strategy. By prioritizing cooperation on non-state issues and resolving great power competition through equal recognition, they can realize security for their own citizens as well as others. However, IR constructivists remind us that no foreign policy can be enacted by policymakers without a legitimating national security narrative. Progressive internationalists must continue to develop a new story about the United States that rationalizes a concert strategy and renders US national identity compatible with the pluralism we find in both world politics and US domestic politics. To develop this narrative, progressive internationalists should engage radical critiques of democracy, like those offered by Chantal Mouffe, which seek maximal inclusion of others and accept difference and conflict as irreducible elements of political life. A pluralist strategic narrative can thereby serve as the basis for mutual respect of others and enable the democratization of world politics.</w:t>
      </w:r>
    </w:p>
    <w:p w14:paraId="561E2723" w14:textId="77777777" w:rsidR="00DF78AA" w:rsidRPr="0046714B" w:rsidRDefault="00DF78AA" w:rsidP="00DF78AA">
      <w:pPr>
        <w:pStyle w:val="Heading4"/>
        <w:rPr>
          <w:rFonts w:cs="Times New Roman"/>
        </w:rPr>
      </w:pPr>
      <w:r>
        <w:t>This still turns the case--</w:t>
      </w:r>
      <w:r w:rsidRPr="00851F15">
        <w:rPr>
          <w:rFonts w:cs="Times New Roman"/>
        </w:rPr>
        <w:t xml:space="preserve"> </w:t>
      </w:r>
      <w:r w:rsidRPr="0046714B">
        <w:rPr>
          <w:rFonts w:cs="Times New Roman"/>
        </w:rPr>
        <w:t xml:space="preserve">Hegemony </w:t>
      </w:r>
      <w:r w:rsidRPr="0046714B">
        <w:rPr>
          <w:rFonts w:cs="Times New Roman"/>
          <w:u w:val="single"/>
        </w:rPr>
        <w:t>harms</w:t>
      </w:r>
      <w:r w:rsidRPr="0046714B">
        <w:rPr>
          <w:rFonts w:cs="Times New Roman"/>
        </w:rPr>
        <w:t xml:space="preserve"> democracy globally. </w:t>
      </w:r>
    </w:p>
    <w:p w14:paraId="5DD04ECB" w14:textId="77777777" w:rsidR="00DF78AA" w:rsidRPr="0046714B" w:rsidRDefault="00DF78AA" w:rsidP="00DF78AA">
      <w:r w:rsidRPr="0046714B">
        <w:rPr>
          <w:rStyle w:val="Style13ptBold"/>
        </w:rPr>
        <w:t>Street 18</w:t>
      </w:r>
      <w:r w:rsidRPr="0046714B">
        <w:t xml:space="preserve">, Paul; Holds a doctorate in U.S. history from Binghamton University. He is former vice president for research and planning of the Chicago Urban League. (3-1-2018; "The World Will Not Mourn the Decline of U.S. Hegemony;" </w:t>
      </w:r>
      <w:r w:rsidRPr="0046714B">
        <w:rPr>
          <w:i/>
        </w:rPr>
        <w:t>Canadian Dimension</w:t>
      </w:r>
      <w:r w:rsidRPr="0046714B">
        <w:t>; https://canadiandimension.com/articles/view/the-world-will-not-mourn-the-decline-of-u.s.-hegemony)</w:t>
      </w:r>
    </w:p>
    <w:p w14:paraId="1B6B9CDD" w14:textId="77777777" w:rsidR="00DF78AA" w:rsidRPr="0046714B" w:rsidRDefault="00DF78AA" w:rsidP="00DF78AA">
      <w:pPr>
        <w:rPr>
          <w:sz w:val="16"/>
        </w:rPr>
      </w:pPr>
      <w:r w:rsidRPr="0046714B">
        <w:rPr>
          <w:sz w:val="16"/>
        </w:rPr>
        <w:t>“</w:t>
      </w:r>
      <w:r w:rsidRPr="004C678E">
        <w:rPr>
          <w:rStyle w:val="Emphasis"/>
          <w:highlight w:val="cyan"/>
        </w:rPr>
        <w:t>Democracy</w:t>
      </w:r>
      <w:r w:rsidRPr="0046714B">
        <w:rPr>
          <w:sz w:val="16"/>
        </w:rPr>
        <w:t xml:space="preserve">” </w:t>
      </w:r>
      <w:r w:rsidRPr="004C678E">
        <w:rPr>
          <w:rStyle w:val="StyleUnderline"/>
          <w:highlight w:val="cyan"/>
        </w:rPr>
        <w:t xml:space="preserve">was fine as a </w:t>
      </w:r>
      <w:r w:rsidRPr="004C678E">
        <w:rPr>
          <w:rStyle w:val="Emphasis"/>
          <w:highlight w:val="cyan"/>
        </w:rPr>
        <w:t>slogan</w:t>
      </w:r>
      <w:r w:rsidRPr="004C678E">
        <w:rPr>
          <w:rStyle w:val="StyleUnderline"/>
          <w:highlight w:val="cyan"/>
        </w:rPr>
        <w:t xml:space="preserve"> and </w:t>
      </w:r>
      <w:r w:rsidRPr="004C678E">
        <w:rPr>
          <w:rStyle w:val="Emphasis"/>
          <w:highlight w:val="cyan"/>
        </w:rPr>
        <w:t>benevolent</w:t>
      </w:r>
      <w:r w:rsidRPr="0046714B">
        <w:rPr>
          <w:rStyle w:val="Emphasis"/>
        </w:rPr>
        <w:t xml:space="preserve">, idealistic-sounding </w:t>
      </w:r>
      <w:r w:rsidRPr="004C678E">
        <w:rPr>
          <w:rStyle w:val="Emphasis"/>
          <w:highlight w:val="cyan"/>
        </w:rPr>
        <w:t>mission statement</w:t>
      </w:r>
      <w:r w:rsidRPr="0046714B">
        <w:rPr>
          <w:sz w:val="16"/>
        </w:rPr>
        <w:t xml:space="preserve"> </w:t>
      </w:r>
      <w:r w:rsidRPr="0046714B">
        <w:rPr>
          <w:rStyle w:val="StyleUnderline"/>
        </w:rPr>
        <w:t xml:space="preserve">when it came to </w:t>
      </w:r>
      <w:r w:rsidRPr="0046714B">
        <w:rPr>
          <w:rStyle w:val="Emphasis"/>
        </w:rPr>
        <w:t>marketing</w:t>
      </w:r>
      <w:r w:rsidRPr="0046714B">
        <w:rPr>
          <w:rStyle w:val="StyleUnderline"/>
        </w:rPr>
        <w:t xml:space="preserve"> this </w:t>
      </w:r>
      <w:r w:rsidRPr="0046714B">
        <w:rPr>
          <w:rStyle w:val="Emphasis"/>
        </w:rPr>
        <w:t>imperialist U.S. policy</w:t>
      </w:r>
      <w:r w:rsidRPr="0046714B">
        <w:rPr>
          <w:sz w:val="16"/>
        </w:rPr>
        <w:t xml:space="preserve"> at home and abroad. Since most people in the “third” or “developing” world had no interest in neocolonial subordination to the rich nations and subscribed to what U.S. intelligence officials considered the heretical “idea that government has direct responsibility for the welfare of its people” (what U.S. planners called “communism”), Washington’s real-life commitment to popular governance abroad was strictly qualified, to say the least. “</w:t>
      </w:r>
      <w:r w:rsidRPr="004C678E">
        <w:rPr>
          <w:rStyle w:val="StyleUnderline"/>
          <w:highlight w:val="cyan"/>
        </w:rPr>
        <w:t>Democracy</w:t>
      </w:r>
      <w:r w:rsidRPr="0046714B">
        <w:rPr>
          <w:sz w:val="16"/>
        </w:rPr>
        <w:t xml:space="preserve">” </w:t>
      </w:r>
      <w:r w:rsidRPr="004C678E">
        <w:rPr>
          <w:rStyle w:val="StyleUnderline"/>
          <w:highlight w:val="cyan"/>
        </w:rPr>
        <w:t>was suitable</w:t>
      </w:r>
      <w:r w:rsidRPr="0046714B">
        <w:rPr>
          <w:rStyle w:val="StyleUnderline"/>
        </w:rPr>
        <w:t xml:space="preserve"> to the U.S. as long </w:t>
      </w:r>
      <w:r w:rsidRPr="004C678E">
        <w:rPr>
          <w:rStyle w:val="StyleUnderline"/>
          <w:highlight w:val="cyan"/>
        </w:rPr>
        <w:t xml:space="preserve">as its outcomes comported with </w:t>
      </w:r>
      <w:r w:rsidRPr="0046714B">
        <w:rPr>
          <w:rStyle w:val="StyleUnderline"/>
        </w:rPr>
        <w:t xml:space="preserve">the </w:t>
      </w:r>
      <w:r w:rsidRPr="0046714B">
        <w:rPr>
          <w:rStyle w:val="Emphasis"/>
        </w:rPr>
        <w:t>interests</w:t>
      </w:r>
      <w:r w:rsidRPr="0046714B">
        <w:rPr>
          <w:rStyle w:val="StyleUnderline"/>
        </w:rPr>
        <w:t xml:space="preserve"> of U.S. </w:t>
      </w:r>
      <w:r w:rsidRPr="0046714B">
        <w:rPr>
          <w:rStyle w:val="Emphasis"/>
        </w:rPr>
        <w:t>investors/corporations</w:t>
      </w:r>
      <w:r w:rsidRPr="0046714B">
        <w:rPr>
          <w:rStyle w:val="StyleUnderline"/>
        </w:rPr>
        <w:t xml:space="preserve"> and </w:t>
      </w:r>
      <w:r w:rsidRPr="0046714B">
        <w:rPr>
          <w:rStyle w:val="Emphasis"/>
        </w:rPr>
        <w:t xml:space="preserve">related </w:t>
      </w:r>
      <w:r w:rsidRPr="004C678E">
        <w:rPr>
          <w:rStyle w:val="Emphasis"/>
          <w:highlight w:val="cyan"/>
        </w:rPr>
        <w:t>U.S. geopolitical objectives</w:t>
      </w:r>
      <w:r w:rsidRPr="0046714B">
        <w:rPr>
          <w:sz w:val="16"/>
        </w:rPr>
        <w:t xml:space="preserve">. </w:t>
      </w:r>
      <w:r w:rsidRPr="004C678E">
        <w:rPr>
          <w:rStyle w:val="StyleUnderline"/>
          <w:highlight w:val="cyan"/>
        </w:rPr>
        <w:t xml:space="preserve">It had to be </w:t>
      </w:r>
      <w:r w:rsidRPr="004C678E">
        <w:rPr>
          <w:rStyle w:val="Emphasis"/>
          <w:highlight w:val="cyan"/>
        </w:rPr>
        <w:t>abandoned, undermined and</w:t>
      </w:r>
      <w:r w:rsidRPr="0046714B">
        <w:rPr>
          <w:sz w:val="16"/>
        </w:rPr>
        <w:t xml:space="preserve">/or </w:t>
      </w:r>
      <w:r w:rsidRPr="004C678E">
        <w:rPr>
          <w:rStyle w:val="Emphasis"/>
          <w:highlight w:val="cyan"/>
        </w:rPr>
        <w:t>crushed</w:t>
      </w:r>
      <w:r w:rsidRPr="004C678E">
        <w:rPr>
          <w:rStyle w:val="StyleUnderline"/>
          <w:highlight w:val="cyan"/>
        </w:rPr>
        <w:t xml:space="preserve"> when it </w:t>
      </w:r>
      <w:r w:rsidRPr="004C678E">
        <w:rPr>
          <w:rStyle w:val="Emphasis"/>
          <w:highlight w:val="cyan"/>
        </w:rPr>
        <w:t>threatened</w:t>
      </w:r>
      <w:r w:rsidRPr="004C678E">
        <w:rPr>
          <w:rStyle w:val="StyleUnderline"/>
          <w:highlight w:val="cyan"/>
        </w:rPr>
        <w:t xml:space="preserve"> those</w:t>
      </w:r>
      <w:r w:rsidRPr="0046714B">
        <w:rPr>
          <w:rStyle w:val="StyleUnderline"/>
        </w:rPr>
        <w:t xml:space="preserve"> investors/corporations and the broader </w:t>
      </w:r>
      <w:r w:rsidRPr="004C678E">
        <w:rPr>
          <w:rStyle w:val="StyleUnderline"/>
          <w:highlight w:val="cyan"/>
        </w:rPr>
        <w:t>imperatives</w:t>
      </w:r>
      <w:r w:rsidRPr="0046714B">
        <w:rPr>
          <w:rStyle w:val="StyleUnderline"/>
        </w:rPr>
        <w:t xml:space="preserve"> of business rule </w:t>
      </w:r>
      <w:r w:rsidRPr="004C678E">
        <w:rPr>
          <w:rStyle w:val="StyleUnderline"/>
          <w:highlight w:val="cyan"/>
        </w:rPr>
        <w:t xml:space="preserve">to </w:t>
      </w:r>
      <w:r w:rsidRPr="004C678E">
        <w:rPr>
          <w:rStyle w:val="Emphasis"/>
          <w:highlight w:val="cyan"/>
        </w:rPr>
        <w:t xml:space="preserve">any </w:t>
      </w:r>
      <w:r w:rsidRPr="0046714B">
        <w:rPr>
          <w:rStyle w:val="Emphasis"/>
        </w:rPr>
        <w:t xml:space="preserve">significant </w:t>
      </w:r>
      <w:r w:rsidRPr="004C678E">
        <w:rPr>
          <w:rStyle w:val="Emphasis"/>
          <w:highlight w:val="cyan"/>
        </w:rPr>
        <w:t>degree</w:t>
      </w:r>
      <w:r w:rsidRPr="0046714B">
        <w:rPr>
          <w:sz w:val="16"/>
        </w:rPr>
        <w:t xml:space="preserve">. As President Richard Nixon’s coldblooded national security adviser Henry Kissinger explained in June 1970, three years before </w:t>
      </w:r>
      <w:r w:rsidRPr="0046714B">
        <w:rPr>
          <w:rStyle w:val="StyleUnderline"/>
        </w:rPr>
        <w:t xml:space="preserve">the U.S. sponsored a </w:t>
      </w:r>
      <w:r w:rsidRPr="0046714B">
        <w:rPr>
          <w:rStyle w:val="Emphasis"/>
        </w:rPr>
        <w:t>bloody fascist coup</w:t>
      </w:r>
      <w:r w:rsidRPr="0046714B">
        <w:rPr>
          <w:rStyle w:val="StyleUnderline"/>
        </w:rPr>
        <w:t xml:space="preserve"> that </w:t>
      </w:r>
      <w:r w:rsidRPr="0046714B">
        <w:rPr>
          <w:rStyle w:val="Emphasis"/>
        </w:rPr>
        <w:t>overthrew</w:t>
      </w:r>
      <w:r w:rsidRPr="0046714B">
        <w:rPr>
          <w:rStyle w:val="StyleUnderline"/>
        </w:rPr>
        <w:t xml:space="preserve"> Chile’s democratically elected socialist president</w:t>
      </w:r>
      <w:r w:rsidRPr="0046714B">
        <w:rPr>
          <w:sz w:val="16"/>
        </w:rPr>
        <w:t>, Salvador Allende: “I don’t see why we need to stand by and watch a country go Communist because of the irresponsibility of its own people.”</w:t>
      </w:r>
    </w:p>
    <w:p w14:paraId="0A6D78F8" w14:textId="77777777" w:rsidR="00DF78AA" w:rsidRPr="0046714B" w:rsidRDefault="00DF78AA" w:rsidP="00DF78AA">
      <w:pPr>
        <w:rPr>
          <w:sz w:val="16"/>
        </w:rPr>
      </w:pPr>
      <w:r w:rsidRPr="0046714B">
        <w:rPr>
          <w:rStyle w:val="StyleUnderline"/>
        </w:rPr>
        <w:t xml:space="preserve">The U.S.-sponsored </w:t>
      </w:r>
      <w:r w:rsidRPr="0046714B">
        <w:rPr>
          <w:rStyle w:val="Emphasis"/>
        </w:rPr>
        <w:t>coup</w:t>
      </w:r>
      <w:r w:rsidRPr="0046714B">
        <w:rPr>
          <w:rStyle w:val="StyleUnderline"/>
        </w:rPr>
        <w:t xml:space="preserve"> </w:t>
      </w:r>
      <w:r w:rsidRPr="0046714B">
        <w:rPr>
          <w:rStyle w:val="Emphasis"/>
        </w:rPr>
        <w:t xml:space="preserve">government </w:t>
      </w:r>
      <w:r w:rsidRPr="0046714B">
        <w:rPr>
          <w:rStyle w:val="StyleUnderline"/>
        </w:rPr>
        <w:t xml:space="preserve">that murdered Allende would kill </w:t>
      </w:r>
      <w:r w:rsidRPr="0046714B">
        <w:rPr>
          <w:rStyle w:val="Emphasis"/>
        </w:rPr>
        <w:t>tens of thousands</w:t>
      </w:r>
      <w:r w:rsidRPr="0046714B">
        <w:rPr>
          <w:rStyle w:val="StyleUnderline"/>
        </w:rPr>
        <w:t xml:space="preserve"> </w:t>
      </w:r>
      <w:r w:rsidRPr="0046714B">
        <w:rPr>
          <w:sz w:val="16"/>
        </w:rPr>
        <w:t>of real and alleged leftists</w:t>
      </w:r>
      <w:r w:rsidRPr="0046714B">
        <w:rPr>
          <w:rStyle w:val="StyleUnderline"/>
        </w:rPr>
        <w:t xml:space="preserve"> with Washington’s approval</w:t>
      </w:r>
      <w:r w:rsidRPr="0046714B">
        <w:rPr>
          <w:sz w:val="16"/>
        </w:rPr>
        <w:t>. The Yankee superpower sent some of its leading neoliberal economists and policy advisers to help the blood-soaked Pinochet regime turn Chile into a “free market” model and to help Chile write capitalist oligarchy into its national constitution.</w:t>
      </w:r>
    </w:p>
    <w:p w14:paraId="24C67BCA" w14:textId="77777777" w:rsidR="00DF78AA" w:rsidRDefault="00DF78AA" w:rsidP="00DF78AA">
      <w:r w:rsidRPr="0046714B">
        <w:rPr>
          <w:sz w:val="16"/>
        </w:rPr>
        <w:t>“Since 1945, by deed and by example,” the great Australian author, commentator and filmmaker John Pilger wrote nearly nine years ago: “</w:t>
      </w:r>
      <w:r w:rsidRPr="004C678E">
        <w:rPr>
          <w:rStyle w:val="StyleUnderline"/>
          <w:highlight w:val="cyan"/>
        </w:rPr>
        <w:t xml:space="preserve">The U.S. has </w:t>
      </w:r>
      <w:r w:rsidRPr="004C678E">
        <w:rPr>
          <w:rStyle w:val="Emphasis"/>
          <w:highlight w:val="cyan"/>
        </w:rPr>
        <w:t>overthrown 50 governments</w:t>
      </w:r>
      <w:r w:rsidRPr="004C678E">
        <w:rPr>
          <w:rStyle w:val="StyleUnderline"/>
          <w:highlight w:val="cyan"/>
        </w:rPr>
        <w:t xml:space="preserve">, including </w:t>
      </w:r>
      <w:r w:rsidRPr="004C678E">
        <w:rPr>
          <w:rStyle w:val="Emphasis"/>
          <w:highlight w:val="cyan"/>
        </w:rPr>
        <w:t>democracies</w:t>
      </w:r>
      <w:r w:rsidRPr="004C678E">
        <w:rPr>
          <w:rStyle w:val="StyleUnderline"/>
          <w:highlight w:val="cyan"/>
        </w:rPr>
        <w:t xml:space="preserve">, </w:t>
      </w:r>
      <w:r w:rsidRPr="004C678E">
        <w:rPr>
          <w:rStyle w:val="Emphasis"/>
          <w:highlight w:val="cyan"/>
        </w:rPr>
        <w:t>crushed</w:t>
      </w:r>
      <w:r w:rsidRPr="0046714B">
        <w:rPr>
          <w:rStyle w:val="StyleUnderline"/>
        </w:rPr>
        <w:t xml:space="preserve"> some </w:t>
      </w:r>
      <w:r w:rsidRPr="004C678E">
        <w:rPr>
          <w:rStyle w:val="Emphasis"/>
          <w:highlight w:val="cyan"/>
        </w:rPr>
        <w:t>30 liberation movements</w:t>
      </w:r>
      <w:r w:rsidRPr="004C678E">
        <w:rPr>
          <w:rStyle w:val="StyleUnderline"/>
          <w:highlight w:val="cyan"/>
        </w:rPr>
        <w:t xml:space="preserve"> and supported </w:t>
      </w:r>
      <w:r w:rsidRPr="004C678E">
        <w:rPr>
          <w:rStyle w:val="Emphasis"/>
          <w:highlight w:val="cyan"/>
        </w:rPr>
        <w:t>tyrannies</w:t>
      </w:r>
      <w:r w:rsidRPr="004C678E">
        <w:rPr>
          <w:rStyle w:val="StyleUnderline"/>
          <w:highlight w:val="cyan"/>
        </w:rPr>
        <w:t xml:space="preserve"> from </w:t>
      </w:r>
      <w:r w:rsidRPr="004C678E">
        <w:rPr>
          <w:rStyle w:val="Emphasis"/>
          <w:highlight w:val="cyan"/>
        </w:rPr>
        <w:t>Egypt to Guatemala</w:t>
      </w:r>
      <w:r w:rsidRPr="0046714B">
        <w:rPr>
          <w:sz w:val="16"/>
        </w:rPr>
        <w:t xml:space="preserve"> (see William Blum’s histories). Bombing is apple pie.” Along the way, </w:t>
      </w:r>
      <w:r w:rsidRPr="004C678E">
        <w:rPr>
          <w:rStyle w:val="StyleUnderline"/>
          <w:highlight w:val="cyan"/>
        </w:rPr>
        <w:t xml:space="preserve">Washington has </w:t>
      </w:r>
      <w:r w:rsidRPr="004C678E">
        <w:rPr>
          <w:rStyle w:val="Emphasis"/>
          <w:highlight w:val="cyan"/>
        </w:rPr>
        <w:t>crassly interfered</w:t>
      </w:r>
      <w:r w:rsidRPr="004C678E">
        <w:rPr>
          <w:rStyle w:val="StyleUnderline"/>
          <w:highlight w:val="cyan"/>
        </w:rPr>
        <w:t xml:space="preserve"> in elections in </w:t>
      </w:r>
      <w:r w:rsidRPr="004C678E">
        <w:rPr>
          <w:rStyle w:val="Emphasis"/>
          <w:highlight w:val="cyan"/>
        </w:rPr>
        <w:t>dozens</w:t>
      </w:r>
      <w:r w:rsidRPr="004C678E">
        <w:rPr>
          <w:rStyle w:val="StyleUnderline"/>
          <w:highlight w:val="cyan"/>
        </w:rPr>
        <w:t xml:space="preserve"> of</w:t>
      </w:r>
      <w:r w:rsidRPr="0046714B">
        <w:rPr>
          <w:rStyle w:val="StyleUnderline"/>
        </w:rPr>
        <w:t xml:space="preserve"> “sovereign” </w:t>
      </w:r>
      <w:r w:rsidRPr="004C678E">
        <w:rPr>
          <w:rStyle w:val="StyleUnderline"/>
          <w:highlight w:val="cyan"/>
        </w:rPr>
        <w:t>nations</w:t>
      </w:r>
      <w:r w:rsidRPr="0046714B">
        <w:rPr>
          <w:sz w:val="16"/>
        </w:rPr>
        <w:t xml:space="preserve">, something curious to note in light of current liberal U.S. outrage over real or alleged Russian interference in “our” supposedly democratic electoral process in 2016. </w:t>
      </w:r>
      <w:r w:rsidRPr="0046714B">
        <w:rPr>
          <w:rStyle w:val="Emphasis"/>
        </w:rPr>
        <w:t>U</w:t>
      </w:r>
      <w:r w:rsidRPr="0046714B">
        <w:rPr>
          <w:sz w:val="16"/>
        </w:rPr>
        <w:t xml:space="preserve">ncle </w:t>
      </w:r>
      <w:r w:rsidRPr="0046714B">
        <w:rPr>
          <w:rStyle w:val="Emphasis"/>
        </w:rPr>
        <w:t>S</w:t>
      </w:r>
      <w:r w:rsidRPr="0046714B">
        <w:rPr>
          <w:sz w:val="16"/>
        </w:rPr>
        <w:t xml:space="preserve">am also </w:t>
      </w:r>
      <w:r w:rsidRPr="0046714B">
        <w:rPr>
          <w:rStyle w:val="StyleUnderline"/>
        </w:rPr>
        <w:t xml:space="preserve">has </w:t>
      </w:r>
      <w:r w:rsidRPr="0046714B">
        <w:rPr>
          <w:rStyle w:val="Emphasis"/>
        </w:rPr>
        <w:t>bombed civilians</w:t>
      </w:r>
      <w:r w:rsidRPr="0046714B">
        <w:rPr>
          <w:rStyle w:val="StyleUnderline"/>
        </w:rPr>
        <w:t xml:space="preserve"> in </w:t>
      </w:r>
      <w:r w:rsidRPr="0046714B">
        <w:rPr>
          <w:rStyle w:val="Emphasis"/>
        </w:rPr>
        <w:t>30 countries</w:t>
      </w:r>
      <w:r w:rsidRPr="0046714B">
        <w:rPr>
          <w:rStyle w:val="StyleUnderline"/>
        </w:rPr>
        <w:t xml:space="preserve">, attempted to </w:t>
      </w:r>
      <w:r w:rsidRPr="0046714B">
        <w:rPr>
          <w:rStyle w:val="Emphasis"/>
        </w:rPr>
        <w:t>assassinate foreign leaders</w:t>
      </w:r>
      <w:r w:rsidRPr="0046714B">
        <w:rPr>
          <w:rStyle w:val="StyleUnderline"/>
        </w:rPr>
        <w:t xml:space="preserve"> and deployed </w:t>
      </w:r>
      <w:r w:rsidRPr="0046714B">
        <w:rPr>
          <w:rStyle w:val="Emphasis"/>
        </w:rPr>
        <w:t>chemical</w:t>
      </w:r>
      <w:r w:rsidRPr="0046714B">
        <w:rPr>
          <w:rStyle w:val="StyleUnderline"/>
        </w:rPr>
        <w:t xml:space="preserve"> and </w:t>
      </w:r>
      <w:r w:rsidRPr="0046714B">
        <w:rPr>
          <w:rStyle w:val="Emphasis"/>
        </w:rPr>
        <w:t>biological weapons</w:t>
      </w:r>
      <w:r w:rsidRPr="0046714B">
        <w:t>.</w:t>
      </w:r>
    </w:p>
    <w:p w14:paraId="6D87C8F9" w14:textId="77777777" w:rsidR="00DF78AA" w:rsidRDefault="00DF78AA" w:rsidP="00DF78AA">
      <w:pPr>
        <w:pStyle w:val="Heading2"/>
      </w:pPr>
      <w:r>
        <w:t>Digital Authoritarianism:</w:t>
      </w:r>
    </w:p>
    <w:p w14:paraId="0D35FB6F" w14:textId="77777777" w:rsidR="00DF78AA" w:rsidRDefault="00DF78AA" w:rsidP="00DF78AA">
      <w:pPr>
        <w:pStyle w:val="Heading3"/>
      </w:pPr>
      <w:r>
        <w:t>Automation</w:t>
      </w:r>
    </w:p>
    <w:p w14:paraId="6AFB9847" w14:textId="77777777" w:rsidR="00DF78AA" w:rsidRDefault="00DF78AA" w:rsidP="00DF78AA">
      <w:pPr>
        <w:pStyle w:val="Heading3"/>
      </w:pPr>
      <w:r>
        <w:t>Palantir</w:t>
      </w:r>
    </w:p>
    <w:p w14:paraId="510DDC85" w14:textId="77777777" w:rsidR="00DF78AA" w:rsidRDefault="00DF78AA" w:rsidP="00DF78AA">
      <w:pPr>
        <w:pStyle w:val="Heading3"/>
      </w:pPr>
      <w:r>
        <w:t>Authoritarianism=/=totalitarianism</w:t>
      </w:r>
    </w:p>
    <w:p w14:paraId="1BD1B668" w14:textId="77777777" w:rsidR="00DF78AA" w:rsidRDefault="00DF78AA" w:rsidP="00DF78AA">
      <w:pPr>
        <w:pStyle w:val="Heading3"/>
      </w:pPr>
      <w:r>
        <w:t>Circumvention</w:t>
      </w:r>
    </w:p>
    <w:p w14:paraId="574F7052" w14:textId="77777777" w:rsidR="00DF78AA" w:rsidRDefault="00DF78AA" w:rsidP="00DF78AA">
      <w:pPr>
        <w:pStyle w:val="Heading4"/>
      </w:pPr>
      <w:r>
        <w:t>Even the most vigorous NLRB doesn’t stand a chance against corporations</w:t>
      </w:r>
    </w:p>
    <w:p w14:paraId="1D94F101" w14:textId="77777777" w:rsidR="00DF78AA" w:rsidRPr="00C06653" w:rsidRDefault="00DF78AA" w:rsidP="00DF78AA">
      <w:r w:rsidRPr="00B418F5">
        <w:rPr>
          <w:rStyle w:val="Style13ptBold"/>
        </w:rPr>
        <w:t>Greenhouse 23</w:t>
      </w:r>
      <w:r>
        <w:t xml:space="preserve">, journalist and author, focusing on labour and the workplace, as well as economic and legal </w:t>
      </w:r>
      <w:proofErr w:type="gramStart"/>
      <w:r>
        <w:t>issues  (</w:t>
      </w:r>
      <w:proofErr w:type="gramEnd"/>
      <w:r>
        <w:t>Steven, “‘Old-school union busting’: how US corporations are quashing the new wave of organizing,” The Guardian, https://www.theguardian.com/us-news/2023/feb/26/amazon-trader-joes-starbucks-anti-union-measures)</w:t>
      </w:r>
    </w:p>
    <w:p w14:paraId="75EE6676" w14:textId="77777777" w:rsidR="00DF78AA" w:rsidRPr="00F53305" w:rsidRDefault="00DF78AA" w:rsidP="00DF78AA">
      <w:pPr>
        <w:rPr>
          <w:sz w:val="16"/>
        </w:rPr>
      </w:pPr>
      <w:r w:rsidRPr="00F53305">
        <w:rPr>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55DDB86C" w14:textId="77777777" w:rsidR="00DF78AA" w:rsidRPr="00F53305" w:rsidRDefault="00DF78AA" w:rsidP="00DF78AA">
      <w:pPr>
        <w:rPr>
          <w:sz w:val="16"/>
        </w:rPr>
      </w:pPr>
      <w:r w:rsidRPr="00B418F5">
        <w:rPr>
          <w:rStyle w:val="StyleUnderline"/>
        </w:rPr>
        <w:t>The</w:t>
      </w:r>
      <w:r w:rsidRPr="00F53305">
        <w:rPr>
          <w:sz w:val="16"/>
        </w:rPr>
        <w:t xml:space="preserve"> National Labor Relations Board (</w:t>
      </w:r>
      <w:r w:rsidRPr="005C6CBC">
        <w:rPr>
          <w:rStyle w:val="Emphasis"/>
        </w:rPr>
        <w:t>NLRB</w:t>
      </w:r>
      <w:r w:rsidRPr="00F53305">
        <w:rPr>
          <w:sz w:val="16"/>
        </w:rPr>
        <w:t xml:space="preserve">), </w:t>
      </w:r>
      <w:r w:rsidRPr="00B418F5">
        <w:rPr>
          <w:rStyle w:val="StyleUnderline"/>
        </w:rPr>
        <w:t xml:space="preserve">the federal agency that polices labor-management relations, has accused </w:t>
      </w:r>
      <w:r w:rsidRPr="005C6CBC">
        <w:rPr>
          <w:rStyle w:val="StyleUnderline"/>
          <w:highlight w:val="cyan"/>
        </w:rPr>
        <w:t>Starbucks and Amazon of a slew of illegal anti-union practices</w:t>
      </w:r>
      <w:r w:rsidRPr="00F53305">
        <w:rPr>
          <w:sz w:val="16"/>
        </w:rPr>
        <w:t xml:space="preserve">, among them firing many workers in retaliation for backing a union. </w:t>
      </w:r>
      <w:r w:rsidRPr="00B418F5">
        <w:rPr>
          <w:rStyle w:val="Emphasis"/>
        </w:rPr>
        <w:t>Nonetheless</w:t>
      </w:r>
      <w:r w:rsidRPr="00F53305">
        <w:rPr>
          <w:sz w:val="16"/>
        </w:rPr>
        <w:t xml:space="preserve">, </w:t>
      </w:r>
      <w:r w:rsidRPr="00B418F5">
        <w:rPr>
          <w:rStyle w:val="StyleUnderline"/>
        </w:rPr>
        <w:t xml:space="preserve">many </w:t>
      </w:r>
      <w:proofErr w:type="gramStart"/>
      <w:r w:rsidRPr="005C6CBC">
        <w:rPr>
          <w:rStyle w:val="StyleUnderline"/>
          <w:highlight w:val="cyan"/>
        </w:rPr>
        <w:t>workplace</w:t>
      </w:r>
      <w:proofErr w:type="gramEnd"/>
      <w:r w:rsidRPr="005C6CBC">
        <w:rPr>
          <w:rStyle w:val="StyleUnderline"/>
          <w:highlight w:val="cyan"/>
        </w:rPr>
        <w:t xml:space="preserve"> experts question whether the NLRB’s efforts, </w:t>
      </w:r>
      <w:r w:rsidRPr="005C6CBC">
        <w:rPr>
          <w:rStyle w:val="Emphasis"/>
          <w:sz w:val="30"/>
          <w:szCs w:val="30"/>
          <w:highlight w:val="cyan"/>
        </w:rPr>
        <w:t>no matter how vigorous</w:t>
      </w:r>
      <w:r w:rsidRPr="005C6CBC">
        <w:rPr>
          <w:rStyle w:val="StyleUnderline"/>
          <w:highlight w:val="cyan"/>
        </w:rPr>
        <w:t>, can assure that workers have a fair shot at unionizing</w:t>
      </w:r>
      <w:r w:rsidRPr="00F53305">
        <w:rPr>
          <w:sz w:val="16"/>
        </w:rPr>
        <w:t>.</w:t>
      </w:r>
    </w:p>
    <w:p w14:paraId="35F8F54E" w14:textId="77777777" w:rsidR="00DF78AA" w:rsidRPr="00F53305" w:rsidRDefault="00DF78AA" w:rsidP="00DF78AA">
      <w:pPr>
        <w:rPr>
          <w:sz w:val="16"/>
        </w:rPr>
      </w:pPr>
      <w:r w:rsidRPr="00F53305">
        <w:rPr>
          <w:sz w:val="16"/>
        </w:rPr>
        <w:t>“</w:t>
      </w:r>
      <w:r w:rsidRPr="005C6CBC">
        <w:rPr>
          <w:rStyle w:val="StyleUnderline"/>
          <w:highlight w:val="cyan"/>
        </w:rPr>
        <w:t>We’re seeing the same situation over and over –</w:t>
      </w:r>
      <w:r w:rsidRPr="00B418F5">
        <w:rPr>
          <w:rStyle w:val="StyleUnderline"/>
        </w:rPr>
        <w:t xml:space="preserve"> </w:t>
      </w:r>
      <w:r w:rsidRPr="005C6CBC">
        <w:rPr>
          <w:rStyle w:val="StyleUnderline"/>
          <w:highlight w:val="cyan"/>
        </w:rPr>
        <w:t>workers going up against billionaires</w:t>
      </w:r>
      <w:r w:rsidRPr="00B418F5">
        <w:rPr>
          <w:rStyle w:val="StyleUnderline"/>
        </w:rPr>
        <w:t xml:space="preserve"> and billion-dollar </w:t>
      </w:r>
      <w:r w:rsidRPr="005C6CBC">
        <w:rPr>
          <w:rStyle w:val="StyleUnderline"/>
        </w:rPr>
        <w:t xml:space="preserve">companies </w:t>
      </w:r>
      <w:r w:rsidRPr="005C6CBC">
        <w:rPr>
          <w:rStyle w:val="StyleUnderline"/>
          <w:highlight w:val="cyan"/>
        </w:rPr>
        <w:t xml:space="preserve">with </w:t>
      </w:r>
      <w:r w:rsidRPr="005C6CBC">
        <w:rPr>
          <w:rStyle w:val="StyleUnderline"/>
        </w:rPr>
        <w:t xml:space="preserve">an </w:t>
      </w:r>
      <w:r w:rsidRPr="005C6CBC">
        <w:rPr>
          <w:rStyle w:val="StyleUnderline"/>
          <w:highlight w:val="cyan"/>
        </w:rPr>
        <w:t xml:space="preserve">endless </w:t>
      </w:r>
      <w:proofErr w:type="gramStart"/>
      <w:r w:rsidRPr="005C6CBC">
        <w:rPr>
          <w:rStyle w:val="StyleUnderline"/>
        </w:rPr>
        <w:t>amount</w:t>
      </w:r>
      <w:proofErr w:type="gramEnd"/>
      <w:r w:rsidRPr="005C6CBC">
        <w:rPr>
          <w:rStyle w:val="StyleUnderline"/>
        </w:rPr>
        <w:t xml:space="preserve"> of </w:t>
      </w:r>
      <w:r w:rsidRPr="005C6CBC">
        <w:rPr>
          <w:rStyle w:val="StyleUnderline"/>
          <w:highlight w:val="cyan"/>
        </w:rPr>
        <w:t>resources</w:t>
      </w:r>
      <w:r w:rsidRPr="00F53305">
        <w:rPr>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B418F5">
        <w:rPr>
          <w:rStyle w:val="Emphasis"/>
        </w:rPr>
        <w:t>there are a lot of obstacles</w:t>
      </w:r>
      <w:r w:rsidRPr="00F53305">
        <w:rPr>
          <w:sz w:val="16"/>
        </w:rPr>
        <w:t xml:space="preserve"> to overcome.”</w:t>
      </w:r>
    </w:p>
    <w:p w14:paraId="2AE784A8" w14:textId="77777777" w:rsidR="00DF78AA" w:rsidRPr="00F53305" w:rsidRDefault="00DF78AA" w:rsidP="00DF78AA">
      <w:pPr>
        <w:rPr>
          <w:sz w:val="16"/>
        </w:rPr>
      </w:pPr>
      <w:r w:rsidRPr="00F53305">
        <w:rPr>
          <w:sz w:val="16"/>
        </w:rPr>
        <w:t>“</w:t>
      </w:r>
      <w:r w:rsidRPr="00B418F5">
        <w:rPr>
          <w:rStyle w:val="StyleUnderline"/>
        </w:rPr>
        <w:t>The labor board is doing its job</w:t>
      </w:r>
      <w:r w:rsidRPr="00F53305">
        <w:rPr>
          <w:sz w:val="16"/>
        </w:rPr>
        <w:t xml:space="preserve"> with the limited resources it has,” she added. “But </w:t>
      </w:r>
      <w:r w:rsidRPr="005C6CBC">
        <w:rPr>
          <w:rStyle w:val="Emphasis"/>
          <w:sz w:val="28"/>
          <w:szCs w:val="28"/>
          <w:highlight w:val="cyan"/>
        </w:rPr>
        <w:t>Starbucks continues to break the law flagrantly</w:t>
      </w:r>
      <w:r w:rsidRPr="00F53305">
        <w:rPr>
          <w:sz w:val="16"/>
        </w:rPr>
        <w:t xml:space="preserve">.” The union asserts that </w:t>
      </w:r>
      <w:r w:rsidRPr="00B418F5">
        <w:rPr>
          <w:rStyle w:val="StyleUnderline"/>
        </w:rPr>
        <w:t>Starbucks has engaged in i</w:t>
      </w:r>
      <w:r w:rsidRPr="005C6CBC">
        <w:rPr>
          <w:rStyle w:val="StyleUnderline"/>
          <w:highlight w:val="cyan"/>
        </w:rPr>
        <w:t>llegal retaliation by firing 150 pro-union baristas</w:t>
      </w:r>
      <w:r w:rsidRPr="00B418F5">
        <w:rPr>
          <w:rStyle w:val="StyleUnderline"/>
        </w:rPr>
        <w:t xml:space="preserve"> and closing a dozen recently unionized stores</w:t>
      </w:r>
      <w:r w:rsidRPr="00F53305">
        <w:rPr>
          <w:sz w:val="16"/>
        </w:rPr>
        <w:t>.</w:t>
      </w:r>
    </w:p>
    <w:p w14:paraId="0ED8FA46" w14:textId="77777777" w:rsidR="00DF78AA" w:rsidRPr="008F6B3E" w:rsidRDefault="00DF78AA" w:rsidP="00DF78AA">
      <w:pPr>
        <w:rPr>
          <w:sz w:val="16"/>
        </w:rPr>
      </w:pPr>
      <w:r w:rsidRPr="00F53305">
        <w:rPr>
          <w:sz w:val="16"/>
        </w:rPr>
        <w:t xml:space="preserve">Echoing many union leaders, Eisen </w:t>
      </w:r>
      <w:proofErr w:type="gramStart"/>
      <w:r w:rsidRPr="00F53305">
        <w:rPr>
          <w:sz w:val="16"/>
        </w:rPr>
        <w:t>says</w:t>
      </w:r>
      <w:proofErr w:type="gramEnd"/>
      <w:r w:rsidRPr="00F53305">
        <w:rPr>
          <w:sz w:val="16"/>
        </w:rPr>
        <w:t xml:space="preserve"> </w:t>
      </w:r>
      <w:r w:rsidRPr="005C6CBC">
        <w:rPr>
          <w:rStyle w:val="Emphasis"/>
          <w:highlight w:val="cyan"/>
        </w:rPr>
        <w:t>US labor laws</w:t>
      </w:r>
      <w:r w:rsidRPr="00F53305">
        <w:rPr>
          <w:sz w:val="16"/>
        </w:rPr>
        <w:t xml:space="preserve"> are woefully inadequate because the</w:t>
      </w:r>
      <w:r w:rsidRPr="005C6CBC">
        <w:rPr>
          <w:sz w:val="16"/>
          <w:highlight w:val="cyan"/>
        </w:rPr>
        <w:t xml:space="preserve">y </w:t>
      </w:r>
      <w:r w:rsidRPr="005C6CBC">
        <w:rPr>
          <w:rStyle w:val="Emphasis"/>
          <w:highlight w:val="cyan"/>
        </w:rPr>
        <w:t>don’t allow regulators</w:t>
      </w:r>
      <w:r w:rsidRPr="005C6CBC">
        <w:rPr>
          <w:rStyle w:val="StyleUnderline"/>
          <w:highlight w:val="cyan"/>
        </w:rPr>
        <w:t xml:space="preserve"> to impose </w:t>
      </w:r>
      <w:r w:rsidRPr="005C6CBC">
        <w:rPr>
          <w:rStyle w:val="Emphasis"/>
          <w:highlight w:val="cyan"/>
        </w:rPr>
        <w:t>any fines</w:t>
      </w:r>
      <w:r w:rsidRPr="005C6CBC">
        <w:rPr>
          <w:rStyle w:val="StyleUnderline"/>
          <w:highlight w:val="cyan"/>
        </w:rPr>
        <w:t xml:space="preserve"> on companies that break the law when fighting against unionization</w:t>
      </w:r>
      <w:r w:rsidRPr="00F53305">
        <w:rPr>
          <w:sz w:val="16"/>
        </w:rPr>
        <w:t>. Starbucks and Amazon deny firing anyone illegally or violating any laws in their fight against unionization.</w:t>
      </w:r>
    </w:p>
    <w:p w14:paraId="35060FB8" w14:textId="77777777" w:rsidR="00DF78AA" w:rsidRDefault="00DF78AA" w:rsidP="00DF78AA">
      <w:pPr>
        <w:pStyle w:val="Heading4"/>
      </w:pPr>
      <w:r>
        <w:t>Employers will flagrantly violate the law!</w:t>
      </w:r>
    </w:p>
    <w:p w14:paraId="4495D9D7" w14:textId="77777777" w:rsidR="00DF78AA" w:rsidRPr="00D33F93" w:rsidRDefault="00DF78AA" w:rsidP="00DF78AA">
      <w:r w:rsidRPr="00280806">
        <w:rPr>
          <w:rStyle w:val="Style13ptBold"/>
        </w:rPr>
        <w:t>Galvin 19</w:t>
      </w:r>
      <w:r>
        <w:t xml:space="preserve">, Professor of Political Science @ Northwestern (Daniel, “From Labor Law to Employment Law: The Changing Politics of Workers’ Rights,” </w:t>
      </w:r>
      <w:r w:rsidRPr="00E91DE5">
        <w:rPr>
          <w:i/>
          <w:iCs/>
        </w:rPr>
        <w:t>Studies in American Political Development</w:t>
      </w:r>
      <w:r>
        <w:t>, 33)</w:t>
      </w:r>
    </w:p>
    <w:p w14:paraId="43D2D855" w14:textId="77777777" w:rsidR="00DF78AA" w:rsidRPr="00E25796" w:rsidRDefault="00DF78AA" w:rsidP="00DF78AA">
      <w:pPr>
        <w:rPr>
          <w:sz w:val="16"/>
        </w:rPr>
      </w:pPr>
      <w:r w:rsidRPr="00E91DE5">
        <w:rPr>
          <w:sz w:val="16"/>
        </w:rPr>
        <w:t xml:space="preserve">As Kate Bronfenbrenner and Tom Juravich have shown, employers benefited greatly from the status quo. </w:t>
      </w:r>
      <w:r w:rsidRPr="005C6CBC">
        <w:rPr>
          <w:rStyle w:val="StyleUnderline"/>
          <w:highlight w:val="cyan"/>
        </w:rPr>
        <w:t>Anti-union employers regularly exploited labor law’s loopholes</w:t>
      </w:r>
      <w:r w:rsidRPr="005021A2">
        <w:rPr>
          <w:rStyle w:val="StyleUnderline"/>
        </w:rPr>
        <w:t xml:space="preserve"> </w:t>
      </w:r>
      <w:r w:rsidRPr="00E91DE5">
        <w:rPr>
          <w:sz w:val="16"/>
        </w:rPr>
        <w:t xml:space="preserve">and blind spots </w:t>
      </w:r>
      <w:r w:rsidRPr="005C6CBC">
        <w:rPr>
          <w:rStyle w:val="StyleUnderline"/>
          <w:highlight w:val="cyan"/>
        </w:rPr>
        <w:t>and</w:t>
      </w:r>
      <w:r w:rsidRPr="005021A2">
        <w:rPr>
          <w:rStyle w:val="StyleUnderline"/>
        </w:rPr>
        <w:t xml:space="preserve"> even </w:t>
      </w:r>
      <w:r w:rsidRPr="005C6CBC">
        <w:rPr>
          <w:rStyle w:val="Emphasis"/>
          <w:highlight w:val="cyan"/>
        </w:rPr>
        <w:t>blatantly violated the law</w:t>
      </w:r>
      <w:r w:rsidRPr="005021A2">
        <w:rPr>
          <w:rStyle w:val="StyleUnderline"/>
        </w:rPr>
        <w:t xml:space="preserve"> in order </w:t>
      </w:r>
      <w:r w:rsidRPr="005C6CBC">
        <w:rPr>
          <w:rStyle w:val="StyleUnderline"/>
          <w:highlight w:val="cyan"/>
        </w:rPr>
        <w:t>to</w:t>
      </w:r>
      <w:r w:rsidRPr="005021A2">
        <w:rPr>
          <w:rStyle w:val="StyleUnderline"/>
        </w:rPr>
        <w:t xml:space="preserve"> deter and </w:t>
      </w:r>
      <w:r w:rsidRPr="005C6CBC">
        <w:rPr>
          <w:rStyle w:val="StyleUnderline"/>
          <w:highlight w:val="cyan"/>
        </w:rPr>
        <w:t>quash union</w:t>
      </w:r>
      <w:r w:rsidRPr="005021A2">
        <w:rPr>
          <w:rStyle w:val="StyleUnderline"/>
        </w:rPr>
        <w:t>ization drives</w:t>
      </w:r>
      <w:r w:rsidRPr="00E91DE5">
        <w:rPr>
          <w:sz w:val="16"/>
        </w:rPr>
        <w:t xml:space="preserve">. </w:t>
      </w:r>
      <w:r w:rsidRPr="005C6CBC">
        <w:rPr>
          <w:rStyle w:val="StyleUnderline"/>
          <w:highlight w:val="cyan"/>
        </w:rPr>
        <w:t>They used “a combination of legal and illegal approaches” such as illegally discharging workers for participating in union activity</w:t>
      </w:r>
      <w:r w:rsidRPr="005021A2">
        <w:rPr>
          <w:rStyle w:val="StyleUnderline"/>
        </w:rPr>
        <w:t>, “captive-audience meetings, employer leaflets and mailings, supervisor one-on-ones, and illegal wage increases</w:t>
      </w:r>
      <w:r w:rsidRPr="00E91DE5">
        <w:rPr>
          <w:sz w:val="16"/>
        </w:rPr>
        <w:t>.”43</w:t>
      </w:r>
    </w:p>
    <w:p w14:paraId="0AC21CCF" w14:textId="77777777" w:rsidR="00DF78AA" w:rsidRDefault="00DF78AA" w:rsidP="00DF78AA">
      <w:pPr>
        <w:pStyle w:val="Heading4"/>
      </w:pPr>
      <w:r>
        <w:t>Employers will violate the law</w:t>
      </w:r>
    </w:p>
    <w:p w14:paraId="53D7E234" w14:textId="77777777" w:rsidR="00DF78AA" w:rsidRPr="002C1EA7" w:rsidRDefault="00DF78AA" w:rsidP="00DF78AA">
      <w:r w:rsidRPr="007013AC">
        <w:rPr>
          <w:rStyle w:val="Style13ptBold"/>
        </w:rPr>
        <w:t>Greenhouse 23</w:t>
      </w:r>
      <w:r>
        <w:t xml:space="preserve">, journalist and author, focusing on labour and the workplace, as well as economic and legal </w:t>
      </w:r>
      <w:proofErr w:type="gramStart"/>
      <w:r>
        <w:t>issues  (</w:t>
      </w:r>
      <w:proofErr w:type="gramEnd"/>
      <w:r>
        <w:t>Steven, “‘Old-school union busting’: how US corporations are quashing the new wave of organizing,” The Guardian, https://www.theguardian.com/us-news/2023/feb/26/amazon-trader-joes-starbucks-anti-union-measures)</w:t>
      </w:r>
    </w:p>
    <w:p w14:paraId="1C0DB6CA" w14:textId="77777777" w:rsidR="00DF78AA" w:rsidRPr="007013AC" w:rsidRDefault="00DF78AA" w:rsidP="00DF78AA">
      <w:pPr>
        <w:rPr>
          <w:sz w:val="16"/>
        </w:rPr>
      </w:pPr>
      <w:r w:rsidRPr="007013AC">
        <w:rPr>
          <w:sz w:val="16"/>
        </w:rPr>
        <w:t xml:space="preserve">Under federal law, </w:t>
      </w:r>
      <w:r w:rsidRPr="005C6CBC">
        <w:rPr>
          <w:rStyle w:val="StyleUnderline"/>
          <w:highlight w:val="cyan"/>
        </w:rPr>
        <w:t>employers can’t be fined for illegal delays or bargaining in bad faith</w:t>
      </w:r>
      <w:r w:rsidRPr="007013AC">
        <w:rPr>
          <w:sz w:val="16"/>
        </w:rPr>
        <w:t>. The proposed protecting the right to organize (Pro) act sought to overcome lengthy delays by providing that if the two sides failed to reach a contract within 120 days of a new union’s being certified, a panel of arbitrators should be appointed to decide on the terms of a first two-year contract. The Pro act would also allow for substantial fines against employers that violate the law when fighting unions. The House of Representatives approved the Pro act in March 2021, but, facing a filibuster and unanimous Republican opposition, the legislation went nowhere in the Senate.</w:t>
      </w:r>
    </w:p>
    <w:p w14:paraId="552A2B50" w14:textId="77777777" w:rsidR="00DF78AA" w:rsidRPr="007013AC" w:rsidRDefault="00DF78AA" w:rsidP="00DF78AA">
      <w:pPr>
        <w:rPr>
          <w:sz w:val="16"/>
        </w:rPr>
      </w:pPr>
      <w:r w:rsidRPr="007013AC">
        <w:rPr>
          <w:sz w:val="16"/>
        </w:rPr>
        <w:t xml:space="preserve">Sachs says </w:t>
      </w:r>
      <w:r w:rsidRPr="005C6CBC">
        <w:rPr>
          <w:rStyle w:val="StyleUnderline"/>
          <w:highlight w:val="cyan"/>
        </w:rPr>
        <w:t xml:space="preserve">corporations have sizable incentives to </w:t>
      </w:r>
      <w:r w:rsidRPr="005C6CBC">
        <w:rPr>
          <w:rStyle w:val="Emphasis"/>
          <w:highlight w:val="cyan"/>
        </w:rPr>
        <w:t>violate the law</w:t>
      </w:r>
      <w:r w:rsidRPr="005C6CBC">
        <w:rPr>
          <w:rStyle w:val="StyleUnderline"/>
          <w:highlight w:val="cyan"/>
        </w:rPr>
        <w:t xml:space="preserve"> when battling against unions because the N</w:t>
      </w:r>
      <w:r w:rsidRPr="009B7E7B">
        <w:rPr>
          <w:rStyle w:val="StyleUnderline"/>
        </w:rPr>
        <w:t xml:space="preserve">ational </w:t>
      </w:r>
      <w:r w:rsidRPr="005C6CBC">
        <w:rPr>
          <w:rStyle w:val="StyleUnderline"/>
          <w:highlight w:val="cyan"/>
        </w:rPr>
        <w:t>L</w:t>
      </w:r>
      <w:r w:rsidRPr="009B7E7B">
        <w:rPr>
          <w:rStyle w:val="StyleUnderline"/>
        </w:rPr>
        <w:t xml:space="preserve">abor </w:t>
      </w:r>
      <w:r w:rsidRPr="005C6CBC">
        <w:rPr>
          <w:rStyle w:val="StyleUnderline"/>
          <w:highlight w:val="cyan"/>
        </w:rPr>
        <w:t>R</w:t>
      </w:r>
      <w:r w:rsidRPr="009B7E7B">
        <w:rPr>
          <w:rStyle w:val="StyleUnderline"/>
        </w:rPr>
        <w:t xml:space="preserve">elations </w:t>
      </w:r>
      <w:r w:rsidRPr="005C6CBC">
        <w:rPr>
          <w:rStyle w:val="StyleUnderline"/>
          <w:highlight w:val="cyan"/>
        </w:rPr>
        <w:t>A</w:t>
      </w:r>
      <w:r w:rsidRPr="009B7E7B">
        <w:rPr>
          <w:rStyle w:val="StyleUnderline"/>
        </w:rPr>
        <w:t xml:space="preserve">ct </w:t>
      </w:r>
      <w:r w:rsidRPr="005C6CBC">
        <w:rPr>
          <w:rStyle w:val="StyleUnderline"/>
          <w:highlight w:val="cyan"/>
        </w:rPr>
        <w:t>doesn’t provide for any fines for illegal actions</w:t>
      </w:r>
      <w:r w:rsidRPr="005C6CBC">
        <w:rPr>
          <w:sz w:val="16"/>
          <w:highlight w:val="cyan"/>
        </w:rPr>
        <w:t>. “</w:t>
      </w:r>
      <w:r w:rsidRPr="005C6CBC">
        <w:rPr>
          <w:rStyle w:val="StyleUnderline"/>
          <w:highlight w:val="cyan"/>
        </w:rPr>
        <w:t>We need to fundamentally change the incentive structure</w:t>
      </w:r>
      <w:r w:rsidRPr="007013AC">
        <w:rPr>
          <w:sz w:val="16"/>
        </w:rPr>
        <w:t xml:space="preserve"> facing employers during union drives,” he said. “You can change the incentive structure in different ways. Consumers can do it if there is a national boycott of Starbucks or Apple or Chipotle or REI. That would have a huge impact. The other way </w:t>
      </w:r>
      <w:r w:rsidRPr="005C6CBC">
        <w:rPr>
          <w:rStyle w:val="StyleUnderline"/>
          <w:highlight w:val="cyan"/>
        </w:rPr>
        <w:t>to change the incentive structure would be to have massive monetary damages for anti-union violations. That would require not only legislative change, but the courts to order damage awards – and that would be a slow process</w:t>
      </w:r>
      <w:r w:rsidRPr="005C6CBC">
        <w:rPr>
          <w:sz w:val="16"/>
          <w:highlight w:val="cyan"/>
        </w:rPr>
        <w:t>.”</w:t>
      </w:r>
    </w:p>
    <w:p w14:paraId="4DCC844A" w14:textId="77777777" w:rsidR="00DF78AA" w:rsidRDefault="00DF78AA" w:rsidP="00DF78AA">
      <w:pPr>
        <w:pStyle w:val="Heading4"/>
      </w:pPr>
      <w:r>
        <w:t>It’s the cost of doing business</w:t>
      </w:r>
    </w:p>
    <w:p w14:paraId="39FBD7C3" w14:textId="77777777" w:rsidR="00DF78AA" w:rsidRPr="00C06653" w:rsidRDefault="00DF78AA" w:rsidP="00DF78AA">
      <w:r w:rsidRPr="00CF14D7">
        <w:rPr>
          <w:rStyle w:val="Style13ptBold"/>
        </w:rPr>
        <w:t>Greenhouse 23</w:t>
      </w:r>
      <w:r>
        <w:t xml:space="preserve">, journalist and author, focusing on labour and the workplace, as well as economic and legal </w:t>
      </w:r>
      <w:proofErr w:type="gramStart"/>
      <w:r>
        <w:t>issues  (</w:t>
      </w:r>
      <w:proofErr w:type="gramEnd"/>
      <w:r>
        <w:t>Steven, “‘Old-school union busting’: how US corporations are quashing the new wave of organizing,” The Guardian, https://www.theguardian.com/us-news/2023/feb/26/amazon-trader-joes-starbucks-anti-union-measures)</w:t>
      </w:r>
    </w:p>
    <w:p w14:paraId="0D911541" w14:textId="77777777" w:rsidR="00DF78AA" w:rsidRDefault="00DF78AA" w:rsidP="00DF78AA">
      <w:pPr>
        <w:rPr>
          <w:sz w:val="16"/>
        </w:rPr>
      </w:pPr>
      <w:r w:rsidRPr="00CF14D7">
        <w:rPr>
          <w:sz w:val="16"/>
        </w:rPr>
        <w:t xml:space="preserve">“These workers were supposed to be able to get together without fear of retaliation,” said Lynne Fox, president of Workers United, the union that workers at more than 280 Starbucks have voted to join. “But </w:t>
      </w:r>
      <w:r w:rsidRPr="005C6CBC">
        <w:rPr>
          <w:rStyle w:val="StyleUnderline"/>
          <w:highlight w:val="cyan"/>
        </w:rPr>
        <w:t>companies</w:t>
      </w:r>
      <w:r w:rsidRPr="00CF14D7">
        <w:rPr>
          <w:sz w:val="16"/>
        </w:rPr>
        <w:t>, including Starbucks</w:t>
      </w:r>
      <w:r w:rsidRPr="005C6CBC">
        <w:rPr>
          <w:sz w:val="16"/>
          <w:highlight w:val="cyan"/>
        </w:rPr>
        <w:t xml:space="preserve">, </w:t>
      </w:r>
      <w:r w:rsidRPr="005C6CBC">
        <w:rPr>
          <w:rStyle w:val="StyleUnderline"/>
          <w:highlight w:val="cyan"/>
        </w:rPr>
        <w:t xml:space="preserve">have determined that the penalty for retaliation is minimal – and much more appealing than allowing workers to unionize. Violating workers’ rights has simply become part of the </w:t>
      </w:r>
      <w:r w:rsidRPr="005C6CBC">
        <w:rPr>
          <w:rStyle w:val="Emphasis"/>
          <w:highlight w:val="cyan"/>
        </w:rPr>
        <w:t>cost of doing business</w:t>
      </w:r>
      <w:r w:rsidRPr="00CF14D7">
        <w:rPr>
          <w:sz w:val="16"/>
        </w:rPr>
        <w:t xml:space="preserve">.” Labor leaders complain that </w:t>
      </w:r>
      <w:r w:rsidRPr="005C6CBC">
        <w:rPr>
          <w:rStyle w:val="StyleUnderline"/>
          <w:highlight w:val="cyan"/>
        </w:rPr>
        <w:t>the penalty imposed for illegal retaliation is often just an order to post a notice on a company’s bulletin boards saying that it broke the law</w:t>
      </w:r>
      <w:r w:rsidRPr="005C6CBC">
        <w:rPr>
          <w:sz w:val="16"/>
          <w:highlight w:val="cyan"/>
        </w:rPr>
        <w:t>.</w:t>
      </w:r>
    </w:p>
    <w:p w14:paraId="11E9280C" w14:textId="77777777" w:rsidR="00DF78AA" w:rsidRPr="00FC1AC2" w:rsidRDefault="00DF78AA" w:rsidP="00DF78AA">
      <w:pPr>
        <w:pStyle w:val="Heading4"/>
        <w:rPr>
          <w:u w:val="single"/>
        </w:rPr>
      </w:pPr>
      <w:r>
        <w:t xml:space="preserve">Legal violations are </w:t>
      </w:r>
      <w:r w:rsidRPr="00FC1AC2">
        <w:rPr>
          <w:u w:val="single"/>
        </w:rPr>
        <w:t>under-reported</w:t>
      </w:r>
    </w:p>
    <w:p w14:paraId="38B20823" w14:textId="77777777" w:rsidR="00DF78AA" w:rsidRPr="00274095" w:rsidRDefault="00DF78AA" w:rsidP="00DF78AA">
      <w:r w:rsidRPr="00274095">
        <w:rPr>
          <w:b/>
          <w:bCs/>
          <w:sz w:val="26"/>
          <w:szCs w:val="26"/>
        </w:rPr>
        <w:t>EPI 24</w:t>
      </w:r>
      <w:r w:rsidRPr="00274095">
        <w:t xml:space="preserve">, </w:t>
      </w:r>
      <w:r>
        <w:t>nonprofit economic think tank focusing on inequality and labor law, (Economic Policy Institute, “</w:t>
      </w:r>
      <w:r w:rsidRPr="00274095">
        <w:t>Busting the union busters</w:t>
      </w:r>
      <w:r>
        <w:t>,” Report, November 13</w:t>
      </w:r>
      <w:r w:rsidRPr="00274095">
        <w:rPr>
          <w:vertAlign w:val="superscript"/>
        </w:rPr>
        <w:t>th</w:t>
      </w:r>
      <w:r>
        <w:t xml:space="preserve">, 2024, </w:t>
      </w:r>
      <w:hyperlink r:id="rId8" w:history="1">
        <w:r w:rsidRPr="00AE630C">
          <w:rPr>
            <w:rStyle w:val="Hyperlink"/>
          </w:rPr>
          <w:t>https://www.epi.org/publication/improve-transparency/</w:t>
        </w:r>
      </w:hyperlink>
      <w:r>
        <w:t>) rose</w:t>
      </w:r>
    </w:p>
    <w:p w14:paraId="20EEEDE6" w14:textId="77777777" w:rsidR="00DF78AA" w:rsidRPr="00F26815" w:rsidRDefault="00DF78AA" w:rsidP="00DF78AA">
      <w:pPr>
        <w:rPr>
          <w:sz w:val="16"/>
        </w:rPr>
      </w:pPr>
      <w:r w:rsidRPr="00AF22C3">
        <w:rPr>
          <w:highlight w:val="cyan"/>
          <w:u w:val="single"/>
        </w:rPr>
        <w:t>The L</w:t>
      </w:r>
      <w:r w:rsidRPr="00F26815">
        <w:rPr>
          <w:u w:val="single"/>
        </w:rPr>
        <w:t>abor-</w:t>
      </w:r>
      <w:r w:rsidRPr="00AF22C3">
        <w:rPr>
          <w:highlight w:val="cyan"/>
          <w:u w:val="single"/>
        </w:rPr>
        <w:t>M</w:t>
      </w:r>
      <w:r w:rsidRPr="00F26815">
        <w:rPr>
          <w:u w:val="single"/>
        </w:rPr>
        <w:t xml:space="preserve">anagement </w:t>
      </w:r>
      <w:r w:rsidRPr="00AF22C3">
        <w:rPr>
          <w:highlight w:val="cyan"/>
          <w:u w:val="single"/>
        </w:rPr>
        <w:t>R</w:t>
      </w:r>
      <w:r w:rsidRPr="00F26815">
        <w:rPr>
          <w:u w:val="single"/>
        </w:rPr>
        <w:t xml:space="preserve">eporting </w:t>
      </w:r>
      <w:r w:rsidRPr="00AF22C3">
        <w:rPr>
          <w:highlight w:val="cyan"/>
          <w:u w:val="single"/>
        </w:rPr>
        <w:t>D</w:t>
      </w:r>
      <w:r w:rsidRPr="00F26815">
        <w:rPr>
          <w:u w:val="single"/>
        </w:rPr>
        <w:t xml:space="preserve">isclosure </w:t>
      </w:r>
      <w:r w:rsidRPr="00AF22C3">
        <w:rPr>
          <w:highlight w:val="cyan"/>
          <w:u w:val="single"/>
        </w:rPr>
        <w:t>A</w:t>
      </w:r>
      <w:r w:rsidRPr="00F26815">
        <w:rPr>
          <w:u w:val="single"/>
        </w:rPr>
        <w:t xml:space="preserve">ct explicitly </w:t>
      </w:r>
      <w:r w:rsidRPr="00AF22C3">
        <w:rPr>
          <w:highlight w:val="cyan"/>
          <w:u w:val="single"/>
        </w:rPr>
        <w:t>excludes “advice” from</w:t>
      </w:r>
      <w:r w:rsidRPr="00F26815">
        <w:rPr>
          <w:u w:val="single"/>
        </w:rPr>
        <w:t xml:space="preserve"> the union-buster </w:t>
      </w:r>
      <w:r w:rsidRPr="00AF22C3">
        <w:rPr>
          <w:highlight w:val="cyan"/>
          <w:u w:val="single"/>
        </w:rPr>
        <w:t>reporting requirements</w:t>
      </w:r>
      <w:r w:rsidRPr="00F26815">
        <w:rPr>
          <w:sz w:val="16"/>
        </w:rPr>
        <w:t>.</w:t>
      </w:r>
      <w:hyperlink r:id="rId9" w:anchor="_note4" w:history="1">
        <w:r w:rsidRPr="00F26815">
          <w:rPr>
            <w:rStyle w:val="Hyperlink"/>
            <w:sz w:val="16"/>
          </w:rPr>
          <w:t>4</w:t>
        </w:r>
      </w:hyperlink>
      <w:r w:rsidRPr="00F26815">
        <w:rPr>
          <w:sz w:val="16"/>
        </w:rPr>
        <w:t xml:space="preserve"> </w:t>
      </w:r>
      <w:r w:rsidRPr="00F26815">
        <w:rPr>
          <w:u w:val="single"/>
        </w:rPr>
        <w:t xml:space="preserve">The statute </w:t>
      </w:r>
      <w:r w:rsidRPr="00AF22C3">
        <w:rPr>
          <w:highlight w:val="cyan"/>
          <w:u w:val="single"/>
        </w:rPr>
        <w:t>also exempts attorneys from reporting</w:t>
      </w:r>
      <w:r w:rsidRPr="00F26815">
        <w:rPr>
          <w:u w:val="single"/>
        </w:rPr>
        <w:t xml:space="preserve"> any information that is privileged </w:t>
      </w:r>
      <w:r w:rsidRPr="00AF22C3">
        <w:rPr>
          <w:highlight w:val="cyan"/>
          <w:u w:val="single"/>
        </w:rPr>
        <w:t>under the attorney-client privilege</w:t>
      </w:r>
      <w:r w:rsidRPr="00F26815">
        <w:rPr>
          <w:u w:val="single"/>
        </w:rPr>
        <w:t>.</w:t>
      </w:r>
      <w:hyperlink r:id="rId10" w:anchor="_note5" w:history="1">
        <w:r w:rsidRPr="00F26815">
          <w:rPr>
            <w:rStyle w:val="Hyperlink"/>
          </w:rPr>
          <w:t>5</w:t>
        </w:r>
      </w:hyperlink>
      <w:r w:rsidRPr="00F26815">
        <w:rPr>
          <w:sz w:val="16"/>
        </w:rPr>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11" w:anchor="_note6" w:history="1">
        <w:r w:rsidRPr="00F26815">
          <w:rPr>
            <w:rStyle w:val="Hyperlink"/>
          </w:rPr>
          <w:t>6</w:t>
        </w:r>
      </w:hyperlink>
    </w:p>
    <w:p w14:paraId="09295977" w14:textId="77777777" w:rsidR="00DF78AA" w:rsidRPr="00F26815" w:rsidRDefault="00DF78AA" w:rsidP="00DF78AA">
      <w:pPr>
        <w:rPr>
          <w:u w:val="single"/>
        </w:rPr>
      </w:pPr>
      <w:r w:rsidRPr="00F26815">
        <w:rPr>
          <w:sz w:val="16"/>
        </w:rPr>
        <w:t xml:space="preserve">One of the main ways that employers and consultants have exploited the “advice” exemption is to claim that all the work done by third-party union busters is “advice,” and not reportable, as long as the consultants avoid direct contact with an employer’s workers. </w:t>
      </w:r>
      <w:r w:rsidRPr="00F26815">
        <w:rPr>
          <w:u w:val="single"/>
        </w:rPr>
        <w:t>Under this theory</w:t>
      </w:r>
      <w:r w:rsidRPr="00AF22C3">
        <w:rPr>
          <w:highlight w:val="cyan"/>
          <w:u w:val="single"/>
        </w:rPr>
        <w:t>, if a consultant creates an anti-union campaign</w:t>
      </w:r>
      <w:r w:rsidRPr="00F26815">
        <w:rPr>
          <w:u w:val="single"/>
        </w:rPr>
        <w:t xml:space="preserve"> and writes the actual scripts for the employer’s anti-union captive audience meetings, </w:t>
      </w:r>
      <w:r w:rsidRPr="00AF22C3">
        <w:rPr>
          <w:highlight w:val="cyan"/>
          <w:u w:val="single"/>
        </w:rPr>
        <w:t>neither</w:t>
      </w:r>
      <w:r w:rsidRPr="00F26815">
        <w:rPr>
          <w:u w:val="single"/>
        </w:rPr>
        <w:t xml:space="preserve"> the employer nor the consultant </w:t>
      </w:r>
      <w:r w:rsidRPr="00AF22C3">
        <w:rPr>
          <w:highlight w:val="cyan"/>
          <w:u w:val="single"/>
        </w:rPr>
        <w:t>will disclose the</w:t>
      </w:r>
      <w:r w:rsidRPr="00F26815">
        <w:rPr>
          <w:u w:val="single"/>
        </w:rPr>
        <w:t xml:space="preserve"> tens or </w:t>
      </w:r>
      <w:r w:rsidRPr="00AF22C3">
        <w:rPr>
          <w:highlight w:val="cyan"/>
          <w:u w:val="single"/>
        </w:rPr>
        <w:t>hundreds of thousands</w:t>
      </w:r>
      <w:r w:rsidRPr="00F26815">
        <w:rPr>
          <w:u w:val="single"/>
        </w:rPr>
        <w:t xml:space="preserve"> of dollars </w:t>
      </w:r>
      <w:r w:rsidRPr="00AF22C3">
        <w:rPr>
          <w:highlight w:val="cyan"/>
          <w:u w:val="single"/>
        </w:rPr>
        <w:t>paid by the employer</w:t>
      </w:r>
      <w:r w:rsidRPr="00F26815">
        <w:rPr>
          <w:u w:val="single"/>
        </w:rPr>
        <w:t xml:space="preserve"> for their services, as long as the consultant avoids direct contact with workers. </w:t>
      </w:r>
      <w:r w:rsidRPr="00AF22C3">
        <w:rPr>
          <w:highlight w:val="cyan"/>
          <w:u w:val="single"/>
        </w:rPr>
        <w:t>This leaves workers in the dark, with no way to know that the anti-union campaign</w:t>
      </w:r>
      <w:r w:rsidRPr="00F26815">
        <w:rPr>
          <w:u w:val="single"/>
        </w:rPr>
        <w:t xml:space="preserve"> being run by their employer, and the anti-union words they are speaking, </w:t>
      </w:r>
      <w:r w:rsidRPr="00AF22C3">
        <w:rPr>
          <w:highlight w:val="cyan"/>
          <w:u w:val="single"/>
        </w:rPr>
        <w:t>were written by a</w:t>
      </w:r>
      <w:r w:rsidRPr="00F26815">
        <w:rPr>
          <w:u w:val="single"/>
        </w:rPr>
        <w:t xml:space="preserve"> high-priced third-party </w:t>
      </w:r>
      <w:r w:rsidRPr="00AF22C3">
        <w:rPr>
          <w:highlight w:val="cyan"/>
          <w:u w:val="single"/>
        </w:rPr>
        <w:t>consultant</w:t>
      </w:r>
      <w:r w:rsidRPr="00F26815">
        <w:rPr>
          <w:u w:val="single"/>
        </w:rPr>
        <w:t xml:space="preserve"> that their employer is paying.</w:t>
      </w:r>
    </w:p>
    <w:p w14:paraId="1259D398" w14:textId="77777777" w:rsidR="00DF78AA" w:rsidRPr="00F26815" w:rsidRDefault="00DF78AA" w:rsidP="00DF78AA">
      <w:pPr>
        <w:rPr>
          <w:sz w:val="16"/>
        </w:rPr>
      </w:pPr>
      <w:r w:rsidRPr="00F26815">
        <w:rPr>
          <w:sz w:val="16"/>
        </w:rPr>
        <w:t>In 2001, the Clinton administration attempted to narrow the “advice” loophole. It issued subregulatory guidance explaining that indirect persuader activity is reportable.</w:t>
      </w:r>
      <w:hyperlink r:id="rId12" w:anchor="_note7" w:history="1">
        <w:r w:rsidRPr="00F26815">
          <w:rPr>
            <w:rStyle w:val="Hyperlink"/>
          </w:rPr>
          <w:t>7</w:t>
        </w:r>
      </w:hyperlink>
      <w:r w:rsidRPr="00F26815">
        <w:rPr>
          <w:sz w:val="16"/>
        </w:rPr>
        <w:t xml:space="preserve"> The policy was quickly repealed by the Bush administration.</w:t>
      </w:r>
      <w:hyperlink r:id="rId13" w:anchor="_note8" w:history="1">
        <w:r w:rsidRPr="00F26815">
          <w:rPr>
            <w:rStyle w:val="Hyperlink"/>
          </w:rPr>
          <w:t>8</w:t>
        </w:r>
      </w:hyperlink>
      <w:r w:rsidRPr="00F26815">
        <w:rPr>
          <w:sz w:val="16"/>
        </w:rPr>
        <w:t xml:space="preserve"> The Obama administration conducted notice and comment rulemaking and issued rules detailing the reporting requirements for persuader activity, including indirect activity.</w:t>
      </w:r>
      <w:hyperlink r:id="rId14" w:anchor="_note9" w:history="1">
        <w:r w:rsidRPr="00F26815">
          <w:rPr>
            <w:rStyle w:val="Hyperlink"/>
          </w:rPr>
          <w:t>9</w:t>
        </w:r>
      </w:hyperlink>
      <w:r w:rsidRPr="00F26815">
        <w:rPr>
          <w:sz w:val="16"/>
        </w:rPr>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15" w:anchor="_note10" w:history="1">
        <w:r w:rsidRPr="00F26815">
          <w:rPr>
            <w:rStyle w:val="Hyperlink"/>
          </w:rPr>
          <w:t>10</w:t>
        </w:r>
      </w:hyperlink>
      <w:r w:rsidRPr="00F26815">
        <w:rPr>
          <w:sz w:val="16"/>
        </w:rPr>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1B172BE3" w14:textId="77777777" w:rsidR="00DF78AA" w:rsidRPr="00F26815" w:rsidRDefault="00DF78AA" w:rsidP="00DF78AA">
      <w:pPr>
        <w:rPr>
          <w:sz w:val="16"/>
        </w:rPr>
      </w:pPr>
      <w:bookmarkStart w:id="6" w:name="epi-toc-3"/>
      <w:bookmarkEnd w:id="6"/>
      <w:r w:rsidRPr="00F26815">
        <w:rPr>
          <w:sz w:val="16"/>
        </w:rPr>
        <w:t>Underreporting or late reporting is rampant</w:t>
      </w:r>
    </w:p>
    <w:p w14:paraId="62FB69BF" w14:textId="77777777" w:rsidR="00DF78AA" w:rsidRPr="00F26815" w:rsidRDefault="00DF78AA" w:rsidP="00DF78AA">
      <w:pPr>
        <w:rPr>
          <w:sz w:val="16"/>
        </w:rPr>
      </w:pPr>
      <w:r w:rsidRPr="00F26815">
        <w:rPr>
          <w:sz w:val="16"/>
        </w:rPr>
        <w:t xml:space="preserve">The underreporting of persuader expenditures was the subject of a recent report by the Department of Labor’s Inspector General (DOL OIG 2024). The report was conducted at OLMS’s request. </w:t>
      </w:r>
      <w:r w:rsidRPr="00F26815">
        <w:rPr>
          <w:u w:val="single"/>
        </w:rPr>
        <w:t xml:space="preserve">Among the IG’s findings were that a large percentage of employers and consultants failed to file required reports and that almost </w:t>
      </w:r>
      <w:r w:rsidRPr="00AF22C3">
        <w:rPr>
          <w:highlight w:val="cyan"/>
          <w:u w:val="single"/>
        </w:rPr>
        <w:t xml:space="preserve">half </w:t>
      </w:r>
      <w:r w:rsidRPr="00F26815">
        <w:rPr>
          <w:u w:val="single"/>
        </w:rPr>
        <w:t xml:space="preserve">of employer and consultant reports </w:t>
      </w:r>
      <w:r w:rsidRPr="00AF22C3">
        <w:rPr>
          <w:highlight w:val="cyan"/>
          <w:u w:val="single"/>
        </w:rPr>
        <w:t>were filed late</w:t>
      </w:r>
      <w:r w:rsidRPr="00F26815">
        <w:rPr>
          <w:u w:val="single"/>
        </w:rPr>
        <w:t>.</w:t>
      </w:r>
      <w:r w:rsidRPr="00F26815">
        <w:rPr>
          <w:sz w:val="16"/>
        </w:rPr>
        <w:t xml:space="preserve"> Table 1 shows a summary of reports filed late between January 2021 and August 2023, according to the DOL Inspector General.</w:t>
      </w:r>
    </w:p>
    <w:p w14:paraId="6214ACC3" w14:textId="77777777" w:rsidR="00DF78AA" w:rsidRPr="00274095" w:rsidRDefault="00DF78AA" w:rsidP="00DF78AA">
      <w:pPr>
        <w:rPr>
          <w:sz w:val="16"/>
        </w:rPr>
      </w:pPr>
      <w:bookmarkStart w:id="7" w:name="Table-1"/>
      <w:bookmarkEnd w:id="7"/>
      <w:r w:rsidRPr="00274095">
        <w:rPr>
          <w:sz w:val="16"/>
        </w:rPr>
        <w:t>Table 1 omitted.</w:t>
      </w:r>
    </w:p>
    <w:p w14:paraId="4E348FA7" w14:textId="77777777" w:rsidR="00DF78AA" w:rsidRPr="00F26815" w:rsidRDefault="00DF78AA" w:rsidP="00DF78AA">
      <w:pPr>
        <w:rPr>
          <w:sz w:val="16"/>
        </w:rPr>
      </w:pPr>
      <w:r w:rsidRPr="00F26815">
        <w:rPr>
          <w:sz w:val="16"/>
        </w:rPr>
        <w:t xml:space="preserve">The IG report also pointed to the lack of civil monetary penalties for failure to file timely reports as an impediment to compliance. </w:t>
      </w:r>
      <w:r w:rsidRPr="00AF22C3">
        <w:rPr>
          <w:highlight w:val="cyan"/>
          <w:u w:val="single"/>
        </w:rPr>
        <w:t>Employers or consultants who fail to file</w:t>
      </w:r>
      <w:r w:rsidRPr="00F26815">
        <w:rPr>
          <w:u w:val="single"/>
        </w:rPr>
        <w:t xml:space="preserve"> the required persuader reports, </w:t>
      </w:r>
      <w:r w:rsidRPr="00AF22C3">
        <w:rPr>
          <w:highlight w:val="cyan"/>
          <w:u w:val="single"/>
        </w:rPr>
        <w:t>or</w:t>
      </w:r>
      <w:r w:rsidRPr="00F26815">
        <w:rPr>
          <w:u w:val="single"/>
        </w:rPr>
        <w:t xml:space="preserve"> who </w:t>
      </w:r>
      <w:r w:rsidRPr="00AF22C3">
        <w:rPr>
          <w:highlight w:val="cyan"/>
          <w:u w:val="single"/>
        </w:rPr>
        <w:t>file</w:t>
      </w:r>
      <w:r w:rsidRPr="00F26815">
        <w:rPr>
          <w:u w:val="single"/>
        </w:rPr>
        <w:t xml:space="preserve"> them </w:t>
      </w:r>
      <w:r w:rsidRPr="00AF22C3">
        <w:rPr>
          <w:highlight w:val="cyan"/>
          <w:u w:val="single"/>
        </w:rPr>
        <w:t>after the deadline, face no financial consequences</w:t>
      </w:r>
      <w:r w:rsidRPr="00F26815">
        <w:rPr>
          <w:u w:val="single"/>
        </w:rPr>
        <w:t>. As a result, there is pervasive underreporting.</w:t>
      </w:r>
    </w:p>
    <w:p w14:paraId="5177D933" w14:textId="77777777" w:rsidR="00DF78AA" w:rsidRPr="00F26815" w:rsidRDefault="00DF78AA" w:rsidP="00DF78AA">
      <w:pPr>
        <w:rPr>
          <w:sz w:val="16"/>
        </w:rPr>
      </w:pPr>
      <w:r w:rsidRPr="00F26815">
        <w:rPr>
          <w:sz w:val="16"/>
        </w:rPr>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7DD46A11" w14:textId="77777777" w:rsidR="00DF78AA" w:rsidRPr="00F26815" w:rsidRDefault="00DF78AA" w:rsidP="00DF78AA">
      <w:pPr>
        <w:rPr>
          <w:sz w:val="16"/>
        </w:rPr>
      </w:pPr>
      <w:r w:rsidRPr="00F26815">
        <w:rPr>
          <w:sz w:val="16"/>
        </w:rPr>
        <w:t xml:space="preserve">LaborLab has researched underreporting of LM reports and, like the IG, has found rampant underreporting and noncompliance. </w:t>
      </w:r>
      <w:r w:rsidRPr="00F26815">
        <w:rPr>
          <w:u w:val="single"/>
        </w:rPr>
        <w:t xml:space="preserve">LaborLab recently issued a report finding that </w:t>
      </w:r>
      <w:r w:rsidRPr="00AF22C3">
        <w:rPr>
          <w:highlight w:val="cyan"/>
          <w:u w:val="single"/>
        </w:rPr>
        <w:t>only one-third of employers</w:t>
      </w:r>
      <w:r w:rsidRPr="00F26815">
        <w:rPr>
          <w:u w:val="single"/>
        </w:rPr>
        <w:t xml:space="preserve"> and only 40% of consultants </w:t>
      </w:r>
      <w:r w:rsidRPr="00AF22C3">
        <w:rPr>
          <w:highlight w:val="cyan"/>
          <w:u w:val="single"/>
        </w:rPr>
        <w:t>filed the required reports</w:t>
      </w:r>
      <w:r w:rsidRPr="00F26815">
        <w:rPr>
          <w:u w:val="single"/>
        </w:rPr>
        <w:t xml:space="preserve"> in 2023</w:t>
      </w:r>
      <w:r w:rsidRPr="00F26815">
        <w:rPr>
          <w:sz w:val="16"/>
        </w:rPr>
        <w:t xml:space="preserve"> (LaborLab 2024a). In 2024 alone, as of July 29, LaborLab has identified 782 missing or incomplete reports.</w:t>
      </w:r>
      <w:hyperlink r:id="rId16" w:anchor="_note11" w:history="1">
        <w:r w:rsidRPr="00F26815">
          <w:rPr>
            <w:rStyle w:val="Hyperlink"/>
          </w:rPr>
          <w:t>11</w:t>
        </w:r>
      </w:hyperlink>
      <w:r w:rsidRPr="00F26815">
        <w:rPr>
          <w:sz w:val="16"/>
        </w:rPr>
        <w:t xml:space="preserve"> LaborLab has filed a complaint with the Office of Labor-Management Standards over each of these violations. LaborLab’s research into missing LM-10 reports mirrors the IG’s findings (LaborLab 2024b).</w:t>
      </w:r>
    </w:p>
    <w:p w14:paraId="58F607A2" w14:textId="77777777" w:rsidR="00DF78AA" w:rsidRPr="00F26815" w:rsidRDefault="00DF78AA" w:rsidP="00DF78AA">
      <w:pPr>
        <w:rPr>
          <w:sz w:val="16"/>
        </w:rPr>
      </w:pPr>
      <w:r w:rsidRPr="00F26815">
        <w:rPr>
          <w:sz w:val="16"/>
        </w:rPr>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17" w:anchor="_note12" w:history="1">
        <w:r w:rsidRPr="00F26815">
          <w:rPr>
            <w:rStyle w:val="Hyperlink"/>
          </w:rPr>
          <w:t>12</w:t>
        </w:r>
      </w:hyperlink>
      <w:r w:rsidRPr="00F26815">
        <w:rPr>
          <w:sz w:val="16"/>
        </w:rPr>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18" w:anchor="_note13" w:history="1">
        <w:r w:rsidRPr="00F26815">
          <w:rPr>
            <w:rStyle w:val="Hyperlink"/>
          </w:rPr>
          <w:t>13</w:t>
        </w:r>
      </w:hyperlink>
      <w:r w:rsidRPr="00F26815">
        <w:rPr>
          <w:u w:val="single"/>
        </w:rPr>
        <w:t> </w:t>
      </w:r>
    </w:p>
    <w:p w14:paraId="718FBC9F" w14:textId="77777777" w:rsidR="00DF78AA" w:rsidRDefault="00DF78AA" w:rsidP="00DF78AA">
      <w:pPr>
        <w:rPr>
          <w:sz w:val="16"/>
        </w:rPr>
      </w:pPr>
      <w:bookmarkStart w:id="8" w:name="Table-2"/>
      <w:bookmarkEnd w:id="8"/>
      <w:r w:rsidRPr="00F26815">
        <w:rPr>
          <w:sz w:val="16"/>
        </w:rPr>
        <w:t>Table 2</w:t>
      </w:r>
      <w:r w:rsidRPr="00274095">
        <w:rPr>
          <w:sz w:val="16"/>
        </w:rPr>
        <w:t xml:space="preserve"> omitted.</w:t>
      </w:r>
    </w:p>
    <w:p w14:paraId="324419BF" w14:textId="77777777" w:rsidR="00DF78AA" w:rsidRPr="00470814" w:rsidRDefault="00DF78AA" w:rsidP="00DF78AA"/>
    <w:p w14:paraId="799C8322" w14:textId="77777777" w:rsidR="00DF78AA" w:rsidRDefault="00DF78AA" w:rsidP="00DF78AA"/>
    <w:p w14:paraId="15A98B60" w14:textId="77777777" w:rsidR="004273B5" w:rsidRPr="00B1366B" w:rsidRDefault="004273B5"/>
    <w:sectPr w:rsidR="004273B5" w:rsidRPr="00B13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E45903"/>
    <w:multiLevelType w:val="hybridMultilevel"/>
    <w:tmpl w:val="4B067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B55322"/>
    <w:multiLevelType w:val="hybridMultilevel"/>
    <w:tmpl w:val="75B0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D0375C"/>
    <w:multiLevelType w:val="hybridMultilevel"/>
    <w:tmpl w:val="58620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16898271">
    <w:abstractNumId w:val="16"/>
  </w:num>
  <w:num w:numId="16" w16cid:durableId="458383237">
    <w:abstractNumId w:val="14"/>
  </w:num>
  <w:num w:numId="17" w16cid:durableId="21071451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6B"/>
    <w:rsid w:val="000112DF"/>
    <w:rsid w:val="00071822"/>
    <w:rsid w:val="001A289D"/>
    <w:rsid w:val="0028776C"/>
    <w:rsid w:val="004273B5"/>
    <w:rsid w:val="005502DA"/>
    <w:rsid w:val="0069424B"/>
    <w:rsid w:val="00790C1C"/>
    <w:rsid w:val="008B13A7"/>
    <w:rsid w:val="00981E7B"/>
    <w:rsid w:val="00B1366B"/>
    <w:rsid w:val="00BB42A0"/>
    <w:rsid w:val="00C82200"/>
    <w:rsid w:val="00DF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59114"/>
  <w15:chartTrackingRefBased/>
  <w15:docId w15:val="{9B214A7E-0078-E54A-AACB-648553F1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424B"/>
    <w:pPr>
      <w:spacing w:after="0" w:line="240" w:lineRule="auto"/>
    </w:pPr>
    <w:rPr>
      <w:rFonts w:eastAsia="Times New Roman" w:cs="Times New Roman"/>
      <w:kern w:val="0"/>
      <w14:ligatures w14:val="none"/>
    </w:rPr>
  </w:style>
  <w:style w:type="paragraph" w:styleId="Heading1">
    <w:name w:val="heading 1"/>
    <w:aliases w:val="Pocket"/>
    <w:basedOn w:val="Normal"/>
    <w:next w:val="Normal"/>
    <w:link w:val="Heading1Char"/>
    <w:qFormat/>
    <w:rsid w:val="0069424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424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69424B"/>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111,No Spacing11111,TAG,ta, Ch,no read,No Spacing211,No Spacing12,No Spacing2111,No Spacing4,No Spacing5,No Spacing21,Tag1,T,t"/>
    <w:basedOn w:val="Normal"/>
    <w:next w:val="Normal"/>
    <w:link w:val="Heading4Char"/>
    <w:uiPriority w:val="3"/>
    <w:qFormat/>
    <w:rsid w:val="0069424B"/>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424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136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6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6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6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42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424B"/>
  </w:style>
  <w:style w:type="character" w:customStyle="1" w:styleId="Heading1Char">
    <w:name w:val="Heading 1 Char"/>
    <w:aliases w:val="Pocket Char"/>
    <w:basedOn w:val="DefaultParagraphFont"/>
    <w:link w:val="Heading1"/>
    <w:rsid w:val="0069424B"/>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424B"/>
    <w:rPr>
      <w:rFonts w:eastAsiaTheme="majorEastAsia"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69424B"/>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111 Char,No Spacing11111 Char,TAG Char,ta Char, Ch Char,no read Char"/>
    <w:basedOn w:val="DefaultParagraphFont"/>
    <w:link w:val="Heading4"/>
    <w:uiPriority w:val="3"/>
    <w:rsid w:val="0069424B"/>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69424B"/>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B13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66B"/>
    <w:rPr>
      <w:rFonts w:eastAsiaTheme="majorEastAsia" w:cstheme="majorBidi"/>
      <w:color w:val="272727" w:themeColor="text1" w:themeTint="D8"/>
    </w:rPr>
  </w:style>
  <w:style w:type="paragraph" w:styleId="Title">
    <w:name w:val="Title"/>
    <w:basedOn w:val="Normal"/>
    <w:next w:val="Normal"/>
    <w:link w:val="TitleChar"/>
    <w:uiPriority w:val="10"/>
    <w:qFormat/>
    <w:rsid w:val="00B136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66B"/>
    <w:pPr>
      <w:spacing w:before="160"/>
      <w:jc w:val="center"/>
    </w:pPr>
    <w:rPr>
      <w:i/>
      <w:iCs/>
      <w:color w:val="404040" w:themeColor="text1" w:themeTint="BF"/>
    </w:rPr>
  </w:style>
  <w:style w:type="character" w:customStyle="1" w:styleId="QuoteChar">
    <w:name w:val="Quote Char"/>
    <w:basedOn w:val="DefaultParagraphFont"/>
    <w:link w:val="Quote"/>
    <w:uiPriority w:val="29"/>
    <w:rsid w:val="00B1366B"/>
    <w:rPr>
      <w:i/>
      <w:iCs/>
      <w:color w:val="404040" w:themeColor="text1" w:themeTint="BF"/>
    </w:rPr>
  </w:style>
  <w:style w:type="paragraph" w:styleId="ListParagraph">
    <w:name w:val="List Paragraph"/>
    <w:basedOn w:val="Normal"/>
    <w:uiPriority w:val="34"/>
    <w:qFormat/>
    <w:rsid w:val="00B1366B"/>
    <w:pPr>
      <w:ind w:left="720"/>
      <w:contextualSpacing/>
    </w:pPr>
  </w:style>
  <w:style w:type="character" w:styleId="IntenseEmphasis">
    <w:name w:val="Intense Emphasis"/>
    <w:basedOn w:val="DefaultParagraphFont"/>
    <w:uiPriority w:val="21"/>
    <w:qFormat/>
    <w:rsid w:val="00B1366B"/>
    <w:rPr>
      <w:i/>
      <w:iCs/>
      <w:color w:val="0F4761" w:themeColor="accent1" w:themeShade="BF"/>
    </w:rPr>
  </w:style>
  <w:style w:type="paragraph" w:styleId="IntenseQuote">
    <w:name w:val="Intense Quote"/>
    <w:basedOn w:val="Normal"/>
    <w:next w:val="Normal"/>
    <w:link w:val="IntenseQuoteChar"/>
    <w:uiPriority w:val="30"/>
    <w:qFormat/>
    <w:rsid w:val="00B13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66B"/>
    <w:rPr>
      <w:i/>
      <w:iCs/>
      <w:color w:val="0F4761" w:themeColor="accent1" w:themeShade="BF"/>
    </w:rPr>
  </w:style>
  <w:style w:type="character" w:styleId="IntenseReference">
    <w:name w:val="Intense Reference"/>
    <w:basedOn w:val="DefaultParagraphFont"/>
    <w:uiPriority w:val="32"/>
    <w:qFormat/>
    <w:rsid w:val="00B1366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69424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9424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424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9"/>
    <w:basedOn w:val="DefaultParagraphFont"/>
    <w:link w:val="card"/>
    <w:uiPriority w:val="7"/>
    <w:qFormat/>
    <w:rsid w:val="0069424B"/>
    <w:rPr>
      <w:b w:val="0"/>
      <w:sz w:val="22"/>
      <w:u w:val="single"/>
    </w:rPr>
  </w:style>
  <w:style w:type="character" w:styleId="Strong">
    <w:name w:val="Strong"/>
    <w:basedOn w:val="DefaultParagraphFont"/>
    <w:uiPriority w:val="22"/>
    <w:qFormat/>
    <w:rsid w:val="0069424B"/>
    <w:rPr>
      <w:b/>
      <w:bCs/>
    </w:rPr>
  </w:style>
  <w:style w:type="character" w:styleId="BookTitle">
    <w:name w:val="Book Title"/>
    <w:basedOn w:val="DefaultParagraphFont"/>
    <w:uiPriority w:val="33"/>
    <w:qFormat/>
    <w:rsid w:val="0069424B"/>
    <w:rPr>
      <w:b/>
      <w:bCs/>
      <w:i/>
      <w:iCs/>
      <w:spacing w:val="5"/>
    </w:rPr>
  </w:style>
  <w:style w:type="numbering" w:styleId="111111">
    <w:name w:val="Outline List 2"/>
    <w:basedOn w:val="NoList"/>
    <w:uiPriority w:val="99"/>
    <w:semiHidden/>
    <w:unhideWhenUsed/>
    <w:rsid w:val="0069424B"/>
  </w:style>
  <w:style w:type="paragraph" w:styleId="Header">
    <w:name w:val="header"/>
    <w:basedOn w:val="Normal"/>
    <w:link w:val="HeaderChar"/>
    <w:uiPriority w:val="99"/>
    <w:semiHidden/>
    <w:rsid w:val="0069424B"/>
    <w:pPr>
      <w:tabs>
        <w:tab w:val="center" w:pos="4680"/>
        <w:tab w:val="right" w:pos="9360"/>
      </w:tabs>
    </w:pPr>
  </w:style>
  <w:style w:type="character" w:customStyle="1" w:styleId="HeaderChar">
    <w:name w:val="Header Char"/>
    <w:basedOn w:val="DefaultParagraphFont"/>
    <w:link w:val="Header"/>
    <w:uiPriority w:val="99"/>
    <w:semiHidden/>
    <w:rsid w:val="0069424B"/>
    <w:rPr>
      <w:rFonts w:eastAsia="Times New Roman" w:cs="Times New Roman"/>
      <w:kern w:val="0"/>
      <w14:ligatures w14:val="none"/>
    </w:rPr>
  </w:style>
  <w:style w:type="paragraph" w:styleId="Footer">
    <w:name w:val="footer"/>
    <w:basedOn w:val="Normal"/>
    <w:link w:val="FooterChar"/>
    <w:uiPriority w:val="99"/>
    <w:semiHidden/>
    <w:rsid w:val="0069424B"/>
    <w:pPr>
      <w:tabs>
        <w:tab w:val="center" w:pos="4680"/>
        <w:tab w:val="right" w:pos="9360"/>
      </w:tabs>
    </w:pPr>
  </w:style>
  <w:style w:type="character" w:customStyle="1" w:styleId="FooterChar">
    <w:name w:val="Footer Char"/>
    <w:basedOn w:val="DefaultParagraphFont"/>
    <w:link w:val="Footer"/>
    <w:uiPriority w:val="99"/>
    <w:semiHidden/>
    <w:rsid w:val="0069424B"/>
    <w:rPr>
      <w:rFonts w:eastAsia="Times New Roman" w:cs="Times New Roman"/>
      <w:kern w:val="0"/>
      <w14:ligatures w14:val="none"/>
    </w:rPr>
  </w:style>
  <w:style w:type="paragraph" w:styleId="BodyText">
    <w:name w:val="Body Text"/>
    <w:basedOn w:val="Normal"/>
    <w:link w:val="BodyTextChar"/>
    <w:uiPriority w:val="99"/>
    <w:semiHidden/>
    <w:unhideWhenUsed/>
    <w:rsid w:val="0069424B"/>
    <w:pPr>
      <w:spacing w:after="120"/>
    </w:pPr>
  </w:style>
  <w:style w:type="character" w:customStyle="1" w:styleId="BodyTextChar">
    <w:name w:val="Body Text Char"/>
    <w:basedOn w:val="DefaultParagraphFont"/>
    <w:link w:val="BodyText"/>
    <w:uiPriority w:val="99"/>
    <w:semiHidden/>
    <w:rsid w:val="0069424B"/>
    <w:rPr>
      <w:rFonts w:eastAsia="Times New Roman" w:cs="Times New Roman"/>
      <w:kern w:val="0"/>
      <w14:ligatures w14:val="none"/>
    </w:rPr>
  </w:style>
  <w:style w:type="paragraph" w:styleId="NoSpacing">
    <w:name w:val="No Spacing"/>
    <w:link w:val="NoSpacingChar"/>
    <w:uiPriority w:val="99"/>
    <w:unhideWhenUsed/>
    <w:qFormat/>
    <w:rsid w:val="0069424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424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69424B"/>
    <w:rPr>
      <w:color w:val="467886" w:themeColor="hyperlink"/>
      <w:u w:val="single"/>
    </w:rPr>
  </w:style>
  <w:style w:type="character" w:styleId="UnresolvedMention">
    <w:name w:val="Unresolved Mention"/>
    <w:basedOn w:val="DefaultParagraphFont"/>
    <w:uiPriority w:val="99"/>
    <w:semiHidden/>
    <w:unhideWhenUsed/>
    <w:rsid w:val="0069424B"/>
    <w:rPr>
      <w:color w:val="605E5C"/>
      <w:shd w:val="clear" w:color="auto" w:fill="E1DFDD"/>
    </w:rPr>
  </w:style>
  <w:style w:type="paragraph" w:customStyle="1" w:styleId="textbold">
    <w:name w:val="text bold"/>
    <w:basedOn w:val="Normal"/>
    <w:link w:val="Emphasis"/>
    <w:uiPriority w:val="8"/>
    <w:qFormat/>
    <w:rsid w:val="00B1366B"/>
    <w:pPr>
      <w:pBdr>
        <w:top w:val="single" w:sz="8" w:space="0" w:color="auto"/>
        <w:left w:val="single" w:sz="8" w:space="0" w:color="auto"/>
        <w:bottom w:val="single" w:sz="8" w:space="0" w:color="auto"/>
        <w:right w:val="single" w:sz="8" w:space="0" w:color="auto"/>
      </w:pBdr>
      <w:spacing w:line="256" w:lineRule="auto"/>
      <w:ind w:left="720"/>
    </w:pPr>
    <w:rPr>
      <w:rFonts w:ascii="Calibri" w:eastAsiaTheme="minorHAnsi" w:hAnsi="Calibri" w:cs="Calibri"/>
      <w:b/>
      <w:iCs/>
      <w:kern w:val="2"/>
      <w:sz w:val="22"/>
      <w:u w:val="single"/>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link w:val="StyleUnderline"/>
    <w:uiPriority w:val="7"/>
    <w:qFormat/>
    <w:rsid w:val="00B1366B"/>
    <w:pPr>
      <w:ind w:left="288" w:right="288"/>
    </w:pPr>
    <w:rPr>
      <w:rFonts w:eastAsiaTheme="minorHAnsi" w:cstheme="minorBidi"/>
      <w:kern w:val="2"/>
      <w:sz w:val="22"/>
      <w:u w:val="single"/>
      <w14:ligatures w14:val="standardContextual"/>
    </w:rPr>
  </w:style>
  <w:style w:type="paragraph" w:customStyle="1" w:styleId="Emphasis1">
    <w:name w:val="Emphasis1"/>
    <w:basedOn w:val="Normal"/>
    <w:uiPriority w:val="8"/>
    <w:qFormat/>
    <w:rsid w:val="00B1366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B1366B"/>
    <w:pPr>
      <w:widowControl w:val="0"/>
      <w:suppressAutoHyphens/>
      <w:spacing w:after="200"/>
      <w:contextualSpacing/>
    </w:pPr>
    <w:rPr>
      <w:rFonts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5502DA"/>
    <w:pPr>
      <w:spacing w:before="100" w:beforeAutospacing="1" w:after="100" w:afterAutospacing="1"/>
    </w:pPr>
    <w:rPr>
      <w:rFonts w:ascii="Times New Roman" w:hAnsi="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273B5"/>
    <w:rPr>
      <w:rFonts w:ascii="Times New Roman" w:eastAsia="Times New Roman" w:hAnsi="Times New Roman" w:cs="Times New Roman"/>
      <w:kern w:val="0"/>
      <w14:ligatures w14:val="none"/>
    </w:rPr>
  </w:style>
  <w:style w:type="paragraph" w:customStyle="1" w:styleId="Heading411">
    <w:name w:val="Heading 411"/>
    <w:basedOn w:val="Heading1"/>
    <w:next w:val="NoSpacing"/>
    <w:link w:val="Hyperlink"/>
    <w:autoRedefine/>
    <w:uiPriority w:val="99"/>
    <w:qFormat/>
    <w:rsid w:val="00DF78AA"/>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i.org/publication/improve-transparency/" TargetMode="External"/><Relationship Id="rId13" Type="http://schemas.openxmlformats.org/officeDocument/2006/relationships/hyperlink" Target="https://www.epi.org/publication/improve-transparency/" TargetMode="External"/><Relationship Id="rId18" Type="http://schemas.openxmlformats.org/officeDocument/2006/relationships/hyperlink" Target="https://www.epi.org/publication/improve-transparency/" TargetMode="External"/><Relationship Id="rId3" Type="http://schemas.openxmlformats.org/officeDocument/2006/relationships/settings" Target="settings.xml"/><Relationship Id="rId7" Type="http://schemas.openxmlformats.org/officeDocument/2006/relationships/hyperlink" Target="https://thedisorderofthings.com/2019/01/23/the-internationalist-disposition-and-us-grand-strategy/" TargetMode="External"/><Relationship Id="rId12" Type="http://schemas.openxmlformats.org/officeDocument/2006/relationships/hyperlink" Target="https://www.epi.org/publication/improve-transparency/" TargetMode="External"/><Relationship Id="rId17" Type="http://schemas.openxmlformats.org/officeDocument/2006/relationships/hyperlink" Target="https://www.epi.org/publication/improve-transparency/" TargetMode="External"/><Relationship Id="rId2" Type="http://schemas.openxmlformats.org/officeDocument/2006/relationships/styles" Target="styles.xml"/><Relationship Id="rId16" Type="http://schemas.openxmlformats.org/officeDocument/2006/relationships/hyperlink" Target="https://www.epi.org/publication/improve-transparenc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oreignaffairs.com/articles/china/2021-06-17/washingtons-dangerous-new-consensus-china" TargetMode="External"/><Relationship Id="rId11" Type="http://schemas.openxmlformats.org/officeDocument/2006/relationships/hyperlink" Target="https://www.epi.org/publication/improve-transparency/" TargetMode="External"/><Relationship Id="rId5" Type="http://schemas.openxmlformats.org/officeDocument/2006/relationships/hyperlink" Target="http://www.npr.org/2025/05/01/nx-s1-5372776/palantir-tech-contracts-trump" TargetMode="External"/><Relationship Id="rId15" Type="http://schemas.openxmlformats.org/officeDocument/2006/relationships/hyperlink" Target="https://www.epi.org/publication/improve-transparency/" TargetMode="External"/><Relationship Id="rId10" Type="http://schemas.openxmlformats.org/officeDocument/2006/relationships/hyperlink" Target="https://www.epi.org/publication/improve-transparenc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pi.org/publication/improve-transparency/" TargetMode="External"/><Relationship Id="rId14" Type="http://schemas.openxmlformats.org/officeDocument/2006/relationships/hyperlink" Target="https://www.epi.org/publication/improve-transparen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30302</Words>
  <Characters>172724</Characters>
  <Application>Microsoft Office Word</Application>
  <DocSecurity>0</DocSecurity>
  <Lines>1439</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J. Linde</dc:creator>
  <cp:keywords/>
  <dc:description/>
  <cp:lastModifiedBy>Weber, William G</cp:lastModifiedBy>
  <cp:revision>2</cp:revision>
  <dcterms:created xsi:type="dcterms:W3CDTF">2025-09-13T16:23:00Z</dcterms:created>
  <dcterms:modified xsi:type="dcterms:W3CDTF">2025-09-13T16:23:00Z</dcterms:modified>
</cp:coreProperties>
</file>