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467BE" w14:textId="77777777" w:rsidR="00B30366" w:rsidRDefault="00B30366" w:rsidP="00B30366">
      <w:pPr>
        <w:pStyle w:val="Heading1"/>
      </w:pPr>
      <w:r>
        <w:t>1AC</w:t>
      </w:r>
    </w:p>
    <w:p w14:paraId="38BCB76B" w14:textId="77777777" w:rsidR="00B30366" w:rsidRDefault="00B30366" w:rsidP="00B30366">
      <w:pPr>
        <w:pStyle w:val="Heading3"/>
      </w:pPr>
      <w:r>
        <w:t>1AC</w:t>
      </w:r>
    </w:p>
    <w:p w14:paraId="46373801" w14:textId="2CDF9D3B" w:rsidR="00B30366" w:rsidRPr="00EC791C" w:rsidRDefault="00B30366" w:rsidP="00B30366">
      <w:pPr>
        <w:rPr>
          <w:b/>
          <w:bCs/>
        </w:rPr>
      </w:pPr>
    </w:p>
    <w:p w14:paraId="4F6C5B5A" w14:textId="77777777" w:rsidR="00B30366" w:rsidRDefault="00B30366" w:rsidP="00B30366">
      <w:r w:rsidRPr="00EF260E">
        <w:rPr>
          <w:rStyle w:val="Style13ptBold"/>
        </w:rPr>
        <w:t>Manthorne</w:t>
      </w:r>
      <w:r>
        <w:rPr>
          <w:rStyle w:val="Style13ptBold"/>
        </w:rPr>
        <w:t xml:space="preserve"> 10</w:t>
      </w:r>
      <w:r>
        <w:t xml:space="preserve"> (Jason Manthorne was an instructor at the history department at the University of Georgia, </w:t>
      </w:r>
      <w:r w:rsidRPr="00EF260E">
        <w:t>The View from the Cotton: Reconsidering the Southern Tenant Farmers' Union</w:t>
      </w:r>
      <w:r>
        <w:t xml:space="preserve">, </w:t>
      </w:r>
      <w:r w:rsidRPr="00EF260E">
        <w:t>https://read.dukeupress.edu/agricultural-history/article/84/1/20/296154/The-View-from-the-Cotton-Reconsidering-the</w:t>
      </w:r>
      <w:r>
        <w:t>, Winter 2010 accessed 8/10/25 //ATWr)</w:t>
      </w:r>
    </w:p>
    <w:p w14:paraId="0AF95A99" w14:textId="77777777" w:rsidR="00B30366" w:rsidRDefault="00B30366" w:rsidP="00B30366">
      <w:pPr>
        <w:rPr>
          <w:rStyle w:val="Emphasis"/>
        </w:rPr>
      </w:pPr>
      <w:r w:rsidRPr="009F6430">
        <w:rPr>
          <w:u w:val="single"/>
        </w:rPr>
        <w:t xml:space="preserve">The details of </w:t>
      </w:r>
      <w:r w:rsidRPr="009F6430">
        <w:rPr>
          <w:highlight w:val="cyan"/>
          <w:u w:val="single"/>
        </w:rPr>
        <w:t xml:space="preserve">the organization's first meeting </w:t>
      </w:r>
      <w:r w:rsidRPr="009F6430">
        <w:rPr>
          <w:u w:val="single"/>
        </w:rPr>
        <w:t>seem emblematic for the STFU</w:t>
      </w:r>
      <w:r w:rsidRPr="00335975">
        <w:t xml:space="preserve">, the point of desperation its members had reached, </w:t>
      </w:r>
      <w:r w:rsidRPr="009F6430">
        <w:rPr>
          <w:highlight w:val="cyan"/>
        </w:rPr>
        <w:t>and</w:t>
      </w:r>
      <w:r w:rsidRPr="00335975">
        <w:t xml:space="preserve"> the shibboleths they were willing to cast aside to combat their hardships. </w:t>
      </w:r>
      <w:r w:rsidRPr="009F6430">
        <w:rPr>
          <w:highlight w:val="cyan"/>
          <w:u w:val="single"/>
        </w:rPr>
        <w:t>The matter of</w:t>
      </w:r>
      <w:r w:rsidRPr="00BD43A2">
        <w:rPr>
          <w:u w:val="single"/>
        </w:rPr>
        <w:t xml:space="preserve"> </w:t>
      </w:r>
      <w:r w:rsidRPr="009F6430">
        <w:rPr>
          <w:highlight w:val="cyan"/>
          <w:u w:val="single"/>
        </w:rPr>
        <w:t>race</w:t>
      </w:r>
      <w:r w:rsidRPr="00335975">
        <w:t xml:space="preserve"> immediately </w:t>
      </w:r>
      <w:r w:rsidRPr="009F6430">
        <w:rPr>
          <w:highlight w:val="cyan"/>
          <w:u w:val="single"/>
        </w:rPr>
        <w:t>loomed large</w:t>
      </w:r>
      <w:r w:rsidRPr="00335975">
        <w:t xml:space="preserve"> </w:t>
      </w:r>
      <w:r w:rsidRPr="009F6430">
        <w:rPr>
          <w:highlight w:val="cyan"/>
          <w:u w:val="single"/>
        </w:rPr>
        <w:t>in the small confines of the</w:t>
      </w:r>
      <w:r w:rsidRPr="00335975">
        <w:t xml:space="preserve"> Sunnyside </w:t>
      </w:r>
      <w:r w:rsidRPr="009F6430">
        <w:rPr>
          <w:highlight w:val="cyan"/>
          <w:u w:val="single"/>
        </w:rPr>
        <w:t>schoolhouse</w:t>
      </w:r>
      <w:r w:rsidRPr="00335975">
        <w:t xml:space="preserve">. Would this be an organization that united white and black members to fight their common problems? The most prominent contemporary chronicler of the meeting, Howard </w:t>
      </w:r>
      <w:r w:rsidRPr="003961AD">
        <w:rPr>
          <w:rStyle w:val="StyleUnderline"/>
          <w:highlight w:val="cyan"/>
        </w:rPr>
        <w:t>Kester, suggested</w:t>
      </w:r>
      <w:r w:rsidRPr="00335975">
        <w:t xml:space="preserve"> that </w:t>
      </w:r>
      <w:r w:rsidRPr="00BD43A2">
        <w:rPr>
          <w:u w:val="single"/>
        </w:rPr>
        <w:t xml:space="preserve">the </w:t>
      </w:r>
      <w:r w:rsidRPr="009F6430">
        <w:rPr>
          <w:u w:val="single"/>
        </w:rPr>
        <w:t xml:space="preserve">eighteen men had gone some distance in </w:t>
      </w:r>
      <w:r w:rsidRPr="003961AD">
        <w:rPr>
          <w:rStyle w:val="StyleUnderline"/>
          <w:highlight w:val="cyan"/>
        </w:rPr>
        <w:t>addressing this issue from the start</w:t>
      </w:r>
      <w:r w:rsidRPr="00335975">
        <w:t xml:space="preserve"> because the meeting exhibited an easy and unselfconscious integration: </w:t>
      </w:r>
      <w:r w:rsidRPr="00126CBC">
        <w:rPr>
          <w:b/>
          <w:bCs/>
          <w:highlight w:val="cyan"/>
          <w:u w:val="single"/>
        </w:rPr>
        <w:t xml:space="preserve">"On </w:t>
      </w:r>
      <w:r w:rsidRPr="009F6430">
        <w:rPr>
          <w:b/>
          <w:bCs/>
          <w:highlight w:val="cyan"/>
          <w:u w:val="single"/>
        </w:rPr>
        <w:t>rough-hewn benches sat white and colored men discussing their common problems in a spirit of mutual regard and understanding."</w:t>
      </w:r>
      <w:r w:rsidRPr="00335975">
        <w:t xml:space="preserve"> Some hesitation persisted on the part of the white attendees when, according to another standard primary account, the white sharecropper </w:t>
      </w:r>
      <w:r w:rsidRPr="009F6430">
        <w:rPr>
          <w:rStyle w:val="StyleUnderline"/>
          <w:highlight w:val="cyan"/>
        </w:rPr>
        <w:t>Burt Williams rose to speak</w:t>
      </w:r>
      <w:r w:rsidRPr="00335975">
        <w:t xml:space="preserve">. </w:t>
      </w:r>
      <w:r w:rsidRPr="009F6430">
        <w:rPr>
          <w:u w:val="single"/>
        </w:rPr>
        <w:t>Williams</w:t>
      </w:r>
      <w:r w:rsidRPr="00335975">
        <w:t xml:space="preserve"> hardly seemed an advocate for interracial cooperation. </w:t>
      </w:r>
      <w:r w:rsidRPr="009F6430">
        <w:rPr>
          <w:u w:val="single"/>
        </w:rPr>
        <w:t xml:space="preserve">He spoke </w:t>
      </w:r>
      <w:r w:rsidRPr="009F6430">
        <w:rPr>
          <w:highlight w:val="cyan"/>
          <w:u w:val="single"/>
        </w:rPr>
        <w:t>of his father's membership in the Klan</w:t>
      </w:r>
      <w:r w:rsidRPr="00335975">
        <w:t xml:space="preserve"> and its efforts to drive Republican officeholders from a neighboring county some forty years previously. Despite his family's history, </w:t>
      </w:r>
      <w:r w:rsidRPr="00BD43A2">
        <w:rPr>
          <w:u w:val="single"/>
        </w:rPr>
        <w:t>Williams</w:t>
      </w:r>
      <w:r>
        <w:rPr>
          <w:u w:val="single"/>
        </w:rPr>
        <w:t xml:space="preserve"> (</w:t>
      </w:r>
      <w:r w:rsidRPr="009F6430">
        <w:rPr>
          <w:highlight w:val="cyan"/>
          <w:u w:val="single"/>
        </w:rPr>
        <w:t xml:space="preserve">He) renounced this racist legacy and advised the assembled that </w:t>
      </w:r>
      <w:r w:rsidRPr="009F6430">
        <w:rPr>
          <w:rStyle w:val="Emphasis"/>
          <w:highlight w:val="cyan"/>
        </w:rPr>
        <w:t>such a "time has passed and we have to forget this stuff." If there ever was a time to cooperate, it was now.3</w:t>
      </w:r>
    </w:p>
    <w:p w14:paraId="1B155D53" w14:textId="77777777" w:rsidR="00B30366" w:rsidRDefault="00B30366" w:rsidP="00B30366">
      <w:pPr>
        <w:rPr>
          <w:rStyle w:val="Emphasis"/>
        </w:rPr>
      </w:pPr>
    </w:p>
    <w:p w14:paraId="73AF7EAB" w14:textId="7C504BB7" w:rsidR="00B30366" w:rsidRPr="00AB4515" w:rsidRDefault="00EC791C" w:rsidP="00B30366">
      <w:pPr>
        <w:pStyle w:val="Heading4"/>
      </w:pPr>
      <w:r>
        <w:t xml:space="preserve"> </w:t>
      </w:r>
    </w:p>
    <w:p w14:paraId="2E9B687F" w14:textId="77777777" w:rsidR="00B30366" w:rsidRPr="009E7E59" w:rsidRDefault="00B30366" w:rsidP="00B30366">
      <w:pPr>
        <w:rPr>
          <w:highlight w:val="yellow"/>
        </w:rPr>
      </w:pPr>
    </w:p>
    <w:p w14:paraId="1B04AC14" w14:textId="77777777" w:rsidR="00B30366" w:rsidRPr="00AB4515" w:rsidRDefault="00B30366" w:rsidP="00B30366">
      <w:pPr>
        <w:rPr>
          <w:rStyle w:val="Emphasis"/>
        </w:rPr>
      </w:pPr>
      <w:r w:rsidRPr="00AB4515">
        <w:rPr>
          <w:rStyle w:val="Emphasis"/>
          <w:highlight w:val="cyan"/>
        </w:rPr>
        <w:t>Aren't we all brothers and ain't God the Father of us all?</w:t>
      </w:r>
      <w:r w:rsidRPr="00AB4515">
        <w:rPr>
          <w:highlight w:val="cyan"/>
          <w:u w:val="single"/>
        </w:rPr>
        <w:t xml:space="preserve"> We live under the same sun, eat the same food, wear the same kind of clothing, work on the same land, raise the same crop </w:t>
      </w:r>
      <w:r w:rsidRPr="00AB4515">
        <w:rPr>
          <w:rStyle w:val="Emphasis"/>
          <w:highlight w:val="cyan"/>
        </w:rPr>
        <w:t>for the same landlord who oppresses and cheats us both</w:t>
      </w:r>
      <w:r w:rsidRPr="00AB4515">
        <w:rPr>
          <w:highlight w:val="cyan"/>
          <w:u w:val="single"/>
        </w:rPr>
        <w:t xml:space="preserve">. For a long time now the white folks and the colored folks have been fighting each other and </w:t>
      </w:r>
      <w:r w:rsidRPr="00AB4515">
        <w:rPr>
          <w:rStyle w:val="Emphasis"/>
          <w:highlight w:val="cyan"/>
        </w:rPr>
        <w:t>both of us have been getting whipped all the time</w:t>
      </w:r>
      <w:r w:rsidRPr="00AB4515">
        <w:rPr>
          <w:highlight w:val="cyan"/>
          <w:u w:val="single"/>
        </w:rPr>
        <w:t xml:space="preserve">. </w:t>
      </w:r>
      <w:r w:rsidRPr="00AB4515">
        <w:rPr>
          <w:rStyle w:val="Emphasis"/>
          <w:highlight w:val="cyan"/>
        </w:rPr>
        <w:t>We don't have nothing against one another but we got plenty against the landlord.</w:t>
      </w:r>
      <w:r w:rsidRPr="00AB4515">
        <w:rPr>
          <w:highlight w:val="cyan"/>
          <w:u w:val="single"/>
        </w:rPr>
        <w:t xml:space="preserve"> . . . The </w:t>
      </w:r>
      <w:r w:rsidRPr="00AB4515">
        <w:rPr>
          <w:rStyle w:val="Emphasis"/>
          <w:highlight w:val="cyan"/>
        </w:rPr>
        <w:t>landlord is always betwixt us,</w:t>
      </w:r>
      <w:r w:rsidRPr="00AB4515">
        <w:rPr>
          <w:highlight w:val="cyan"/>
          <w:u w:val="single"/>
        </w:rPr>
        <w:t xml:space="preserve"> beatin' us and starvin' us and makin' us fight each other. There ain't but </w:t>
      </w:r>
      <w:r w:rsidRPr="00AB4515">
        <w:rPr>
          <w:rStyle w:val="Emphasis"/>
          <w:highlight w:val="cyan"/>
        </w:rPr>
        <w:t>one way for us to get him</w:t>
      </w:r>
      <w:r w:rsidRPr="00AB4515">
        <w:rPr>
          <w:highlight w:val="cyan"/>
          <w:u w:val="single"/>
        </w:rPr>
        <w:t xml:space="preserve"> where he can't help himself and that's for us to </w:t>
      </w:r>
      <w:r w:rsidRPr="00AB4515">
        <w:rPr>
          <w:rStyle w:val="Emphasis"/>
          <w:highlight w:val="cyan"/>
        </w:rPr>
        <w:t>get together and stay together.</w:t>
      </w:r>
    </w:p>
    <w:p w14:paraId="08187F22" w14:textId="77777777" w:rsidR="00B30366" w:rsidRDefault="00B30366" w:rsidP="00B30366"/>
    <w:p w14:paraId="2ED1DFC5" w14:textId="77777777" w:rsidR="00B30366" w:rsidRPr="00772A35" w:rsidRDefault="00B30366" w:rsidP="00B30366">
      <w:r w:rsidRPr="00FF5F6D">
        <w:t>But</w:t>
      </w:r>
      <w:r w:rsidRPr="00FF5F6D">
        <w:rPr>
          <w:u w:val="single"/>
        </w:rPr>
        <w:t xml:space="preserve"> the decision still seemed to hang in the balance until an elderly black sharecropper,</w:t>
      </w:r>
      <w:r w:rsidRPr="00FF5F6D">
        <w:t xml:space="preserve"> generally identified as Isaac </w:t>
      </w:r>
      <w:r w:rsidRPr="00FF5F6D">
        <w:rPr>
          <w:u w:val="single"/>
        </w:rPr>
        <w:t xml:space="preserve">"Ike" Shaw, rose to settle the issue. </w:t>
      </w:r>
      <w:r w:rsidRPr="00FF5F6D">
        <w:rPr>
          <w:rStyle w:val="Emphasis"/>
        </w:rPr>
        <w:t>He had survived the Elaine Massacre</w:t>
      </w:r>
      <w:r w:rsidRPr="00335975">
        <w:t xml:space="preserve"> of </w:t>
      </w:r>
      <w:r w:rsidRPr="00772A35">
        <w:rPr>
          <w:rStyle w:val="StyleUnderline"/>
          <w:highlight w:val="cyan"/>
        </w:rPr>
        <w:t>1919 in Elaine, Arkansas</w:t>
      </w:r>
      <w:r w:rsidRPr="00335975">
        <w:t xml:space="preserve">. In the wake of World War I, a number of </w:t>
      </w:r>
      <w:r w:rsidRPr="00BD43A2">
        <w:rPr>
          <w:u w:val="single"/>
        </w:rPr>
        <w:t xml:space="preserve">black </w:t>
      </w:r>
      <w:r w:rsidRPr="00FF5F6D">
        <w:rPr>
          <w:highlight w:val="cyan"/>
          <w:u w:val="single"/>
        </w:rPr>
        <w:t>farmers</w:t>
      </w:r>
      <w:r w:rsidRPr="00335975">
        <w:t xml:space="preserve"> around Elaine had </w:t>
      </w:r>
      <w:r w:rsidRPr="00FF5F6D">
        <w:rPr>
          <w:highlight w:val="cyan"/>
          <w:u w:val="single"/>
        </w:rPr>
        <w:t>joined the Progressive Farmers and Household Union of America to retain</w:t>
      </w:r>
      <w:r w:rsidRPr="00335975">
        <w:t xml:space="preserve"> the economic </w:t>
      </w:r>
      <w:r w:rsidRPr="00FF5F6D">
        <w:rPr>
          <w:highlight w:val="cyan"/>
          <w:u w:val="single"/>
        </w:rPr>
        <w:t>gains</w:t>
      </w:r>
      <w:r w:rsidRPr="00335975">
        <w:t xml:space="preserve"> they had </w:t>
      </w:r>
      <w:r w:rsidRPr="00FF5F6D">
        <w:rPr>
          <w:rStyle w:val="StyleUnderline"/>
          <w:highlight w:val="cyan"/>
        </w:rPr>
        <w:t>made during the war,</w:t>
      </w:r>
      <w:r w:rsidRPr="00FF5F6D">
        <w:rPr>
          <w:rStyle w:val="StyleUnderline"/>
        </w:rPr>
        <w:t xml:space="preserve"> </w:t>
      </w:r>
      <w:r w:rsidRPr="00BD43A2">
        <w:rPr>
          <w:u w:val="single"/>
        </w:rPr>
        <w:t xml:space="preserve">which were rapidly eroding. Their efforts culminated in systematic and depraved </w:t>
      </w:r>
      <w:r w:rsidRPr="00FF5F6D">
        <w:rPr>
          <w:highlight w:val="cyan"/>
          <w:u w:val="single"/>
        </w:rPr>
        <w:t>retaliation</w:t>
      </w:r>
      <w:r w:rsidRPr="00BD43A2">
        <w:rPr>
          <w:u w:val="single"/>
        </w:rPr>
        <w:t xml:space="preserve"> against the organization</w:t>
      </w:r>
      <w:r w:rsidRPr="00335975">
        <w:t xml:space="preserve"> led </w:t>
      </w:r>
      <w:r w:rsidRPr="00FF5F6D">
        <w:rPr>
          <w:rStyle w:val="StyleUnderline"/>
          <w:highlight w:val="cyan"/>
        </w:rPr>
        <w:t>by the local white elite and</w:t>
      </w:r>
      <w:r w:rsidRPr="00FF5F6D">
        <w:rPr>
          <w:highlight w:val="cyan"/>
        </w:rPr>
        <w:t xml:space="preserve"> </w:t>
      </w:r>
      <w:r w:rsidRPr="00FF5F6D">
        <w:rPr>
          <w:rStyle w:val="Emphasis"/>
          <w:highlight w:val="cyan"/>
        </w:rPr>
        <w:t>the murder of</w:t>
      </w:r>
      <w:r w:rsidRPr="00C50B63">
        <w:rPr>
          <w:rStyle w:val="Emphasis"/>
        </w:rPr>
        <w:t xml:space="preserve"> perhaps as many as </w:t>
      </w:r>
      <w:r w:rsidRPr="00FF5F6D">
        <w:rPr>
          <w:rStyle w:val="Emphasis"/>
          <w:highlight w:val="cyan"/>
        </w:rPr>
        <w:t>two hundred</w:t>
      </w:r>
      <w:r w:rsidRPr="00C50B63">
        <w:rPr>
          <w:rStyle w:val="Emphasis"/>
        </w:rPr>
        <w:t xml:space="preserve"> African Americans</w:t>
      </w:r>
      <w:r w:rsidRPr="00335975">
        <w:t xml:space="preserve">. </w:t>
      </w:r>
      <w:r w:rsidRPr="00772A35">
        <w:rPr>
          <w:rStyle w:val="StyleUnderline"/>
        </w:rPr>
        <w:t>Shaw had</w:t>
      </w:r>
      <w:r w:rsidRPr="00335975">
        <w:t xml:space="preserve"> come away from the experience with two convictions: that </w:t>
      </w:r>
      <w:r w:rsidRPr="00772A35">
        <w:rPr>
          <w:rStyle w:val="Emphasis"/>
          <w:highlight w:val="cyan"/>
        </w:rPr>
        <w:t>planters would not hesitate to resort to violence if they felt their control of labor threatened</w:t>
      </w:r>
      <w:r w:rsidRPr="00772A35">
        <w:rPr>
          <w:rStyle w:val="Emphasis"/>
        </w:rPr>
        <w:t xml:space="preserve"> </w:t>
      </w:r>
      <w:r w:rsidRPr="00335975">
        <w:t xml:space="preserve">and that the only hope of mitigating such potential violence was </w:t>
      </w:r>
      <w:r w:rsidRPr="00772A35">
        <w:rPr>
          <w:rStyle w:val="StyleUnderline"/>
        </w:rPr>
        <w:t>to enlist whites in common cause</w:t>
      </w:r>
      <w:r w:rsidRPr="00335975">
        <w:t xml:space="preserve">. </w:t>
      </w:r>
      <w:r w:rsidRPr="00772A35">
        <w:rPr>
          <w:u w:val="single"/>
        </w:rPr>
        <w:t>He reasoned with the anxious crowd</w:t>
      </w:r>
      <w:r w:rsidRPr="00772A35">
        <w:t xml:space="preserve">: </w:t>
      </w:r>
    </w:p>
    <w:p w14:paraId="448246AF" w14:textId="77777777" w:rsidR="00B30366" w:rsidRDefault="00B30366" w:rsidP="00B30366"/>
    <w:p w14:paraId="4D393B87" w14:textId="1FE68FB0" w:rsidR="00B30366" w:rsidRPr="00772A35" w:rsidRDefault="00B30366" w:rsidP="00B30366">
      <w:pPr>
        <w:pStyle w:val="Heading4"/>
      </w:pPr>
    </w:p>
    <w:p w14:paraId="27AD96EA" w14:textId="77777777" w:rsidR="00B30366" w:rsidRPr="00436A5A" w:rsidRDefault="00B30366" w:rsidP="00B30366">
      <w:r w:rsidRPr="00436A5A">
        <w:t xml:space="preserve">Zakiyyah Iman </w:t>
      </w:r>
      <w:r w:rsidRPr="00436A5A">
        <w:rPr>
          <w:rStyle w:val="Style13ptBold"/>
        </w:rPr>
        <w:t>Jackson ’20</w:t>
      </w:r>
      <w:r w:rsidRPr="00436A5A">
        <w:t>, Associate Professor of Theory in the Department of Literature at Duke University, “Losing Manhood: Plasticity, Animality, and Opacity in the (Neo)Slave Narrative” in “Becoming Human: Matter and Meaning in an Antiblack World”, 2020, New York University Press, p. 47-49, DA: 1/31/25, DMurph</w:t>
      </w:r>
    </w:p>
    <w:p w14:paraId="498365ED" w14:textId="77777777" w:rsidR="00B30366" w:rsidRPr="00436A5A" w:rsidRDefault="00B30366" w:rsidP="00B30366"/>
    <w:p w14:paraId="50EA038C" w14:textId="77777777" w:rsidR="00B30366" w:rsidRPr="00436A5A" w:rsidRDefault="00B30366" w:rsidP="00B30366">
      <w:pPr>
        <w:rPr>
          <w:sz w:val="16"/>
        </w:rPr>
      </w:pPr>
      <w:r w:rsidRPr="00436A5A">
        <w:rPr>
          <w:sz w:val="16"/>
        </w:rPr>
        <w:t>“</w:t>
      </w:r>
      <w:r w:rsidRPr="00AE07A4">
        <w:rPr>
          <w:rStyle w:val="StyleUnderline"/>
          <w:highlight w:val="cyan"/>
        </w:rPr>
        <w:t>Slavery</w:t>
      </w:r>
      <w:r w:rsidRPr="00436A5A">
        <w:rPr>
          <w:rStyle w:val="StyleUnderline"/>
        </w:rPr>
        <w:t xml:space="preserve"> and colonialism not only </w:t>
      </w:r>
      <w:r w:rsidRPr="00AE07A4">
        <w:rPr>
          <w:rStyle w:val="StyleUnderline"/>
          <w:highlight w:val="cyan"/>
        </w:rPr>
        <w:t>catalyzed the conscription of black people into</w:t>
      </w:r>
      <w:r w:rsidRPr="00436A5A">
        <w:rPr>
          <w:sz w:val="16"/>
        </w:rPr>
        <w:t xml:space="preserve"> hegemonically </w:t>
      </w:r>
      <w:r w:rsidRPr="00436A5A">
        <w:rPr>
          <w:rStyle w:val="StyleUnderline"/>
        </w:rPr>
        <w:t xml:space="preserve">imperialist and racialized conceptions of “modernity” and “universal humanity” but also inaugurated Western </w:t>
      </w:r>
      <w:r w:rsidRPr="00AE07A4">
        <w:rPr>
          <w:rStyle w:val="StyleUnderline"/>
          <w:highlight w:val="cyan"/>
        </w:rPr>
        <w:t>modernity’s condition of possibility</w:t>
      </w:r>
      <w:r w:rsidRPr="00436A5A">
        <w:rPr>
          <w:rStyle w:val="StyleUnderline"/>
        </w:rPr>
        <w:t>, initiating a chain of events that have given rise to a transnational, capitalist order</w:t>
      </w:r>
      <w:r w:rsidRPr="00436A5A">
        <w:rPr>
          <w:sz w:val="16"/>
        </w:rPr>
        <w:t xml:space="preserve">.1 In light of this history, it stands to reason that we should critically remember New World slavery as epochal rupture.2 </w:t>
      </w:r>
      <w:r w:rsidRPr="00436A5A">
        <w:rPr>
          <w:rStyle w:val="StyleUnderline"/>
        </w:rPr>
        <w:t xml:space="preserve">Slavery’s archival footprint is a ledger system </w:t>
      </w:r>
      <w:r w:rsidRPr="00436A5A">
        <w:rPr>
          <w:sz w:val="16"/>
        </w:rPr>
        <w:t xml:space="preserve">that placed black humans, horses, cattle, and household items all on the same bill of purchase. </w:t>
      </w:r>
      <w:r w:rsidRPr="00436A5A">
        <w:rPr>
          <w:rStyle w:val="StyleUnderline"/>
        </w:rPr>
        <w:t xml:space="preserve">This ledger’s </w:t>
      </w:r>
      <w:r w:rsidRPr="00436A5A">
        <w:rPr>
          <w:sz w:val="16"/>
        </w:rPr>
        <w:t xml:space="preserve">biopolitical arithmetic—its </w:t>
      </w:r>
      <w:r w:rsidRPr="00436A5A">
        <w:rPr>
          <w:rStyle w:val="StyleUnderline"/>
        </w:rPr>
        <w:t>calculation of humanity</w:t>
      </w:r>
      <w:r w:rsidRPr="00436A5A">
        <w:rPr>
          <w:sz w:val="16"/>
        </w:rPr>
        <w:t xml:space="preserve">—dislocated, depersonalized, and </w:t>
      </w:r>
      <w:r w:rsidRPr="00436A5A">
        <w:rPr>
          <w:rStyle w:val="StyleUnderline"/>
        </w:rPr>
        <w:t>collapsed difference, except in the area of market</w:t>
      </w:r>
      <w:r w:rsidRPr="00436A5A">
        <w:rPr>
          <w:sz w:val="16"/>
        </w:rPr>
        <w:t xml:space="preserve"> value. In “Mathematics Black Life,” Katherine McKittrick states that “this is where historic blackness comes from: the list, the breathless numbers, the absolutely economic, the mathematics of the unliving” (17). The ledger’s life promised the social death of those enslaved.3</w:t>
      </w:r>
    </w:p>
    <w:p w14:paraId="3C96F284" w14:textId="77777777" w:rsidR="00B30366" w:rsidRPr="00436A5A" w:rsidRDefault="00B30366" w:rsidP="00B30366">
      <w:pPr>
        <w:rPr>
          <w:rStyle w:val="Emphasis"/>
        </w:rPr>
      </w:pPr>
      <w:r w:rsidRPr="00436A5A">
        <w:rPr>
          <w:sz w:val="16"/>
        </w:rPr>
        <w:t xml:space="preserve">      “Slave humanity” is an aporia with which we have yet to reckon. It may well mark the limit of the reckonable. </w:t>
      </w:r>
      <w:r w:rsidRPr="00436A5A">
        <w:rPr>
          <w:rStyle w:val="Emphasis"/>
        </w:rPr>
        <w:t>Rather than view the paradoxical predicament of enslaved humanity through the lens of dehumanization,</w:t>
      </w:r>
      <w:r w:rsidRPr="00436A5A">
        <w:rPr>
          <w:sz w:val="16"/>
        </w:rPr>
        <w:t xml:space="preserve"> I contend that </w:t>
      </w:r>
      <w:r w:rsidRPr="00436A5A">
        <w:rPr>
          <w:rStyle w:val="Emphasis"/>
        </w:rPr>
        <w:t>the concept of humanity itself is fractured and relational</w:t>
      </w:r>
      <w:r w:rsidRPr="00436A5A">
        <w:rPr>
          <w:sz w:val="16"/>
        </w:rPr>
        <w:t xml:space="preserve">. In place of “assuming the virtuousness of human recognition or humanization, I interrogate the methods upon which an </w:t>
      </w:r>
      <w:r w:rsidRPr="00436A5A">
        <w:rPr>
          <w:rStyle w:val="StyleUnderline"/>
        </w:rPr>
        <w:t xml:space="preserve">imperialist and racialized conception of “universal humanity” attempted to “humanize” blackness. </w:t>
      </w:r>
      <w:r w:rsidRPr="00436A5A">
        <w:rPr>
          <w:sz w:val="16"/>
        </w:rPr>
        <w:t xml:space="preserve">In the case of slavery, </w:t>
      </w:r>
      <w:r w:rsidRPr="00436A5A">
        <w:rPr>
          <w:rStyle w:val="Emphasis"/>
        </w:rPr>
        <w:t>humanization and captivity go hand in hand</w:t>
      </w:r>
      <w:r w:rsidRPr="00436A5A">
        <w:rPr>
          <w:sz w:val="16"/>
        </w:rPr>
        <w:t xml:space="preserve">. </w:t>
      </w:r>
      <w:r w:rsidRPr="00436A5A">
        <w:rPr>
          <w:rStyle w:val="StyleUnderline"/>
        </w:rPr>
        <w:t>Too often, our conception of antiblackness is defined by the specter of “denied humanity</w:t>
      </w:r>
      <w:r w:rsidRPr="00436A5A">
        <w:rPr>
          <w:sz w:val="16"/>
        </w:rPr>
        <w:t>,” “dehumanization,” or “exclusion</w:t>
      </w:r>
      <w:r w:rsidRPr="00436A5A">
        <w:rPr>
          <w:rStyle w:val="StyleUnderline"/>
        </w:rPr>
        <w:t>,” yet,</w:t>
      </w:r>
      <w:r w:rsidRPr="00436A5A">
        <w:rPr>
          <w:sz w:val="16"/>
        </w:rPr>
        <w:t xml:space="preserve"> as Saidiya Hartman has identified in her path-breaking study Scenes of Subjection: Terror, Slavery, and Self-Making in Nineteenth-Century America, </w:t>
      </w:r>
      <w:r w:rsidRPr="00AE07A4">
        <w:rPr>
          <w:rStyle w:val="Emphasis"/>
          <w:highlight w:val="cyan"/>
        </w:rPr>
        <w:t>the process of making the slave relied on</w:t>
      </w:r>
      <w:r w:rsidRPr="00436A5A">
        <w:rPr>
          <w:rStyle w:val="Emphasis"/>
        </w:rPr>
        <w:t xml:space="preserve"> the </w:t>
      </w:r>
      <w:r w:rsidRPr="00AE07A4">
        <w:rPr>
          <w:rStyle w:val="Emphasis"/>
          <w:highlight w:val="cyan"/>
        </w:rPr>
        <w:t>abjection</w:t>
      </w:r>
      <w:r w:rsidRPr="00436A5A">
        <w:rPr>
          <w:rStyle w:val="Emphasis"/>
        </w:rPr>
        <w:t xml:space="preserve"> and criminalization of the enslaved’s humanity rather than merely on the denial of it</w:t>
      </w:r>
      <w:r w:rsidRPr="00436A5A">
        <w:rPr>
          <w:sz w:val="16"/>
        </w:rPr>
        <w:t xml:space="preserve">.4 Thus, </w:t>
      </w:r>
      <w:r w:rsidRPr="00436A5A">
        <w:rPr>
          <w:rStyle w:val="Emphasis"/>
        </w:rPr>
        <w:t>humanization is “not an antidote to slavery’s violence; rather, slavery is a technology for producing a kind of human.</w:t>
      </w:r>
    </w:p>
    <w:p w14:paraId="05E297EF" w14:textId="77777777" w:rsidR="00B30366" w:rsidRPr="00436A5A" w:rsidRDefault="00B30366" w:rsidP="00B30366">
      <w:pPr>
        <w:rPr>
          <w:sz w:val="16"/>
        </w:rPr>
      </w:pPr>
      <w:r w:rsidRPr="00436A5A">
        <w:rPr>
          <w:sz w:val="16"/>
        </w:rPr>
        <w:t xml:space="preserve">      Following Hartman, my interest is in drawing attention not only to the manner in which black people have been excluded from the “life and liberty” of universal rights and entitlements but also to the conditions under which black people have been selectively incorporated into the liberal humanist project. </w:t>
      </w:r>
      <w:r w:rsidRPr="00AE07A4">
        <w:rPr>
          <w:rStyle w:val="StyleUnderline"/>
          <w:highlight w:val="cyan"/>
        </w:rPr>
        <w:t>Blackness</w:t>
      </w:r>
      <w:r w:rsidRPr="00436A5A">
        <w:rPr>
          <w:rStyle w:val="StyleUnderline"/>
        </w:rPr>
        <w:t xml:space="preserve"> has been central to, rather than excluded from, liberal humanism: the black body </w:t>
      </w:r>
      <w:r w:rsidRPr="00AE07A4">
        <w:rPr>
          <w:rStyle w:val="StyleUnderline"/>
          <w:highlight w:val="cyan"/>
        </w:rPr>
        <w:t>is an essential index for</w:t>
      </w:r>
      <w:r w:rsidRPr="00436A5A">
        <w:rPr>
          <w:rStyle w:val="StyleUnderline"/>
        </w:rPr>
        <w:t xml:space="preserve"> the calculation of degree of humanity and </w:t>
      </w:r>
      <w:r w:rsidRPr="00AE07A4">
        <w:rPr>
          <w:rStyle w:val="StyleUnderline"/>
          <w:highlight w:val="cyan"/>
        </w:rPr>
        <w:t>the measure of</w:t>
      </w:r>
      <w:r w:rsidRPr="00436A5A">
        <w:rPr>
          <w:rStyle w:val="StyleUnderline"/>
        </w:rPr>
        <w:t xml:space="preserve"> human </w:t>
      </w:r>
      <w:r w:rsidRPr="00AE07A4">
        <w:rPr>
          <w:rStyle w:val="StyleUnderline"/>
          <w:highlight w:val="cyan"/>
        </w:rPr>
        <w:t>progress</w:t>
      </w:r>
      <w:r w:rsidRPr="00436A5A">
        <w:rPr>
          <w:sz w:val="16"/>
        </w:rPr>
        <w:t>. From the aporetic space of this inclusion that nevertheless masks itself as exclusion, I query how Toni Morrison’s Beloved might disarticulate Eurocentric humanism while negotiating blackness’s status as interposition in the ever-shifting biopolitical terms and stakes of “the human versus the animal.” Beloved’s questioning of liberal humanism’s selective recognition of black humanity is suggestive of a desire for a different mode of being/knowing/feeling and not simply a desire for fuller recognition within liberal humanism’s terms.5”</w:t>
      </w:r>
    </w:p>
    <w:p w14:paraId="60EB6777" w14:textId="77777777" w:rsidR="00B30366" w:rsidRPr="00436A5A" w:rsidRDefault="00B30366" w:rsidP="00B30366">
      <w:pPr>
        <w:rPr>
          <w:rStyle w:val="Emphasis"/>
        </w:rPr>
      </w:pPr>
      <w:r w:rsidRPr="00436A5A">
        <w:rPr>
          <w:sz w:val="16"/>
        </w:rPr>
        <w:t xml:space="preserve">“Toni Morrison’s 1988 Pulitzer Prize–winning novel, Beloved (1987), is a neo-slave narrative that departs from and transforms the slave narrative convention of juxtaposing the degradation of slaves with that of animals in order to draw our attention not to the violence of dehumanization but rather to the violence of humanization.6 More specifically, Beloved suggests that animalization and humanization of the slave’s personhood are not mutually exclusive but mutually constitutive. In other words, </w:t>
      </w:r>
      <w:r w:rsidRPr="00AE07A4">
        <w:rPr>
          <w:rStyle w:val="Emphasis"/>
          <w:highlight w:val="cyan"/>
        </w:rPr>
        <w:t>the slave’s humanity</w:t>
      </w:r>
      <w:r w:rsidRPr="00436A5A">
        <w:rPr>
          <w:sz w:val="16"/>
        </w:rPr>
        <w:t xml:space="preserve"> (the heart, the mind, the soul, and the body) </w:t>
      </w:r>
      <w:r w:rsidRPr="00AE07A4">
        <w:rPr>
          <w:rStyle w:val="Emphasis"/>
          <w:highlight w:val="cyan"/>
        </w:rPr>
        <w:t>is</w:t>
      </w:r>
      <w:r w:rsidRPr="00436A5A">
        <w:rPr>
          <w:rStyle w:val="Emphasis"/>
        </w:rPr>
        <w:t xml:space="preserve"> not denied or excluded but </w:t>
      </w:r>
      <w:r w:rsidRPr="00AE07A4">
        <w:rPr>
          <w:rStyle w:val="Emphasis"/>
          <w:highlight w:val="cyan"/>
        </w:rPr>
        <w:t>manipulated</w:t>
      </w:r>
      <w:r w:rsidRPr="00436A5A">
        <w:rPr>
          <w:rStyle w:val="Emphasis"/>
        </w:rPr>
        <w:t xml:space="preserve"> and prefigured as animal </w:t>
      </w:r>
      <w:r w:rsidRPr="00AE07A4">
        <w:rPr>
          <w:rStyle w:val="Emphasis"/>
          <w:highlight w:val="cyan"/>
        </w:rPr>
        <w:t>whereby black(ened) humanity is understood</w:t>
      </w:r>
      <w:r w:rsidRPr="00436A5A">
        <w:rPr>
          <w:rStyle w:val="Emphasis"/>
        </w:rPr>
        <w:t>, paradigmatically, as a state of abject human animality.”</w:t>
      </w:r>
    </w:p>
    <w:p w14:paraId="41ED308C" w14:textId="77777777" w:rsidR="00B30366" w:rsidRPr="00436A5A" w:rsidRDefault="00B30366" w:rsidP="00B30366">
      <w:pPr>
        <w:rPr>
          <w:sz w:val="16"/>
        </w:rPr>
      </w:pPr>
      <w:r w:rsidRPr="00436A5A">
        <w:rPr>
          <w:sz w:val="16"/>
        </w:rPr>
        <w:t>“Morrison’s text recalls rhetorical strategies employed by Frederick Douglass that diagnose racialization and animalization as mutually constitutive modalities of domination under slavery. Douglass has become an icon of nineteenth-century slavery, perhaps due to his dexterous navigation of competing liberal humanist rhetorical modes and affective registers, in particular sentimentality and religio-scientific hierarchy. Douglass calls into question the biopolitical logics and practices of slavery with respect to both humans and animals. However, he does so in a manner that reveals the seemingly near-inescapable paradoxes of liberal humanist recognition to the extent that one is conscripted by its terms—appeals to discourses of sentiment and Self.</w:t>
      </w:r>
    </w:p>
    <w:p w14:paraId="436C4F6A" w14:textId="77777777" w:rsidR="00B30366" w:rsidRPr="00436A5A" w:rsidRDefault="00B30366" w:rsidP="00B30366">
      <w:pPr>
        <w:rPr>
          <w:sz w:val="16"/>
        </w:rPr>
      </w:pPr>
      <w:r w:rsidRPr="00436A5A">
        <w:rPr>
          <w:sz w:val="16"/>
        </w:rPr>
        <w:t xml:space="preserve">      Both sentiment and the sovereign “I” return us to racialized, gendered master narratives of identity and feeling, which the rooster’s gaze in Beloved productively destabilizes.7 Mister’s gaze, or the exchange of glances between Mister and Paul D, offers a much-needed critical alternative to sentimental ethics—sympathy, compassion, protection, stewardship, care, and the humane—which has historically been conceived within the terms of a racialized, heteropatriarchal economy of sensibility. In what follows, I examine how we might read Morrison as productively problematizing sentimentality as well as gendered appeals to discourses of the Self rooted in religio-scientific hierarchy considering both discourses have historically recognized black humanity and included black people in their conceptualization of “the human” but in the dissimulating terms of an imperial racial hierarchy.</w:t>
      </w:r>
    </w:p>
    <w:p w14:paraId="0E70CAC9" w14:textId="7D6EC3B0" w:rsidR="00B30366" w:rsidRPr="00EC791C" w:rsidRDefault="00B30366" w:rsidP="00B30366">
      <w:pPr>
        <w:rPr>
          <w:b/>
          <w:iCs/>
          <w:u w:val="single"/>
        </w:rPr>
      </w:pPr>
      <w:r w:rsidRPr="00436A5A">
        <w:rPr>
          <w:sz w:val="16"/>
        </w:rPr>
        <w:t>“</w:t>
      </w:r>
      <w:r w:rsidRPr="00436A5A">
        <w:rPr>
          <w:rStyle w:val="StyleUnderline"/>
        </w:rPr>
        <w:t>Re-constellating the slave narrative genre, Morrison opens up a new way to interpret the genre, not as one that exposes slavery’s dehumanization but rather as one that meditates on the terror of liberal humanism’s attempts at humanization</w:t>
      </w:r>
      <w:r w:rsidRPr="00436A5A">
        <w:rPr>
          <w:sz w:val="16"/>
        </w:rPr>
        <w:t xml:space="preserve">. Unsettling calcified interpretations of history and literary slave narratives, Beloved identifies the violation of slavery not in an unnatural ordering of man and beast but in its transmogrification of human form and personality, as an experiment in plasticity and its limits therein. To put it differently, </w:t>
      </w:r>
      <w:r w:rsidRPr="00436A5A">
        <w:rPr>
          <w:rStyle w:val="Emphasis"/>
        </w:rPr>
        <w:t xml:space="preserve">New World slavery established a field of demand that tyrannically presumed, as if by will alone, </w:t>
      </w:r>
      <w:r w:rsidRPr="00AE07A4">
        <w:rPr>
          <w:rStyle w:val="Emphasis"/>
        </w:rPr>
        <w:t>that the enslaved,</w:t>
      </w:r>
      <w:r w:rsidRPr="00436A5A">
        <w:rPr>
          <w:rStyle w:val="Emphasis"/>
        </w:rPr>
        <w:t xml:space="preserve"> in their humanity, </w:t>
      </w:r>
      <w:r w:rsidRPr="00AE07A4">
        <w:rPr>
          <w:rStyle w:val="Emphasis"/>
        </w:rPr>
        <w:t xml:space="preserve">could function </w:t>
      </w:r>
      <w:r w:rsidRPr="00AE07A4">
        <w:rPr>
          <w:rStyle w:val="Emphasis"/>
          <w:highlight w:val="cyan"/>
        </w:rPr>
        <w:t>as infinitely malleable</w:t>
      </w:r>
      <w:r w:rsidRPr="00436A5A">
        <w:rPr>
          <w:rStyle w:val="Emphasis"/>
        </w:rPr>
        <w:t xml:space="preserve"> lexical and biological </w:t>
      </w:r>
      <w:r w:rsidRPr="00AE07A4">
        <w:rPr>
          <w:rStyle w:val="Emphasis"/>
          <w:highlight w:val="cyan"/>
        </w:rPr>
        <w:t>matter,</w:t>
      </w:r>
      <w:r w:rsidRPr="00436A5A">
        <w:rPr>
          <w:rStyle w:val="Emphasis"/>
        </w:rPr>
        <w:t xml:space="preserve"> at once sub/super/human. What appear as alternating</w:t>
      </w:r>
      <w:r w:rsidRPr="00436A5A">
        <w:rPr>
          <w:sz w:val="16"/>
        </w:rPr>
        <w:t xml:space="preserve">, or serialized, </w:t>
      </w:r>
      <w:r w:rsidRPr="00436A5A">
        <w:rPr>
          <w:rStyle w:val="Emphasis"/>
        </w:rPr>
        <w:t>discrete modes of (mis)recognition—sub/super/humanization, animalization/humanization</w:t>
      </w:r>
      <w:r w:rsidRPr="00436A5A">
        <w:rPr>
          <w:sz w:val="16"/>
        </w:rPr>
        <w:t>, privation/superfluity—</w:t>
      </w:r>
      <w:r w:rsidRPr="00436A5A">
        <w:rPr>
          <w:rStyle w:val="Emphasis"/>
        </w:rPr>
        <w:t xml:space="preserve">are </w:t>
      </w:r>
      <w:r w:rsidRPr="00AE07A4">
        <w:rPr>
          <w:rStyle w:val="Emphasis"/>
          <w:highlight w:val="cyan"/>
        </w:rPr>
        <w:t>in</w:t>
      </w:r>
      <w:r w:rsidRPr="00436A5A">
        <w:rPr>
          <w:rStyle w:val="Emphasis"/>
        </w:rPr>
        <w:t xml:space="preserve"> fact </w:t>
      </w:r>
      <w:r w:rsidRPr="00AE07A4">
        <w:rPr>
          <w:rStyle w:val="Emphasis"/>
          <w:highlight w:val="cyan"/>
        </w:rPr>
        <w:t>varying dimensions of</w:t>
      </w:r>
      <w:r w:rsidRPr="00436A5A">
        <w:rPr>
          <w:rStyle w:val="Emphasis"/>
        </w:rPr>
        <w:t xml:space="preserve"> a </w:t>
      </w:r>
      <w:r w:rsidRPr="00AE07A4">
        <w:rPr>
          <w:rStyle w:val="Emphasis"/>
          <w:highlight w:val="cyan"/>
        </w:rPr>
        <w:t>racializing demand that the slave be all dimensions at once</w:t>
      </w:r>
      <w:r w:rsidRPr="00436A5A">
        <w:rPr>
          <w:rStyle w:val="Emphasis"/>
        </w:rPr>
        <w:t xml:space="preserve">, a simultaneous actualization of the discontinuous and incompatible: </w:t>
      </w:r>
      <w:r w:rsidRPr="00AE07A4">
        <w:rPr>
          <w:rStyle w:val="Emphasis"/>
          <w:highlight w:val="cyan"/>
        </w:rPr>
        <w:t xml:space="preserve">everything and nothing </w:t>
      </w:r>
      <w:r w:rsidRPr="00AE07A4">
        <w:rPr>
          <w:rStyle w:val="Emphasis"/>
        </w:rPr>
        <w:t>at the register of ontology such that form shall not hold.</w:t>
      </w:r>
      <w:r w:rsidRPr="00436A5A">
        <w:rPr>
          <w:sz w:val="16"/>
        </w:rPr>
        <w:t xml:space="preserve"> </w:t>
      </w:r>
      <w:r w:rsidRPr="00436A5A">
        <w:rPr>
          <w:rStyle w:val="Emphasis"/>
        </w:rPr>
        <w:t>Blackness,</w:t>
      </w:r>
      <w:r w:rsidRPr="00436A5A">
        <w:rPr>
          <w:sz w:val="16"/>
        </w:rPr>
        <w:t xml:space="preserve"> in this case, </w:t>
      </w:r>
      <w:r w:rsidRPr="00436A5A">
        <w:rPr>
          <w:rStyle w:val="Emphasis"/>
        </w:rPr>
        <w:t xml:space="preserve">functions </w:t>
      </w:r>
      <w:r w:rsidRPr="00AE07A4">
        <w:rPr>
          <w:rStyle w:val="Emphasis"/>
          <w:highlight w:val="cyan"/>
        </w:rPr>
        <w:t>not simply as negative relation but</w:t>
      </w:r>
      <w:r w:rsidRPr="00436A5A">
        <w:rPr>
          <w:rStyle w:val="Emphasis"/>
        </w:rPr>
        <w:t xml:space="preserve"> </w:t>
      </w:r>
      <w:r w:rsidRPr="00AE07A4">
        <w:rPr>
          <w:rStyle w:val="Emphasis"/>
          <w:highlight w:val="cyan"/>
        </w:rPr>
        <w:t>as a plastic fleshly being that stabilizes and gives form</w:t>
      </w:r>
      <w:r w:rsidRPr="00436A5A">
        <w:rPr>
          <w:rStyle w:val="Emphasis"/>
        </w:rPr>
        <w:t xml:space="preserve"> to human and animal as categories.</w:t>
      </w:r>
    </w:p>
    <w:p w14:paraId="44A8A9B0" w14:textId="39E7E01C" w:rsidR="00B30366" w:rsidRPr="00EC791C" w:rsidRDefault="006942ED" w:rsidP="00EC791C">
      <w:pPr>
        <w:rPr>
          <w:b/>
          <w:bCs/>
        </w:rPr>
      </w:pPr>
      <w:r>
        <w:rPr>
          <w:b/>
          <w:bCs/>
        </w:rPr>
        <w:t xml:space="preserve"> </w:t>
      </w:r>
    </w:p>
    <w:p w14:paraId="1582A513" w14:textId="77777777" w:rsidR="00B30366" w:rsidRDefault="00B30366" w:rsidP="00B30366">
      <w:r w:rsidRPr="00B221AD">
        <w:rPr>
          <w:rStyle w:val="Style13ptBold"/>
        </w:rPr>
        <w:t>Sorentino 24</w:t>
      </w:r>
      <w:r>
        <w:t xml:space="preserve"> (</w:t>
      </w:r>
      <w:r w:rsidRPr="00B221AD">
        <w:t>Sara-Maria Sorentino</w:t>
      </w:r>
      <w:r>
        <w:t xml:space="preserve"> is an </w:t>
      </w:r>
      <w:r w:rsidRPr="00B221AD">
        <w:t>Associate Professor</w:t>
      </w:r>
      <w:r>
        <w:t xml:space="preserve"> at the University of Alabama, </w:t>
      </w:r>
      <w:r w:rsidRPr="00B221AD">
        <w:t>Impossible Labour History: Solidarity Dreams and Antiblack Subsumption</w:t>
      </w:r>
      <w:r>
        <w:t xml:space="preserve">, </w:t>
      </w:r>
      <w:r w:rsidRPr="00B221AD">
        <w:t>27 June 2024</w:t>
      </w:r>
      <w:r>
        <w:t>,  accessed 8/13/25 //ATW)</w:t>
      </w:r>
    </w:p>
    <w:p w14:paraId="50037F1A" w14:textId="77777777" w:rsidR="00B30366" w:rsidRPr="00A5299D" w:rsidRDefault="00B30366" w:rsidP="00B30366">
      <w:r w:rsidRPr="00A5299D">
        <w:rPr>
          <w:rStyle w:val="StyleUnderline"/>
        </w:rPr>
        <w:t>When</w:t>
      </w:r>
      <w:r w:rsidRPr="00A5299D">
        <w:t xml:space="preserve"> in 1963 E.P. </w:t>
      </w:r>
      <w:r w:rsidRPr="00A5299D">
        <w:rPr>
          <w:rStyle w:val="StyleUnderline"/>
        </w:rPr>
        <w:t xml:space="preserve">Thompson dreamt of </w:t>
      </w:r>
      <w:r w:rsidRPr="00E159C7">
        <w:rPr>
          <w:rStyle w:val="StyleUnderline"/>
          <w:highlight w:val="cyan"/>
        </w:rPr>
        <w:t>class-consciousness</w:t>
      </w:r>
      <w:r w:rsidRPr="00A5299D">
        <w:rPr>
          <w:rStyle w:val="StyleUnderline"/>
        </w:rPr>
        <w:t>,</w:t>
      </w:r>
      <w:r w:rsidRPr="00A5299D">
        <w:t xml:space="preserve"> </w:t>
      </w:r>
      <w:r w:rsidRPr="00A5299D">
        <w:rPr>
          <w:rStyle w:val="StyleUnderline"/>
        </w:rPr>
        <w:t xml:space="preserve">he dreamt of </w:t>
      </w:r>
      <w:r w:rsidRPr="00A5299D">
        <w:t xml:space="preserve">the </w:t>
      </w:r>
      <w:r w:rsidRPr="00E159C7">
        <w:rPr>
          <w:rStyle w:val="StyleUnderline"/>
          <w:highlight w:val="cyan"/>
        </w:rPr>
        <w:t>means</w:t>
      </w:r>
      <w:r w:rsidRPr="00E159C7">
        <w:rPr>
          <w:rStyle w:val="StyleUnderline"/>
        </w:rPr>
        <w:t xml:space="preserve"> </w:t>
      </w:r>
      <w:r w:rsidRPr="00A5299D">
        <w:t xml:space="preserve">to interpret traces of </w:t>
      </w:r>
      <w:r w:rsidRPr="00E159C7">
        <w:rPr>
          <w:rStyle w:val="Emphasis"/>
          <w:highlight w:val="cyan"/>
        </w:rPr>
        <w:t>an already existing English class struggle</w:t>
      </w:r>
      <w:r w:rsidRPr="00A5299D">
        <w:t xml:space="preserve">. </w:t>
      </w:r>
      <w:r w:rsidRPr="00A5299D">
        <w:rPr>
          <w:rStyle w:val="StyleUnderline"/>
        </w:rPr>
        <w:t>In detecting agency</w:t>
      </w:r>
      <w:r w:rsidRPr="00A5299D">
        <w:t xml:space="preserve"> where previous historians only found structure, </w:t>
      </w:r>
      <w:r w:rsidRPr="00A5299D">
        <w:rPr>
          <w:rStyle w:val="StyleUnderline"/>
        </w:rPr>
        <w:t xml:space="preserve">he sought to ‘rescue’ his subjects ‘from the </w:t>
      </w:r>
      <w:r w:rsidRPr="00A5299D">
        <w:t xml:space="preserve">enormous </w:t>
      </w:r>
      <w:r w:rsidRPr="00A5299D">
        <w:rPr>
          <w:rStyle w:val="StyleUnderline"/>
        </w:rPr>
        <w:t>condescension</w:t>
      </w:r>
      <w:r w:rsidRPr="00A5299D">
        <w:t xml:space="preserve"> of posterity’ </w:t>
      </w:r>
      <w:r w:rsidRPr="00A5299D">
        <w:rPr>
          <w:rStyle w:val="StyleUnderline"/>
        </w:rPr>
        <w:t>that</w:t>
      </w:r>
      <w:r w:rsidRPr="00A5299D">
        <w:t xml:space="preserve"> had </w:t>
      </w:r>
      <w:r w:rsidRPr="00A5299D">
        <w:rPr>
          <w:rStyle w:val="StyleUnderline"/>
        </w:rPr>
        <w:t xml:space="preserve">obliterated working-class experiences </w:t>
      </w:r>
      <w:r w:rsidRPr="00A5299D">
        <w:t>in the structural annals of early industrialisation.9 ‘</w:t>
      </w:r>
      <w:r w:rsidRPr="00A5299D">
        <w:rPr>
          <w:rStyle w:val="StyleUnderline"/>
        </w:rPr>
        <w:t>Historical consciousness</w:t>
      </w:r>
      <w:r w:rsidRPr="00A5299D">
        <w:t>’, Thompson proffered, ‘</w:t>
      </w:r>
      <w:r w:rsidRPr="00A5299D">
        <w:rPr>
          <w:rStyle w:val="StyleUnderline"/>
        </w:rPr>
        <w:t>ought to assist one to understand the possibilities of transformation</w:t>
      </w:r>
      <w:r w:rsidRPr="00A5299D">
        <w:t xml:space="preserve"> and the possibilities </w:t>
      </w:r>
      <w:r w:rsidRPr="00A5299D">
        <w:rPr>
          <w:rStyle w:val="StyleUnderline"/>
        </w:rPr>
        <w:t>within people’</w:t>
      </w:r>
      <w:r w:rsidRPr="00A5299D">
        <w:t xml:space="preserve">.10 Across the seas, Herbert G. Gutman commenced a now storied rescue mission of his own, translating Thompson's possibilities into tales of American workers making ‘their own history’.11 These </w:t>
      </w:r>
      <w:r w:rsidRPr="00E159C7">
        <w:rPr>
          <w:rStyle w:val="StyleUnderline"/>
          <w:highlight w:val="cyan"/>
        </w:rPr>
        <w:t>new waves of labour history</w:t>
      </w:r>
      <w:r w:rsidRPr="00A5299D">
        <w:rPr>
          <w:rStyle w:val="StyleUnderline"/>
        </w:rPr>
        <w:t xml:space="preserve"> wade in the particular, </w:t>
      </w:r>
      <w:r w:rsidRPr="00E159C7">
        <w:rPr>
          <w:rStyle w:val="StyleUnderline"/>
          <w:highlight w:val="cyan"/>
        </w:rPr>
        <w:t>recove</w:t>
      </w:r>
      <w:r w:rsidRPr="00A5299D">
        <w:rPr>
          <w:rStyle w:val="StyleUnderline"/>
        </w:rPr>
        <w:t xml:space="preserve">ring </w:t>
      </w:r>
      <w:r w:rsidRPr="00E159C7">
        <w:rPr>
          <w:rStyle w:val="StyleUnderline"/>
          <w:highlight w:val="cyan"/>
        </w:rPr>
        <w:t>usable pasts and foretell</w:t>
      </w:r>
      <w:r w:rsidRPr="00A5299D">
        <w:rPr>
          <w:rStyle w:val="StyleUnderline"/>
        </w:rPr>
        <w:t xml:space="preserve">ing the </w:t>
      </w:r>
      <w:r w:rsidRPr="00E159C7">
        <w:rPr>
          <w:rStyle w:val="StyleUnderline"/>
          <w:highlight w:val="cyan"/>
        </w:rPr>
        <w:t>fruits of complexity</w:t>
      </w:r>
      <w:r w:rsidRPr="00A5299D">
        <w:t xml:space="preserve"> and regional articulations along the way. </w:t>
      </w:r>
      <w:r w:rsidRPr="00E159C7">
        <w:rPr>
          <w:rStyle w:val="StyleUnderline"/>
          <w:highlight w:val="cyan"/>
        </w:rPr>
        <w:t>Interpreting racism as class struggle's most politically divisive tool</w:t>
      </w:r>
      <w:r w:rsidRPr="00A5299D">
        <w:t xml:space="preserve">, the vanguard </w:t>
      </w:r>
      <w:r w:rsidRPr="00A5299D">
        <w:rPr>
          <w:rStyle w:val="StyleUnderline"/>
        </w:rPr>
        <w:t xml:space="preserve">labour historian </w:t>
      </w:r>
      <w:r w:rsidRPr="00E159C7">
        <w:rPr>
          <w:rStyle w:val="StyleUnderline"/>
          <w:highlight w:val="cyan"/>
        </w:rPr>
        <w:t xml:space="preserve">dreams the possible into being and makes new origin stories in its service. </w:t>
      </w:r>
      <w:r w:rsidRPr="00E159C7">
        <w:rPr>
          <w:rStyle w:val="Emphasis"/>
          <w:highlight w:val="cyan"/>
        </w:rPr>
        <w:t>Myths proliferate</w:t>
      </w:r>
      <w:r w:rsidRPr="00A5299D">
        <w:t>—</w:t>
      </w:r>
      <w:r w:rsidRPr="00A5299D">
        <w:rPr>
          <w:rStyle w:val="StyleUnderline"/>
        </w:rPr>
        <w:t>from Bacon's Rebellion</w:t>
      </w:r>
      <w:r w:rsidRPr="00A5299D">
        <w:t xml:space="preserve"> is </w:t>
      </w:r>
      <w:r w:rsidRPr="00A5299D">
        <w:rPr>
          <w:rStyle w:val="StyleUnderline"/>
        </w:rPr>
        <w:t>generalised</w:t>
      </w:r>
      <w:r w:rsidRPr="00A5299D">
        <w:t xml:space="preserve"> a rebellious </w:t>
      </w:r>
      <w:r w:rsidRPr="00A5299D">
        <w:rPr>
          <w:rStyle w:val="StyleUnderline"/>
        </w:rPr>
        <w:t>history of black and white</w:t>
      </w:r>
      <w:r w:rsidRPr="00A5299D">
        <w:t xml:space="preserve"> indentured servant </w:t>
      </w:r>
      <w:r w:rsidRPr="00A5299D">
        <w:rPr>
          <w:rStyle w:val="StyleUnderline"/>
        </w:rPr>
        <w:t>solidarities as the nightmare of the white ruling class, this despite the accumulation of</w:t>
      </w:r>
      <w:r w:rsidRPr="00A5299D">
        <w:t xml:space="preserve"> ‘documentary </w:t>
      </w:r>
      <w:r w:rsidRPr="00A5299D">
        <w:rPr>
          <w:rStyle w:val="StyleUnderline"/>
        </w:rPr>
        <w:t>scraps’ and ‘</w:t>
      </w:r>
      <w:r w:rsidRPr="00A5299D">
        <w:t xml:space="preserve">numerous </w:t>
      </w:r>
      <w:r w:rsidRPr="00A5299D">
        <w:rPr>
          <w:rStyle w:val="StyleUnderline"/>
        </w:rPr>
        <w:t xml:space="preserve">clues’ </w:t>
      </w:r>
      <w:r w:rsidRPr="00A5299D">
        <w:t xml:space="preserve">that </w:t>
      </w:r>
      <w:r w:rsidRPr="00A5299D">
        <w:rPr>
          <w:rStyle w:val="StyleUnderline"/>
        </w:rPr>
        <w:t>from</w:t>
      </w:r>
      <w:r w:rsidRPr="00A5299D">
        <w:t xml:space="preserve"> </w:t>
      </w:r>
      <w:r w:rsidRPr="00A5299D">
        <w:rPr>
          <w:rStyle w:val="StyleUnderline"/>
        </w:rPr>
        <w:t>its inception</w:t>
      </w:r>
      <w:r w:rsidRPr="00A5299D">
        <w:t xml:space="preserve"> early Virginia </w:t>
      </w:r>
      <w:r w:rsidRPr="00A5299D">
        <w:rPr>
          <w:rStyle w:val="Emphasis"/>
        </w:rPr>
        <w:t>codified an antiblack order before ‘race’ proper</w:t>
      </w:r>
      <w:r w:rsidRPr="00A5299D">
        <w:t xml:space="preserve">, </w:t>
      </w:r>
      <w:r w:rsidRPr="00A5299D">
        <w:rPr>
          <w:rStyle w:val="Emphasis"/>
        </w:rPr>
        <w:t>a ‘separate and inferior status for all blacks</w:t>
      </w:r>
      <w:r w:rsidRPr="00A5299D">
        <w:t xml:space="preserve">, slave or free, from the outset, </w:t>
      </w:r>
      <w:r w:rsidRPr="00A5299D">
        <w:rPr>
          <w:rStyle w:val="Emphasis"/>
        </w:rPr>
        <w:t>without discernibly different class attitudes among whites’</w:t>
      </w:r>
      <w:r w:rsidRPr="00A5299D">
        <w:t xml:space="preserve">.12 </w:t>
      </w:r>
      <w:r w:rsidRPr="00E159C7">
        <w:rPr>
          <w:rStyle w:val="StyleUnderline"/>
          <w:highlight w:val="cyan"/>
        </w:rPr>
        <w:t>As a form of political wish-fulfilment,</w:t>
      </w:r>
      <w:r w:rsidRPr="00A5299D">
        <w:t xml:space="preserve"> </w:t>
      </w:r>
      <w:r w:rsidRPr="00E159C7">
        <w:rPr>
          <w:rStyle w:val="StyleUnderline"/>
          <w:highlight w:val="cyan"/>
        </w:rPr>
        <w:t>new labour history coordinates subjective desire</w:t>
      </w:r>
      <w:r w:rsidRPr="00A5299D">
        <w:rPr>
          <w:rStyle w:val="StyleUnderline"/>
        </w:rPr>
        <w:t xml:space="preserve">, transforming ‘historical givens into historical contingencies’, enlivening exceptional experiences </w:t>
      </w:r>
      <w:r w:rsidRPr="00E159C7">
        <w:rPr>
          <w:rStyle w:val="StyleUnderline"/>
          <w:highlight w:val="cyan"/>
        </w:rPr>
        <w:t>and</w:t>
      </w:r>
      <w:r w:rsidRPr="00A5299D">
        <w:rPr>
          <w:rStyle w:val="StyleUnderline"/>
        </w:rPr>
        <w:t xml:space="preserve"> providing context for how things could always have been otherwise</w:t>
      </w:r>
      <w:r w:rsidRPr="00A5299D">
        <w:t xml:space="preserve"> </w:t>
      </w:r>
      <w:r w:rsidRPr="00A5299D">
        <w:rPr>
          <w:rStyle w:val="Emphasis"/>
        </w:rPr>
        <w:t>because</w:t>
      </w:r>
      <w:r w:rsidRPr="00A5299D">
        <w:t xml:space="preserve">, we are told, </w:t>
      </w:r>
      <w:r w:rsidRPr="00A5299D">
        <w:rPr>
          <w:rStyle w:val="Emphasis"/>
        </w:rPr>
        <w:t>they were otherwise.13</w:t>
      </w:r>
    </w:p>
    <w:p w14:paraId="312FE0F0" w14:textId="77777777" w:rsidR="00B30366" w:rsidRPr="00A5299D" w:rsidRDefault="00B30366" w:rsidP="00B30366">
      <w:r w:rsidRPr="00A5299D">
        <w:rPr>
          <w:rStyle w:val="Emphasis"/>
        </w:rPr>
        <w:t xml:space="preserve">New labour historians </w:t>
      </w:r>
      <w:r w:rsidRPr="00E159C7">
        <w:rPr>
          <w:rStyle w:val="Emphasis"/>
          <w:highlight w:val="cyan"/>
        </w:rPr>
        <w:t>chart their sense of the possible</w:t>
      </w:r>
      <w:r w:rsidRPr="00A5299D">
        <w:t xml:space="preserve"> less by unifying objects and subjects of critique and more </w:t>
      </w:r>
      <w:r w:rsidRPr="00E159C7">
        <w:rPr>
          <w:rStyle w:val="Emphasis"/>
          <w:highlight w:val="cyan"/>
        </w:rPr>
        <w:t>by drawing on ‘mantra-like repetitions’ of difference to delineate their methods from</w:t>
      </w:r>
      <w:r w:rsidRPr="00A5299D">
        <w:rPr>
          <w:rStyle w:val="Emphasis"/>
        </w:rPr>
        <w:t xml:space="preserve"> those supposedly moribund </w:t>
      </w:r>
      <w:r w:rsidRPr="00E159C7">
        <w:rPr>
          <w:rStyle w:val="Emphasis"/>
          <w:highlight w:val="cyan"/>
        </w:rPr>
        <w:t>structural histories of old</w:t>
      </w:r>
      <w:r w:rsidRPr="00A5299D">
        <w:rPr>
          <w:rStyle w:val="Emphasis"/>
        </w:rPr>
        <w:t>.</w:t>
      </w:r>
      <w:r w:rsidRPr="00A5299D">
        <w:t xml:space="preserve">14 </w:t>
      </w:r>
      <w:r w:rsidRPr="00A5299D">
        <w:rPr>
          <w:rStyle w:val="Emphasis"/>
        </w:rPr>
        <w:t>Against troubling static essences</w:t>
      </w:r>
      <w:r w:rsidRPr="00A5299D">
        <w:t xml:space="preserve">, we are told, </w:t>
      </w:r>
      <w:r w:rsidRPr="00A5299D">
        <w:rPr>
          <w:rStyle w:val="Emphasis"/>
        </w:rPr>
        <w:t xml:space="preserve">is found the dynamism of existence. </w:t>
      </w:r>
      <w:r w:rsidRPr="00A5299D">
        <w:t xml:space="preserve">As substance gives way to subjects, </w:t>
      </w:r>
      <w:r w:rsidRPr="00A5299D">
        <w:rPr>
          <w:rStyle w:val="Emphasis"/>
        </w:rPr>
        <w:t>class is thought to be liberated for the imagination, freed from its relegated role as ‘structural location’ unto its vitalisation as ‘social relation’</w:t>
      </w:r>
      <w:r w:rsidRPr="00A5299D">
        <w:t xml:space="preserve">.15 </w:t>
      </w:r>
      <w:r w:rsidRPr="00A5299D">
        <w:rPr>
          <w:rStyle w:val="Emphasis"/>
        </w:rPr>
        <w:t>Whereas the old guard reifies class</w:t>
      </w:r>
      <w:r w:rsidRPr="00A5299D">
        <w:t xml:space="preserve">, </w:t>
      </w:r>
      <w:r w:rsidRPr="00A5299D">
        <w:rPr>
          <w:rStyle w:val="Emphasis"/>
        </w:rPr>
        <w:t>new labour history experientialises it</w:t>
      </w:r>
      <w:r w:rsidRPr="00A5299D">
        <w:t xml:space="preserve">. </w:t>
      </w:r>
      <w:r w:rsidRPr="00E159C7">
        <w:rPr>
          <w:rStyle w:val="Emphasis"/>
          <w:highlight w:val="cyan"/>
        </w:rPr>
        <w:t xml:space="preserve">Whereas </w:t>
      </w:r>
      <w:r w:rsidRPr="00F852E5">
        <w:rPr>
          <w:rStyle w:val="Emphasis"/>
        </w:rPr>
        <w:t>working-class people were once cast as stagehands</w:t>
      </w:r>
      <w:r w:rsidRPr="00A5299D">
        <w:t xml:space="preserve"> in a grander drama, </w:t>
      </w:r>
      <w:r w:rsidRPr="00F852E5">
        <w:rPr>
          <w:rStyle w:val="Emphasis"/>
        </w:rPr>
        <w:t>new labour</w:t>
      </w:r>
      <w:r w:rsidRPr="00A5299D">
        <w:rPr>
          <w:rStyle w:val="Emphasis"/>
        </w:rPr>
        <w:t xml:space="preserve"> history's ‘listening to the inarticulate’ aims to put them centre stage, spotlighting their dreams and desires</w:t>
      </w:r>
      <w:r w:rsidRPr="00A5299D">
        <w:t xml:space="preserve">.16 </w:t>
      </w:r>
      <w:r w:rsidRPr="00F852E5">
        <w:rPr>
          <w:rStyle w:val="Emphasis"/>
        </w:rPr>
        <w:t xml:space="preserve">Whereas </w:t>
      </w:r>
      <w:r w:rsidRPr="00E159C7">
        <w:rPr>
          <w:rStyle w:val="Emphasis"/>
          <w:highlight w:val="cyan"/>
        </w:rPr>
        <w:t>old labour history designated unions the provenance of whiteness</w:t>
      </w:r>
      <w:r w:rsidRPr="00A5299D">
        <w:t xml:space="preserve"> (both directly and by omission), this </w:t>
      </w:r>
      <w:r w:rsidRPr="00E159C7">
        <w:rPr>
          <w:rStyle w:val="Emphasis"/>
          <w:highlight w:val="cyan"/>
        </w:rPr>
        <w:t>new</w:t>
      </w:r>
      <w:r w:rsidRPr="00A5299D">
        <w:t xml:space="preserve"> populist </w:t>
      </w:r>
      <w:r w:rsidRPr="00E159C7">
        <w:rPr>
          <w:rStyle w:val="Emphasis"/>
          <w:highlight w:val="cyan"/>
        </w:rPr>
        <w:t>history</w:t>
      </w:r>
      <w:r w:rsidRPr="00A5299D">
        <w:rPr>
          <w:rStyle w:val="Emphasis"/>
        </w:rPr>
        <w:t xml:space="preserve">-from-the-bottom-up </w:t>
      </w:r>
      <w:r w:rsidRPr="00F852E5">
        <w:rPr>
          <w:rStyle w:val="Emphasis"/>
          <w:highlight w:val="cyan"/>
        </w:rPr>
        <w:t xml:space="preserve">can’t </w:t>
      </w:r>
      <w:r w:rsidRPr="00E159C7">
        <w:rPr>
          <w:rStyle w:val="Emphasis"/>
          <w:highlight w:val="cyan"/>
        </w:rPr>
        <w:t>but encounter and metabolise the</w:t>
      </w:r>
      <w:r w:rsidRPr="00A5299D">
        <w:rPr>
          <w:rStyle w:val="Emphasis"/>
        </w:rPr>
        <w:t xml:space="preserve"> social and cultural </w:t>
      </w:r>
      <w:r w:rsidRPr="00E159C7">
        <w:rPr>
          <w:rStyle w:val="Emphasis"/>
          <w:highlight w:val="cyan"/>
        </w:rPr>
        <w:t>worlds that incubate race</w:t>
      </w:r>
      <w:r w:rsidRPr="00A5299D">
        <w:t xml:space="preserve">. </w:t>
      </w:r>
      <w:r w:rsidRPr="00A5299D">
        <w:rPr>
          <w:rStyle w:val="Emphasis"/>
        </w:rPr>
        <w:t>From its inception, new labour history has been catalysed by the challenges of civil rights and anticolonial movements</w:t>
      </w:r>
      <w:r w:rsidRPr="00A5299D">
        <w:t xml:space="preserve"> in ways both understood and understudied.17</w:t>
      </w:r>
    </w:p>
    <w:p w14:paraId="14D51E86" w14:textId="77777777" w:rsidR="00B30366" w:rsidRPr="00E04820" w:rsidRDefault="00B30366" w:rsidP="00B30366">
      <w:pPr>
        <w:rPr>
          <w:rStyle w:val="Emphasis"/>
        </w:rPr>
      </w:pPr>
      <w:r w:rsidRPr="00A5299D">
        <w:t xml:space="preserve">Of course, these rescue missions cannot be confined to the challenges of the 1960s. </w:t>
      </w:r>
      <w:r w:rsidRPr="00A5299D">
        <w:rPr>
          <w:rStyle w:val="StyleUnderline"/>
        </w:rPr>
        <w:t xml:space="preserve">In dreaming of the past, new labour history finds echoes in the Marx that led ‘A Workers’ Inquiry’ </w:t>
      </w:r>
      <w:r w:rsidRPr="00A5299D">
        <w:t xml:space="preserve">or in C.L.R. James's emphasis on worker ‘self-activity’. In this respect, </w:t>
      </w:r>
      <w:r w:rsidRPr="00E159C7">
        <w:rPr>
          <w:rStyle w:val="Emphasis"/>
          <w:highlight w:val="cyan"/>
        </w:rPr>
        <w:t xml:space="preserve">new labour history is neither new nor </w:t>
      </w:r>
      <w:r w:rsidRPr="00F852E5">
        <w:rPr>
          <w:rStyle w:val="Emphasis"/>
          <w:highlight w:val="cyan"/>
        </w:rPr>
        <w:t>singular</w:t>
      </w:r>
      <w:r w:rsidRPr="00A5299D">
        <w:t xml:space="preserve">. </w:t>
      </w:r>
      <w:r w:rsidRPr="00A5299D">
        <w:rPr>
          <w:rStyle w:val="StyleUnderline"/>
        </w:rPr>
        <w:t xml:space="preserve">It parallels and draws legitimacy from new readings of agency and resistance in the study of slavery, and it returns to and recovers </w:t>
      </w:r>
      <w:r w:rsidRPr="00A5299D">
        <w:t xml:space="preserve">W.E.B. </w:t>
      </w:r>
      <w:r w:rsidRPr="00A5299D">
        <w:rPr>
          <w:rStyle w:val="StyleUnderline"/>
        </w:rPr>
        <w:t>Du Bois's genealogical rendering of ‘the plight of the white working class throughout the world today’ as ‘directly traceable to Negro slavery in America’</w:t>
      </w:r>
      <w:r w:rsidRPr="00A5299D">
        <w:t xml:space="preserve">.18 </w:t>
      </w:r>
      <w:r w:rsidRPr="00E159C7">
        <w:rPr>
          <w:rStyle w:val="Emphasis"/>
          <w:highlight w:val="cyan"/>
        </w:rPr>
        <w:t>What is new is the relative neutralisation of form</w:t>
      </w:r>
      <w:r w:rsidRPr="00A5299D">
        <w:rPr>
          <w:rStyle w:val="Emphasis"/>
        </w:rPr>
        <w:t>.</w:t>
      </w:r>
      <w:r w:rsidRPr="00A5299D">
        <w:t xml:space="preserve"> </w:t>
      </w:r>
      <w:r w:rsidRPr="00A5299D">
        <w:rPr>
          <w:rStyle w:val="StyleUnderline"/>
        </w:rPr>
        <w:t>This</w:t>
      </w:r>
      <w:r w:rsidRPr="00A5299D">
        <w:t xml:space="preserve">, at least, is a lesson that </w:t>
      </w:r>
      <w:r w:rsidRPr="00A5299D">
        <w:rPr>
          <w:rStyle w:val="StyleUnderline"/>
        </w:rPr>
        <w:t>can be derived from</w:t>
      </w:r>
      <w:r w:rsidRPr="00A5299D">
        <w:t xml:space="preserve"> certain ‘value-form’ interpretations of </w:t>
      </w:r>
      <w:r w:rsidRPr="00A5299D">
        <w:rPr>
          <w:rStyle w:val="StyleUnderline"/>
        </w:rPr>
        <w:t>Marx</w:t>
      </w:r>
      <w:r w:rsidRPr="00A5299D">
        <w:t xml:space="preserve">ism, </w:t>
      </w:r>
      <w:r w:rsidRPr="00A5299D">
        <w:rPr>
          <w:rStyle w:val="StyleUnderline"/>
        </w:rPr>
        <w:t>where the form of labour tells us something about its social conditions that cannot be wished away</w:t>
      </w:r>
      <w:r w:rsidRPr="00A5299D">
        <w:rPr>
          <w:rStyle w:val="Emphasis"/>
        </w:rPr>
        <w:t xml:space="preserve">. </w:t>
      </w:r>
      <w:r w:rsidRPr="00E159C7">
        <w:rPr>
          <w:rStyle w:val="Emphasis"/>
        </w:rPr>
        <w:t>Labour</w:t>
      </w:r>
      <w:r w:rsidRPr="00E159C7">
        <w:t>,</w:t>
      </w:r>
      <w:r w:rsidRPr="00A5299D">
        <w:t xml:space="preserve"> in these readings, </w:t>
      </w:r>
      <w:r w:rsidRPr="00A5299D">
        <w:rPr>
          <w:rStyle w:val="Emphasis"/>
        </w:rPr>
        <w:t>take on a transhistorical life because of certain inversions built into material reality</w:t>
      </w:r>
      <w:r w:rsidRPr="00A5299D">
        <w:t xml:space="preserve">; </w:t>
      </w:r>
      <w:r w:rsidRPr="00E159C7">
        <w:rPr>
          <w:rStyle w:val="Emphasis"/>
          <w:highlight w:val="cyan"/>
        </w:rPr>
        <w:t>the naturalisation of labour, operating as if it is an ahistorical constant</w:t>
      </w:r>
      <w:r w:rsidRPr="00E159C7">
        <w:rPr>
          <w:highlight w:val="cyan"/>
        </w:rPr>
        <w:t xml:space="preserve">, </w:t>
      </w:r>
      <w:r w:rsidRPr="00E159C7">
        <w:rPr>
          <w:rStyle w:val="Emphasis"/>
          <w:highlight w:val="cyan"/>
        </w:rPr>
        <w:t>against whose background one can discern elements of freedom, is what capitalism presupposes for exchange</w:t>
      </w:r>
      <w:r w:rsidRPr="00A5299D">
        <w:t xml:space="preserve">. In order </w:t>
      </w:r>
      <w:r w:rsidRPr="00A5299D">
        <w:rPr>
          <w:rStyle w:val="Emphasis"/>
        </w:rPr>
        <w:t>to combat this paradoxical positioning of labour, one needs to be attentive to the ways labour is form-determined by capitalism</w:t>
      </w:r>
      <w:r w:rsidRPr="00A5299D">
        <w:t xml:space="preserve">.19 </w:t>
      </w:r>
      <w:r w:rsidRPr="00A5299D">
        <w:rPr>
          <w:rStyle w:val="StyleUnderline"/>
        </w:rPr>
        <w:t>New labour history's</w:t>
      </w:r>
      <w:r w:rsidRPr="00A5299D">
        <w:t xml:space="preserve"> heterodox</w:t>
      </w:r>
      <w:r w:rsidRPr="00A5299D">
        <w:rPr>
          <w:rStyle w:val="StyleUnderline"/>
        </w:rPr>
        <w:t xml:space="preserve"> Marxism, </w:t>
      </w:r>
      <w:r w:rsidRPr="00A5299D">
        <w:t xml:space="preserve">however, </w:t>
      </w:r>
      <w:r w:rsidRPr="00A5299D">
        <w:rPr>
          <w:rStyle w:val="StyleUnderline"/>
        </w:rPr>
        <w:t>rejects the double-character of labour</w:t>
      </w:r>
      <w:r w:rsidRPr="00A5299D">
        <w:t xml:space="preserve"> (exchange-value and use-value), their focus on the concrete and agential elaborating what we might decipher as a politicised, but ultimately uncritical, ‘fetishism of particularity’.20 </w:t>
      </w:r>
      <w:r w:rsidRPr="00E04820">
        <w:rPr>
          <w:rStyle w:val="Emphasis"/>
        </w:rPr>
        <w:t xml:space="preserve">By decreeing one must not go beyond the partial struggles of one's contextual subjects, </w:t>
      </w:r>
      <w:r w:rsidRPr="00E159C7">
        <w:rPr>
          <w:rStyle w:val="Emphasis"/>
          <w:highlight w:val="cyan"/>
        </w:rPr>
        <w:t>new labour history has difficulty</w:t>
      </w:r>
      <w:r w:rsidRPr="00E04820">
        <w:rPr>
          <w:rStyle w:val="Emphasis"/>
        </w:rPr>
        <w:t xml:space="preserve"> extrapolating out into patterns or </w:t>
      </w:r>
      <w:r w:rsidRPr="00E159C7">
        <w:rPr>
          <w:rStyle w:val="Emphasis"/>
          <w:highlight w:val="cyan"/>
        </w:rPr>
        <w:t>theorising the mediating work of social structures</w:t>
      </w:r>
      <w:r w:rsidRPr="00E04820">
        <w:rPr>
          <w:rStyle w:val="Emphasis"/>
        </w:rPr>
        <w:t>.</w:t>
      </w:r>
    </w:p>
    <w:p w14:paraId="47DDB090" w14:textId="41022EEA" w:rsidR="00B30366" w:rsidRPr="00EC791C" w:rsidRDefault="006942ED" w:rsidP="00EC791C">
      <w:pPr>
        <w:pStyle w:val="NormalWeb"/>
        <w:rPr>
          <w:b/>
          <w:bCs/>
        </w:rPr>
      </w:pPr>
      <w:r>
        <w:t xml:space="preserve"> </w:t>
      </w:r>
    </w:p>
    <w:p w14:paraId="1ECB686B" w14:textId="77777777" w:rsidR="00B30366" w:rsidRPr="00EF260E" w:rsidRDefault="00B30366" w:rsidP="00B30366">
      <w:r w:rsidRPr="00EF260E">
        <w:rPr>
          <w:rStyle w:val="Style13ptBold"/>
        </w:rPr>
        <w:t>Manthorne</w:t>
      </w:r>
      <w:r>
        <w:rPr>
          <w:rStyle w:val="Style13ptBold"/>
        </w:rPr>
        <w:t xml:space="preserve"> 10</w:t>
      </w:r>
      <w:r>
        <w:t xml:space="preserve"> (Jason Manthorne was an instructor at the history department at the University of Georgia, </w:t>
      </w:r>
      <w:r w:rsidRPr="00EF260E">
        <w:t>The View from the Cotton: Reconsidering the Southern Tenant Farmers' Union</w:t>
      </w:r>
      <w:r>
        <w:t xml:space="preserve">, </w:t>
      </w:r>
      <w:r w:rsidRPr="00EF260E">
        <w:t>https://read.dukeupress.edu/agricultural-history/article/84/1/20/296154/The-View-from-the-Cotton-Reconsidering-the</w:t>
      </w:r>
      <w:r>
        <w:t>, Winter 2010 accessed 8/10/25 //ATWr)</w:t>
      </w:r>
    </w:p>
    <w:p w14:paraId="7C719E1E" w14:textId="77777777" w:rsidR="00B30366" w:rsidRDefault="00B30366" w:rsidP="00B30366">
      <w:r w:rsidRPr="00EF260E">
        <w:t>Agricultural Histor</w:t>
      </w:r>
      <w:r>
        <w:t>y</w:t>
      </w:r>
    </w:p>
    <w:p w14:paraId="2DCBEF84" w14:textId="77777777" w:rsidR="00B30366" w:rsidRPr="00472E3C" w:rsidRDefault="00B30366" w:rsidP="00B30366">
      <w:pPr>
        <w:rPr>
          <w:sz w:val="16"/>
        </w:rPr>
      </w:pPr>
      <w:r w:rsidRPr="00472E3C">
        <w:rPr>
          <w:sz w:val="16"/>
        </w:rPr>
        <w:t xml:space="preserve">Understanding the union's internal dynamics, however, makes it appear much less like an aberration. </w:t>
      </w:r>
      <w:r w:rsidRPr="00012773">
        <w:rPr>
          <w:u w:val="single"/>
        </w:rPr>
        <w:t xml:space="preserve">Hardly a bastion of socialist ideology and radicalism, </w:t>
      </w:r>
      <w:r w:rsidRPr="00012773">
        <w:rPr>
          <w:rStyle w:val="Emphasis"/>
          <w:highlight w:val="cyan"/>
        </w:rPr>
        <w:t>the STFU's members simply wanted to attain</w:t>
      </w:r>
      <w:r w:rsidRPr="00012773">
        <w:rPr>
          <w:rStyle w:val="Emphasis"/>
        </w:rPr>
        <w:t xml:space="preserve"> </w:t>
      </w:r>
      <w:r w:rsidRPr="00472E3C">
        <w:rPr>
          <w:sz w:val="16"/>
        </w:rPr>
        <w:t xml:space="preserve">individual </w:t>
      </w:r>
      <w:r w:rsidRPr="00012773">
        <w:rPr>
          <w:rStyle w:val="Emphasis"/>
          <w:highlight w:val="cyan"/>
        </w:rPr>
        <w:t>land ownership and viewed the union as the means for doing so</w:t>
      </w:r>
      <w:r w:rsidRPr="00472E3C">
        <w:rPr>
          <w:sz w:val="16"/>
        </w:rPr>
        <w:t xml:space="preserve">. They rejected the collectivist vision that the union's socialist leadership offered and articulated a different vision of exactly what the STFU ought to provide its members. The union's inability to live up to these expectations helps explain why it began to collapse in the late thirties. Moreover, </w:t>
      </w:r>
      <w:r w:rsidRPr="00012773">
        <w:rPr>
          <w:u w:val="single"/>
        </w:rPr>
        <w:t xml:space="preserve">although </w:t>
      </w:r>
      <w:r w:rsidRPr="00012773">
        <w:rPr>
          <w:highlight w:val="cyan"/>
          <w:u w:val="single"/>
        </w:rPr>
        <w:t>the STFU's</w:t>
      </w:r>
      <w:r w:rsidRPr="00012773">
        <w:rPr>
          <w:u w:val="single"/>
        </w:rPr>
        <w:t xml:space="preserve"> grassroots foundations have been justly celebrated, its decentralized structure caused considerable difficulty</w:t>
      </w:r>
      <w:r w:rsidRPr="00472E3C">
        <w:rPr>
          <w:sz w:val="16"/>
        </w:rPr>
        <w:t xml:space="preserve">. </w:t>
      </w:r>
    </w:p>
    <w:p w14:paraId="03B0764B" w14:textId="77777777" w:rsidR="00B30366" w:rsidRPr="00012773" w:rsidRDefault="00B30366" w:rsidP="00B30366">
      <w:pPr>
        <w:rPr>
          <w:u w:val="single"/>
        </w:rPr>
      </w:pPr>
      <w:r w:rsidRPr="00472E3C">
        <w:rPr>
          <w:sz w:val="16"/>
        </w:rPr>
        <w:t xml:space="preserve">Additionally, examination of </w:t>
      </w:r>
      <w:r w:rsidRPr="00012773">
        <w:rPr>
          <w:u w:val="single"/>
        </w:rPr>
        <w:t xml:space="preserve">the union's </w:t>
      </w:r>
      <w:r w:rsidRPr="00351A08">
        <w:rPr>
          <w:u w:val="single"/>
        </w:rPr>
        <w:t xml:space="preserve">internal </w:t>
      </w:r>
      <w:r w:rsidRPr="00012773">
        <w:rPr>
          <w:highlight w:val="cyan"/>
          <w:u w:val="single"/>
        </w:rPr>
        <w:t xml:space="preserve">dynamics reveals a </w:t>
      </w:r>
      <w:r w:rsidRPr="00351A08">
        <w:rPr>
          <w:u w:val="single"/>
        </w:rPr>
        <w:t xml:space="preserve">more complex </w:t>
      </w:r>
      <w:r w:rsidRPr="00012773">
        <w:rPr>
          <w:highlight w:val="cyan"/>
          <w:u w:val="single"/>
        </w:rPr>
        <w:t>racial experience</w:t>
      </w:r>
      <w:r w:rsidRPr="00012773">
        <w:rPr>
          <w:u w:val="single"/>
        </w:rPr>
        <w:t xml:space="preserve"> (one that cannot easily be characterized as a moment when class consciousness clearly trumped race consciousness)</w:t>
      </w:r>
      <w:r w:rsidRPr="00472E3C">
        <w:rPr>
          <w:sz w:val="16"/>
        </w:rPr>
        <w:t xml:space="preserve"> than previously thought. </w:t>
      </w:r>
      <w:r w:rsidRPr="00012773">
        <w:rPr>
          <w:rStyle w:val="StyleUnderline"/>
          <w:highlight w:val="cyan"/>
        </w:rPr>
        <w:t>As much as the STFU challenged traditional notions</w:t>
      </w:r>
      <w:r w:rsidRPr="00012773">
        <w:rPr>
          <w:rStyle w:val="StyleUnderline"/>
        </w:rPr>
        <w:t xml:space="preserve"> of race by its very existence</w:t>
      </w:r>
      <w:r w:rsidRPr="00472E3C">
        <w:rPr>
          <w:sz w:val="16"/>
        </w:rPr>
        <w:t xml:space="preserve">, it made its share of accommodations with those notions. Most </w:t>
      </w:r>
      <w:r w:rsidRPr="00012773">
        <w:rPr>
          <w:u w:val="single"/>
        </w:rPr>
        <w:t xml:space="preserve">STFU </w:t>
      </w:r>
      <w:r w:rsidRPr="00012773">
        <w:rPr>
          <w:rStyle w:val="Emphasis"/>
          <w:highlight w:val="cyan"/>
        </w:rPr>
        <w:t>locals were segregated, and the union's white leadership did not try to change this</w:t>
      </w:r>
      <w:r w:rsidRPr="00472E3C">
        <w:rPr>
          <w:sz w:val="16"/>
        </w:rPr>
        <w:t xml:space="preserve">. Equally, </w:t>
      </w:r>
      <w:r w:rsidRPr="00012773">
        <w:rPr>
          <w:rStyle w:val="StyleUnderline"/>
          <w:highlight w:val="cyan"/>
        </w:rPr>
        <w:t>although some whites joined</w:t>
      </w:r>
      <w:r w:rsidRPr="00012773">
        <w:rPr>
          <w:rStyle w:val="StyleUnderline"/>
        </w:rPr>
        <w:t xml:space="preserve"> the union, </w:t>
      </w:r>
      <w:r w:rsidRPr="00012773">
        <w:rPr>
          <w:rStyle w:val="StyleUnderline"/>
          <w:highlight w:val="cyan"/>
        </w:rPr>
        <w:t>the organization was overwhelmingly black</w:t>
      </w:r>
      <w:r w:rsidRPr="00012773">
        <w:rPr>
          <w:rStyle w:val="StyleUnderline"/>
        </w:rPr>
        <w:t xml:space="preserve"> </w:t>
      </w:r>
      <w:r w:rsidRPr="00012773">
        <w:rPr>
          <w:rStyle w:val="StyleUnderline"/>
          <w:highlight w:val="cyan"/>
        </w:rPr>
        <w:t>and</w:t>
      </w:r>
      <w:r w:rsidRPr="00012773">
        <w:rPr>
          <w:rStyle w:val="StyleUnderline"/>
        </w:rPr>
        <w:t xml:space="preserve"> was most successful in heavily black counties</w:t>
      </w:r>
      <w:r w:rsidRPr="00472E3C">
        <w:rPr>
          <w:sz w:val="16"/>
        </w:rPr>
        <w:t xml:space="preserve">. Tension often existed between the union's white and black leaders and those whites who were not so put off by the union's race policies that they actually joined, often expected to be organized by white representatives into segregated locals. </w:t>
      </w:r>
      <w:r w:rsidRPr="00012773">
        <w:rPr>
          <w:u w:val="single"/>
        </w:rPr>
        <w:t xml:space="preserve">At the same time, </w:t>
      </w:r>
      <w:r w:rsidRPr="00012773">
        <w:rPr>
          <w:highlight w:val="cyan"/>
          <w:u w:val="single"/>
        </w:rPr>
        <w:t>the union's white leaders</w:t>
      </w:r>
      <w:r w:rsidRPr="00012773">
        <w:rPr>
          <w:u w:val="single"/>
        </w:rPr>
        <w:t xml:space="preserve"> </w:t>
      </w:r>
      <w:r w:rsidRPr="00012773">
        <w:rPr>
          <w:highlight w:val="cyan"/>
          <w:u w:val="single"/>
        </w:rPr>
        <w:t>evaded the fact that they headed an effectively black organization,</w:t>
      </w:r>
      <w:r w:rsidRPr="00012773">
        <w:rPr>
          <w:u w:val="single"/>
        </w:rPr>
        <w:t xml:space="preserve"> tamping down any expressions of what they deemed race consciousness. </w:t>
      </w:r>
    </w:p>
    <w:p w14:paraId="23B6DED5" w14:textId="77777777" w:rsidR="00B30366" w:rsidRPr="00472E3C" w:rsidRDefault="00B30366" w:rsidP="00B30366">
      <w:pPr>
        <w:rPr>
          <w:sz w:val="16"/>
        </w:rPr>
      </w:pPr>
      <w:r w:rsidRPr="00012773">
        <w:rPr>
          <w:rStyle w:val="StyleUnderline"/>
        </w:rPr>
        <w:t>If the STFU's historical importance, then, is staked on some sort of radical</w:t>
      </w:r>
      <w:r w:rsidRPr="00472E3C">
        <w:rPr>
          <w:sz w:val="16"/>
        </w:rPr>
        <w:t xml:space="preserve"> socialist ideology or a race policy that marked it as an unequivocally bold </w:t>
      </w:r>
      <w:r w:rsidRPr="00012773">
        <w:rPr>
          <w:rStyle w:val="StyleUnderline"/>
        </w:rPr>
        <w:t>departure from the South's racial past, its claim to relevancy is not that strong</w:t>
      </w:r>
      <w:r w:rsidRPr="00472E3C">
        <w:rPr>
          <w:sz w:val="16"/>
        </w:rPr>
        <w:t>. T</w:t>
      </w:r>
      <w:r w:rsidRPr="00012773">
        <w:rPr>
          <w:rStyle w:val="Emphasis"/>
        </w:rPr>
        <w:t>his changes, though, if the STFU is situated within broader labor struggles in the South across a longer expanse of time,</w:t>
      </w:r>
      <w:r w:rsidRPr="00472E3C">
        <w:rPr>
          <w:sz w:val="16"/>
        </w:rPr>
        <w:t xml:space="preserve"> something scholars of the union have failed to do. </w:t>
      </w:r>
      <w:r w:rsidRPr="00012773">
        <w:rPr>
          <w:rStyle w:val="StyleUnderline"/>
        </w:rPr>
        <w:t>Southern labor</w:t>
      </w:r>
      <w:r w:rsidRPr="00472E3C">
        <w:rPr>
          <w:sz w:val="16"/>
        </w:rPr>
        <w:t xml:space="preserve">ing people, agricultural and non-agricultural, black and white, </w:t>
      </w:r>
      <w:r w:rsidRPr="00012773">
        <w:rPr>
          <w:rStyle w:val="StyleUnderline"/>
        </w:rPr>
        <w:t>had</w:t>
      </w:r>
      <w:r w:rsidRPr="00472E3C">
        <w:rPr>
          <w:sz w:val="16"/>
        </w:rPr>
        <w:t xml:space="preserve"> a surprisingly </w:t>
      </w:r>
      <w:r w:rsidRPr="00012773">
        <w:rPr>
          <w:rStyle w:val="StyleUnderline"/>
        </w:rPr>
        <w:t>common tradition of reaching out to one</w:t>
      </w:r>
      <w:r w:rsidRPr="00472E3C">
        <w:rPr>
          <w:sz w:val="16"/>
        </w:rPr>
        <w:t xml:space="preserve"> another when it was most necessary </w:t>
      </w:r>
      <w:r w:rsidRPr="00012773">
        <w:rPr>
          <w:rStyle w:val="StyleUnderline"/>
        </w:rPr>
        <w:t>without ever entirely shedding their</w:t>
      </w:r>
      <w:r w:rsidRPr="00472E3C">
        <w:rPr>
          <w:sz w:val="16"/>
        </w:rPr>
        <w:t xml:space="preserve"> suspicions and </w:t>
      </w:r>
      <w:r w:rsidRPr="00012773">
        <w:rPr>
          <w:rStyle w:val="StyleUnderline"/>
        </w:rPr>
        <w:t>prejudices.</w:t>
      </w:r>
      <w:r w:rsidRPr="00472E3C">
        <w:rPr>
          <w:sz w:val="16"/>
        </w:rPr>
        <w:t xml:space="preserve"> The most obvious analog is the Populist movement; its tortured waltz along the color line is well known. But there were other examples - happening within labor unions and not just farmer organizations - whose successes were substantial and failures less spectacular than the Populists. In the nineteenth century, this partial unity happened on the docks of New Orleans and Galveston and in the coalfields and iron and steel foundries of Alabama. In the first half of the twentieth century, it happened again in the coalfields of Alabama, this time with the United Mine Workers leading the charge instead of the Knights of Labor, but it was also seen among the laboring people of Memphis and to a lesser extent among tobacco workers in Raleigh and those who participated in the general textile strike of 1934.7</w:t>
      </w:r>
    </w:p>
    <w:p w14:paraId="398F6513" w14:textId="77777777" w:rsidR="00B30366" w:rsidRPr="00012773" w:rsidRDefault="00B30366" w:rsidP="00B30366">
      <w:pPr>
        <w:rPr>
          <w:u w:val="single"/>
        </w:rPr>
      </w:pPr>
      <w:r w:rsidRPr="00472E3C">
        <w:rPr>
          <w:sz w:val="16"/>
        </w:rPr>
        <w:t xml:space="preserve">None of </w:t>
      </w:r>
      <w:r w:rsidRPr="003961AD">
        <w:rPr>
          <w:rStyle w:val="StyleUnderline"/>
        </w:rPr>
        <w:t>these</w:t>
      </w:r>
      <w:r w:rsidRPr="00472E3C">
        <w:rPr>
          <w:sz w:val="16"/>
        </w:rPr>
        <w:t xml:space="preserve"> efforts followed exactly the same trajectory as the STFU, but their </w:t>
      </w:r>
      <w:r w:rsidRPr="003961AD">
        <w:rPr>
          <w:rStyle w:val="StyleUnderline"/>
        </w:rPr>
        <w:t>examples are instructive as they embodied many of the same struggles and apprehensions.</w:t>
      </w:r>
      <w:r w:rsidRPr="00472E3C">
        <w:rPr>
          <w:sz w:val="16"/>
        </w:rPr>
        <w:t xml:space="preserve"> </w:t>
      </w:r>
      <w:r w:rsidRPr="003961AD">
        <w:rPr>
          <w:rStyle w:val="StyleUnderline"/>
        </w:rPr>
        <w:t>Whites were often reluctant to join organizations with black members</w:t>
      </w:r>
      <w:r w:rsidRPr="00472E3C">
        <w:rPr>
          <w:sz w:val="16"/>
        </w:rPr>
        <w:t xml:space="preserve">, </w:t>
      </w:r>
      <w:r w:rsidRPr="003961AD">
        <w:rPr>
          <w:rStyle w:val="StyleUnderline"/>
        </w:rPr>
        <w:t>and they</w:t>
      </w:r>
      <w:r w:rsidRPr="00472E3C">
        <w:rPr>
          <w:sz w:val="16"/>
        </w:rPr>
        <w:t xml:space="preserve"> almost always </w:t>
      </w:r>
      <w:r w:rsidRPr="003961AD">
        <w:rPr>
          <w:rStyle w:val="StyleUnderline"/>
        </w:rPr>
        <w:t>insisted on segregated arrangements</w:t>
      </w:r>
      <w:r w:rsidRPr="00472E3C">
        <w:rPr>
          <w:sz w:val="16"/>
        </w:rPr>
        <w:t xml:space="preserve"> when they did join. </w:t>
      </w:r>
      <w:r w:rsidRPr="003961AD">
        <w:rPr>
          <w:highlight w:val="cyan"/>
          <w:u w:val="single"/>
        </w:rPr>
        <w:t>White labor leaders</w:t>
      </w:r>
      <w:r w:rsidRPr="00012773">
        <w:rPr>
          <w:u w:val="single"/>
        </w:rPr>
        <w:t xml:space="preserve"> generally </w:t>
      </w:r>
      <w:r w:rsidRPr="003961AD">
        <w:rPr>
          <w:highlight w:val="cyan"/>
          <w:u w:val="single"/>
        </w:rPr>
        <w:t>found a place for African Americans</w:t>
      </w:r>
      <w:r w:rsidRPr="00472E3C">
        <w:rPr>
          <w:sz w:val="16"/>
        </w:rPr>
        <w:t xml:space="preserve"> in leadership roles, </w:t>
      </w:r>
      <w:r w:rsidRPr="003961AD">
        <w:rPr>
          <w:highlight w:val="cyan"/>
          <w:u w:val="single"/>
        </w:rPr>
        <w:t>but</w:t>
      </w:r>
      <w:r w:rsidRPr="00012773">
        <w:rPr>
          <w:u w:val="single"/>
        </w:rPr>
        <w:t xml:space="preserve"> also </w:t>
      </w:r>
      <w:r w:rsidRPr="003961AD">
        <w:rPr>
          <w:highlight w:val="cyan"/>
          <w:u w:val="single"/>
        </w:rPr>
        <w:t>attempted to make sure they never threatened white control.</w:t>
      </w:r>
      <w:r w:rsidRPr="00012773">
        <w:rPr>
          <w:u w:val="single"/>
        </w:rPr>
        <w:t xml:space="preserve"> </w:t>
      </w:r>
      <w:r w:rsidRPr="003961AD">
        <w:rPr>
          <w:highlight w:val="cyan"/>
          <w:u w:val="single"/>
        </w:rPr>
        <w:t>Those same white leaders</w:t>
      </w:r>
      <w:r w:rsidRPr="00472E3C">
        <w:rPr>
          <w:sz w:val="16"/>
        </w:rPr>
        <w:t xml:space="preserve"> also sometimes </w:t>
      </w:r>
      <w:r w:rsidRPr="00012773">
        <w:rPr>
          <w:u w:val="single"/>
        </w:rPr>
        <w:t>a</w:t>
      </w:r>
      <w:r w:rsidRPr="003961AD">
        <w:rPr>
          <w:highlight w:val="cyan"/>
          <w:u w:val="single"/>
        </w:rPr>
        <w:t>ccommodated</w:t>
      </w:r>
      <w:r w:rsidRPr="00472E3C">
        <w:rPr>
          <w:sz w:val="16"/>
        </w:rPr>
        <w:t xml:space="preserve"> disheartening political </w:t>
      </w:r>
      <w:r w:rsidRPr="003961AD">
        <w:rPr>
          <w:highlight w:val="cyan"/>
          <w:u w:val="single"/>
        </w:rPr>
        <w:t>expedients, downplaying the extent of their black membership</w:t>
      </w:r>
      <w:r w:rsidRPr="00012773">
        <w:rPr>
          <w:u w:val="single"/>
        </w:rPr>
        <w:t>,</w:t>
      </w:r>
      <w:r w:rsidRPr="00472E3C">
        <w:rPr>
          <w:sz w:val="16"/>
        </w:rPr>
        <w:t xml:space="preserve"> denying that they sought social equality for African Americans, </w:t>
      </w:r>
      <w:r w:rsidRPr="00012773">
        <w:rPr>
          <w:u w:val="single"/>
        </w:rPr>
        <w:t>and</w:t>
      </w:r>
      <w:r w:rsidRPr="00472E3C">
        <w:rPr>
          <w:sz w:val="16"/>
        </w:rPr>
        <w:t xml:space="preserve"> occasionally engaging in </w:t>
      </w:r>
      <w:r w:rsidRPr="00012773">
        <w:rPr>
          <w:u w:val="single"/>
        </w:rPr>
        <w:t>outright race-baiting. And</w:t>
      </w:r>
      <w:r w:rsidRPr="00472E3C">
        <w:rPr>
          <w:sz w:val="16"/>
        </w:rPr>
        <w:t xml:space="preserve"> all of </w:t>
      </w:r>
      <w:r w:rsidRPr="00012773">
        <w:rPr>
          <w:u w:val="single"/>
        </w:rPr>
        <w:t>these organizations faced a common paradox: African Americans often expressed the most enthusiasm for joining, but that</w:t>
      </w:r>
      <w:r w:rsidRPr="00472E3C">
        <w:rPr>
          <w:sz w:val="16"/>
        </w:rPr>
        <w:t xml:space="preserve"> enthusiasm - which could buoy a foundering organization and potentially turn it in to a vehicle for black empowerment - </w:t>
      </w:r>
      <w:r w:rsidRPr="00012773">
        <w:rPr>
          <w:u w:val="single"/>
        </w:rPr>
        <w:t>drove away the whites these groups also sought to organize</w:t>
      </w:r>
      <w:r w:rsidRPr="00472E3C">
        <w:rPr>
          <w:sz w:val="16"/>
        </w:rPr>
        <w:t xml:space="preserve">. Situating the STFU within this context - recognizing its typicality in some of its shortcomings - does not detract from the boldness of its tactics or its vision. Instead, in its successes and failures, the STFU emerges less as an oddity - an organization that somehow managed to wholly transcend the problems of the society that it grew out of - and more as an organization of individuals who actually had to grapple with those problems, often in ways that were not productive. </w:t>
      </w:r>
      <w:r w:rsidRPr="00012773">
        <w:rPr>
          <w:u w:val="single"/>
        </w:rPr>
        <w:t xml:space="preserve">To recognize this is to understand more fully the obstacles these </w:t>
      </w:r>
      <w:r w:rsidRPr="00012773">
        <w:rPr>
          <w:b/>
          <w:bCs/>
          <w:u w:val="single"/>
        </w:rPr>
        <w:t>men and women faced</w:t>
      </w:r>
      <w:r w:rsidRPr="00012773">
        <w:rPr>
          <w:u w:val="single"/>
        </w:rPr>
        <w:t>.</w:t>
      </w:r>
    </w:p>
    <w:p w14:paraId="4D255F9F" w14:textId="77777777" w:rsidR="00B30366" w:rsidRPr="00012773" w:rsidRDefault="00B30366" w:rsidP="00B30366">
      <w:pPr>
        <w:rPr>
          <w:u w:val="single"/>
        </w:rPr>
      </w:pPr>
      <w:r w:rsidRPr="00472E3C">
        <w:rPr>
          <w:sz w:val="16"/>
        </w:rPr>
        <w:t xml:space="preserve">Any </w:t>
      </w:r>
      <w:r w:rsidRPr="003961AD">
        <w:rPr>
          <w:rStyle w:val="Emphasis"/>
          <w:highlight w:val="cyan"/>
        </w:rPr>
        <w:t>reexamination of the STFU must begin with a critical appraisal of the organization's founding</w:t>
      </w:r>
      <w:r w:rsidRPr="00472E3C">
        <w:rPr>
          <w:sz w:val="16"/>
        </w:rPr>
        <w:t xml:space="preserve">. The traditional story, through the sharecrop pers Burt Williams and Ike Shaw, embodied what the STFU was supposed to stand for: a grassroots outpouring of sharecropper activism, a willingness of whites to jettison racism and embrace their fellow black farmers, and an equal place for African Americans in this union and as its leaders. The reality of the STFU was more ambiguous and complex. </w:t>
      </w:r>
      <w:r w:rsidRPr="00012773">
        <w:rPr>
          <w:u w:val="single"/>
        </w:rPr>
        <w:t>T</w:t>
      </w:r>
      <w:r w:rsidRPr="003961AD">
        <w:rPr>
          <w:highlight w:val="cyan"/>
          <w:u w:val="single"/>
        </w:rPr>
        <w:t>he reason the founding story of the organization does not comport with</w:t>
      </w:r>
      <w:r w:rsidRPr="00012773">
        <w:rPr>
          <w:u w:val="single"/>
        </w:rPr>
        <w:t xml:space="preserve"> that </w:t>
      </w:r>
      <w:r w:rsidRPr="003961AD">
        <w:rPr>
          <w:highlight w:val="cyan"/>
          <w:u w:val="single"/>
        </w:rPr>
        <w:t>reality is because the union's white leaders</w:t>
      </w:r>
      <w:r w:rsidRPr="00012773">
        <w:rPr>
          <w:u w:val="single"/>
        </w:rPr>
        <w:t xml:space="preserve"> who propounded the story </w:t>
      </w:r>
      <w:r w:rsidRPr="003961AD">
        <w:rPr>
          <w:highlight w:val="cyan"/>
          <w:u w:val="single"/>
        </w:rPr>
        <w:t>did not want it to.</w:t>
      </w:r>
    </w:p>
    <w:p w14:paraId="2DD228CF" w14:textId="77777777" w:rsidR="00B30366" w:rsidRPr="00472E3C" w:rsidRDefault="00B30366" w:rsidP="00B30366">
      <w:pPr>
        <w:rPr>
          <w:sz w:val="16"/>
        </w:rPr>
      </w:pPr>
      <w:r w:rsidRPr="00472E3C">
        <w:rPr>
          <w:sz w:val="16"/>
        </w:rPr>
        <w:t xml:space="preserve">Kester, a socialist minister and organizer and supporter of the STFU, published the dominant account of the union's founding in his 1936 pamphlet, Revolt Among the Sharecroppers. But </w:t>
      </w:r>
      <w:r w:rsidRPr="003961AD">
        <w:rPr>
          <w:rStyle w:val="Emphasis"/>
          <w:highlight w:val="cyan"/>
        </w:rPr>
        <w:t>Kester was not present at the initial meeting</w:t>
      </w:r>
      <w:r w:rsidRPr="00472E3C">
        <w:rPr>
          <w:sz w:val="16"/>
        </w:rPr>
        <w:t xml:space="preserve">. H. L. Mitchell - the union's leader and secretary treasurer - was there, and he recorded a candid and unpublished account before the publication of Kester's pamphlet. </w:t>
      </w:r>
      <w:r w:rsidRPr="00012773">
        <w:rPr>
          <w:u w:val="single"/>
        </w:rPr>
        <w:t>Mitchell's narrative, along with a verbal address he delivered decades later, contradicts the traditional founding story</w:t>
      </w:r>
      <w:r w:rsidRPr="00472E3C">
        <w:rPr>
          <w:sz w:val="16"/>
        </w:rPr>
        <w:t xml:space="preserve"> in key regards. The discrepancies between these accounts indicate an effort by Kester and later Mitchell in his public pronouncements to create an appropriate public face for the organization. For example, Mitchell described a white sharecropper named Alvin Nunnally as both the key organizer of the meeting and the prime advocate for an integrated union. Nunnally was somewhat atypical in that he had long been active in local socialist politics. </w:t>
      </w:r>
      <w:r w:rsidRPr="00012773">
        <w:rPr>
          <w:u w:val="single"/>
        </w:rPr>
        <w:t>Mitchell</w:t>
      </w:r>
      <w:r w:rsidRPr="00472E3C">
        <w:rPr>
          <w:sz w:val="16"/>
        </w:rPr>
        <w:t xml:space="preserve"> also </w:t>
      </w:r>
      <w:r w:rsidRPr="00012773">
        <w:rPr>
          <w:u w:val="single"/>
        </w:rPr>
        <w:t>contradicted Kester's claim for an organically integrated meeting, indicating</w:t>
      </w:r>
      <w:r w:rsidRPr="00472E3C">
        <w:rPr>
          <w:sz w:val="16"/>
        </w:rPr>
        <w:t xml:space="preserve"> that </w:t>
      </w:r>
      <w:r w:rsidRPr="003961AD">
        <w:rPr>
          <w:b/>
          <w:bCs/>
          <w:highlight w:val="cyan"/>
          <w:u w:val="single"/>
        </w:rPr>
        <w:t>black and white sharecroppers sat on opposite sides of the room.</w:t>
      </w:r>
      <w:r w:rsidRPr="00472E3C">
        <w:rPr>
          <w:sz w:val="16"/>
        </w:rPr>
        <w:t xml:space="preserve"> </w:t>
      </w:r>
      <w:r w:rsidRPr="003961AD">
        <w:rPr>
          <w:rStyle w:val="StyleUnderline"/>
          <w:highlight w:val="cyan"/>
        </w:rPr>
        <w:t>Williams</w:t>
      </w:r>
      <w:r w:rsidRPr="003961AD">
        <w:rPr>
          <w:rStyle w:val="StyleUnderline"/>
        </w:rPr>
        <w:t xml:space="preserve"> appeared in a different guise as well: </w:t>
      </w:r>
      <w:r w:rsidRPr="003961AD">
        <w:rPr>
          <w:rStyle w:val="StyleUnderline"/>
          <w:highlight w:val="cyan"/>
        </w:rPr>
        <w:t>instead of a denouncer of violence</w:t>
      </w:r>
      <w:r w:rsidRPr="003961AD">
        <w:rPr>
          <w:rStyle w:val="StyleUnderline"/>
        </w:rPr>
        <w:t xml:space="preserve">, he </w:t>
      </w:r>
      <w:r w:rsidRPr="003961AD">
        <w:rPr>
          <w:rStyle w:val="StyleUnderline"/>
          <w:highlight w:val="cyan"/>
        </w:rPr>
        <w:t>was its advocate, arguing that the members</w:t>
      </w:r>
      <w:r w:rsidRPr="003961AD">
        <w:rPr>
          <w:rStyle w:val="StyleUnderline"/>
        </w:rPr>
        <w:t xml:space="preserve"> "</w:t>
      </w:r>
      <w:r w:rsidRPr="003961AD">
        <w:rPr>
          <w:rStyle w:val="Emphasis"/>
          <w:highlight w:val="cyan"/>
        </w:rPr>
        <w:t>ought to start the Klan again</w:t>
      </w:r>
      <w:r w:rsidRPr="003961AD">
        <w:rPr>
          <w:rStyle w:val="StyleUnderline"/>
        </w:rPr>
        <w:t xml:space="preserve"> </w:t>
      </w:r>
      <w:r w:rsidRPr="003961AD">
        <w:rPr>
          <w:rStyle w:val="StyleUnderline"/>
          <w:highlight w:val="cyan"/>
        </w:rPr>
        <w:t>and t</w:t>
      </w:r>
      <w:r w:rsidRPr="003961AD">
        <w:rPr>
          <w:rStyle w:val="StyleUnderline"/>
        </w:rPr>
        <w:t xml:space="preserve">hat </w:t>
      </w:r>
      <w:r w:rsidRPr="003961AD">
        <w:rPr>
          <w:rStyle w:val="StyleUnderline"/>
          <w:highlight w:val="cyan"/>
        </w:rPr>
        <w:t>this time instead [of] the niggers</w:t>
      </w:r>
      <w:r w:rsidRPr="003961AD">
        <w:rPr>
          <w:rStyle w:val="StyleUnderline"/>
        </w:rPr>
        <w:t xml:space="preserve"> they ought to </w:t>
      </w:r>
      <w:r w:rsidRPr="003961AD">
        <w:rPr>
          <w:rStyle w:val="StyleUnderline"/>
          <w:highlight w:val="cyan"/>
        </w:rPr>
        <w:t>go after the big planters</w:t>
      </w:r>
      <w:r w:rsidRPr="00472E3C">
        <w:rPr>
          <w:sz w:val="16"/>
        </w:rPr>
        <w:t xml:space="preserve">." Mitchell suggested that </w:t>
      </w:r>
      <w:r w:rsidRPr="003961AD">
        <w:rPr>
          <w:rStyle w:val="StyleUnderline"/>
          <w:highlight w:val="cyan"/>
        </w:rPr>
        <w:t>Williams'</w:t>
      </w:r>
      <w:r w:rsidRPr="00472E3C">
        <w:rPr>
          <w:sz w:val="16"/>
        </w:rPr>
        <w:t xml:space="preserve">s bullying and imposing size </w:t>
      </w:r>
      <w:r w:rsidRPr="003961AD">
        <w:rPr>
          <w:rStyle w:val="StyleUnderline"/>
          <w:highlight w:val="cyan"/>
        </w:rPr>
        <w:t>intimidated other white attendees from speaking out against an integrated union,</w:t>
      </w:r>
      <w:r w:rsidRPr="00472E3C">
        <w:rPr>
          <w:sz w:val="16"/>
        </w:rPr>
        <w:t xml:space="preserve"> </w:t>
      </w:r>
      <w:r w:rsidRPr="00012773">
        <w:rPr>
          <w:u w:val="single"/>
        </w:rPr>
        <w:t>not a genuine commitment to biracialism</w:t>
      </w:r>
      <w:r w:rsidRPr="00472E3C">
        <w:rPr>
          <w:sz w:val="16"/>
        </w:rPr>
        <w:t>. Additionally, Williams sought the opinion of African Americans on the question of interracialism only as an afterthought. Most strikingly</w:t>
      </w:r>
      <w:r w:rsidRPr="00472E3C">
        <w:rPr>
          <w:b/>
          <w:bCs/>
          <w:sz w:val="16"/>
        </w:rPr>
        <w:t xml:space="preserve">, </w:t>
      </w:r>
      <w:r w:rsidRPr="003961AD">
        <w:rPr>
          <w:b/>
          <w:bCs/>
          <w:u w:val="single"/>
        </w:rPr>
        <w:t>Mitchell did not mention an Ike Shaw - the hero of the</w:t>
      </w:r>
      <w:r w:rsidRPr="003961AD">
        <w:rPr>
          <w:u w:val="single"/>
        </w:rPr>
        <w:t xml:space="preserve"> </w:t>
      </w:r>
      <w:r w:rsidRPr="00472E3C">
        <w:rPr>
          <w:sz w:val="16"/>
        </w:rPr>
        <w:t xml:space="preserve">traditional STFU </w:t>
      </w:r>
      <w:r w:rsidRPr="003961AD">
        <w:rPr>
          <w:b/>
          <w:bCs/>
          <w:u w:val="single"/>
        </w:rPr>
        <w:t>creation myth</w:t>
      </w:r>
      <w:r w:rsidRPr="00472E3C">
        <w:rPr>
          <w:sz w:val="16"/>
        </w:rPr>
        <w:t xml:space="preserve"> - </w:t>
      </w:r>
      <w:r w:rsidRPr="003961AD">
        <w:rPr>
          <w:rStyle w:val="Emphasis"/>
        </w:rPr>
        <w:t>in his earliest account at all</w:t>
      </w:r>
      <w:r w:rsidRPr="00472E3C">
        <w:rPr>
          <w:sz w:val="16"/>
        </w:rPr>
        <w:t xml:space="preserve">. He did relay the presence of John Allen, an African American, former Illinois coal miner, and labor organizer. He also noted the presence of C. H. Smith, an African- American minister and survivor of the Elaine Massacre. Both men spoke to advocate biracialism, but in the role of lending support to the conviction that Nunnally had expressed first and most forcefully.8 Clearly, </w:t>
      </w:r>
      <w:r w:rsidRPr="00012773">
        <w:rPr>
          <w:u w:val="single"/>
        </w:rPr>
        <w:t>the traditional founding story is rendered problematic</w:t>
      </w:r>
      <w:r w:rsidRPr="00472E3C">
        <w:rPr>
          <w:sz w:val="16"/>
        </w:rPr>
        <w:t xml:space="preserve"> in light of these alternate accounts. Additionally, the alternate narratives ring true in the context of the segregated South. The </w:t>
      </w:r>
      <w:r w:rsidRPr="003961AD">
        <w:rPr>
          <w:rStyle w:val="Emphasis"/>
        </w:rPr>
        <w:t>white members clung to traditional ways, seating themselves in a segregated fashion,</w:t>
      </w:r>
      <w:r w:rsidRPr="00472E3C">
        <w:rPr>
          <w:sz w:val="16"/>
        </w:rPr>
        <w:t xml:space="preserve"> while Nunnally, one of the union's rare socialist members, was most insistent on the question of biracialism. </w:t>
      </w:r>
      <w:r w:rsidRPr="00472E3C">
        <w:rPr>
          <w:u w:val="single"/>
        </w:rPr>
        <w:t>Williams's use of the word "nigger," even as he spoke in favor of</w:t>
      </w:r>
      <w:r w:rsidRPr="00472E3C">
        <w:rPr>
          <w:sz w:val="16"/>
        </w:rPr>
        <w:t xml:space="preserve"> black/white </w:t>
      </w:r>
      <w:r w:rsidRPr="00472E3C">
        <w:rPr>
          <w:u w:val="single"/>
        </w:rPr>
        <w:t xml:space="preserve">cooperation, shows the extent to which </w:t>
      </w:r>
      <w:r w:rsidRPr="00472E3C">
        <w:rPr>
          <w:rStyle w:val="Emphasis"/>
        </w:rPr>
        <w:t>whites might be willing to work with blacks to improve their common material conditions without relinquishing their ideas of social superiority</w:t>
      </w:r>
      <w:r w:rsidRPr="00012773">
        <w:rPr>
          <w:u w:val="single"/>
        </w:rPr>
        <w:t>.</w:t>
      </w:r>
      <w:r w:rsidRPr="00472E3C">
        <w:rPr>
          <w:sz w:val="16"/>
        </w:rPr>
        <w:t xml:space="preserve"> Even Williams's bullying is instructive: such tactics were hard to combat in an organization that counted thousands of members yet had only a skeletal staff to see to its proper functioning. The difficulties of grassroots biracial organizing were manifest from the beginning.</w:t>
      </w:r>
    </w:p>
    <w:p w14:paraId="72746310" w14:textId="77777777" w:rsidR="00B30366" w:rsidRDefault="00B30366" w:rsidP="00B30366">
      <w:pPr>
        <w:rPr>
          <w:u w:val="single"/>
        </w:rPr>
      </w:pPr>
      <w:r w:rsidRPr="00472E3C">
        <w:rPr>
          <w:sz w:val="16"/>
        </w:rPr>
        <w:t xml:space="preserve">And then there is the puzzling question of Ike Shaw's failure to make an appearance in this version of the STFU's founding. </w:t>
      </w:r>
      <w:r w:rsidRPr="00472E3C">
        <w:rPr>
          <w:rStyle w:val="Emphasis"/>
          <w:highlight w:val="cyan"/>
        </w:rPr>
        <w:t>In all likelihood, Ike Shaw was</w:t>
      </w:r>
      <w:r w:rsidRPr="00012773">
        <w:rPr>
          <w:u w:val="single"/>
        </w:rPr>
        <w:t xml:space="preserve"> a composite figure </w:t>
      </w:r>
      <w:r w:rsidRPr="00472E3C">
        <w:rPr>
          <w:rStyle w:val="Emphasis"/>
          <w:highlight w:val="cyan"/>
        </w:rPr>
        <w:t>invented</w:t>
      </w:r>
      <w:r w:rsidRPr="003961AD">
        <w:rPr>
          <w:rStyle w:val="Emphasis"/>
        </w:rPr>
        <w:t xml:space="preserve"> by Kester and Mitchell </w:t>
      </w:r>
      <w:r w:rsidRPr="00012773">
        <w:rPr>
          <w:u w:val="single"/>
        </w:rPr>
        <w:t xml:space="preserve">based in part on the real life John Allen and C. H. Smith and in part </w:t>
      </w:r>
      <w:r w:rsidRPr="00472E3C">
        <w:rPr>
          <w:rStyle w:val="Emphasis"/>
          <w:highlight w:val="cyan"/>
        </w:rPr>
        <w:t>based on what they expected African Americans to be</w:t>
      </w:r>
      <w:r w:rsidRPr="00472E3C">
        <w:rPr>
          <w:highlight w:val="cyan"/>
          <w:u w:val="single"/>
        </w:rPr>
        <w:t>.</w:t>
      </w:r>
      <w:r w:rsidRPr="00012773">
        <w:rPr>
          <w:u w:val="single"/>
        </w:rPr>
        <w:t xml:space="preserve"> </w:t>
      </w:r>
      <w:r w:rsidRPr="003961AD">
        <w:rPr>
          <w:rStyle w:val="Emphasis"/>
        </w:rPr>
        <w:t>Shaw was</w:t>
      </w:r>
      <w:r w:rsidRPr="00472E3C">
        <w:rPr>
          <w:sz w:val="16"/>
        </w:rPr>
        <w:t xml:space="preserve"> something of </w:t>
      </w:r>
      <w:r w:rsidRPr="00472E3C">
        <w:rPr>
          <w:rStyle w:val="Emphasis"/>
          <w:highlight w:val="cyan"/>
        </w:rPr>
        <w:t>a caricature</w:t>
      </w:r>
      <w:r w:rsidRPr="003961AD">
        <w:rPr>
          <w:rStyle w:val="Emphasis"/>
        </w:rPr>
        <w:t xml:space="preserve"> - "an old man with cotton-white hair overhanging an ebony face" - </w:t>
      </w:r>
      <w:r w:rsidRPr="00472E3C">
        <w:rPr>
          <w:rStyle w:val="Emphasis"/>
          <w:highlight w:val="cyan"/>
        </w:rPr>
        <w:t>who spoke in humble but compelling terms that ratified what the union's white leaders had already decided</w:t>
      </w:r>
      <w:r w:rsidRPr="00472E3C">
        <w:rPr>
          <w:sz w:val="16"/>
        </w:rPr>
        <w:t>. Experienced black labor organizers and prominent black ministers like Allen and Smith tended to make up their own minds in union matters and sometimes diverged from what the white leaders thought best</w:t>
      </w:r>
      <w:r w:rsidRPr="00472E3C">
        <w:rPr>
          <w:u w:val="single"/>
        </w:rPr>
        <w:t xml:space="preserve">. </w:t>
      </w:r>
      <w:r w:rsidRPr="00472E3C">
        <w:rPr>
          <w:rStyle w:val="Emphasis"/>
        </w:rPr>
        <w:t xml:space="preserve">In </w:t>
      </w:r>
      <w:r w:rsidRPr="00472E3C">
        <w:rPr>
          <w:rStyle w:val="Emphasis"/>
          <w:highlight w:val="cyan"/>
        </w:rPr>
        <w:t>these obfuscations</w:t>
      </w:r>
      <w:r w:rsidRPr="003961AD">
        <w:rPr>
          <w:rStyle w:val="Emphasis"/>
        </w:rPr>
        <w:t xml:space="preserve">, Kester and Mitchell avoided a reality that was difficult for them to acknowledge or accept: that the union was not always what it was supposed to be. Their story </w:t>
      </w:r>
      <w:r w:rsidRPr="00472E3C">
        <w:rPr>
          <w:rStyle w:val="Emphasis"/>
          <w:highlight w:val="cyan"/>
        </w:rPr>
        <w:t>represented what the STFU should have been, not what it was</w:t>
      </w:r>
      <w:r w:rsidRPr="00472E3C">
        <w:rPr>
          <w:highlight w:val="cyan"/>
          <w:u w:val="single"/>
        </w:rPr>
        <w:t>.</w:t>
      </w:r>
    </w:p>
    <w:p w14:paraId="2904C5E4" w14:textId="77777777" w:rsidR="00B30366" w:rsidRPr="00066CCC" w:rsidRDefault="00B30366" w:rsidP="00B30366">
      <w:pPr>
        <w:pStyle w:val="Heading4"/>
      </w:pPr>
      <w:r>
        <w:t xml:space="preserve">Sunnyside is on fire </w:t>
      </w:r>
    </w:p>
    <w:p w14:paraId="3728882E" w14:textId="77777777" w:rsidR="00B30366" w:rsidRDefault="00B30366" w:rsidP="00B30366">
      <w:r w:rsidRPr="00B221AD">
        <w:rPr>
          <w:rStyle w:val="Style13ptBold"/>
        </w:rPr>
        <w:t>Sorentino 24</w:t>
      </w:r>
      <w:r>
        <w:t xml:space="preserve"> (</w:t>
      </w:r>
      <w:r w:rsidRPr="00B221AD">
        <w:t>Sara-Maria Sorentino</w:t>
      </w:r>
      <w:r>
        <w:t xml:space="preserve"> is an </w:t>
      </w:r>
      <w:r w:rsidRPr="00B221AD">
        <w:t>Associate Professor</w:t>
      </w:r>
      <w:r>
        <w:t xml:space="preserve"> at the University of Alabama, </w:t>
      </w:r>
      <w:r w:rsidRPr="00B221AD">
        <w:t>Impossible Labour History: Solidarity Dreams and Antiblack Subsumption</w:t>
      </w:r>
      <w:r>
        <w:t xml:space="preserve">, </w:t>
      </w:r>
      <w:r w:rsidRPr="00B221AD">
        <w:t>27 June 2024</w:t>
      </w:r>
      <w:r>
        <w:t>,  accessed 8/13/25 //ATW)</w:t>
      </w:r>
    </w:p>
    <w:p w14:paraId="28FD2A13" w14:textId="77777777" w:rsidR="00B30366" w:rsidRPr="008C638C" w:rsidRDefault="00B30366" w:rsidP="00B30366">
      <w:pPr>
        <w:rPr>
          <w:sz w:val="16"/>
        </w:rPr>
      </w:pPr>
      <w:r w:rsidRPr="008C638C">
        <w:rPr>
          <w:sz w:val="16"/>
        </w:rPr>
        <w:t xml:space="preserve">Here is the first big stumbling point for solidarity: it is not only that we are not transparent to ourselves; it is that our awareness of this lack of transparency, our gateway to critical thought, is articulated through concrete social forms whose mythic substance so often takes the form of race. To understand how antiblackness creates a field of distortion for the political, we can trace its symptoms, with one of the most persistent being the failure of inter-racial class solidarity. Huey P. Newton echoes the social and psychological wage that Du Bois imputes to white workers when he magnifies how ‘many times </w:t>
      </w:r>
      <w:r w:rsidRPr="008C638C">
        <w:rPr>
          <w:highlight w:val="cyan"/>
          <w:u w:val="single"/>
        </w:rPr>
        <w:t>the poorest White</w:t>
      </w:r>
      <w:r w:rsidRPr="003D72F6">
        <w:rPr>
          <w:u w:val="single"/>
        </w:rPr>
        <w:t xml:space="preserve"> person </w:t>
      </w:r>
      <w:r w:rsidRPr="008C638C">
        <w:rPr>
          <w:highlight w:val="cyan"/>
          <w:u w:val="single"/>
        </w:rPr>
        <w:t xml:space="preserve">is </w:t>
      </w:r>
      <w:r w:rsidRPr="00D20D27">
        <w:rPr>
          <w:u w:val="single"/>
        </w:rPr>
        <w:t xml:space="preserve">the most </w:t>
      </w:r>
      <w:r w:rsidRPr="008C638C">
        <w:rPr>
          <w:highlight w:val="cyan"/>
          <w:u w:val="single"/>
        </w:rPr>
        <w:t>racist because he is afraid</w:t>
      </w:r>
      <w:r w:rsidRPr="008C638C">
        <w:rPr>
          <w:sz w:val="16"/>
        </w:rPr>
        <w:t xml:space="preserve"> that </w:t>
      </w:r>
      <w:r w:rsidRPr="008C638C">
        <w:rPr>
          <w:highlight w:val="cyan"/>
          <w:u w:val="single"/>
        </w:rPr>
        <w:t>he might lose something’</w:t>
      </w:r>
      <w:r w:rsidRPr="008C638C">
        <w:rPr>
          <w:sz w:val="16"/>
        </w:rPr>
        <w:t xml:space="preserve">.62 </w:t>
      </w:r>
      <w:r w:rsidRPr="00D20D27">
        <w:rPr>
          <w:u w:val="single"/>
        </w:rPr>
        <w:t>This</w:t>
      </w:r>
      <w:r w:rsidRPr="003D72F6">
        <w:rPr>
          <w:u w:val="single"/>
        </w:rPr>
        <w:t xml:space="preserve"> something</w:t>
      </w:r>
      <w:r w:rsidRPr="008C638C">
        <w:rPr>
          <w:sz w:val="16"/>
        </w:rPr>
        <w:t xml:space="preserve">, in the most expansive sense, </w:t>
      </w:r>
      <w:r w:rsidRPr="003D72F6">
        <w:rPr>
          <w:u w:val="single"/>
        </w:rPr>
        <w:t>may be understood as ‘</w:t>
      </w:r>
      <w:r w:rsidRPr="008C638C">
        <w:rPr>
          <w:highlight w:val="cyan"/>
          <w:u w:val="single"/>
        </w:rPr>
        <w:t>possibility’</w:t>
      </w:r>
      <w:r w:rsidRPr="008C638C">
        <w:rPr>
          <w:sz w:val="16"/>
        </w:rPr>
        <w:t xml:space="preserve">. Possibility is </w:t>
      </w:r>
      <w:r w:rsidRPr="00D20D27">
        <w:rPr>
          <w:u w:val="single"/>
        </w:rPr>
        <w:t xml:space="preserve">the glue that </w:t>
      </w:r>
      <w:r w:rsidRPr="008C638C">
        <w:rPr>
          <w:highlight w:val="cyan"/>
          <w:u w:val="single"/>
        </w:rPr>
        <w:t>binds consent to</w:t>
      </w:r>
      <w:r w:rsidRPr="008C638C">
        <w:rPr>
          <w:sz w:val="16"/>
        </w:rPr>
        <w:t xml:space="preserve"> the </w:t>
      </w:r>
      <w:r w:rsidRPr="008C638C">
        <w:rPr>
          <w:highlight w:val="cyan"/>
          <w:u w:val="single"/>
        </w:rPr>
        <w:t>labour</w:t>
      </w:r>
      <w:r w:rsidRPr="008C638C">
        <w:rPr>
          <w:sz w:val="16"/>
        </w:rPr>
        <w:t xml:space="preserve"> contract, </w:t>
      </w:r>
      <w:r w:rsidRPr="008C638C">
        <w:rPr>
          <w:highlight w:val="cyan"/>
          <w:u w:val="single"/>
        </w:rPr>
        <w:t xml:space="preserve">a </w:t>
      </w:r>
      <w:r w:rsidRPr="00D20D27">
        <w:rPr>
          <w:u w:val="single"/>
        </w:rPr>
        <w:t>‘world that is owned by some but not all’</w:t>
      </w:r>
      <w:r w:rsidRPr="00D20D27">
        <w:rPr>
          <w:sz w:val="16"/>
        </w:rPr>
        <w:t>.63</w:t>
      </w:r>
      <w:r w:rsidRPr="008C638C">
        <w:rPr>
          <w:sz w:val="16"/>
        </w:rPr>
        <w:t xml:space="preserve"> </w:t>
      </w:r>
      <w:r w:rsidRPr="008C638C">
        <w:rPr>
          <w:highlight w:val="cyan"/>
          <w:u w:val="single"/>
        </w:rPr>
        <w:t>Freedom for</w:t>
      </w:r>
      <w:r w:rsidRPr="008C638C">
        <w:rPr>
          <w:sz w:val="16"/>
        </w:rPr>
        <w:t xml:space="preserve"> those who are not-all—</w:t>
      </w:r>
      <w:r w:rsidRPr="008C638C">
        <w:rPr>
          <w:highlight w:val="cyan"/>
          <w:u w:val="single"/>
        </w:rPr>
        <w:t>labourers</w:t>
      </w:r>
      <w:r w:rsidRPr="008C638C">
        <w:rPr>
          <w:sz w:val="16"/>
        </w:rPr>
        <w:t>—</w:t>
      </w:r>
      <w:r w:rsidRPr="008C638C">
        <w:rPr>
          <w:highlight w:val="cyan"/>
          <w:u w:val="single"/>
        </w:rPr>
        <w:t>is secured by the</w:t>
      </w:r>
      <w:r w:rsidRPr="008C638C">
        <w:rPr>
          <w:sz w:val="16"/>
        </w:rPr>
        <w:t xml:space="preserve"> guarantee that they are </w:t>
      </w:r>
      <w:r w:rsidRPr="008C638C">
        <w:rPr>
          <w:highlight w:val="cyan"/>
          <w:u w:val="single"/>
        </w:rPr>
        <w:t>not-slave</w:t>
      </w:r>
      <w:r w:rsidRPr="008C638C">
        <w:rPr>
          <w:sz w:val="16"/>
        </w:rPr>
        <w:t>. The not-slave's capacity to consent is wrapped up in possibility</w:t>
      </w:r>
      <w:r w:rsidRPr="00D20D27">
        <w:rPr>
          <w:sz w:val="16"/>
        </w:rPr>
        <w:t xml:space="preserve">, </w:t>
      </w:r>
      <w:r w:rsidRPr="00D20D27">
        <w:rPr>
          <w:u w:val="single"/>
        </w:rPr>
        <w:t xml:space="preserve">the possibility of </w:t>
      </w:r>
      <w:r w:rsidRPr="008C638C">
        <w:rPr>
          <w:highlight w:val="cyan"/>
          <w:u w:val="single"/>
        </w:rPr>
        <w:t>owning the world</w:t>
      </w:r>
      <w:r w:rsidRPr="008C638C">
        <w:rPr>
          <w:sz w:val="16"/>
        </w:rPr>
        <w:t xml:space="preserve"> and what remains in possibility of dissolving it. </w:t>
      </w:r>
      <w:r w:rsidRPr="008C638C">
        <w:rPr>
          <w:highlight w:val="cyan"/>
          <w:u w:val="single"/>
        </w:rPr>
        <w:t>For the non-black working class, solidarity and abolition have to tarry here</w:t>
      </w:r>
      <w:r w:rsidRPr="008C638C">
        <w:rPr>
          <w:sz w:val="16"/>
          <w:highlight w:val="cyan"/>
        </w:rPr>
        <w:t>,</w:t>
      </w:r>
      <w:r w:rsidRPr="008C638C">
        <w:rPr>
          <w:sz w:val="16"/>
        </w:rPr>
        <w:t xml:space="preserve"> with how ‘the exploited love being exploited by their exploiters’ and how these desires ‘are sublimated in rules of order or laws’.64 Slaves, as raw material for this sublimation, sit in an impossible positionality with respect to libidinal and political economies—</w:t>
      </w:r>
      <w:r w:rsidRPr="008C638C">
        <w:rPr>
          <w:highlight w:val="cyan"/>
          <w:u w:val="single"/>
        </w:rPr>
        <w:t>in moving to owning oneself as property, the slave</w:t>
      </w:r>
      <w:r w:rsidRPr="008C638C">
        <w:rPr>
          <w:sz w:val="16"/>
        </w:rPr>
        <w:t xml:space="preserve">, void of substance, </w:t>
      </w:r>
      <w:r w:rsidRPr="008C638C">
        <w:rPr>
          <w:highlight w:val="cyan"/>
          <w:u w:val="single"/>
        </w:rPr>
        <w:t>is</w:t>
      </w:r>
      <w:r w:rsidRPr="008C638C">
        <w:rPr>
          <w:u w:val="single"/>
        </w:rPr>
        <w:t xml:space="preserve"> suddenly </w:t>
      </w:r>
      <w:r w:rsidRPr="008C638C">
        <w:rPr>
          <w:highlight w:val="cyan"/>
          <w:u w:val="single"/>
        </w:rPr>
        <w:t xml:space="preserve">force-fed the </w:t>
      </w:r>
      <w:r w:rsidRPr="00D20D27">
        <w:rPr>
          <w:u w:val="single"/>
        </w:rPr>
        <w:t xml:space="preserve">spirit of </w:t>
      </w:r>
      <w:r w:rsidRPr="008C638C">
        <w:rPr>
          <w:highlight w:val="cyan"/>
          <w:u w:val="single"/>
        </w:rPr>
        <w:t>law</w:t>
      </w:r>
      <w:r w:rsidRPr="008C638C">
        <w:rPr>
          <w:sz w:val="16"/>
        </w:rPr>
        <w:t>, transmuted from nothing to the something condensed in the labour contract</w:t>
      </w:r>
      <w:r w:rsidRPr="00D20D27">
        <w:rPr>
          <w:sz w:val="16"/>
        </w:rPr>
        <w:t xml:space="preserve">. </w:t>
      </w:r>
      <w:r w:rsidRPr="00D20D27">
        <w:rPr>
          <w:u w:val="single"/>
        </w:rPr>
        <w:t>The ‘black worker’ remains stubbornly impossible throughout this theoretical convergence</w:t>
      </w:r>
      <w:r w:rsidRPr="00D20D27">
        <w:rPr>
          <w:sz w:val="16"/>
        </w:rPr>
        <w:t>, bending</w:t>
      </w:r>
      <w:r w:rsidRPr="008C638C">
        <w:rPr>
          <w:sz w:val="16"/>
        </w:rPr>
        <w:t xml:space="preserve"> the apparatus of labour history, the purchase of Marxist theory and the salience of class-first politics through the excess of blackness to labour.</w:t>
      </w:r>
    </w:p>
    <w:p w14:paraId="1343DAD2" w14:textId="77777777" w:rsidR="00B30366" w:rsidRPr="008C638C" w:rsidRDefault="00B30366" w:rsidP="00B30366">
      <w:pPr>
        <w:rPr>
          <w:sz w:val="16"/>
        </w:rPr>
      </w:pPr>
      <w:r w:rsidRPr="008C638C">
        <w:rPr>
          <w:sz w:val="16"/>
        </w:rPr>
        <w:t>*</w:t>
      </w:r>
    </w:p>
    <w:p w14:paraId="2D2E5B72" w14:textId="77777777" w:rsidR="00B30366" w:rsidRPr="008C638C" w:rsidRDefault="00B30366" w:rsidP="00B30366">
      <w:pPr>
        <w:rPr>
          <w:sz w:val="16"/>
        </w:rPr>
      </w:pPr>
      <w:r w:rsidRPr="008C638C">
        <w:rPr>
          <w:sz w:val="16"/>
          <w:highlight w:val="cyan"/>
        </w:rPr>
        <w:t>I</w:t>
      </w:r>
      <w:r w:rsidRPr="00BD7D31">
        <w:rPr>
          <w:highlight w:val="cyan"/>
          <w:u w:val="single"/>
        </w:rPr>
        <w:t>f the</w:t>
      </w:r>
      <w:r w:rsidRPr="004913D5">
        <w:rPr>
          <w:u w:val="single"/>
        </w:rPr>
        <w:t xml:space="preserve"> formal </w:t>
      </w:r>
      <w:r w:rsidRPr="00BD7D31">
        <w:rPr>
          <w:highlight w:val="cyan"/>
          <w:u w:val="single"/>
        </w:rPr>
        <w:t>freedom of capitalism has been interrogated, so too should the</w:t>
      </w:r>
      <w:r w:rsidRPr="004913D5">
        <w:rPr>
          <w:u w:val="single"/>
        </w:rPr>
        <w:t xml:space="preserve"> formal </w:t>
      </w:r>
      <w:r w:rsidRPr="00BD7D31">
        <w:rPr>
          <w:highlight w:val="cyan"/>
          <w:u w:val="single"/>
        </w:rPr>
        <w:t>abolition of slavery</w:t>
      </w:r>
      <w:r w:rsidRPr="004913D5">
        <w:rPr>
          <w:u w:val="single"/>
        </w:rPr>
        <w:t xml:space="preserve">. The </w:t>
      </w:r>
      <w:r w:rsidRPr="00BD7D31">
        <w:rPr>
          <w:highlight w:val="cyan"/>
          <w:u w:val="single"/>
        </w:rPr>
        <w:t>attempt to unify slavery with</w:t>
      </w:r>
      <w:r w:rsidRPr="004913D5">
        <w:rPr>
          <w:u w:val="single"/>
        </w:rPr>
        <w:t xml:space="preserve"> </w:t>
      </w:r>
      <w:r w:rsidRPr="00BD7D31">
        <w:rPr>
          <w:highlight w:val="cyan"/>
          <w:u w:val="single"/>
        </w:rPr>
        <w:t>labour</w:t>
      </w:r>
      <w:r w:rsidRPr="004913D5">
        <w:rPr>
          <w:u w:val="single"/>
        </w:rPr>
        <w:t xml:space="preserve"> </w:t>
      </w:r>
      <w:r w:rsidRPr="008C638C">
        <w:rPr>
          <w:sz w:val="16"/>
        </w:rPr>
        <w:t xml:space="preserve">(presupposing slavery as raw material to be internalised and objectified in labour) </w:t>
      </w:r>
      <w:r w:rsidRPr="00BD7D31">
        <w:rPr>
          <w:highlight w:val="cyan"/>
          <w:u w:val="single"/>
        </w:rPr>
        <w:t>belies</w:t>
      </w:r>
      <w:r w:rsidRPr="004913D5">
        <w:rPr>
          <w:u w:val="single"/>
        </w:rPr>
        <w:t xml:space="preserve"> an alternative structural conception in which abstract labour is materially sheared into existence through making necessary what I elsewhere have </w:t>
      </w:r>
      <w:r w:rsidRPr="00D20D27">
        <w:rPr>
          <w:u w:val="single"/>
        </w:rPr>
        <w:t>called the ‘abstract slave’</w:t>
      </w:r>
      <w:r w:rsidRPr="00D20D27">
        <w:rPr>
          <w:sz w:val="16"/>
        </w:rPr>
        <w:t xml:space="preserve">.69 </w:t>
      </w:r>
      <w:r w:rsidRPr="00D20D27">
        <w:rPr>
          <w:u w:val="single"/>
        </w:rPr>
        <w:t>This</w:t>
      </w:r>
      <w:r w:rsidRPr="004913D5">
        <w:rPr>
          <w:u w:val="single"/>
        </w:rPr>
        <w:t xml:space="preserve"> </w:t>
      </w:r>
      <w:r w:rsidRPr="00D20D27">
        <w:rPr>
          <w:highlight w:val="cyan"/>
          <w:u w:val="single"/>
        </w:rPr>
        <w:t xml:space="preserve">slavery without </w:t>
      </w:r>
      <w:r w:rsidRPr="00BD7D31">
        <w:rPr>
          <w:highlight w:val="cyan"/>
          <w:u w:val="single"/>
        </w:rPr>
        <w:t xml:space="preserve">limits </w:t>
      </w:r>
      <w:r w:rsidRPr="00D20D27">
        <w:rPr>
          <w:u w:val="single"/>
        </w:rPr>
        <w:t>touches everything</w:t>
      </w:r>
      <w:r w:rsidRPr="004913D5">
        <w:rPr>
          <w:u w:val="single"/>
        </w:rPr>
        <w:t xml:space="preserve">, only </w:t>
      </w:r>
      <w:r w:rsidRPr="00BD7D31">
        <w:rPr>
          <w:highlight w:val="cyan"/>
          <w:u w:val="single"/>
        </w:rPr>
        <w:t>intensifying after abolition, making</w:t>
      </w:r>
      <w:r w:rsidRPr="004913D5">
        <w:rPr>
          <w:u w:val="single"/>
        </w:rPr>
        <w:t xml:space="preserve"> even </w:t>
      </w:r>
      <w:r w:rsidRPr="00BD7D31">
        <w:rPr>
          <w:highlight w:val="cyan"/>
          <w:u w:val="single"/>
        </w:rPr>
        <w:t>labourers</w:t>
      </w:r>
      <w:r w:rsidRPr="004913D5">
        <w:rPr>
          <w:u w:val="single"/>
        </w:rPr>
        <w:t xml:space="preserve"> modified </w:t>
      </w:r>
      <w:r w:rsidRPr="00BD7D31">
        <w:rPr>
          <w:highlight w:val="cyan"/>
          <w:u w:val="single"/>
        </w:rPr>
        <w:t>masters</w:t>
      </w:r>
      <w:r w:rsidRPr="004913D5">
        <w:rPr>
          <w:u w:val="single"/>
        </w:rPr>
        <w:t xml:space="preserve"> through expanded legal and economic capillary formations whose formal predicates do not abate with changing laws</w:t>
      </w:r>
      <w:r w:rsidRPr="008C638C">
        <w:rPr>
          <w:sz w:val="16"/>
        </w:rPr>
        <w:t xml:space="preserve">. While such insights do not exactly flow from Marx, they still demarcate how, if history is labour history, </w:t>
      </w:r>
      <w:r w:rsidRPr="004913D5">
        <w:rPr>
          <w:u w:val="single"/>
        </w:rPr>
        <w:t>labour history turns out to be doubled, haunted by a history of slavery that labour history subsumes as only ‘a special aspect of American labor history’</w:t>
      </w:r>
      <w:r w:rsidRPr="008C638C">
        <w:rPr>
          <w:sz w:val="16"/>
        </w:rPr>
        <w:t xml:space="preserve">.70 Du Bois unpacks this doubling with his study of the ‘black worker’ who, in addition to suffering ‘the fundamental inequities of the whole capitalistic system’ borne by all labourers, confronted ‘the lowest and most fatal degree of its suffering […] not from the capitalists but from fellow white laborers’.71 But </w:t>
      </w:r>
      <w:r w:rsidRPr="004913D5">
        <w:rPr>
          <w:u w:val="single"/>
        </w:rPr>
        <w:t>the additive character of racialised work is</w:t>
      </w:r>
      <w:r w:rsidRPr="008C638C">
        <w:rPr>
          <w:sz w:val="16"/>
        </w:rPr>
        <w:t xml:space="preserve"> only </w:t>
      </w:r>
      <w:r w:rsidRPr="004913D5">
        <w:rPr>
          <w:u w:val="single"/>
        </w:rPr>
        <w:t>one element of Du Bois's dialectic of slavery that exceeds ‘work’ in narrow and even expansive sense</w:t>
      </w:r>
      <w:r w:rsidRPr="008C638C">
        <w:rPr>
          <w:sz w:val="16"/>
        </w:rPr>
        <w:t xml:space="preserve">. The movement in which ‘The slave went free; stood a brief moment in the sun; then moved back again toward slavery’ doesn’t simply transform one sort of slave (the racial slave) </w:t>
      </w:r>
      <w:r w:rsidRPr="004913D5">
        <w:rPr>
          <w:u w:val="single"/>
        </w:rPr>
        <w:t>into another</w:t>
      </w:r>
      <w:r w:rsidRPr="008C638C">
        <w:rPr>
          <w:sz w:val="16"/>
        </w:rPr>
        <w:t xml:space="preserve"> (the labourer's slavery-without-limits).</w:t>
      </w:r>
      <w:r w:rsidRPr="00D20D27">
        <w:rPr>
          <w:sz w:val="16"/>
        </w:rPr>
        <w:t xml:space="preserve">72 </w:t>
      </w:r>
      <w:r w:rsidRPr="00D20D27">
        <w:rPr>
          <w:u w:val="single"/>
        </w:rPr>
        <w:t xml:space="preserve">For Du Bois, </w:t>
      </w:r>
      <w:r w:rsidRPr="00BD7D31">
        <w:rPr>
          <w:highlight w:val="cyan"/>
          <w:u w:val="single"/>
        </w:rPr>
        <w:t>abolition involves the ‘finest effort to achieve democracy</w:t>
      </w:r>
      <w:r w:rsidRPr="004913D5">
        <w:rPr>
          <w:u w:val="single"/>
        </w:rPr>
        <w:t xml:space="preserve"> for the working millions which this world had ever seen</w:t>
      </w:r>
      <w:r w:rsidRPr="00BD7D31">
        <w:rPr>
          <w:highlight w:val="cyan"/>
          <w:u w:val="single"/>
        </w:rPr>
        <w:t>’, yet its</w:t>
      </w:r>
      <w:r w:rsidRPr="004913D5">
        <w:rPr>
          <w:u w:val="single"/>
        </w:rPr>
        <w:t xml:space="preserve"> full </w:t>
      </w:r>
      <w:r w:rsidRPr="00D20D27">
        <w:rPr>
          <w:u w:val="single"/>
        </w:rPr>
        <w:t>meaning remains</w:t>
      </w:r>
      <w:r w:rsidRPr="004913D5">
        <w:rPr>
          <w:u w:val="single"/>
        </w:rPr>
        <w:t xml:space="preserve"> materially and ideologically </w:t>
      </w:r>
      <w:r w:rsidRPr="00BD7D31">
        <w:rPr>
          <w:highlight w:val="cyan"/>
          <w:u w:val="single"/>
        </w:rPr>
        <w:t>obscured</w:t>
      </w:r>
      <w:r w:rsidRPr="004913D5">
        <w:rPr>
          <w:u w:val="single"/>
        </w:rPr>
        <w:t xml:space="preserve"> for the present</w:t>
      </w:r>
      <w:r w:rsidRPr="000B0B0D">
        <w:rPr>
          <w:u w:val="single"/>
        </w:rPr>
        <w:t xml:space="preserve">: </w:t>
      </w:r>
      <w:r w:rsidRPr="00BD7D31">
        <w:rPr>
          <w:highlight w:val="cyan"/>
          <w:u w:val="single"/>
        </w:rPr>
        <w:t xml:space="preserve">‘We discern </w:t>
      </w:r>
      <w:r w:rsidRPr="00D20D27">
        <w:rPr>
          <w:u w:val="single"/>
        </w:rPr>
        <w:t xml:space="preserve">in it </w:t>
      </w:r>
      <w:r w:rsidRPr="00BD7D31">
        <w:rPr>
          <w:highlight w:val="cyan"/>
          <w:u w:val="single"/>
        </w:rPr>
        <w:t>no part of our labour movement</w:t>
      </w:r>
      <w:r w:rsidRPr="000B0B0D">
        <w:rPr>
          <w:u w:val="single"/>
        </w:rPr>
        <w:t>; no part of our industrial triumph; no part of our religious experience’</w:t>
      </w:r>
      <w:r w:rsidRPr="00D20D27">
        <w:rPr>
          <w:u w:val="single"/>
        </w:rPr>
        <w:t xml:space="preserve">.73 Something about the status of </w:t>
      </w:r>
      <w:r w:rsidRPr="00BD7D31">
        <w:rPr>
          <w:highlight w:val="cyan"/>
          <w:u w:val="single"/>
        </w:rPr>
        <w:t>slavery</w:t>
      </w:r>
      <w:r w:rsidRPr="000B0B0D">
        <w:rPr>
          <w:u w:val="single"/>
        </w:rPr>
        <w:t xml:space="preserve"> and quality of history </w:t>
      </w:r>
      <w:r w:rsidRPr="00BD7D31">
        <w:rPr>
          <w:highlight w:val="cyan"/>
          <w:u w:val="single"/>
        </w:rPr>
        <w:t>continues to tether whiteness to work and renders the black worker</w:t>
      </w:r>
      <w:r w:rsidRPr="000B0B0D">
        <w:rPr>
          <w:u w:val="single"/>
        </w:rPr>
        <w:t xml:space="preserve">-qua-worker </w:t>
      </w:r>
      <w:r w:rsidRPr="00BD7D31">
        <w:rPr>
          <w:highlight w:val="cyan"/>
          <w:u w:val="single"/>
        </w:rPr>
        <w:t>impossible</w:t>
      </w:r>
      <w:r w:rsidRPr="008C638C">
        <w:rPr>
          <w:sz w:val="16"/>
        </w:rPr>
        <w:t>; this something, recent theorists observe, overflows Du Bois's methodological heading of the ‘black worker’ when it is ‘made to stand in for the enslaved’.74</w:t>
      </w:r>
    </w:p>
    <w:p w14:paraId="6676DDE2" w14:textId="77777777" w:rsidR="00B30366" w:rsidRPr="008C638C" w:rsidRDefault="00B30366" w:rsidP="00B30366">
      <w:pPr>
        <w:rPr>
          <w:sz w:val="16"/>
        </w:rPr>
      </w:pPr>
      <w:r w:rsidRPr="00BD7D31">
        <w:rPr>
          <w:highlight w:val="cyan"/>
          <w:u w:val="single"/>
        </w:rPr>
        <w:t>Slavery's ‘perfection’</w:t>
      </w:r>
      <w:r w:rsidRPr="000B0B0D">
        <w:rPr>
          <w:u w:val="single"/>
        </w:rPr>
        <w:t xml:space="preserve"> in its formal abolition provides a critical alternative to explanations that embed its afterlife primarily in structures like the New Jim Crow</w:t>
      </w:r>
      <w:r w:rsidRPr="008C638C">
        <w:rPr>
          <w:sz w:val="16"/>
        </w:rPr>
        <w:t xml:space="preserve"> (structures that when pushed, end up being conceptually indistinguishable from capitalism) </w:t>
      </w:r>
      <w:r w:rsidRPr="000B0B0D">
        <w:rPr>
          <w:u w:val="single"/>
        </w:rPr>
        <w:t xml:space="preserve">and </w:t>
      </w:r>
      <w:r w:rsidRPr="00BD7D31">
        <w:rPr>
          <w:highlight w:val="cyan"/>
          <w:u w:val="single"/>
        </w:rPr>
        <w:t>can help make sense of the</w:t>
      </w:r>
      <w:r w:rsidRPr="000B0B0D">
        <w:rPr>
          <w:u w:val="single"/>
        </w:rPr>
        <w:t xml:space="preserve"> contemporary discrepancy between </w:t>
      </w:r>
      <w:r w:rsidRPr="00BD7D31">
        <w:rPr>
          <w:highlight w:val="cyan"/>
          <w:u w:val="single"/>
        </w:rPr>
        <w:t>interest in black lives</w:t>
      </w:r>
      <w:r w:rsidRPr="000B0B0D">
        <w:rPr>
          <w:u w:val="single"/>
        </w:rPr>
        <w:t xml:space="preserve"> mattering </w:t>
      </w:r>
      <w:r w:rsidRPr="00BD7D31">
        <w:rPr>
          <w:highlight w:val="cyan"/>
          <w:u w:val="single"/>
        </w:rPr>
        <w:t xml:space="preserve">and </w:t>
      </w:r>
      <w:r w:rsidRPr="00D20D27">
        <w:rPr>
          <w:u w:val="single"/>
        </w:rPr>
        <w:t>a ‘generalized</w:t>
      </w:r>
      <w:r w:rsidRPr="000B0B0D">
        <w:rPr>
          <w:u w:val="single"/>
        </w:rPr>
        <w:t xml:space="preserve"> </w:t>
      </w:r>
      <w:r w:rsidRPr="00BD7D31">
        <w:rPr>
          <w:highlight w:val="cyan"/>
          <w:u w:val="single"/>
        </w:rPr>
        <w:t>incapacity to locate</w:t>
      </w:r>
      <w:r w:rsidRPr="000B0B0D">
        <w:rPr>
          <w:u w:val="single"/>
        </w:rPr>
        <w:t xml:space="preserve">, particularly revealing in progressive circles, </w:t>
      </w:r>
      <w:r w:rsidRPr="00D20D27">
        <w:rPr>
          <w:u w:val="single"/>
        </w:rPr>
        <w:t xml:space="preserve">the </w:t>
      </w:r>
      <w:r w:rsidRPr="00BD7D31">
        <w:rPr>
          <w:highlight w:val="cyan"/>
          <w:u w:val="single"/>
        </w:rPr>
        <w:t>antiblack logic</w:t>
      </w:r>
      <w:r w:rsidRPr="000B0B0D">
        <w:rPr>
          <w:u w:val="single"/>
        </w:rPr>
        <w:t xml:space="preserve"> […] </w:t>
      </w:r>
      <w:r w:rsidRPr="00BD7D31">
        <w:rPr>
          <w:highlight w:val="cyan"/>
          <w:u w:val="single"/>
        </w:rPr>
        <w:t xml:space="preserve">that, </w:t>
      </w:r>
      <w:r w:rsidRPr="00D20D27">
        <w:rPr>
          <w:u w:val="single"/>
        </w:rPr>
        <w:t>unexamined</w:t>
      </w:r>
      <w:r w:rsidRPr="00BD7D31">
        <w:rPr>
          <w:highlight w:val="cyan"/>
          <w:u w:val="single"/>
        </w:rPr>
        <w:t>, continues to systematically generate Black suffering’</w:t>
      </w:r>
      <w:r w:rsidRPr="008C638C">
        <w:rPr>
          <w:sz w:val="16"/>
        </w:rPr>
        <w:t xml:space="preserve">.75 Under the sign of this contradiction, we might </w:t>
      </w:r>
      <w:r w:rsidRPr="00D20D27">
        <w:rPr>
          <w:sz w:val="16"/>
        </w:rPr>
        <w:t>identify how ‘</w:t>
      </w:r>
      <w:r w:rsidRPr="00D20D27">
        <w:rPr>
          <w:u w:val="single"/>
        </w:rPr>
        <w:t>antiracism’, sliding from</w:t>
      </w:r>
      <w:r w:rsidRPr="000B0B0D">
        <w:rPr>
          <w:u w:val="single"/>
        </w:rPr>
        <w:t xml:space="preserve"> confrontations with police brutality to </w:t>
      </w:r>
      <w:r w:rsidRPr="00BD7D31">
        <w:rPr>
          <w:highlight w:val="cyan"/>
          <w:u w:val="single"/>
        </w:rPr>
        <w:t>claims for representation, reproduce</w:t>
      </w:r>
      <w:r w:rsidRPr="00D20D27">
        <w:rPr>
          <w:u w:val="single"/>
        </w:rPr>
        <w:t>s</w:t>
      </w:r>
      <w:r w:rsidRPr="000B0B0D">
        <w:rPr>
          <w:u w:val="single"/>
        </w:rPr>
        <w:t xml:space="preserve"> </w:t>
      </w:r>
      <w:r w:rsidRPr="00D20D27">
        <w:rPr>
          <w:highlight w:val="cyan"/>
          <w:u w:val="single"/>
        </w:rPr>
        <w:t>the</w:t>
      </w:r>
      <w:r w:rsidRPr="000B0B0D">
        <w:rPr>
          <w:u w:val="single"/>
        </w:rPr>
        <w:t xml:space="preserve"> </w:t>
      </w:r>
      <w:r w:rsidRPr="00D20D27">
        <w:rPr>
          <w:highlight w:val="cyan"/>
          <w:u w:val="single"/>
        </w:rPr>
        <w:t>problem of race</w:t>
      </w:r>
      <w:r w:rsidRPr="000B0B0D">
        <w:rPr>
          <w:u w:val="single"/>
        </w:rPr>
        <w:t xml:space="preserve">, regenerating the positivism of class and the promise of solidarity. </w:t>
      </w:r>
      <w:r w:rsidRPr="00BD7D31">
        <w:rPr>
          <w:highlight w:val="cyan"/>
          <w:u w:val="single"/>
        </w:rPr>
        <w:t>If</w:t>
      </w:r>
      <w:r w:rsidRPr="000B0B0D">
        <w:rPr>
          <w:u w:val="single"/>
        </w:rPr>
        <w:t xml:space="preserve"> </w:t>
      </w:r>
      <w:r w:rsidRPr="008C638C">
        <w:rPr>
          <w:sz w:val="16"/>
        </w:rPr>
        <w:t xml:space="preserve">this is the logic of </w:t>
      </w:r>
      <w:r w:rsidRPr="00BD7D31">
        <w:rPr>
          <w:highlight w:val="cyan"/>
          <w:u w:val="single"/>
        </w:rPr>
        <w:t>antiblackness in motion, then we seem to be in a deadlock,</w:t>
      </w:r>
      <w:r w:rsidRPr="000B0B0D">
        <w:rPr>
          <w:u w:val="single"/>
        </w:rPr>
        <w:t xml:space="preserve"> a stumbling point so intractable that it bears witness either to the paucity of antiblackness as an explanatory paradigm</w:t>
      </w:r>
      <w:r w:rsidRPr="008C638C">
        <w:rPr>
          <w:sz w:val="16"/>
        </w:rPr>
        <w:t xml:space="preserve"> (in Reed's assessment, one ‘experiencing a crisis of its own interpretative authority’) or the paradigm's depth (as Sexton infers, a problem ‘compounded by every effort to eliminate it’).76</w:t>
      </w:r>
    </w:p>
    <w:p w14:paraId="792B0D27" w14:textId="77777777" w:rsidR="00B30366" w:rsidRPr="008C638C" w:rsidRDefault="00B30366" w:rsidP="00B30366">
      <w:pPr>
        <w:rPr>
          <w:sz w:val="16"/>
        </w:rPr>
      </w:pPr>
      <w:r w:rsidRPr="008C638C">
        <w:rPr>
          <w:sz w:val="16"/>
        </w:rPr>
        <w:t xml:space="preserve">But </w:t>
      </w:r>
      <w:r w:rsidRPr="000B0B0D">
        <w:rPr>
          <w:u w:val="single"/>
        </w:rPr>
        <w:t xml:space="preserve">an impossible compounding of antiblackness can </w:t>
      </w:r>
      <w:r w:rsidRPr="008C638C">
        <w:rPr>
          <w:sz w:val="16"/>
        </w:rPr>
        <w:t xml:space="preserve">also </w:t>
      </w:r>
      <w:r w:rsidRPr="000B0B0D">
        <w:rPr>
          <w:u w:val="single"/>
        </w:rPr>
        <w:t xml:space="preserve">be considered the beginning of analysis—not solidarity's failure to calibrate anti-capitalism but abolition's impetus in a totality that exceeds its appearance and our modes of understanding. </w:t>
      </w:r>
      <w:r w:rsidRPr="001F73C2">
        <w:rPr>
          <w:u w:val="single"/>
        </w:rPr>
        <w:t>Generalised possibility</w:t>
      </w:r>
      <w:r w:rsidRPr="001F73C2">
        <w:rPr>
          <w:sz w:val="16"/>
        </w:rPr>
        <w:t xml:space="preserve">, structured by capitalism, </w:t>
      </w:r>
      <w:r w:rsidRPr="001F73C2">
        <w:rPr>
          <w:u w:val="single"/>
        </w:rPr>
        <w:t>misapprehends why claims in the world, and even</w:t>
      </w:r>
      <w:r w:rsidRPr="001F73C2">
        <w:rPr>
          <w:sz w:val="16"/>
        </w:rPr>
        <w:t xml:space="preserve"> claims </w:t>
      </w:r>
      <w:r w:rsidRPr="001F73C2">
        <w:rPr>
          <w:u w:val="single"/>
        </w:rPr>
        <w:t>against the world, are claims of the non-black</w:t>
      </w:r>
      <w:r w:rsidRPr="001F73C2">
        <w:rPr>
          <w:sz w:val="16"/>
        </w:rPr>
        <w:t xml:space="preserve">, and why, as Wilderson has enunciated, ‘eradication of the generative mechanisms of Black suffering is also not in the interests of Black revolutionaries’.77 </w:t>
      </w:r>
      <w:r w:rsidRPr="001F73C2">
        <w:rPr>
          <w:u w:val="single"/>
        </w:rPr>
        <w:t>Building from such an impossible assumption—blackness as the negation that cannot be named or claimed, only violently figured through race—we arrive at a different picture than that of a compromised black capitalist class: race-as-a-problem-for-anti-capitalism is converted into race-as-a-problem-for-blackness</w:t>
      </w:r>
      <w:r w:rsidRPr="001F73C2">
        <w:rPr>
          <w:sz w:val="16"/>
        </w:rPr>
        <w:t>, in which it could be said that ‘the slave uninterested in emancipation is actually closer, psychically, to freedom than the slave or even the nominal “free person of color” seeking the route of petition, protest, or politics’.78</w:t>
      </w:r>
    </w:p>
    <w:p w14:paraId="03A47A26" w14:textId="77777777" w:rsidR="00B30366" w:rsidRPr="000B0B0D" w:rsidRDefault="00B30366" w:rsidP="00B30366">
      <w:pPr>
        <w:rPr>
          <w:u w:val="single"/>
        </w:rPr>
      </w:pPr>
      <w:r w:rsidRPr="001F73C2">
        <w:rPr>
          <w:u w:val="single"/>
        </w:rPr>
        <w:t>There are dreams to be translated and there are dreams that exceed translation</w:t>
      </w:r>
      <w:r w:rsidRPr="001F73C2">
        <w:rPr>
          <w:sz w:val="16"/>
        </w:rPr>
        <w:t>, dreams</w:t>
      </w:r>
      <w:r w:rsidRPr="008C638C">
        <w:rPr>
          <w:sz w:val="16"/>
        </w:rPr>
        <w:t xml:space="preserve"> that in Robin D. G. Kelley's poetic figuring have ‘no birth date, no expiration date, no trademark’, dreams that ‘go somewhere that exists only in our imaginations—that is, “nowhere”’ (though Kelley, not an Afro-pessimist in the last instance, or even the first, subsumes these dreams to the overcoming of capitalism).79 </w:t>
      </w:r>
      <w:r w:rsidRPr="00BD7D31">
        <w:rPr>
          <w:highlight w:val="cyan"/>
          <w:u w:val="single"/>
        </w:rPr>
        <w:t>We might pose these dreams</w:t>
      </w:r>
      <w:r w:rsidRPr="000B0B0D">
        <w:rPr>
          <w:u w:val="single"/>
        </w:rPr>
        <w:t xml:space="preserve"> of nothing and nowhere </w:t>
      </w:r>
      <w:r w:rsidRPr="00D20D27">
        <w:rPr>
          <w:u w:val="single"/>
        </w:rPr>
        <w:t xml:space="preserve">as </w:t>
      </w:r>
      <w:r w:rsidRPr="00BD7D31">
        <w:rPr>
          <w:highlight w:val="cyan"/>
          <w:u w:val="single"/>
        </w:rPr>
        <w:t>including the problem of work</w:t>
      </w:r>
      <w:r w:rsidRPr="000B0B0D">
        <w:rPr>
          <w:u w:val="single"/>
        </w:rPr>
        <w:t xml:space="preserve"> by registering against </w:t>
      </w:r>
      <w:r w:rsidRPr="00D20D27">
        <w:rPr>
          <w:u w:val="single"/>
        </w:rPr>
        <w:t>work, general strikes ‘on a wide basis against the conditions of work’,</w:t>
      </w:r>
      <w:r w:rsidRPr="000B0B0D">
        <w:rPr>
          <w:u w:val="single"/>
        </w:rPr>
        <w:t xml:space="preserve"> </w:t>
      </w:r>
      <w:r w:rsidRPr="00D20D27">
        <w:rPr>
          <w:highlight w:val="cyan"/>
          <w:u w:val="single"/>
        </w:rPr>
        <w:t xml:space="preserve">against </w:t>
      </w:r>
      <w:r w:rsidRPr="00D20D27">
        <w:rPr>
          <w:u w:val="single"/>
        </w:rPr>
        <w:t>the plantation order</w:t>
      </w:r>
      <w:r w:rsidRPr="000B0B0D">
        <w:rPr>
          <w:u w:val="single"/>
        </w:rPr>
        <w:t xml:space="preserve">, against the formal freedom offered by </w:t>
      </w:r>
      <w:r w:rsidRPr="00BD7D31">
        <w:rPr>
          <w:highlight w:val="cyan"/>
          <w:u w:val="single"/>
        </w:rPr>
        <w:t>Reconstruction and</w:t>
      </w:r>
      <w:r w:rsidRPr="000B0B0D">
        <w:rPr>
          <w:u w:val="single"/>
        </w:rPr>
        <w:t xml:space="preserve"> against </w:t>
      </w:r>
      <w:r w:rsidRPr="00BD7D31">
        <w:rPr>
          <w:highlight w:val="cyan"/>
          <w:u w:val="single"/>
        </w:rPr>
        <w:t>the Marxist freedom</w:t>
      </w:r>
      <w:r w:rsidRPr="000B0B0D">
        <w:rPr>
          <w:u w:val="single"/>
        </w:rPr>
        <w:t xml:space="preserve"> in which labour is its unstable standpoint or the decolonial freedom in which the sovereignty of land provides the pivot for emancipation</w:t>
      </w:r>
      <w:r w:rsidRPr="008C638C">
        <w:rPr>
          <w:sz w:val="16"/>
        </w:rPr>
        <w:t xml:space="preserve">.80 </w:t>
      </w:r>
      <w:r w:rsidRPr="006A6627">
        <w:rPr>
          <w:highlight w:val="cyan"/>
          <w:u w:val="single"/>
        </w:rPr>
        <w:t>The labour movement can</w:t>
      </w:r>
      <w:r w:rsidRPr="000B0B0D">
        <w:rPr>
          <w:u w:val="single"/>
        </w:rPr>
        <w:t xml:space="preserve"> thus </w:t>
      </w:r>
      <w:r w:rsidRPr="006A6627">
        <w:rPr>
          <w:highlight w:val="cyan"/>
          <w:u w:val="single"/>
        </w:rPr>
        <w:t>be</w:t>
      </w:r>
      <w:r w:rsidRPr="000B0B0D">
        <w:rPr>
          <w:u w:val="single"/>
        </w:rPr>
        <w:t xml:space="preserve"> </w:t>
      </w:r>
      <w:r w:rsidRPr="00824223">
        <w:rPr>
          <w:u w:val="single"/>
        </w:rPr>
        <w:t>considered</w:t>
      </w:r>
      <w:r w:rsidRPr="000B0B0D">
        <w:rPr>
          <w:u w:val="single"/>
        </w:rPr>
        <w:t xml:space="preserve"> </w:t>
      </w:r>
      <w:r w:rsidRPr="00824223">
        <w:rPr>
          <w:highlight w:val="cyan"/>
          <w:u w:val="single"/>
        </w:rPr>
        <w:t>downstream of the black general strike</w:t>
      </w:r>
      <w:r w:rsidRPr="000B0B0D">
        <w:rPr>
          <w:u w:val="single"/>
        </w:rPr>
        <w:t xml:space="preserve"> </w:t>
      </w:r>
      <w:r w:rsidRPr="008C638C">
        <w:rPr>
          <w:sz w:val="16"/>
        </w:rPr>
        <w:t xml:space="preserve">(instead of, as in labour history, its improvement) with histories of slavery and emancipation constituting ‘the political unconscious of antiwork Marxism’.81 </w:t>
      </w:r>
      <w:r w:rsidRPr="00824223">
        <w:rPr>
          <w:highlight w:val="cyan"/>
          <w:u w:val="single"/>
        </w:rPr>
        <w:t>Abolishing labour would</w:t>
      </w:r>
      <w:r w:rsidRPr="000B0B0D">
        <w:rPr>
          <w:u w:val="single"/>
        </w:rPr>
        <w:t xml:space="preserve"> more fundamentally </w:t>
      </w:r>
      <w:r w:rsidRPr="00824223">
        <w:rPr>
          <w:highlight w:val="cyan"/>
          <w:u w:val="single"/>
        </w:rPr>
        <w:t>mean abolishing its metaphysical</w:t>
      </w:r>
      <w:r w:rsidRPr="000B0B0D">
        <w:rPr>
          <w:u w:val="single"/>
        </w:rPr>
        <w:t xml:space="preserve"> and methodological </w:t>
      </w:r>
      <w:r w:rsidRPr="00824223">
        <w:rPr>
          <w:highlight w:val="cyan"/>
          <w:u w:val="single"/>
        </w:rPr>
        <w:t>surround in slavery</w:t>
      </w:r>
      <w:r w:rsidRPr="000B0B0D">
        <w:rPr>
          <w:u w:val="single"/>
        </w:rPr>
        <w:t>—the ground of life and death, the weaving together of time, law, possibility and freedom into labour's fleeting gift.</w:t>
      </w:r>
    </w:p>
    <w:p w14:paraId="57EEA359" w14:textId="77777777" w:rsidR="00B30366" w:rsidRPr="00824223" w:rsidRDefault="00B30366" w:rsidP="00B30366">
      <w:pPr>
        <w:rPr>
          <w:u w:val="single"/>
        </w:rPr>
      </w:pPr>
      <w:r w:rsidRPr="00C73BC5">
        <w:rPr>
          <w:highlight w:val="cyan"/>
          <w:u w:val="single"/>
        </w:rPr>
        <w:t>We can</w:t>
      </w:r>
      <w:r w:rsidRPr="008C638C">
        <w:rPr>
          <w:sz w:val="16"/>
        </w:rPr>
        <w:t xml:space="preserve"> then </w:t>
      </w:r>
      <w:r w:rsidRPr="00C73BC5">
        <w:rPr>
          <w:highlight w:val="cyan"/>
          <w:u w:val="single"/>
        </w:rPr>
        <w:t>return to histories of resistance among the unorganised, whose</w:t>
      </w:r>
      <w:r w:rsidRPr="00D20D27">
        <w:rPr>
          <w:u w:val="single"/>
        </w:rPr>
        <w:t xml:space="preserve"> excess to </w:t>
      </w:r>
      <w:r w:rsidRPr="00C73BC5">
        <w:rPr>
          <w:highlight w:val="cyan"/>
          <w:u w:val="single"/>
        </w:rPr>
        <w:t>labour</w:t>
      </w:r>
      <w:r w:rsidRPr="00824223">
        <w:rPr>
          <w:u w:val="single"/>
        </w:rPr>
        <w:t xml:space="preserve"> history </w:t>
      </w:r>
      <w:r w:rsidRPr="00C73BC5">
        <w:rPr>
          <w:highlight w:val="cyan"/>
          <w:u w:val="single"/>
        </w:rPr>
        <w:t>appears as distortion</w:t>
      </w:r>
      <w:r w:rsidRPr="00824223">
        <w:rPr>
          <w:u w:val="single"/>
        </w:rPr>
        <w:t xml:space="preserve">, as ‘pilfering, slowdowns, absenteeism, tool </w:t>
      </w:r>
      <w:r w:rsidRPr="00D20D27">
        <w:rPr>
          <w:u w:val="single"/>
        </w:rPr>
        <w:t>breaking’, as solidarity's refusal and as criminality, lawlessness, a ‘stealing away’ that cannot be subsumed</w:t>
      </w:r>
      <w:r w:rsidRPr="00D20D27">
        <w:rPr>
          <w:sz w:val="16"/>
        </w:rPr>
        <w:t xml:space="preserve">.82 Most radical in </w:t>
      </w:r>
      <w:r w:rsidRPr="00D20D27">
        <w:rPr>
          <w:u w:val="single"/>
        </w:rPr>
        <w:t>the black radical tradition is</w:t>
      </w:r>
      <w:r w:rsidRPr="00D20D27">
        <w:rPr>
          <w:sz w:val="16"/>
        </w:rPr>
        <w:t xml:space="preserve"> a complication of tradition, where the radicalism ‘handed down’ is, in Jacqueline Dowd Hall's</w:t>
      </w:r>
      <w:r w:rsidRPr="008C638C">
        <w:rPr>
          <w:sz w:val="16"/>
        </w:rPr>
        <w:t xml:space="preserve"> terms, </w:t>
      </w:r>
      <w:r w:rsidRPr="00824223">
        <w:rPr>
          <w:u w:val="single"/>
        </w:rPr>
        <w:t>‘</w:t>
      </w:r>
      <w:r w:rsidRPr="00C73BC5">
        <w:rPr>
          <w:highlight w:val="cyan"/>
          <w:u w:val="single"/>
        </w:rPr>
        <w:t>harder to simplify, appropriate, and contain’</w:t>
      </w:r>
      <w:r w:rsidRPr="008C638C">
        <w:rPr>
          <w:sz w:val="16"/>
        </w:rPr>
        <w:t xml:space="preserve">.83 Here </w:t>
      </w:r>
      <w:r w:rsidRPr="00D20D27">
        <w:rPr>
          <w:u w:val="single"/>
        </w:rPr>
        <w:t>we can decipher demands</w:t>
      </w:r>
      <w:r w:rsidRPr="008C638C">
        <w:rPr>
          <w:sz w:val="16"/>
        </w:rPr>
        <w:t xml:space="preserve"> that point </w:t>
      </w:r>
      <w:r w:rsidRPr="00C73BC5">
        <w:rPr>
          <w:highlight w:val="cyan"/>
          <w:u w:val="single"/>
        </w:rPr>
        <w:t>beyond the ‘legible Black</w:t>
      </w:r>
      <w:r w:rsidRPr="00824223">
        <w:rPr>
          <w:u w:val="single"/>
        </w:rPr>
        <w:t xml:space="preserve"> political </w:t>
      </w:r>
      <w:r w:rsidRPr="00C73BC5">
        <w:rPr>
          <w:highlight w:val="cyan"/>
          <w:u w:val="single"/>
        </w:rPr>
        <w:t>subject</w:t>
      </w:r>
      <w:r w:rsidRPr="00824223">
        <w:rPr>
          <w:u w:val="single"/>
        </w:rPr>
        <w:t xml:space="preserve"> </w:t>
      </w:r>
      <w:r w:rsidRPr="00C73BC5">
        <w:rPr>
          <w:highlight w:val="cyan"/>
          <w:u w:val="single"/>
        </w:rPr>
        <w:t>who</w:t>
      </w:r>
      <w:r w:rsidRPr="008C638C">
        <w:rPr>
          <w:sz w:val="16"/>
        </w:rPr>
        <w:t xml:space="preserve">, in the multiracial political bloc, </w:t>
      </w:r>
      <w:r w:rsidRPr="00C73BC5">
        <w:rPr>
          <w:highlight w:val="cyan"/>
          <w:u w:val="single"/>
        </w:rPr>
        <w:t>uses Black suffering as a bargaining tool’, the rage</w:t>
      </w:r>
      <w:r w:rsidRPr="008C638C">
        <w:rPr>
          <w:sz w:val="16"/>
        </w:rPr>
        <w:t xml:space="preserve"> and refusal in the air </w:t>
      </w:r>
      <w:r w:rsidRPr="00C73BC5">
        <w:rPr>
          <w:highlight w:val="cyan"/>
          <w:u w:val="single"/>
        </w:rPr>
        <w:t xml:space="preserve">manifests </w:t>
      </w:r>
      <w:r w:rsidRPr="00D20D27">
        <w:rPr>
          <w:u w:val="single"/>
        </w:rPr>
        <w:t xml:space="preserve">the </w:t>
      </w:r>
      <w:r w:rsidRPr="00C73BC5">
        <w:rPr>
          <w:highlight w:val="cyan"/>
          <w:u w:val="single"/>
        </w:rPr>
        <w:t>rejection of ‘institutional mechanisms of redressing grievances’,</w:t>
      </w:r>
      <w:r w:rsidRPr="008C638C">
        <w:rPr>
          <w:sz w:val="16"/>
        </w:rPr>
        <w:t xml:space="preserve"> from the appearance of the law, tradition and organization.84 These incipient, seemingly uncoordinated movements can never be concretely divorced from legitimate and legible structures, but </w:t>
      </w:r>
      <w:r w:rsidRPr="00C73BC5">
        <w:rPr>
          <w:highlight w:val="cyan"/>
          <w:u w:val="single"/>
        </w:rPr>
        <w:t xml:space="preserve">they can be theorised as </w:t>
      </w:r>
      <w:r w:rsidRPr="00D20D27">
        <w:rPr>
          <w:u w:val="single"/>
        </w:rPr>
        <w:t xml:space="preserve">an </w:t>
      </w:r>
      <w:r w:rsidRPr="00C73BC5">
        <w:rPr>
          <w:highlight w:val="cyan"/>
          <w:u w:val="single"/>
        </w:rPr>
        <w:t>‘objective impossibility’ that exercise</w:t>
      </w:r>
      <w:r w:rsidRPr="00824223">
        <w:rPr>
          <w:u w:val="single"/>
        </w:rPr>
        <w:t xml:space="preserve">s a </w:t>
      </w:r>
      <w:r w:rsidRPr="00C73BC5">
        <w:rPr>
          <w:highlight w:val="cyan"/>
          <w:u w:val="single"/>
        </w:rPr>
        <w:t>disorder</w:t>
      </w:r>
      <w:r w:rsidRPr="008C638C">
        <w:rPr>
          <w:sz w:val="16"/>
        </w:rPr>
        <w:t xml:space="preserve">ing power </w:t>
      </w:r>
      <w:r w:rsidRPr="00C73BC5">
        <w:rPr>
          <w:highlight w:val="cyan"/>
          <w:u w:val="single"/>
        </w:rPr>
        <w:t>in every</w:t>
      </w:r>
      <w:r w:rsidRPr="00824223">
        <w:rPr>
          <w:u w:val="single"/>
        </w:rPr>
        <w:t xml:space="preserve"> political </w:t>
      </w:r>
      <w:r w:rsidRPr="00C73BC5">
        <w:rPr>
          <w:highlight w:val="cyan"/>
          <w:u w:val="single"/>
        </w:rPr>
        <w:t>struggle</w:t>
      </w:r>
      <w:r w:rsidRPr="008C638C">
        <w:rPr>
          <w:sz w:val="16"/>
        </w:rPr>
        <w:t xml:space="preserve">. It is thus not the black worker who forms a subjective blockage to revolutionary unity; rather, </w:t>
      </w:r>
      <w:r w:rsidRPr="00824223">
        <w:rPr>
          <w:u w:val="single"/>
        </w:rPr>
        <w:t>the continued reactionary erosion of labour radicalism, the holding on to something instead of embracing nothing, blocks black revolutionary impossibility.</w:t>
      </w:r>
    </w:p>
    <w:p w14:paraId="78FD793A" w14:textId="77777777" w:rsidR="00B30366" w:rsidRPr="008C638C" w:rsidRDefault="00B30366" w:rsidP="00B30366">
      <w:pPr>
        <w:jc w:val="both"/>
        <w:rPr>
          <w:sz w:val="16"/>
        </w:rPr>
      </w:pPr>
      <w:r w:rsidRPr="008C638C">
        <w:rPr>
          <w:sz w:val="16"/>
        </w:rPr>
        <w:t xml:space="preserve">Jodi Dean's </w:t>
      </w:r>
      <w:r w:rsidRPr="00C73BC5">
        <w:rPr>
          <w:u w:val="single"/>
        </w:rPr>
        <w:t>‘</w:t>
      </w:r>
      <w:r w:rsidRPr="00C73BC5">
        <w:rPr>
          <w:highlight w:val="cyan"/>
          <w:u w:val="single"/>
        </w:rPr>
        <w:t xml:space="preserve">wager of comradeship’ appears to approach a radical end </w:t>
      </w:r>
      <w:r w:rsidRPr="00D20D27">
        <w:rPr>
          <w:u w:val="single"/>
        </w:rPr>
        <w:t>to nothingness in the</w:t>
      </w:r>
      <w:r w:rsidRPr="00C73BC5">
        <w:rPr>
          <w:u w:val="single"/>
        </w:rPr>
        <w:t xml:space="preserve"> wager of life and death</w:t>
      </w:r>
      <w:r w:rsidRPr="008C638C">
        <w:rPr>
          <w:sz w:val="16"/>
        </w:rPr>
        <w:t xml:space="preserve">: ‘if white people are willing to put their lives on the line in the struggle for black liberation, then black people's own interest in communism should lead them all to be comrades’.85 </w:t>
      </w:r>
      <w:r w:rsidRPr="00C73BC5">
        <w:rPr>
          <w:highlight w:val="cyan"/>
          <w:u w:val="single"/>
        </w:rPr>
        <w:t>The</w:t>
      </w:r>
      <w:r w:rsidRPr="00C73BC5">
        <w:rPr>
          <w:u w:val="single"/>
        </w:rPr>
        <w:t xml:space="preserve"> </w:t>
      </w:r>
      <w:r w:rsidRPr="008C638C">
        <w:rPr>
          <w:sz w:val="16"/>
        </w:rPr>
        <w:t xml:space="preserve">obvious </w:t>
      </w:r>
      <w:r w:rsidRPr="00C73BC5">
        <w:rPr>
          <w:highlight w:val="cyan"/>
          <w:u w:val="single"/>
        </w:rPr>
        <w:t>rebuttal—that white death becomes the condition for its own</w:t>
      </w:r>
      <w:r w:rsidRPr="00C73BC5">
        <w:rPr>
          <w:u w:val="single"/>
        </w:rPr>
        <w:t xml:space="preserve"> fascinated </w:t>
      </w:r>
      <w:r w:rsidRPr="00C73BC5">
        <w:rPr>
          <w:highlight w:val="cyan"/>
          <w:u w:val="single"/>
        </w:rPr>
        <w:t>renewal</w:t>
      </w:r>
      <w:r w:rsidRPr="008C638C">
        <w:rPr>
          <w:sz w:val="16"/>
        </w:rPr>
        <w:t xml:space="preserve">, that such </w:t>
      </w:r>
      <w:r w:rsidRPr="00C73BC5">
        <w:rPr>
          <w:highlight w:val="cyan"/>
          <w:u w:val="single"/>
        </w:rPr>
        <w:t xml:space="preserve">self-abolition </w:t>
      </w:r>
      <w:r w:rsidRPr="00D20D27">
        <w:rPr>
          <w:u w:val="single"/>
        </w:rPr>
        <w:t xml:space="preserve">might </w:t>
      </w:r>
      <w:r w:rsidRPr="00C73BC5">
        <w:rPr>
          <w:highlight w:val="cyan"/>
          <w:u w:val="single"/>
        </w:rPr>
        <w:t>mandate,</w:t>
      </w:r>
      <w:r w:rsidRPr="008C638C">
        <w:rPr>
          <w:sz w:val="16"/>
        </w:rPr>
        <w:t xml:space="preserve"> through race, </w:t>
      </w:r>
      <w:r w:rsidRPr="00C73BC5">
        <w:rPr>
          <w:highlight w:val="cyan"/>
          <w:u w:val="single"/>
        </w:rPr>
        <w:t>recurrent reminders of the ‘the zero point of possibility,</w:t>
      </w:r>
      <w:r w:rsidRPr="00C73BC5">
        <w:rPr>
          <w:u w:val="single"/>
        </w:rPr>
        <w:t xml:space="preserve"> what is left after everything else is gone,</w:t>
      </w:r>
      <w:r w:rsidRPr="008C638C">
        <w:rPr>
          <w:sz w:val="16"/>
        </w:rPr>
        <w:t xml:space="preserve"> remainders existing in ruins, at the negative place of beginning’86—is never opened because this would expose an alternative relationship to race, one that is exhausted neither by class nor identity. </w:t>
      </w:r>
      <w:r w:rsidRPr="00C73BC5">
        <w:rPr>
          <w:highlight w:val="cyan"/>
          <w:u w:val="single"/>
        </w:rPr>
        <w:t>When negativity is collapsed into possibility too quickly, ‘</w:t>
      </w:r>
      <w:r w:rsidRPr="00C73BC5">
        <w:rPr>
          <w:u w:val="single"/>
        </w:rPr>
        <w:t xml:space="preserve">attachment to </w:t>
      </w:r>
      <w:r w:rsidRPr="00C73BC5">
        <w:rPr>
          <w:highlight w:val="cyan"/>
          <w:u w:val="single"/>
        </w:rPr>
        <w:t>identity’ can only be understood as ‘pathological’:</w:t>
      </w:r>
      <w:r w:rsidRPr="00C73BC5">
        <w:rPr>
          <w:u w:val="single"/>
        </w:rPr>
        <w:t xml:space="preserve"> an ‘attachment to a fantasy of wholeness or certainty’ that sublimates the ‘split, contested sites of class struggle’</w:t>
      </w:r>
      <w:r w:rsidRPr="008C638C">
        <w:rPr>
          <w:sz w:val="16"/>
        </w:rPr>
        <w:t>.87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2F20957D" w14:textId="77777777" w:rsidR="00B30366" w:rsidRPr="008C638C" w:rsidRDefault="00B30366" w:rsidP="00B30366">
      <w:pPr>
        <w:rPr>
          <w:sz w:val="16"/>
        </w:rPr>
      </w:pPr>
      <w:r w:rsidRPr="00C73BC5">
        <w:rPr>
          <w:highlight w:val="cyan"/>
          <w:u w:val="single"/>
        </w:rPr>
        <w:t>Let us propose</w:t>
      </w:r>
      <w:r w:rsidRPr="008C638C">
        <w:rPr>
          <w:sz w:val="16"/>
        </w:rPr>
        <w:t xml:space="preserve"> a different wager: </w:t>
      </w:r>
      <w:r w:rsidRPr="00C73BC5">
        <w:rPr>
          <w:highlight w:val="cyan"/>
          <w:u w:val="single"/>
        </w:rPr>
        <w:t>the ‘wager of blackness’,</w:t>
      </w:r>
      <w:r w:rsidRPr="00C73BC5">
        <w:rPr>
          <w:u w:val="single"/>
        </w:rPr>
        <w:t xml:space="preserve"> a</w:t>
      </w:r>
      <w:r w:rsidRPr="008C638C">
        <w:rPr>
          <w:sz w:val="16"/>
        </w:rPr>
        <w:t xml:space="preserve"> political and </w:t>
      </w:r>
      <w:r w:rsidRPr="00D20D27">
        <w:rPr>
          <w:sz w:val="16"/>
        </w:rPr>
        <w:t xml:space="preserve">pedagogical </w:t>
      </w:r>
      <w:r w:rsidRPr="00D20D27">
        <w:rPr>
          <w:u w:val="single"/>
        </w:rPr>
        <w:t xml:space="preserve">provocation </w:t>
      </w:r>
      <w:r w:rsidRPr="00C73BC5">
        <w:rPr>
          <w:highlight w:val="cyan"/>
          <w:u w:val="single"/>
        </w:rPr>
        <w:t>that positions impossibility as the slave's</w:t>
      </w:r>
      <w:r w:rsidRPr="008C638C">
        <w:rPr>
          <w:sz w:val="16"/>
        </w:rPr>
        <w:t xml:space="preserve"> material-objective-discursive </w:t>
      </w:r>
      <w:r w:rsidRPr="00C73BC5">
        <w:rPr>
          <w:highlight w:val="cyan"/>
          <w:u w:val="single"/>
        </w:rPr>
        <w:t>condition</w:t>
      </w:r>
      <w:r w:rsidRPr="008C638C">
        <w:rPr>
          <w:sz w:val="16"/>
        </w:rPr>
        <w:t>. Such a provocation proceeds on political and rhetorical grounds, working to expose the violence of belonging and legitimacy, the violence of actuality, in ways otherwise subsumed by the balm of liberal and Marxist possibility—</w:t>
      </w:r>
      <w:r w:rsidRPr="00C73BC5">
        <w:rPr>
          <w:highlight w:val="cyan"/>
          <w:u w:val="single"/>
        </w:rPr>
        <w:t>from the animating impetus of</w:t>
      </w:r>
      <w:r w:rsidRPr="008C638C">
        <w:rPr>
          <w:sz w:val="16"/>
        </w:rPr>
        <w:t xml:space="preserve"> coalition to the utility of </w:t>
      </w:r>
      <w:r w:rsidRPr="008C638C">
        <w:rPr>
          <w:sz w:val="16"/>
          <w:highlight w:val="cyan"/>
        </w:rPr>
        <w:t>‘</w:t>
      </w:r>
      <w:r w:rsidRPr="00C73BC5">
        <w:rPr>
          <w:highlight w:val="cyan"/>
          <w:u w:val="single"/>
        </w:rPr>
        <w:t>p</w:t>
      </w:r>
      <w:r w:rsidRPr="00C73BC5">
        <w:rPr>
          <w:u w:val="single"/>
        </w:rPr>
        <w:t xml:space="preserve">eople </w:t>
      </w:r>
      <w:r w:rsidRPr="00C73BC5">
        <w:rPr>
          <w:highlight w:val="cyan"/>
          <w:u w:val="single"/>
        </w:rPr>
        <w:t>o</w:t>
      </w:r>
      <w:r w:rsidRPr="00C73BC5">
        <w:rPr>
          <w:u w:val="single"/>
        </w:rPr>
        <w:t xml:space="preserve">f </w:t>
      </w:r>
      <w:r w:rsidRPr="00C73BC5">
        <w:rPr>
          <w:highlight w:val="cyan"/>
          <w:u w:val="single"/>
        </w:rPr>
        <w:t>c</w:t>
      </w:r>
      <w:r w:rsidRPr="00C73BC5">
        <w:rPr>
          <w:u w:val="single"/>
        </w:rPr>
        <w:t xml:space="preserve">olor’, </w:t>
      </w:r>
      <w:r w:rsidRPr="00C73BC5">
        <w:rPr>
          <w:highlight w:val="cyan"/>
          <w:u w:val="single"/>
        </w:rPr>
        <w:t>the dilution of intersectionality</w:t>
      </w:r>
      <w:r w:rsidRPr="00C73BC5">
        <w:rPr>
          <w:u w:val="single"/>
        </w:rPr>
        <w:t>, the forward march of time, the positivisation of knowledge and the continued kernel of consent for working-class consciousness and capitalist critique.</w:t>
      </w:r>
      <w:r w:rsidRPr="008C638C">
        <w:rPr>
          <w:sz w:val="16"/>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C73BC5">
        <w:rPr>
          <w:highlight w:val="cyan"/>
          <w:u w:val="single"/>
        </w:rPr>
        <w:t>Staying within this tension might afford other ways of</w:t>
      </w:r>
      <w:r w:rsidRPr="00C73BC5">
        <w:rPr>
          <w:u w:val="single"/>
        </w:rPr>
        <w:t xml:space="preserve"> being, of </w:t>
      </w:r>
      <w:r w:rsidRPr="00C73BC5">
        <w:rPr>
          <w:highlight w:val="cyan"/>
          <w:u w:val="single"/>
        </w:rPr>
        <w:t>imagining, but not in ways that can be pre-determined. If the black worker is</w:t>
      </w:r>
      <w:r w:rsidRPr="00C73BC5">
        <w:rPr>
          <w:u w:val="single"/>
        </w:rPr>
        <w:t xml:space="preserve"> outside</w:t>
      </w:r>
      <w:r w:rsidRPr="008C638C">
        <w:rPr>
          <w:sz w:val="16"/>
        </w:rPr>
        <w:t xml:space="preserve"> conventional and </w:t>
      </w:r>
      <w:r w:rsidRPr="00C73BC5">
        <w:rPr>
          <w:u w:val="single"/>
        </w:rPr>
        <w:t>radical</w:t>
      </w:r>
      <w:r w:rsidRPr="008C638C">
        <w:rPr>
          <w:sz w:val="16"/>
        </w:rPr>
        <w:t xml:space="preserve"> conceptual </w:t>
      </w:r>
      <w:r w:rsidRPr="00C73BC5">
        <w:rPr>
          <w:u w:val="single"/>
        </w:rPr>
        <w:t>schemas—</w:t>
      </w:r>
      <w:r w:rsidRPr="00C73BC5">
        <w:rPr>
          <w:highlight w:val="cyan"/>
          <w:u w:val="single"/>
        </w:rPr>
        <w:t>not</w:t>
      </w:r>
      <w:r w:rsidRPr="00C73BC5">
        <w:rPr>
          <w:u w:val="single"/>
        </w:rPr>
        <w:t xml:space="preserve"> fully </w:t>
      </w:r>
      <w:r w:rsidRPr="00C73BC5">
        <w:rPr>
          <w:highlight w:val="cyan"/>
          <w:u w:val="single"/>
        </w:rPr>
        <w:t>captured by capitalism or</w:t>
      </w:r>
      <w:r w:rsidRPr="00C73BC5">
        <w:rPr>
          <w:u w:val="single"/>
        </w:rPr>
        <w:t xml:space="preserve"> by </w:t>
      </w:r>
      <w:r w:rsidRPr="00C73BC5">
        <w:rPr>
          <w:highlight w:val="cyan"/>
          <w:u w:val="single"/>
        </w:rPr>
        <w:t>the critique of it—</w:t>
      </w:r>
      <w:r w:rsidRPr="00D20D27">
        <w:rPr>
          <w:u w:val="single"/>
        </w:rPr>
        <w:t>the point is not</w:t>
      </w:r>
      <w:r w:rsidRPr="00D20D27">
        <w:rPr>
          <w:sz w:val="16"/>
        </w:rPr>
        <w:t xml:space="preserve"> necessarily </w:t>
      </w:r>
      <w:r w:rsidRPr="00D20D27">
        <w:rPr>
          <w:u w:val="single"/>
        </w:rPr>
        <w:t>to craft an alternative apparatus that can interpret black class consciousness without remainder.</w:t>
      </w:r>
      <w:r w:rsidRPr="00D20D27">
        <w:rPr>
          <w:sz w:val="16"/>
        </w:rPr>
        <w:t xml:space="preserve"> Such work remains stymied both by the difficulty of its enterprise and by something about the black worker that remains unassimilable and inexhaustible</w:t>
      </w:r>
      <w:r w:rsidRPr="008C638C">
        <w:rPr>
          <w:sz w:val="16"/>
        </w:rPr>
        <w:t xml:space="preserve"> by any given frame.</w:t>
      </w:r>
    </w:p>
    <w:p w14:paraId="6F6B9822" w14:textId="11EEEBA5" w:rsidR="00B30366" w:rsidRPr="00EC791C" w:rsidRDefault="006942ED" w:rsidP="00EC791C">
      <w:pPr>
        <w:rPr>
          <w:b/>
          <w:bCs/>
        </w:rPr>
      </w:pPr>
      <w:r>
        <w:rPr>
          <w:b/>
          <w:bCs/>
        </w:rPr>
        <w:t xml:space="preserve"> </w:t>
      </w:r>
    </w:p>
    <w:p w14:paraId="2CE7CA68" w14:textId="77777777" w:rsidR="00B30366" w:rsidRDefault="00B30366" w:rsidP="00B30366">
      <w:r w:rsidRPr="00B22D9A">
        <w:rPr>
          <w:rStyle w:val="Style13ptBold"/>
        </w:rPr>
        <w:t>Jones et a</w:t>
      </w:r>
      <w:r>
        <w:rPr>
          <w:rStyle w:val="Style13ptBold"/>
        </w:rPr>
        <w:t xml:space="preserve">l 25 </w:t>
      </w:r>
      <w:r>
        <w:t xml:space="preserve">(Stephanie D. Jones </w:t>
      </w:r>
      <w:r w:rsidRPr="00074A02">
        <w:t>Anthropology Department, University of California, Riverside</w:t>
      </w:r>
      <w:r>
        <w:t xml:space="preserve">, Isabel Felix Gonzales </w:t>
      </w:r>
      <w:r w:rsidRPr="00A56161">
        <w:t>Department of Women, Gender, and Sexuality, University of Virginia, Charlottesville</w:t>
      </w:r>
      <w:r>
        <w:t xml:space="preserve"> &amp; Chaz Briscoe, </w:t>
      </w:r>
      <w:r w:rsidRPr="00A56161">
        <w:t>Africana, Puerto Rican, and Latino Studies, Hunters College</w:t>
      </w:r>
      <w:r>
        <w:t xml:space="preserve"> </w:t>
      </w:r>
      <w:r w:rsidRPr="00EF53CB">
        <w:t>(28 May 2025): Banishing the boogeyman: Cedric Robinson’s radical critique of “The Political”, Politics, Groups, and Identities, DOI: 10.1080/21565503.2025.2508161</w:t>
      </w:r>
      <w:r>
        <w:t>, ATW)</w:t>
      </w:r>
    </w:p>
    <w:p w14:paraId="534CC1F6" w14:textId="77777777" w:rsidR="00B30366" w:rsidRDefault="00B30366" w:rsidP="00B30366">
      <w:r w:rsidRPr="00E661C4">
        <w:rPr>
          <w:highlight w:val="cyan"/>
          <w:u w:val="single"/>
        </w:rPr>
        <w:t xml:space="preserve">To upend </w:t>
      </w:r>
      <w:r w:rsidRPr="00D20D27">
        <w:rPr>
          <w:u w:val="single"/>
        </w:rPr>
        <w:t xml:space="preserve">social and </w:t>
      </w:r>
      <w:r w:rsidRPr="00E661C4">
        <w:rPr>
          <w:highlight w:val="cyan"/>
          <w:u w:val="single"/>
        </w:rPr>
        <w:t xml:space="preserve">political theory by questioning its </w:t>
      </w:r>
      <w:r w:rsidRPr="00D20D27">
        <w:rPr>
          <w:u w:val="single"/>
        </w:rPr>
        <w:t xml:space="preserve">givens and presumed </w:t>
      </w:r>
      <w:r w:rsidRPr="00E661C4">
        <w:rPr>
          <w:highlight w:val="cyan"/>
          <w:u w:val="single"/>
        </w:rPr>
        <w:t xml:space="preserve">universality is a radical act of Black thought. </w:t>
      </w:r>
      <w:r w:rsidRPr="00D20D27">
        <w:rPr>
          <w:u w:val="single"/>
        </w:rPr>
        <w:t xml:space="preserve">It functions as </w:t>
      </w:r>
      <w:r w:rsidRPr="00E661C4">
        <w:rPr>
          <w:highlight w:val="cyan"/>
          <w:u w:val="single"/>
        </w:rPr>
        <w:t>a break from orthodoxy that opens up possibilities for more rigorous critique</w:t>
      </w:r>
      <w:r w:rsidRPr="00A255B3">
        <w:t xml:space="preserve">, ones that take seriously the real stakes of social and political science. Cedric Robinson demands that scholars, activists, and citizens invested in forms of freedom must continually ask: What are we fighting against, and what are we fighting for? These two questions inform each another. The first addresses the tensions that come up when we explore disciplinary (mis)handlings of race and racializations. </w:t>
      </w:r>
      <w:r w:rsidRPr="00E661C4">
        <w:rPr>
          <w:highlight w:val="cyan"/>
          <w:u w:val="single"/>
        </w:rPr>
        <w:t>Race is the filter by which we understand every story, but dominant frames in disciplinary social sciences hinder collective understandings of what race does to subjectivity and how race is used to launder coherence for incoherent phenomena.</w:t>
      </w:r>
      <w:r w:rsidRPr="00A255B3">
        <w:t xml:space="preserve"> The second question, </w:t>
      </w:r>
      <w:r w:rsidRPr="00646CA4">
        <w:rPr>
          <w:highlight w:val="cyan"/>
        </w:rPr>
        <w:t>what</w:t>
      </w:r>
      <w:r w:rsidRPr="00A255B3">
        <w:t xml:space="preserve"> are we fighting for? addresses the not-yet-materialized future. If we unstick ourselves from Enlightenment thinkers and their admirers, we can usher in new (yet deeply old) ways of understanding the rhythms of the world. Those who follow Robinson’s tradition advance the line in the arena of politicality for these arguments and naming the assets of seeing the world through freedom.</w:t>
      </w:r>
    </w:p>
    <w:p w14:paraId="42B9CD76" w14:textId="77777777" w:rsidR="00B30366" w:rsidRDefault="00B30366" w:rsidP="00B30366">
      <w:r w:rsidRPr="004C1A22">
        <w:t>Radicals ain’t never scared</w:t>
      </w:r>
    </w:p>
    <w:p w14:paraId="6D0C1290" w14:textId="77777777" w:rsidR="00B30366" w:rsidRDefault="00B30366" w:rsidP="00B30366">
      <w:r w:rsidRPr="00E661C4">
        <w:rPr>
          <w:highlight w:val="cyan"/>
          <w:u w:val="single"/>
        </w:rPr>
        <w:t>Thus far, we have discussed the boogeyman’s haunting of disciplinary social sciences, and</w:t>
      </w:r>
      <w:r w:rsidRPr="006434B5">
        <w:t xml:space="preserve"> Robinson’s brilliant </w:t>
      </w:r>
      <w:r w:rsidRPr="00E661C4">
        <w:rPr>
          <w:highlight w:val="cyan"/>
          <w:u w:val="single"/>
        </w:rPr>
        <w:t>dispelling of</w:t>
      </w:r>
      <w:r w:rsidRPr="006434B5">
        <w:t xml:space="preserve"> his </w:t>
      </w:r>
      <w:r w:rsidRPr="00E661C4">
        <w:rPr>
          <w:highlight w:val="cyan"/>
          <w:u w:val="single"/>
        </w:rPr>
        <w:t>so-naturalized haunting</w:t>
      </w:r>
      <w:r w:rsidRPr="006434B5">
        <w:t xml:space="preserve">. One response might be to turn toward theories of anarchism and anti-statism. But banishing the boogeyman is not so simple. To Robinson, Western forms of resistance to the state fail in truly evading and eluding the state, because anarchism and other forms of Western anti-statism, “had identical epistemological and metaphysical foundations to that which they sought to oppose. Anarchism [is] a political force against the state, a political force in opposition to political authority” (1980, 185). Instead, what Robinson offers as true examples of refusal of the political are antipolitical traditions, or “stateless societies.” </w:t>
      </w:r>
      <w:r w:rsidRPr="00646CA4">
        <w:rPr>
          <w:highlight w:val="cyan"/>
          <w:u w:val="single"/>
        </w:rPr>
        <w:t>These traditions carry</w:t>
      </w:r>
      <w:r w:rsidRPr="006434B5">
        <w:t xml:space="preserve"> with them </w:t>
      </w:r>
      <w:r w:rsidRPr="00646CA4">
        <w:rPr>
          <w:highlight w:val="cyan"/>
          <w:u w:val="single"/>
        </w:rPr>
        <w:t>different metaphysics and epistemological foundations to the “political” tradition of legible states and nations</w:t>
      </w:r>
      <w:r w:rsidRPr="006434B5">
        <w:t>; as such, they evade even the capacity to be “known” by European modes of demography and social science. As lived examples of the Black Radical Tradition, groups like the Ila-Tonga, a Bantu-speaking group that Robinson examines in the last chapter of Terms of Order, organize around different principles that demonstrate, “the capacity of human beings to hold together their social structures without the authority of rulers or the presence of political leaders … a contrast to and potential alternative to Western societies” (1980, 185–186). What makes the Ila-Tonga notable for Robinson is their social structure organized through modes of kinship. This mode of kinship, mukowa, does not imitate the jus sanguinis of bloodlines and inheritance, but instead produced through modes of coming-together that do not necessarily</w:t>
      </w:r>
      <w:r>
        <w:t xml:space="preserve"> </w:t>
      </w:r>
      <w:r w:rsidRPr="00FA24C2">
        <w:t>require a face-to-face meeting for forms of belonging. Moreover, Robinson places great emphasis on the Ila-Tonga’s principle of “incompleteness,” or a form of interconnectedness and interdependence that is antithetical to individual autonomy, a “constructed reality that all are equally incomplete” (1980, 196). This, Robinson notes, is not simply a challenge to the idea of the political, for its original epistemology is so fundamentally far from Western metaphysics. Rather, the Ila-Tonga’s mode of interconnected, antipolitical sociality represents a total negation of the political entirely</w:t>
      </w:r>
      <w:r>
        <w:t xml:space="preserve">. </w:t>
      </w:r>
    </w:p>
    <w:p w14:paraId="03311155" w14:textId="77777777" w:rsidR="00B30366" w:rsidRPr="000F064F" w:rsidRDefault="00B30366" w:rsidP="00B30366">
      <w:r w:rsidRPr="000F064F">
        <w:t>With racial regimes and the fictions of order, authority, and leadership so naturalized, alternative ways of being might seem impossible. But Cedric Robinson’s political thought refuses such totalization. Just as Robinson points to the invention of such fictions in their particularistic historical, temporal, cultural, and psychological contexts, possibilities of resistance are, too, possible</w:t>
      </w:r>
      <w:r w:rsidRPr="00105276">
        <w:rPr>
          <w:u w:val="single"/>
        </w:rPr>
        <w:t xml:space="preserve">. </w:t>
      </w:r>
      <w:r w:rsidRPr="00D20D27">
        <w:rPr>
          <w:u w:val="single"/>
        </w:rPr>
        <w:t>Inventions of</w:t>
      </w:r>
      <w:r w:rsidRPr="00292A0E">
        <w:rPr>
          <w:highlight w:val="cyan"/>
          <w:u w:val="single"/>
        </w:rPr>
        <w:t xml:space="preserve"> myth produce that which is imaginable, but it is possible to resist the limits of the imaginable through looking beyond </w:t>
      </w:r>
      <w:r w:rsidRPr="00D20D27">
        <w:rPr>
          <w:u w:val="single"/>
        </w:rPr>
        <w:t>the</w:t>
      </w:r>
      <w:r w:rsidRPr="000F064F">
        <w:t xml:space="preserve"> universalized </w:t>
      </w:r>
      <w:r w:rsidRPr="00292A0E">
        <w:rPr>
          <w:highlight w:val="cyan"/>
          <w:u w:val="single"/>
        </w:rPr>
        <w:t>Western order</w:t>
      </w:r>
      <w:r w:rsidRPr="000F064F">
        <w:t>. Or, as Robinson writes</w:t>
      </w:r>
      <w:r w:rsidRPr="00D20D27">
        <w:t xml:space="preserve">, </w:t>
      </w:r>
      <w:r w:rsidRPr="00D20D27">
        <w:rPr>
          <w:u w:val="single"/>
        </w:rPr>
        <w:t xml:space="preserve">“If </w:t>
      </w:r>
      <w:r w:rsidRPr="00292A0E">
        <w:rPr>
          <w:highlight w:val="cyan"/>
          <w:u w:val="single"/>
        </w:rPr>
        <w:t>racial regimes are fabrications</w:t>
      </w:r>
      <w:r w:rsidRPr="000F064F">
        <w:t xml:space="preserve"> of Western order, the </w:t>
      </w:r>
      <w:r w:rsidRPr="00292A0E">
        <w:rPr>
          <w:highlight w:val="cyan"/>
          <w:u w:val="single"/>
        </w:rPr>
        <w:t>Black Radical Tradition is the history of a ‘whole other way of being’”</w:t>
      </w:r>
      <w:r w:rsidRPr="000F064F">
        <w:t xml:space="preserve"> (1980, xix). Rather than Western radicalism applied to Black peoples (as some misread Black Marxism to be), Marxism done by Black peoples, or even a Black cosigning of state-addicted anarchism, Robinson’s understanding of a Black Radical Tradition requires a much more critical level of analysis.</w:t>
      </w:r>
    </w:p>
    <w:p w14:paraId="0C729677" w14:textId="77777777" w:rsidR="00B30366" w:rsidRPr="00F253EE" w:rsidRDefault="00B30366" w:rsidP="00B30366">
      <w:pPr>
        <w:rPr>
          <w:u w:val="single"/>
        </w:rPr>
      </w:pPr>
      <w:r w:rsidRPr="000F064F">
        <w:t xml:space="preserve">First, </w:t>
      </w:r>
      <w:r w:rsidRPr="00D20D27">
        <w:rPr>
          <w:u w:val="single"/>
        </w:rPr>
        <w:t>the Black Radical Tradition that Robinson outlines</w:t>
      </w:r>
      <w:r w:rsidRPr="00D20D27">
        <w:t xml:space="preserve"> in Black Marxism (1983) </w:t>
      </w:r>
      <w:r w:rsidRPr="00D20D27">
        <w:rPr>
          <w:u w:val="single"/>
        </w:rPr>
        <w:t xml:space="preserve">of </w:t>
      </w:r>
      <w:r w:rsidRPr="00292A0E">
        <w:rPr>
          <w:highlight w:val="cyan"/>
          <w:u w:val="single"/>
        </w:rPr>
        <w:t>thinkers, radicals,</w:t>
      </w:r>
      <w:r w:rsidRPr="00502DC7">
        <w:rPr>
          <w:u w:val="single"/>
        </w:rPr>
        <w:t xml:space="preserve"> maroons, </w:t>
      </w:r>
      <w:r w:rsidRPr="00292A0E">
        <w:rPr>
          <w:highlight w:val="cyan"/>
          <w:u w:val="single"/>
        </w:rPr>
        <w:t>and renegades cannot be thought of as deriving their radicalism from the</w:t>
      </w:r>
      <w:r w:rsidRPr="000F064F">
        <w:t xml:space="preserve"> intellectual traditions of the </w:t>
      </w:r>
      <w:r w:rsidRPr="00292A0E">
        <w:rPr>
          <w:highlight w:val="cyan"/>
          <w:u w:val="single"/>
        </w:rPr>
        <w:t>West</w:t>
      </w:r>
      <w:r w:rsidRPr="000F064F">
        <w:t xml:space="preserve">. </w:t>
      </w:r>
      <w:r w:rsidRPr="00292A0E">
        <w:rPr>
          <w:highlight w:val="cyan"/>
          <w:u w:val="single"/>
        </w:rPr>
        <w:t>Instead</w:t>
      </w:r>
      <w:r w:rsidRPr="000F064F">
        <w:t xml:space="preserve">, the Black Radical Tradition is </w:t>
      </w:r>
      <w:r w:rsidRPr="00292A0E">
        <w:rPr>
          <w:highlight w:val="cyan"/>
          <w:u w:val="single"/>
        </w:rPr>
        <w:t>rooted in</w:t>
      </w:r>
      <w:r w:rsidRPr="000F064F">
        <w:t xml:space="preserve"> the </w:t>
      </w:r>
      <w:r w:rsidRPr="00292A0E">
        <w:rPr>
          <w:highlight w:val="cyan"/>
          <w:u w:val="single"/>
        </w:rPr>
        <w:t>philosophies</w:t>
      </w:r>
      <w:r w:rsidRPr="000F064F">
        <w:t xml:space="preserve">, metaphysics, social formations, </w:t>
      </w:r>
      <w:r w:rsidRPr="00292A0E">
        <w:rPr>
          <w:highlight w:val="cyan"/>
          <w:u w:val="single"/>
        </w:rPr>
        <w:t>tactics, and</w:t>
      </w:r>
      <w:r w:rsidRPr="000F064F">
        <w:t xml:space="preserve"> forms of </w:t>
      </w:r>
      <w:r w:rsidRPr="00292A0E">
        <w:rPr>
          <w:highlight w:val="cyan"/>
          <w:u w:val="single"/>
        </w:rPr>
        <w:t>freedom dreaming smuggled from West Africa</w:t>
      </w:r>
      <w:r w:rsidRPr="000F064F">
        <w:t>; the Black Radical Tradition, in other words, is not radicalism gifted by the West to a blank slate population</w:t>
      </w:r>
      <w:r w:rsidRPr="00924F63">
        <w:rPr>
          <w:u w:val="single"/>
        </w:rPr>
        <w:t xml:space="preserve">. </w:t>
      </w:r>
      <w:r w:rsidRPr="00292A0E">
        <w:rPr>
          <w:highlight w:val="cyan"/>
          <w:u w:val="single"/>
        </w:rPr>
        <w:t>It has its own genealogies</w:t>
      </w:r>
      <w:r w:rsidRPr="000F064F">
        <w:t xml:space="preserve"> – critiques of statemaking, racialization, boundaries of communal practices, and the foundations of Western ontologies. Second, given the limits of “the political” and its associated technologies – order, authority, and leadership – deriving from its particularistic development in Western metaphysics and historiography</w:t>
      </w:r>
      <w:r w:rsidRPr="00FE080D">
        <w:rPr>
          <w:u w:val="single"/>
        </w:rPr>
        <w:t xml:space="preserve">, </w:t>
      </w:r>
      <w:r w:rsidRPr="00292A0E">
        <w:rPr>
          <w:highlight w:val="cyan"/>
          <w:u w:val="single"/>
        </w:rPr>
        <w:t>to understand alternative forms of being that resist</w:t>
      </w:r>
      <w:r w:rsidRPr="000F064F">
        <w:t xml:space="preserve"> the </w:t>
      </w:r>
      <w:r w:rsidRPr="00292A0E">
        <w:rPr>
          <w:highlight w:val="cyan"/>
          <w:u w:val="single"/>
        </w:rPr>
        <w:t>fictions of order, we must turn</w:t>
      </w:r>
      <w:r w:rsidRPr="000F064F">
        <w:t xml:space="preserve"> not </w:t>
      </w:r>
      <w:r w:rsidRPr="00292A0E">
        <w:rPr>
          <w:highlight w:val="cyan"/>
          <w:u w:val="single"/>
        </w:rPr>
        <w:t>toward</w:t>
      </w:r>
      <w:r w:rsidRPr="000F064F">
        <w:t xml:space="preserve"> alternative political traditions, but toward </w:t>
      </w:r>
      <w:r w:rsidRPr="00292A0E">
        <w:rPr>
          <w:highlight w:val="cyan"/>
          <w:u w:val="single"/>
        </w:rPr>
        <w:t>traditions illegible to political traditions</w:t>
      </w:r>
      <w:r w:rsidRPr="000F064F">
        <w:t xml:space="preserve">. Moreover, as demonstrated in Robinson’s attention in the history of Black Movements in America (1997), this line of Black thought could not be captured under the political, because of the refusal to see Black people in America as human. Such antipolitical traditions refute the boogeyman of charismatic leadership by refusing being “led” altogether. Instead, </w:t>
      </w:r>
      <w:r w:rsidRPr="00292A0E">
        <w:rPr>
          <w:highlight w:val="cyan"/>
          <w:u w:val="single"/>
        </w:rPr>
        <w:t>alternative forms of sociality structure such traditions.</w:t>
      </w:r>
    </w:p>
    <w:p w14:paraId="230309A2" w14:textId="77777777" w:rsidR="00B30366" w:rsidRPr="000F064F" w:rsidRDefault="00B30366" w:rsidP="00B30366">
      <w:r w:rsidRPr="000F064F">
        <w:t xml:space="preserve">The Black Radical Tradition, then, as Robinson lays out, cannot be taken for granted. </w:t>
      </w:r>
      <w:r w:rsidRPr="00FE082F">
        <w:rPr>
          <w:u w:val="single"/>
        </w:rPr>
        <w:t xml:space="preserve">This intellectual tradition </w:t>
      </w:r>
      <w:r w:rsidRPr="00292A0E">
        <w:rPr>
          <w:highlight w:val="cyan"/>
          <w:u w:val="single"/>
        </w:rPr>
        <w:t>writing against mangled histories</w:t>
      </w:r>
      <w:r w:rsidRPr="000F064F">
        <w:t xml:space="preserve">, which have been entangled through webs of whiteness and the need to make sense of incoherent stories. Nor is this intellectual tradition limited to those escaping and eluding enslavement. </w:t>
      </w:r>
      <w:r w:rsidRPr="00292A0E">
        <w:rPr>
          <w:highlight w:val="cyan"/>
          <w:u w:val="single"/>
        </w:rPr>
        <w:t>Taken together, the work</w:t>
      </w:r>
      <w:r w:rsidRPr="000F064F">
        <w:t xml:space="preserve"> of W.E.B. Du Bois, C.L.R. James, and Richard Wright work </w:t>
      </w:r>
      <w:r w:rsidRPr="00292A0E">
        <w:rPr>
          <w:highlight w:val="cyan"/>
          <w:u w:val="single"/>
        </w:rPr>
        <w:t>against myths and demonstrate a method structuring a longing for demystifying histories</w:t>
      </w:r>
      <w:r w:rsidRPr="00292A0E">
        <w:rPr>
          <w:highlight w:val="cyan"/>
        </w:rPr>
        <w:t>.</w:t>
      </w:r>
      <w:r w:rsidRPr="000F064F">
        <w:t xml:space="preserve"> Robinson focuses on canonical texts by each of these authors. The foundational critique from the Black Radical Tradition is that “Marxists had to begin where Marx had begun and as Marx had begun. It meant that the assumptions made in Marx’s vision of modern history had to persist” in all notions of social revolution (1983, 280, emphasis ours).</w:t>
      </w:r>
    </w:p>
    <w:p w14:paraId="159868B1" w14:textId="77777777" w:rsidR="00B30366" w:rsidRPr="005D388F" w:rsidRDefault="00B30366" w:rsidP="00B30366"/>
    <w:p w14:paraId="12F51E7A" w14:textId="77777777" w:rsidR="00B30366" w:rsidRDefault="00B30366" w:rsidP="00B30366"/>
    <w:p w14:paraId="31EB4EDB" w14:textId="77777777" w:rsidR="008D3ECF" w:rsidRDefault="008D3ECF"/>
    <w:sectPr w:rsidR="008D3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utami">
    <w:panose1 w:val="020B0502040204020203"/>
    <w:charset w:val="00"/>
    <w:family w:val="swiss"/>
    <w:pitch w:val="variable"/>
    <w:sig w:usb0="002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20"/>
    <w:rsid w:val="00000569"/>
    <w:rsid w:val="000143BE"/>
    <w:rsid w:val="000147B5"/>
    <w:rsid w:val="0002075D"/>
    <w:rsid w:val="00021B2E"/>
    <w:rsid w:val="00032DCE"/>
    <w:rsid w:val="00035244"/>
    <w:rsid w:val="00036F76"/>
    <w:rsid w:val="00042161"/>
    <w:rsid w:val="00042751"/>
    <w:rsid w:val="00047900"/>
    <w:rsid w:val="000523CC"/>
    <w:rsid w:val="00064932"/>
    <w:rsid w:val="00071415"/>
    <w:rsid w:val="000A45F0"/>
    <w:rsid w:val="000B41D3"/>
    <w:rsid w:val="000B5E00"/>
    <w:rsid w:val="000C2045"/>
    <w:rsid w:val="000C58DB"/>
    <w:rsid w:val="000E384E"/>
    <w:rsid w:val="000E60C7"/>
    <w:rsid w:val="00102245"/>
    <w:rsid w:val="001159DC"/>
    <w:rsid w:val="001305EA"/>
    <w:rsid w:val="00134A9B"/>
    <w:rsid w:val="0013612F"/>
    <w:rsid w:val="00144AD5"/>
    <w:rsid w:val="0014563F"/>
    <w:rsid w:val="00164BBA"/>
    <w:rsid w:val="0016569B"/>
    <w:rsid w:val="00195436"/>
    <w:rsid w:val="001A0051"/>
    <w:rsid w:val="001A41D0"/>
    <w:rsid w:val="001D09CE"/>
    <w:rsid w:val="001D6DA1"/>
    <w:rsid w:val="001E3483"/>
    <w:rsid w:val="001E4630"/>
    <w:rsid w:val="001F6807"/>
    <w:rsid w:val="001F73C2"/>
    <w:rsid w:val="001F7750"/>
    <w:rsid w:val="002017A5"/>
    <w:rsid w:val="0020504F"/>
    <w:rsid w:val="0020787C"/>
    <w:rsid w:val="00221FAE"/>
    <w:rsid w:val="0023144A"/>
    <w:rsid w:val="002437D2"/>
    <w:rsid w:val="00245964"/>
    <w:rsid w:val="0025160D"/>
    <w:rsid w:val="00275550"/>
    <w:rsid w:val="00285B03"/>
    <w:rsid w:val="002904DB"/>
    <w:rsid w:val="00295D73"/>
    <w:rsid w:val="0029758C"/>
    <w:rsid w:val="002A585B"/>
    <w:rsid w:val="002B00F3"/>
    <w:rsid w:val="002B1B1A"/>
    <w:rsid w:val="002B41EE"/>
    <w:rsid w:val="002C68F8"/>
    <w:rsid w:val="002E20E2"/>
    <w:rsid w:val="002E5471"/>
    <w:rsid w:val="00325A2D"/>
    <w:rsid w:val="00332AF6"/>
    <w:rsid w:val="00351F46"/>
    <w:rsid w:val="003648C1"/>
    <w:rsid w:val="003A0202"/>
    <w:rsid w:val="003B092A"/>
    <w:rsid w:val="003B1FE5"/>
    <w:rsid w:val="003C5A20"/>
    <w:rsid w:val="003E12EF"/>
    <w:rsid w:val="003E64EB"/>
    <w:rsid w:val="003F6295"/>
    <w:rsid w:val="00401399"/>
    <w:rsid w:val="0040187D"/>
    <w:rsid w:val="0042224F"/>
    <w:rsid w:val="0042670D"/>
    <w:rsid w:val="00440A9B"/>
    <w:rsid w:val="004806BC"/>
    <w:rsid w:val="00492171"/>
    <w:rsid w:val="004D3583"/>
    <w:rsid w:val="004D642F"/>
    <w:rsid w:val="004E188A"/>
    <w:rsid w:val="004E6293"/>
    <w:rsid w:val="004E63AF"/>
    <w:rsid w:val="004F45B5"/>
    <w:rsid w:val="00512810"/>
    <w:rsid w:val="005173CF"/>
    <w:rsid w:val="0053389D"/>
    <w:rsid w:val="0054198A"/>
    <w:rsid w:val="00550324"/>
    <w:rsid w:val="00551925"/>
    <w:rsid w:val="0057210E"/>
    <w:rsid w:val="0058096C"/>
    <w:rsid w:val="00580D9C"/>
    <w:rsid w:val="0059425A"/>
    <w:rsid w:val="00595BE0"/>
    <w:rsid w:val="005A6ABA"/>
    <w:rsid w:val="005C42E2"/>
    <w:rsid w:val="005C6286"/>
    <w:rsid w:val="005F2417"/>
    <w:rsid w:val="005F3732"/>
    <w:rsid w:val="00602301"/>
    <w:rsid w:val="00622D08"/>
    <w:rsid w:val="006243CA"/>
    <w:rsid w:val="0063664D"/>
    <w:rsid w:val="00636E29"/>
    <w:rsid w:val="00637A28"/>
    <w:rsid w:val="006409AB"/>
    <w:rsid w:val="00641935"/>
    <w:rsid w:val="0065336E"/>
    <w:rsid w:val="006633C3"/>
    <w:rsid w:val="00663BD8"/>
    <w:rsid w:val="00664B2B"/>
    <w:rsid w:val="00670C2C"/>
    <w:rsid w:val="00671351"/>
    <w:rsid w:val="006844C2"/>
    <w:rsid w:val="0068733D"/>
    <w:rsid w:val="00687F09"/>
    <w:rsid w:val="006942ED"/>
    <w:rsid w:val="006A2AA4"/>
    <w:rsid w:val="006F3564"/>
    <w:rsid w:val="006F483E"/>
    <w:rsid w:val="0070664C"/>
    <w:rsid w:val="00731517"/>
    <w:rsid w:val="00740779"/>
    <w:rsid w:val="007469EA"/>
    <w:rsid w:val="0075050D"/>
    <w:rsid w:val="0075156F"/>
    <w:rsid w:val="00752DEF"/>
    <w:rsid w:val="00754F5A"/>
    <w:rsid w:val="00756B29"/>
    <w:rsid w:val="00757CDE"/>
    <w:rsid w:val="00785E07"/>
    <w:rsid w:val="007A4FCD"/>
    <w:rsid w:val="007B0390"/>
    <w:rsid w:val="007B1B41"/>
    <w:rsid w:val="007B2551"/>
    <w:rsid w:val="007B6E34"/>
    <w:rsid w:val="007C31C4"/>
    <w:rsid w:val="007C4292"/>
    <w:rsid w:val="007C6847"/>
    <w:rsid w:val="007D0F05"/>
    <w:rsid w:val="007D5675"/>
    <w:rsid w:val="007D60D5"/>
    <w:rsid w:val="007E5258"/>
    <w:rsid w:val="007E5DF2"/>
    <w:rsid w:val="007F7618"/>
    <w:rsid w:val="00800EA8"/>
    <w:rsid w:val="00805745"/>
    <w:rsid w:val="00812653"/>
    <w:rsid w:val="00814004"/>
    <w:rsid w:val="00816562"/>
    <w:rsid w:val="008223A6"/>
    <w:rsid w:val="00823890"/>
    <w:rsid w:val="008379A2"/>
    <w:rsid w:val="0084315F"/>
    <w:rsid w:val="00850936"/>
    <w:rsid w:val="008565E6"/>
    <w:rsid w:val="00876DD7"/>
    <w:rsid w:val="008802E1"/>
    <w:rsid w:val="00891C7B"/>
    <w:rsid w:val="00897145"/>
    <w:rsid w:val="008D1570"/>
    <w:rsid w:val="008D270D"/>
    <w:rsid w:val="008D28FB"/>
    <w:rsid w:val="008D3ECF"/>
    <w:rsid w:val="008D5982"/>
    <w:rsid w:val="008E15C1"/>
    <w:rsid w:val="008E3C43"/>
    <w:rsid w:val="008F6036"/>
    <w:rsid w:val="00901D8C"/>
    <w:rsid w:val="00904271"/>
    <w:rsid w:val="00906DC0"/>
    <w:rsid w:val="0091683B"/>
    <w:rsid w:val="00937EA6"/>
    <w:rsid w:val="009414AC"/>
    <w:rsid w:val="00945894"/>
    <w:rsid w:val="00946EF1"/>
    <w:rsid w:val="00947F1A"/>
    <w:rsid w:val="00950324"/>
    <w:rsid w:val="0095221B"/>
    <w:rsid w:val="00953233"/>
    <w:rsid w:val="00953731"/>
    <w:rsid w:val="0097290B"/>
    <w:rsid w:val="0097393F"/>
    <w:rsid w:val="00974804"/>
    <w:rsid w:val="009821A8"/>
    <w:rsid w:val="009A2907"/>
    <w:rsid w:val="009A6FAE"/>
    <w:rsid w:val="009E0F63"/>
    <w:rsid w:val="009F310C"/>
    <w:rsid w:val="009F58D7"/>
    <w:rsid w:val="009F78B1"/>
    <w:rsid w:val="00A00933"/>
    <w:rsid w:val="00A20E79"/>
    <w:rsid w:val="00A2278F"/>
    <w:rsid w:val="00A27412"/>
    <w:rsid w:val="00A32908"/>
    <w:rsid w:val="00A32B4D"/>
    <w:rsid w:val="00A41484"/>
    <w:rsid w:val="00A43186"/>
    <w:rsid w:val="00A47E19"/>
    <w:rsid w:val="00A621CE"/>
    <w:rsid w:val="00A62467"/>
    <w:rsid w:val="00A746FC"/>
    <w:rsid w:val="00A74D12"/>
    <w:rsid w:val="00A878A1"/>
    <w:rsid w:val="00A972CF"/>
    <w:rsid w:val="00A97796"/>
    <w:rsid w:val="00AA2D09"/>
    <w:rsid w:val="00AA30BA"/>
    <w:rsid w:val="00AA7E69"/>
    <w:rsid w:val="00AB0649"/>
    <w:rsid w:val="00AB45B6"/>
    <w:rsid w:val="00AB724A"/>
    <w:rsid w:val="00AD7BCD"/>
    <w:rsid w:val="00AE51E5"/>
    <w:rsid w:val="00AE6437"/>
    <w:rsid w:val="00AF7436"/>
    <w:rsid w:val="00B046F5"/>
    <w:rsid w:val="00B04A07"/>
    <w:rsid w:val="00B07826"/>
    <w:rsid w:val="00B15D4A"/>
    <w:rsid w:val="00B22C04"/>
    <w:rsid w:val="00B30366"/>
    <w:rsid w:val="00B328B6"/>
    <w:rsid w:val="00B368B8"/>
    <w:rsid w:val="00B46B8C"/>
    <w:rsid w:val="00B57512"/>
    <w:rsid w:val="00B6164A"/>
    <w:rsid w:val="00B61658"/>
    <w:rsid w:val="00B63C06"/>
    <w:rsid w:val="00B65B2B"/>
    <w:rsid w:val="00B72100"/>
    <w:rsid w:val="00B879B4"/>
    <w:rsid w:val="00B96E10"/>
    <w:rsid w:val="00BA0A26"/>
    <w:rsid w:val="00BA508F"/>
    <w:rsid w:val="00BB164B"/>
    <w:rsid w:val="00BC1F3A"/>
    <w:rsid w:val="00BC20DF"/>
    <w:rsid w:val="00BD4351"/>
    <w:rsid w:val="00BE79CA"/>
    <w:rsid w:val="00BF2360"/>
    <w:rsid w:val="00C1106E"/>
    <w:rsid w:val="00C369A1"/>
    <w:rsid w:val="00C36C3D"/>
    <w:rsid w:val="00C44748"/>
    <w:rsid w:val="00C55508"/>
    <w:rsid w:val="00C84C33"/>
    <w:rsid w:val="00C86C65"/>
    <w:rsid w:val="00C9024F"/>
    <w:rsid w:val="00CA465E"/>
    <w:rsid w:val="00CA5E23"/>
    <w:rsid w:val="00CA6026"/>
    <w:rsid w:val="00CB507F"/>
    <w:rsid w:val="00CD163E"/>
    <w:rsid w:val="00CD38E2"/>
    <w:rsid w:val="00CE16C2"/>
    <w:rsid w:val="00D041B7"/>
    <w:rsid w:val="00D17498"/>
    <w:rsid w:val="00D31CED"/>
    <w:rsid w:val="00D334F1"/>
    <w:rsid w:val="00D33586"/>
    <w:rsid w:val="00D368EA"/>
    <w:rsid w:val="00D64764"/>
    <w:rsid w:val="00D65790"/>
    <w:rsid w:val="00D87D4E"/>
    <w:rsid w:val="00D94024"/>
    <w:rsid w:val="00D96F55"/>
    <w:rsid w:val="00DA0D0B"/>
    <w:rsid w:val="00DA6D27"/>
    <w:rsid w:val="00DB3CC1"/>
    <w:rsid w:val="00DC7D0C"/>
    <w:rsid w:val="00DD0D35"/>
    <w:rsid w:val="00DE037C"/>
    <w:rsid w:val="00DE413F"/>
    <w:rsid w:val="00DE4C81"/>
    <w:rsid w:val="00DE5471"/>
    <w:rsid w:val="00DF0DC6"/>
    <w:rsid w:val="00E05C09"/>
    <w:rsid w:val="00E107B8"/>
    <w:rsid w:val="00E12129"/>
    <w:rsid w:val="00E13062"/>
    <w:rsid w:val="00E34991"/>
    <w:rsid w:val="00E3600C"/>
    <w:rsid w:val="00E360EE"/>
    <w:rsid w:val="00E41991"/>
    <w:rsid w:val="00E50A45"/>
    <w:rsid w:val="00E53C77"/>
    <w:rsid w:val="00E8343A"/>
    <w:rsid w:val="00E86B8A"/>
    <w:rsid w:val="00EB003E"/>
    <w:rsid w:val="00EB5033"/>
    <w:rsid w:val="00EC159E"/>
    <w:rsid w:val="00EC6DC5"/>
    <w:rsid w:val="00EC791C"/>
    <w:rsid w:val="00ED778C"/>
    <w:rsid w:val="00EE298E"/>
    <w:rsid w:val="00EE5F1C"/>
    <w:rsid w:val="00F011F7"/>
    <w:rsid w:val="00F140FB"/>
    <w:rsid w:val="00F21E28"/>
    <w:rsid w:val="00F24D73"/>
    <w:rsid w:val="00F25FE9"/>
    <w:rsid w:val="00F41B5A"/>
    <w:rsid w:val="00F46C32"/>
    <w:rsid w:val="00F613E2"/>
    <w:rsid w:val="00F75A58"/>
    <w:rsid w:val="00F945D5"/>
    <w:rsid w:val="00FA028D"/>
    <w:rsid w:val="00FA09C1"/>
    <w:rsid w:val="00FC0605"/>
    <w:rsid w:val="00FC3140"/>
    <w:rsid w:val="00FC5562"/>
    <w:rsid w:val="00FD2375"/>
    <w:rsid w:val="00FD6D6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DE5CF"/>
  <w15:chartTrackingRefBased/>
  <w15:docId w15:val="{28E8296B-71E7-4A6A-82A9-BF836E220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42ED"/>
    <w:pPr>
      <w:spacing w:line="259" w:lineRule="auto"/>
    </w:pPr>
    <w:rPr>
      <w:rFonts w:ascii="Georgia" w:hAnsi="Georgia" w:cs="Calibri"/>
      <w:kern w:val="0"/>
      <w:szCs w:val="22"/>
      <w14:ligatures w14:val="none"/>
    </w:rPr>
  </w:style>
  <w:style w:type="paragraph" w:styleId="Heading1">
    <w:name w:val="heading 1"/>
    <w:aliases w:val="Pocket"/>
    <w:basedOn w:val="Normal"/>
    <w:next w:val="Normal"/>
    <w:link w:val="Heading1Char"/>
    <w:qFormat/>
    <w:rsid w:val="006942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42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942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6942ED"/>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6942E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C5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42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42ED"/>
  </w:style>
  <w:style w:type="character" w:customStyle="1" w:styleId="Heading1Char">
    <w:name w:val="Heading 1 Char"/>
    <w:aliases w:val="Pocket Char"/>
    <w:basedOn w:val="DefaultParagraphFont"/>
    <w:link w:val="Heading1"/>
    <w:rsid w:val="006942ED"/>
    <w:rPr>
      <w:rFonts w:ascii="Georgia" w:eastAsiaTheme="majorEastAsia" w:hAnsi="Georg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942ED"/>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942ED"/>
    <w:rPr>
      <w:rFonts w:ascii="Georgia" w:eastAsiaTheme="majorEastAsia" w:hAnsi="Georgia"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6942ED"/>
    <w:rPr>
      <w:rFonts w:ascii="Georgia" w:eastAsiaTheme="majorEastAsia" w:hAnsi="Georgia" w:cstheme="majorBidi"/>
      <w:b/>
      <w:iCs/>
      <w:kern w:val="0"/>
      <w:szCs w:val="22"/>
      <w14:ligatures w14:val="none"/>
    </w:rPr>
  </w:style>
  <w:style w:type="character" w:customStyle="1" w:styleId="Heading5Char">
    <w:name w:val="Heading 5 Char"/>
    <w:basedOn w:val="DefaultParagraphFont"/>
    <w:link w:val="Heading5"/>
    <w:uiPriority w:val="9"/>
    <w:semiHidden/>
    <w:rsid w:val="006942ED"/>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3C5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A20"/>
    <w:rPr>
      <w:rFonts w:eastAsiaTheme="majorEastAsia" w:cstheme="majorBidi"/>
      <w:color w:val="272727" w:themeColor="text1" w:themeTint="D8"/>
    </w:rPr>
  </w:style>
  <w:style w:type="paragraph" w:styleId="Title">
    <w:name w:val="Title"/>
    <w:basedOn w:val="Normal"/>
    <w:next w:val="Normal"/>
    <w:link w:val="TitleChar"/>
    <w:uiPriority w:val="10"/>
    <w:qFormat/>
    <w:rsid w:val="003C5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A20"/>
    <w:pPr>
      <w:spacing w:before="160"/>
      <w:jc w:val="center"/>
    </w:pPr>
    <w:rPr>
      <w:i/>
      <w:iCs/>
      <w:color w:val="404040" w:themeColor="text1" w:themeTint="BF"/>
    </w:rPr>
  </w:style>
  <w:style w:type="character" w:customStyle="1" w:styleId="QuoteChar">
    <w:name w:val="Quote Char"/>
    <w:basedOn w:val="DefaultParagraphFont"/>
    <w:link w:val="Quote"/>
    <w:uiPriority w:val="29"/>
    <w:rsid w:val="003C5A20"/>
    <w:rPr>
      <w:i/>
      <w:iCs/>
      <w:color w:val="404040" w:themeColor="text1" w:themeTint="BF"/>
    </w:rPr>
  </w:style>
  <w:style w:type="paragraph" w:styleId="ListParagraph">
    <w:name w:val="List Paragraph"/>
    <w:basedOn w:val="Normal"/>
    <w:uiPriority w:val="34"/>
    <w:qFormat/>
    <w:rsid w:val="003C5A20"/>
    <w:pPr>
      <w:ind w:left="720"/>
      <w:contextualSpacing/>
    </w:pPr>
  </w:style>
  <w:style w:type="character" w:styleId="IntenseEmphasis">
    <w:name w:val="Intense Emphasis"/>
    <w:basedOn w:val="DefaultParagraphFont"/>
    <w:uiPriority w:val="21"/>
    <w:qFormat/>
    <w:rsid w:val="003C5A20"/>
    <w:rPr>
      <w:i/>
      <w:iCs/>
      <w:color w:val="0F4761" w:themeColor="accent1" w:themeShade="BF"/>
    </w:rPr>
  </w:style>
  <w:style w:type="paragraph" w:styleId="IntenseQuote">
    <w:name w:val="Intense Quote"/>
    <w:basedOn w:val="Normal"/>
    <w:next w:val="Normal"/>
    <w:link w:val="IntenseQuoteChar"/>
    <w:uiPriority w:val="30"/>
    <w:qFormat/>
    <w:rsid w:val="003C5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A20"/>
    <w:rPr>
      <w:i/>
      <w:iCs/>
      <w:color w:val="0F4761" w:themeColor="accent1" w:themeShade="BF"/>
    </w:rPr>
  </w:style>
  <w:style w:type="character" w:styleId="IntenseReference">
    <w:name w:val="Intense Reference"/>
    <w:basedOn w:val="DefaultParagraphFont"/>
    <w:uiPriority w:val="32"/>
    <w:qFormat/>
    <w:rsid w:val="003C5A20"/>
    <w:rPr>
      <w:b/>
      <w:bCs/>
      <w:smallCaps/>
      <w:color w:val="0F4761" w:themeColor="accent1" w:themeShade="BF"/>
      <w:spacing w:val="5"/>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6942ED"/>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6942E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942ED"/>
    <w:rPr>
      <w:b/>
      <w:bCs/>
      <w:sz w:val="24"/>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7"/>
    <w:qFormat/>
    <w:rsid w:val="006942ED"/>
    <w:rPr>
      <w:b w:val="0"/>
      <w:sz w:val="24"/>
      <w:u w:val="single"/>
    </w:rPr>
  </w:style>
  <w:style w:type="character" w:styleId="Strong">
    <w:name w:val="Strong"/>
    <w:basedOn w:val="DefaultParagraphFont"/>
    <w:uiPriority w:val="22"/>
    <w:qFormat/>
    <w:rsid w:val="006942ED"/>
    <w:rPr>
      <w:b/>
      <w:bCs/>
    </w:rPr>
  </w:style>
  <w:style w:type="character" w:styleId="BookTitle">
    <w:name w:val="Book Title"/>
    <w:basedOn w:val="DefaultParagraphFont"/>
    <w:uiPriority w:val="33"/>
    <w:qFormat/>
    <w:rsid w:val="006942ED"/>
    <w:rPr>
      <w:b/>
      <w:bCs/>
      <w:i/>
      <w:iCs/>
      <w:spacing w:val="5"/>
    </w:rPr>
  </w:style>
  <w:style w:type="numbering" w:styleId="111111">
    <w:name w:val="Outline List 2"/>
    <w:basedOn w:val="NoList"/>
    <w:uiPriority w:val="99"/>
    <w:semiHidden/>
    <w:unhideWhenUsed/>
    <w:rsid w:val="006942ED"/>
  </w:style>
  <w:style w:type="paragraph" w:styleId="Header">
    <w:name w:val="header"/>
    <w:basedOn w:val="Normal"/>
    <w:link w:val="HeaderChar"/>
    <w:uiPriority w:val="99"/>
    <w:semiHidden/>
    <w:rsid w:val="006942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42ED"/>
    <w:rPr>
      <w:rFonts w:ascii="Georgia" w:hAnsi="Georgia" w:cs="Calibri"/>
      <w:kern w:val="0"/>
      <w:szCs w:val="22"/>
      <w14:ligatures w14:val="none"/>
    </w:rPr>
  </w:style>
  <w:style w:type="paragraph" w:styleId="Footer">
    <w:name w:val="footer"/>
    <w:basedOn w:val="Normal"/>
    <w:link w:val="FooterChar"/>
    <w:uiPriority w:val="99"/>
    <w:semiHidden/>
    <w:rsid w:val="006942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42ED"/>
    <w:rPr>
      <w:rFonts w:ascii="Georgia" w:hAnsi="Georgia" w:cs="Calibri"/>
      <w:kern w:val="0"/>
      <w:szCs w:val="22"/>
      <w14:ligatures w14:val="none"/>
    </w:rPr>
  </w:style>
  <w:style w:type="paragraph" w:styleId="BodyText">
    <w:name w:val="Body Text"/>
    <w:basedOn w:val="Normal"/>
    <w:link w:val="BodyTextChar"/>
    <w:uiPriority w:val="99"/>
    <w:semiHidden/>
    <w:unhideWhenUsed/>
    <w:rsid w:val="006942ED"/>
    <w:pPr>
      <w:spacing w:after="120"/>
    </w:pPr>
  </w:style>
  <w:style w:type="character" w:customStyle="1" w:styleId="BodyTextChar">
    <w:name w:val="Body Text Char"/>
    <w:basedOn w:val="DefaultParagraphFont"/>
    <w:link w:val="BodyText"/>
    <w:uiPriority w:val="99"/>
    <w:semiHidden/>
    <w:rsid w:val="006942ED"/>
    <w:rPr>
      <w:rFonts w:ascii="Georgia" w:hAnsi="Georgia" w:cs="Calibri"/>
      <w:kern w:val="0"/>
      <w:szCs w:val="22"/>
      <w14:ligatures w14:val="none"/>
    </w:rPr>
  </w:style>
  <w:style w:type="paragraph" w:styleId="NoSpacing">
    <w:name w:val="No Spacing"/>
    <w:link w:val="NoSpacingChar"/>
    <w:uiPriority w:val="99"/>
    <w:unhideWhenUsed/>
    <w:qFormat/>
    <w:rsid w:val="006942E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942ED"/>
    <w:rPr>
      <w:rFonts w:ascii="Calibri" w:hAnsi="Calibri" w:cs="Calibri"/>
      <w:kern w:val="0"/>
      <w:sz w:val="22"/>
      <w:szCs w:val="22"/>
      <w14:ligatures w14:val="none"/>
    </w:rPr>
  </w:style>
  <w:style w:type="character" w:styleId="Hyperlink">
    <w:name w:val="Hyperlink"/>
    <w:basedOn w:val="DefaultParagraphFont"/>
    <w:uiPriority w:val="99"/>
    <w:unhideWhenUsed/>
    <w:rsid w:val="006942ED"/>
    <w:rPr>
      <w:color w:val="467886" w:themeColor="hyperlink"/>
      <w:u w:val="single"/>
    </w:rPr>
  </w:style>
  <w:style w:type="character" w:styleId="UnresolvedMention">
    <w:name w:val="Unresolved Mention"/>
    <w:basedOn w:val="DefaultParagraphFont"/>
    <w:uiPriority w:val="99"/>
    <w:semiHidden/>
    <w:unhideWhenUsed/>
    <w:rsid w:val="006942ED"/>
    <w:rPr>
      <w:color w:val="605E5C"/>
      <w:shd w:val="clear" w:color="auto" w:fill="E1DFDD"/>
    </w:rPr>
  </w:style>
  <w:style w:type="paragraph" w:customStyle="1" w:styleId="Emphasis1">
    <w:name w:val="Emphasis1"/>
    <w:basedOn w:val="Normal"/>
    <w:link w:val="Emphasis"/>
    <w:autoRedefine/>
    <w:uiPriority w:val="8"/>
    <w:qFormat/>
    <w:rsid w:val="00B30366"/>
    <w:pPr>
      <w:pBdr>
        <w:top w:val="single" w:sz="8" w:space="1" w:color="auto"/>
        <w:left w:val="single" w:sz="8" w:space="4" w:color="auto"/>
        <w:bottom w:val="single" w:sz="8" w:space="1" w:color="auto"/>
        <w:right w:val="single" w:sz="8" w:space="4" w:color="auto"/>
      </w:pBdr>
      <w:ind w:left="720"/>
      <w:jc w:val="both"/>
    </w:pPr>
    <w:rPr>
      <w:b/>
      <w:iCs/>
      <w:kern w:val="2"/>
      <w:szCs w:val="24"/>
      <w:u w:val="single"/>
      <w:bdr w:val="single" w:sz="8" w:space="0" w:color="auto"/>
      <w14:ligatures w14:val="standardContextual"/>
    </w:rPr>
  </w:style>
  <w:style w:type="paragraph" w:styleId="NormalWeb">
    <w:name w:val="Normal (Web)"/>
    <w:basedOn w:val="Normal"/>
    <w:uiPriority w:val="99"/>
    <w:unhideWhenUsed/>
    <w:rsid w:val="00EC791C"/>
    <w:pPr>
      <w:spacing w:before="100" w:beforeAutospacing="1" w:after="100" w:afterAutospacing="1" w:line="240" w:lineRule="auto"/>
    </w:pPr>
    <w:rPr>
      <w:rFonts w:eastAsia="Times New Roman" w:cs="Georgi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6761</Words>
  <Characters>38544</Characters>
  <Application>Microsoft Office Word</Application>
  <DocSecurity>0</DocSecurity>
  <Lines>321</Lines>
  <Paragraphs>90</Paragraphs>
  <ScaleCrop>false</ScaleCrop>
  <Company/>
  <LinksUpToDate>false</LinksUpToDate>
  <CharactersWithSpaces>45215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 Amanti T.</dc:creator>
  <cp:keywords/>
  <dc:description/>
  <cp:lastModifiedBy>Jeremiah Rimpson</cp:lastModifiedBy>
  <cp:revision>8</cp:revision>
  <dcterms:created xsi:type="dcterms:W3CDTF">2025-09-23T04:31:00Z</dcterms:created>
  <dcterms:modified xsi:type="dcterms:W3CDTF">2025-10-02T14:00:00Z</dcterms:modified>
</cp:coreProperties>
</file>