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664CE" w14:textId="13268A1D" w:rsidR="00DC23DA" w:rsidRDefault="00DC23DA" w:rsidP="00621520">
      <w:pPr>
        <w:pStyle w:val="Heading3"/>
        <w:rPr>
          <w:rFonts w:cstheme="majorHAnsi"/>
        </w:rPr>
      </w:pPr>
      <w:r>
        <w:rPr>
          <w:rFonts w:cstheme="majorHAnsi"/>
        </w:rPr>
        <w:t>OFF</w:t>
      </w:r>
    </w:p>
    <w:p w14:paraId="360725BA" w14:textId="77777777" w:rsidR="00DC23DA" w:rsidRDefault="00DC23DA" w:rsidP="00DC23DA">
      <w:pPr>
        <w:rPr>
          <w:rFonts w:asciiTheme="majorHAnsi" w:hAnsiTheme="majorHAnsi" w:cstheme="majorHAnsi"/>
          <w:b/>
          <w:bCs/>
        </w:rPr>
      </w:pPr>
      <w:r>
        <w:rPr>
          <w:rFonts w:asciiTheme="majorHAnsi" w:hAnsiTheme="majorHAnsi" w:cstheme="majorHAnsi"/>
          <w:b/>
          <w:bCs/>
        </w:rPr>
        <w:t xml:space="preserve">Half disclosure is not disclosure </w:t>
      </w:r>
    </w:p>
    <w:p w14:paraId="6729CE02" w14:textId="1062B6B0" w:rsidR="00DC23DA" w:rsidRPr="00C946D5" w:rsidRDefault="00DC23DA" w:rsidP="00DC23DA">
      <w:pPr>
        <w:rPr>
          <w:rFonts w:asciiTheme="majorHAnsi" w:hAnsiTheme="majorHAnsi" w:cstheme="majorHAnsi"/>
          <w:b/>
          <w:bCs/>
        </w:rPr>
      </w:pPr>
      <w:r w:rsidRPr="00C946D5">
        <w:rPr>
          <w:rFonts w:asciiTheme="majorHAnsi" w:hAnsiTheme="majorHAnsi" w:cstheme="majorHAnsi"/>
          <w:b/>
          <w:bCs/>
        </w:rPr>
        <w:t xml:space="preserve">Interp – aff teams must disclose the entire 1ac to black bodies </w:t>
      </w:r>
    </w:p>
    <w:p w14:paraId="49D114FE" w14:textId="77777777" w:rsidR="00DC23DA" w:rsidRPr="00C946D5" w:rsidRDefault="00DC23DA" w:rsidP="00DC23DA">
      <w:pPr>
        <w:pStyle w:val="Heading4"/>
        <w:rPr>
          <w:rFonts w:asciiTheme="majorHAnsi" w:hAnsiTheme="majorHAnsi" w:cstheme="majorHAnsi"/>
        </w:rPr>
      </w:pPr>
      <w:r w:rsidRPr="00C946D5">
        <w:rPr>
          <w:rFonts w:asciiTheme="majorHAnsi" w:hAnsiTheme="majorHAnsi" w:cstheme="majorHAnsi"/>
        </w:rPr>
        <w:t>Violation - They didn’t – that’s a voter –</w:t>
      </w:r>
    </w:p>
    <w:p w14:paraId="751F2E2F" w14:textId="77777777" w:rsidR="00DC23DA" w:rsidRPr="00C946D5" w:rsidRDefault="00DC23DA" w:rsidP="00DC23DA">
      <w:pPr>
        <w:rPr>
          <w:b/>
          <w:bCs/>
        </w:rPr>
      </w:pPr>
    </w:p>
    <w:p w14:paraId="483BC014" w14:textId="77777777" w:rsidR="00DC23DA" w:rsidRDefault="00DC23DA" w:rsidP="00DC23DA">
      <w:r w:rsidRPr="00C946D5">
        <w:rPr>
          <w:b/>
          <w:bCs/>
        </w:rPr>
        <w:t>1.</w:t>
      </w:r>
      <w:r w:rsidRPr="002C65DD">
        <w:t xml:space="preserve"> </w:t>
      </w:r>
      <w:r>
        <w:rPr>
          <w:b/>
          <w:bCs/>
        </w:rPr>
        <w:t>Education</w:t>
      </w:r>
      <w:r w:rsidRPr="00C946D5">
        <w:rPr>
          <w:b/>
          <w:bCs/>
        </w:rPr>
        <w:t xml:space="preserve"> </w:t>
      </w:r>
      <w:r>
        <w:rPr>
          <w:b/>
          <w:bCs/>
        </w:rPr>
        <w:t>– Can’t maximize revolutionary praxis if we don’t have access to your arguments – critical pedagogy outweighs – it’s the internal link to exportable politics</w:t>
      </w:r>
    </w:p>
    <w:p w14:paraId="5D05FA3D" w14:textId="503E480E" w:rsidR="00DC23DA" w:rsidRDefault="00E253DE" w:rsidP="00DC23DA">
      <w:pPr>
        <w:rPr>
          <w:b/>
          <w:bCs/>
        </w:rPr>
      </w:pPr>
      <w:r>
        <w:rPr>
          <w:b/>
          <w:bCs/>
        </w:rPr>
        <w:t>2</w:t>
      </w:r>
      <w:r w:rsidR="00DC23DA">
        <w:rPr>
          <w:b/>
          <w:bCs/>
        </w:rPr>
        <w:t xml:space="preserve">. </w:t>
      </w:r>
      <w:r w:rsidR="00DC23DA" w:rsidRPr="00C946D5">
        <w:rPr>
          <w:b/>
          <w:bCs/>
        </w:rPr>
        <w:t xml:space="preserve">Targeting – why against us, every other team will be given full disclosure - </w:t>
      </w:r>
      <w:r w:rsidR="00DC23DA" w:rsidRPr="003B1846">
        <w:rPr>
          <w:b/>
          <w:bCs/>
        </w:rPr>
        <w:t xml:space="preserve">Debate should be the one place where </w:t>
      </w:r>
      <w:r w:rsidR="00DC23DA">
        <w:rPr>
          <w:b/>
          <w:bCs/>
        </w:rPr>
        <w:t xml:space="preserve">black people </w:t>
      </w:r>
      <w:r w:rsidR="00DC23DA" w:rsidRPr="003B1846">
        <w:rPr>
          <w:b/>
          <w:bCs/>
        </w:rPr>
        <w:t>know exactly what’s gonna come</w:t>
      </w:r>
      <w:r w:rsidR="00DC23DA">
        <w:rPr>
          <w:b/>
          <w:bCs/>
        </w:rPr>
        <w:t xml:space="preserve"> - </w:t>
      </w:r>
      <w:r w:rsidR="00DC23DA" w:rsidRPr="003B1846">
        <w:rPr>
          <w:b/>
          <w:bCs/>
        </w:rPr>
        <w:t>protect blackness from being blindly targeted</w:t>
      </w:r>
    </w:p>
    <w:p w14:paraId="5E4AA8BB" w14:textId="723F99B1" w:rsidR="00E253DE" w:rsidRDefault="00E253DE" w:rsidP="00DC23DA">
      <w:pPr>
        <w:rPr>
          <w:b/>
          <w:bCs/>
        </w:rPr>
      </w:pPr>
      <w:r>
        <w:rPr>
          <w:b/>
          <w:bCs/>
        </w:rPr>
        <w:t xml:space="preserve">3--- if they try to make it seem like they disclosed reject the team for gaslighiting – this was the 1ac they disclosed </w:t>
      </w:r>
    </w:p>
    <w:p w14:paraId="248BFDE4" w14:textId="2997C907" w:rsidR="00E253DE" w:rsidRDefault="00E253DE" w:rsidP="00DC23DA">
      <w:pPr>
        <w:rPr>
          <w:b/>
          <w:bCs/>
        </w:rPr>
      </w:pPr>
      <w:r>
        <w:rPr>
          <w:b/>
          <w:bCs/>
          <w:noProof/>
        </w:rPr>
        <w:drawing>
          <wp:inline distT="0" distB="0" distL="0" distR="0" wp14:anchorId="3F07EA09" wp14:editId="62175988">
            <wp:extent cx="1872762" cy="2153741"/>
            <wp:effectExtent l="0" t="0" r="0" b="5715"/>
            <wp:docPr id="1935445111"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445111" name="Picture 1" descr="A screenshot of a cell phone&#10;&#10;AI-generated content may be incorrect."/>
                    <pic:cNvPicPr/>
                  </pic:nvPicPr>
                  <pic:blipFill>
                    <a:blip r:embed="rId9"/>
                    <a:stretch>
                      <a:fillRect/>
                    </a:stretch>
                  </pic:blipFill>
                  <pic:spPr>
                    <a:xfrm>
                      <a:off x="0" y="0"/>
                      <a:ext cx="2079934" cy="2391995"/>
                    </a:xfrm>
                    <a:prstGeom prst="rect">
                      <a:avLst/>
                    </a:prstGeom>
                  </pic:spPr>
                </pic:pic>
              </a:graphicData>
            </a:graphic>
          </wp:inline>
        </w:drawing>
      </w:r>
    </w:p>
    <w:p w14:paraId="6C4A6DD4" w14:textId="77777777" w:rsidR="00DC23DA" w:rsidRPr="00DC23DA" w:rsidRDefault="00DC23DA" w:rsidP="00DC23DA"/>
    <w:p w14:paraId="314705DC" w14:textId="4E231428" w:rsidR="006E339C" w:rsidRPr="00F756B0" w:rsidRDefault="006E339C" w:rsidP="00621520">
      <w:pPr>
        <w:pStyle w:val="Heading3"/>
        <w:rPr>
          <w:rFonts w:cstheme="majorHAnsi"/>
        </w:rPr>
      </w:pPr>
      <w:r w:rsidRPr="00F756B0">
        <w:rPr>
          <w:rFonts w:cstheme="majorHAnsi"/>
        </w:rPr>
        <w:t>OFF</w:t>
      </w:r>
    </w:p>
    <w:p w14:paraId="0BD1B611" w14:textId="77777777" w:rsidR="00AA327B" w:rsidRPr="00F756B0" w:rsidRDefault="00AA327B" w:rsidP="00AA327B">
      <w:pPr>
        <w:pStyle w:val="Heading4"/>
      </w:pPr>
      <w:r w:rsidRPr="00F756B0">
        <w:t xml:space="preserve">‘Substantially’ as a modifier means all --- </w:t>
      </w:r>
      <w:r w:rsidRPr="00F756B0">
        <w:rPr>
          <w:b w:val="0"/>
          <w:i/>
        </w:rPr>
        <w:t>if the topic committee meant subsets they would’ve said so</w:t>
      </w:r>
    </w:p>
    <w:p w14:paraId="074252B7"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25"/>
          <w:szCs w:val="25"/>
        </w:rPr>
      </w:pPr>
      <w:r w:rsidRPr="00F756B0">
        <w:rPr>
          <w:rStyle w:val="Style13ptBold"/>
          <w:rFonts w:ascii="Georgia Pro" w:hAnsi="Georgia Pro"/>
        </w:rPr>
        <w:t>USDC 99</w:t>
      </w:r>
      <w:r w:rsidRPr="00F756B0">
        <w:rPr>
          <w:rFonts w:ascii="Georgia Pro" w:hAnsi="Georgia Pro"/>
          <w:color w:val="1A1A1A"/>
          <w:sz w:val="25"/>
          <w:szCs w:val="25"/>
        </w:rPr>
        <w:t xml:space="preserve"> (United States District </w:t>
      </w:r>
      <w:proofErr w:type="gramStart"/>
      <w:r w:rsidRPr="00F756B0">
        <w:rPr>
          <w:rFonts w:ascii="Georgia Pro" w:hAnsi="Georgia Pro"/>
          <w:color w:val="1A1A1A"/>
          <w:sz w:val="25"/>
          <w:szCs w:val="25"/>
        </w:rPr>
        <w:t>Court,D.</w:t>
      </w:r>
      <w:proofErr w:type="gramEnd"/>
      <w:r w:rsidRPr="00F756B0">
        <w:rPr>
          <w:rFonts w:ascii="Georgia Pro" w:hAnsi="Georgia Pro"/>
          <w:color w:val="1A1A1A"/>
          <w:sz w:val="25"/>
          <w:szCs w:val="25"/>
        </w:rPr>
        <w:t xml:space="preserve"> Nebraska.CIRCLE R, INC., a Nebraska Corporation, and Thurston Mfg. Company, a Nebraska </w:t>
      </w:r>
      <w:proofErr w:type="gramStart"/>
      <w:r w:rsidRPr="00F756B0">
        <w:rPr>
          <w:rFonts w:ascii="Georgia Pro" w:hAnsi="Georgia Pro"/>
          <w:color w:val="1A1A1A"/>
          <w:sz w:val="25"/>
          <w:szCs w:val="25"/>
        </w:rPr>
        <w:t>Corporation,Plaintiffs.v</w:t>
      </w:r>
      <w:proofErr w:type="gramEnd"/>
      <w:r w:rsidRPr="00F756B0">
        <w:rPr>
          <w:rFonts w:ascii="Georgia Pro" w:hAnsi="Georgia Pro"/>
          <w:color w:val="1A1A1A"/>
          <w:sz w:val="25"/>
          <w:szCs w:val="25"/>
        </w:rPr>
        <w:t xml:space="preserve">.TRAIL KING INDUSTRIES, INC., a South Dakota </w:t>
      </w:r>
      <w:proofErr w:type="gramStart"/>
      <w:r w:rsidRPr="00F756B0">
        <w:rPr>
          <w:rFonts w:ascii="Georgia Pro" w:hAnsi="Georgia Pro"/>
          <w:color w:val="1A1A1A"/>
          <w:sz w:val="25"/>
          <w:szCs w:val="25"/>
        </w:rPr>
        <w:t>Corporation,Defendant</w:t>
      </w:r>
      <w:proofErr w:type="gramEnd"/>
      <w:r w:rsidRPr="00F756B0">
        <w:rPr>
          <w:rFonts w:ascii="Georgia Pro" w:hAnsi="Georgia Pro"/>
          <w:color w:val="1A1A1A"/>
          <w:sz w:val="25"/>
          <w:szCs w:val="25"/>
        </w:rPr>
        <w:t xml:space="preserve">. No. 8:98-CV-00281-TMS Nov. 23, 1999. </w:t>
      </w:r>
      <w:hyperlink r:id="rId10" w:history="1">
        <w:r w:rsidRPr="00F756B0">
          <w:rPr>
            <w:rStyle w:val="Hyperlink"/>
            <w:rFonts w:ascii="Georgia Pro" w:hAnsi="Georgia Pro"/>
            <w:sz w:val="25"/>
            <w:szCs w:val="25"/>
          </w:rPr>
          <w:t>https://ipmall.info/sites/default/files/hosted_resources/Markman/pdfFiles/1999.11.23_CIRCLE_R_INC_v._TRAIL_KING_INDUSTRIES.pdf</w:t>
        </w:r>
      </w:hyperlink>
      <w:r w:rsidRPr="00F756B0">
        <w:rPr>
          <w:rFonts w:ascii="Georgia Pro" w:hAnsi="Georgia Pro"/>
          <w:color w:val="1A1A1A"/>
          <w:sz w:val="25"/>
          <w:szCs w:val="25"/>
        </w:rPr>
        <w:t xml:space="preserve"> /jrimp)</w:t>
      </w:r>
    </w:p>
    <w:p w14:paraId="166BF439"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16"/>
          <w:szCs w:val="25"/>
        </w:rPr>
      </w:pPr>
      <w:r w:rsidRPr="00F756B0">
        <w:rPr>
          <w:rFonts w:ascii="Georgia Pro" w:hAnsi="Georgia Pro"/>
          <w:color w:val="1A1A1A"/>
          <w:sz w:val="16"/>
          <w:szCs w:val="25"/>
        </w:rPr>
        <w:t>Independent claim 1 of the '214 patent includes as a limitation a "</w:t>
      </w:r>
      <w:r w:rsidRPr="00F756B0">
        <w:rPr>
          <w:rStyle w:val="Emphasis"/>
        </w:rPr>
        <w:t>substantially</w:t>
      </w:r>
      <w:r w:rsidRPr="00F756B0">
        <w:rPr>
          <w:rFonts w:ascii="Georgia Pro" w:hAnsi="Georgia Pro"/>
          <w:color w:val="1A1A1A"/>
          <w:sz w:val="16"/>
          <w:szCs w:val="25"/>
        </w:rPr>
        <w:t xml:space="preserve"> </w:t>
      </w:r>
      <w:r w:rsidRPr="00F756B0">
        <w:rPr>
          <w:rFonts w:ascii="Georgia Pro" w:hAnsi="Georgia Pro"/>
          <w:sz w:val="16"/>
        </w:rPr>
        <w:t>flat</w:t>
      </w:r>
      <w:r w:rsidRPr="00F756B0">
        <w:rPr>
          <w:rFonts w:ascii="Georgia Pro" w:hAnsi="Georgia Pro"/>
          <w:color w:val="1A1A1A"/>
          <w:sz w:val="16"/>
          <w:szCs w:val="25"/>
        </w:rPr>
        <w:t xml:space="preserve">, horizontally disposed bottom wall." (filing no. 62, Ex. 1, claim 1) </w:t>
      </w:r>
      <w:r w:rsidRPr="00F756B0">
        <w:rPr>
          <w:rStyle w:val="StyleUnderline"/>
          <w:rFonts w:ascii="Georgia Pro" w:hAnsi="Georgia Pro"/>
        </w:rPr>
        <w:t>The</w:t>
      </w:r>
      <w:r w:rsidRPr="00F756B0">
        <w:rPr>
          <w:rFonts w:ascii="Georgia Pro" w:hAnsi="Georgia Pro"/>
          <w:color w:val="1A1A1A"/>
          <w:sz w:val="16"/>
          <w:szCs w:val="25"/>
        </w:rPr>
        <w:t xml:space="preserve"> </w:t>
      </w:r>
      <w:r w:rsidRPr="00F756B0">
        <w:rPr>
          <w:rStyle w:val="StyleUnderline"/>
          <w:rFonts w:ascii="Georgia Pro" w:hAnsi="Georgia Pro"/>
        </w:rPr>
        <w:t>parties dispute the meaning</w:t>
      </w:r>
      <w:r w:rsidRPr="00F756B0">
        <w:rPr>
          <w:rFonts w:ascii="Georgia Pro" w:hAnsi="Georgia Pro"/>
          <w:color w:val="1A1A1A"/>
          <w:sz w:val="16"/>
          <w:szCs w:val="25"/>
        </w:rPr>
        <w:t xml:space="preserve"> of </w:t>
      </w:r>
      <w:r w:rsidRPr="00F756B0">
        <w:rPr>
          <w:rStyle w:val="StyleUnderline"/>
          <w:rFonts w:ascii="Georgia Pro" w:hAnsi="Georgia Pro"/>
        </w:rPr>
        <w:t>the phrase</w:t>
      </w:r>
      <w:r w:rsidRPr="00F756B0">
        <w:rPr>
          <w:rFonts w:ascii="Georgia Pro" w:hAnsi="Georgia Pro"/>
          <w:sz w:val="16"/>
        </w:rPr>
        <w:t xml:space="preserve"> "</w:t>
      </w:r>
      <w:r w:rsidRPr="00F756B0">
        <w:rPr>
          <w:rStyle w:val="Emphasis"/>
        </w:rPr>
        <w:t xml:space="preserve">substantially </w:t>
      </w:r>
      <w:r w:rsidRPr="00F756B0">
        <w:rPr>
          <w:rFonts w:ascii="Georgia Pro" w:hAnsi="Georgia Pro"/>
          <w:sz w:val="16"/>
        </w:rPr>
        <w:t>flat."</w:t>
      </w:r>
      <w:r w:rsidRPr="00F756B0">
        <w:rPr>
          <w:rFonts w:ascii="Georgia Pro" w:hAnsi="Georgia Pro"/>
          <w:color w:val="1A1A1A"/>
          <w:sz w:val="16"/>
          <w:szCs w:val="25"/>
        </w:rPr>
        <w:t xml:space="preserve"> </w:t>
      </w:r>
    </w:p>
    <w:p w14:paraId="4684FBF5"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16"/>
          <w:szCs w:val="25"/>
        </w:rPr>
      </w:pPr>
      <w:r w:rsidRPr="00F756B0">
        <w:rPr>
          <w:rFonts w:ascii="Georgia Pro" w:hAnsi="Georgia Pro"/>
          <w:color w:val="1A1A1A"/>
          <w:sz w:val="16"/>
          <w:szCs w:val="25"/>
        </w:rPr>
        <w:t xml:space="preserve">Trail </w:t>
      </w:r>
      <w:r w:rsidRPr="008513A3">
        <w:rPr>
          <w:rStyle w:val="StyleUnderline"/>
          <w:rFonts w:ascii="Georgia Pro" w:hAnsi="Georgia Pro"/>
          <w:highlight w:val="cyan"/>
        </w:rPr>
        <w:t>King</w:t>
      </w:r>
      <w:r w:rsidRPr="00F756B0">
        <w:rPr>
          <w:rFonts w:ascii="Georgia Pro" w:hAnsi="Georgia Pro"/>
          <w:color w:val="1A1A1A"/>
          <w:sz w:val="16"/>
          <w:szCs w:val="25"/>
        </w:rPr>
        <w:t xml:space="preserve"> </w:t>
      </w:r>
      <w:r w:rsidRPr="008513A3">
        <w:rPr>
          <w:rStyle w:val="StyleUnderline"/>
          <w:rFonts w:ascii="Georgia Pro" w:hAnsi="Georgia Pro"/>
          <w:highlight w:val="cyan"/>
        </w:rPr>
        <w:t>asserts</w:t>
      </w:r>
      <w:r w:rsidRPr="00F756B0">
        <w:rPr>
          <w:rFonts w:ascii="Georgia Pro" w:hAnsi="Georgia Pro"/>
          <w:color w:val="1A1A1A"/>
          <w:sz w:val="16"/>
          <w:szCs w:val="25"/>
        </w:rPr>
        <w:t xml:space="preserve"> that the </w:t>
      </w:r>
      <w:r w:rsidRPr="00F756B0">
        <w:rPr>
          <w:rStyle w:val="StyleUnderline"/>
          <w:rFonts w:ascii="Georgia Pro" w:hAnsi="Georgia Pro"/>
        </w:rPr>
        <w:t xml:space="preserve">court should construe the </w:t>
      </w:r>
      <w:r w:rsidRPr="00F756B0">
        <w:rPr>
          <w:rFonts w:ascii="Georgia Pro" w:hAnsi="Georgia Pro"/>
          <w:sz w:val="16"/>
        </w:rPr>
        <w:t>"</w:t>
      </w:r>
      <w:r w:rsidRPr="008513A3">
        <w:rPr>
          <w:rStyle w:val="Emphasis"/>
          <w:highlight w:val="cyan"/>
        </w:rPr>
        <w:t>substantially</w:t>
      </w:r>
      <w:r w:rsidRPr="00F756B0">
        <w:rPr>
          <w:rFonts w:ascii="Georgia Pro" w:hAnsi="Georgia Pro"/>
          <w:color w:val="1A1A1A"/>
          <w:sz w:val="16"/>
          <w:szCs w:val="25"/>
        </w:rPr>
        <w:t xml:space="preserve"> flat" </w:t>
      </w:r>
      <w:r w:rsidRPr="00F756B0">
        <w:rPr>
          <w:rStyle w:val="StyleUnderline"/>
          <w:rFonts w:ascii="Georgia Pro" w:hAnsi="Georgia Pro"/>
        </w:rPr>
        <w:t xml:space="preserve">limitation to </w:t>
      </w:r>
      <w:r w:rsidRPr="008513A3">
        <w:rPr>
          <w:rStyle w:val="StyleUnderline"/>
          <w:rFonts w:ascii="Georgia Pro" w:hAnsi="Georgia Pro"/>
          <w:highlight w:val="cyan"/>
        </w:rPr>
        <w:t>mean</w:t>
      </w:r>
      <w:r w:rsidRPr="00F756B0">
        <w:rPr>
          <w:rFonts w:ascii="Georgia Pro" w:hAnsi="Georgia Pro"/>
          <w:color w:val="1A1A1A"/>
          <w:sz w:val="16"/>
          <w:szCs w:val="25"/>
        </w:rPr>
        <w:t xml:space="preserve"> "</w:t>
      </w:r>
      <w:r w:rsidRPr="008513A3">
        <w:rPr>
          <w:rStyle w:val="Emphasis"/>
          <w:highlight w:val="cyan"/>
        </w:rPr>
        <w:t>entirely</w:t>
      </w:r>
      <w:r w:rsidRPr="00F756B0">
        <w:rPr>
          <w:rFonts w:ascii="Georgia Pro" w:hAnsi="Georgia Pro"/>
          <w:color w:val="1A1A1A"/>
          <w:sz w:val="16"/>
          <w:szCs w:val="25"/>
        </w:rPr>
        <w:t xml:space="preserve"> flat." </w:t>
      </w:r>
    </w:p>
    <w:p w14:paraId="76C2CA41"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16"/>
          <w:szCs w:val="25"/>
        </w:rPr>
      </w:pPr>
      <w:r w:rsidRPr="00F756B0">
        <w:rPr>
          <w:rStyle w:val="Emphasis"/>
        </w:rPr>
        <w:t>Circle R suggests</w:t>
      </w:r>
      <w:r w:rsidRPr="00F756B0">
        <w:rPr>
          <w:rStyle w:val="StyleUnderline"/>
          <w:rFonts w:ascii="Georgia Pro" w:hAnsi="Georgia Pro"/>
        </w:rPr>
        <w:t xml:space="preserve"> that the court should construe the </w:t>
      </w:r>
      <w:r w:rsidRPr="00F756B0">
        <w:rPr>
          <w:rStyle w:val="Emphasis"/>
        </w:rPr>
        <w:t>"substantially flat" limitation to mean "largely, but not wholly, flat."</w:t>
      </w:r>
      <w:r w:rsidRPr="00F756B0">
        <w:rPr>
          <w:rFonts w:ascii="Georgia Pro" w:hAnsi="Georgia Pro"/>
          <w:color w:val="1A1A1A"/>
          <w:sz w:val="16"/>
          <w:szCs w:val="25"/>
        </w:rPr>
        <w:t xml:space="preserve">  Circle R claims that the term "substantially flat" bottom wall should, therefore, include bottom walls having a slight curvature.  </w:t>
      </w:r>
    </w:p>
    <w:p w14:paraId="29D6212A"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16"/>
          <w:szCs w:val="25"/>
        </w:rPr>
      </w:pPr>
      <w:r w:rsidRPr="00F756B0">
        <w:rPr>
          <w:rFonts w:ascii="Georgia Pro" w:hAnsi="Georgia Pro"/>
          <w:color w:val="1A1A1A"/>
          <w:sz w:val="16"/>
          <w:szCs w:val="25"/>
        </w:rPr>
        <w:t xml:space="preserve">After examining the '214 patent's claim language, the patent specification, and the patent's prosecution history, the </w:t>
      </w:r>
      <w:r w:rsidRPr="008513A3">
        <w:rPr>
          <w:rStyle w:val="StyleUnderline"/>
          <w:rFonts w:ascii="Georgia Pro" w:hAnsi="Georgia Pro"/>
          <w:highlight w:val="cyan"/>
        </w:rPr>
        <w:t>court holds</w:t>
      </w:r>
      <w:r w:rsidRPr="00F756B0">
        <w:rPr>
          <w:rFonts w:ascii="Georgia Pro" w:hAnsi="Georgia Pro"/>
          <w:color w:val="1A1A1A"/>
          <w:sz w:val="16"/>
          <w:szCs w:val="25"/>
        </w:rPr>
        <w:t xml:space="preserve"> that the "substantially flat" limitation in </w:t>
      </w:r>
      <w:r w:rsidRPr="008513A3">
        <w:rPr>
          <w:rStyle w:val="Emphasis"/>
          <w:highlight w:val="cyan"/>
        </w:rPr>
        <w:t>claim</w:t>
      </w:r>
      <w:r w:rsidRPr="00F756B0">
        <w:rPr>
          <w:rStyle w:val="Emphasis"/>
        </w:rPr>
        <w:t xml:space="preserve"> </w:t>
      </w:r>
      <w:r w:rsidRPr="008513A3">
        <w:rPr>
          <w:rStyle w:val="Emphasis"/>
          <w:highlight w:val="cyan"/>
        </w:rPr>
        <w:t>1</w:t>
      </w:r>
      <w:r w:rsidRPr="00F756B0">
        <w:rPr>
          <w:rStyle w:val="Emphasis"/>
        </w:rPr>
        <w:t xml:space="preserve"> </w:t>
      </w:r>
      <w:r w:rsidRPr="00F756B0">
        <w:rPr>
          <w:rStyle w:val="StyleUnderline"/>
          <w:rFonts w:ascii="Georgia Pro" w:hAnsi="Georgia Pro"/>
        </w:rPr>
        <w:t xml:space="preserve">should be construed to </w:t>
      </w:r>
      <w:r w:rsidRPr="008513A3">
        <w:rPr>
          <w:rStyle w:val="StyleUnderline"/>
          <w:rFonts w:ascii="Georgia Pro" w:hAnsi="Georgia Pro"/>
          <w:highlight w:val="cyan"/>
        </w:rPr>
        <w:t>mean</w:t>
      </w:r>
      <w:r w:rsidRPr="00F756B0">
        <w:rPr>
          <w:rFonts w:ascii="Georgia Pro" w:hAnsi="Georgia Pro"/>
          <w:color w:val="1A1A1A"/>
          <w:sz w:val="16"/>
          <w:szCs w:val="25"/>
        </w:rPr>
        <w:t>"</w:t>
      </w:r>
      <w:r w:rsidRPr="008513A3">
        <w:rPr>
          <w:rStyle w:val="Emphasis"/>
          <w:highlight w:val="cyan"/>
        </w:rPr>
        <w:t>entirely</w:t>
      </w:r>
      <w:r w:rsidRPr="00F756B0">
        <w:rPr>
          <w:rFonts w:ascii="Georgia Pro" w:hAnsi="Georgia Pro"/>
          <w:color w:val="1A1A1A"/>
          <w:sz w:val="16"/>
          <w:szCs w:val="25"/>
        </w:rPr>
        <w:t xml:space="preserve"> flat." </w:t>
      </w:r>
    </w:p>
    <w:p w14:paraId="16C32459"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20"/>
          <w:szCs w:val="20"/>
        </w:rPr>
      </w:pPr>
      <w:r w:rsidRPr="00F756B0">
        <w:rPr>
          <w:rFonts w:ascii="Georgia Pro" w:hAnsi="Georgia Pro"/>
          <w:color w:val="1A1A1A"/>
          <w:sz w:val="20"/>
          <w:szCs w:val="20"/>
        </w:rPr>
        <w:t xml:space="preserve">This construction is supported by the fact that nowhere in the '214 patent is the bottom wall depicted as anything but completely flat. </w:t>
      </w:r>
      <w:proofErr w:type="gramStart"/>
      <w:r w:rsidRPr="00F756B0">
        <w:rPr>
          <w:rFonts w:ascii="Georgia Pro" w:hAnsi="Georgia Pro"/>
          <w:color w:val="1A1A1A"/>
          <w:sz w:val="20"/>
          <w:szCs w:val="20"/>
        </w:rPr>
        <w:t>( See</w:t>
      </w:r>
      <w:proofErr w:type="gramEnd"/>
      <w:r w:rsidRPr="00F756B0">
        <w:rPr>
          <w:rFonts w:ascii="Georgia Pro" w:hAnsi="Georgia Pro"/>
          <w:color w:val="1A1A1A"/>
          <w:sz w:val="20"/>
          <w:szCs w:val="20"/>
        </w:rPr>
        <w:t xml:space="preserve"> filing no. 62, Ex. 1) One skilled in the art on the application date would interpret the "substantially flat" wording to mean "entirely flat," rather than "slightly curvi linear." Indeed, a definition of "substantial" found in Webster's Third New </w:t>
      </w:r>
      <w:proofErr w:type="gramStart"/>
      <w:r w:rsidRPr="00F756B0">
        <w:rPr>
          <w:rFonts w:ascii="Georgia Pro" w:hAnsi="Georgia Pro"/>
          <w:color w:val="1A1A1A"/>
          <w:sz w:val="20"/>
          <w:szCs w:val="20"/>
        </w:rPr>
        <w:t>international</w:t>
      </w:r>
      <w:proofErr w:type="gramEnd"/>
      <w:r w:rsidRPr="00F756B0">
        <w:rPr>
          <w:rFonts w:ascii="Georgia Pro" w:hAnsi="Georgia Pro"/>
          <w:color w:val="1A1A1A"/>
          <w:sz w:val="20"/>
          <w:szCs w:val="20"/>
        </w:rPr>
        <w:t xml:space="preserve"> Dictionary is "being that specified to a large degree or in the main." </w:t>
      </w:r>
      <w:r w:rsidRPr="00F756B0">
        <w:rPr>
          <w:rStyle w:val="StyleUnderline"/>
          <w:rFonts w:ascii="Georgia Pro" w:hAnsi="Georgia Pro"/>
        </w:rPr>
        <w:t>Circle R's construction of</w:t>
      </w:r>
      <w:r w:rsidRPr="00F756B0">
        <w:rPr>
          <w:rFonts w:ascii="Georgia Pro" w:hAnsi="Georgia Pro"/>
          <w:color w:val="1A1A1A"/>
          <w:sz w:val="20"/>
          <w:szCs w:val="20"/>
        </w:rPr>
        <w:t xml:space="preserve"> </w:t>
      </w:r>
      <w:r w:rsidRPr="00F756B0">
        <w:rPr>
          <w:rFonts w:ascii="Georgia Pro" w:hAnsi="Georgia Pro"/>
          <w:color w:val="1A1A1A"/>
          <w:sz w:val="15"/>
          <w:szCs w:val="15"/>
        </w:rPr>
        <w:t xml:space="preserve">the </w:t>
      </w:r>
      <w:r w:rsidRPr="00F756B0">
        <w:rPr>
          <w:rFonts w:ascii="Georgia Pro" w:hAnsi="Georgia Pro"/>
          <w:color w:val="1A1A1A"/>
          <w:sz w:val="20"/>
          <w:szCs w:val="20"/>
        </w:rPr>
        <w:t>"</w:t>
      </w:r>
      <w:r w:rsidRPr="00F756B0">
        <w:rPr>
          <w:rStyle w:val="StyleUnderline"/>
          <w:rFonts w:ascii="Georgia Pro" w:hAnsi="Georgia Pro"/>
        </w:rPr>
        <w:t>substantially</w:t>
      </w:r>
      <w:r w:rsidRPr="00F756B0">
        <w:rPr>
          <w:rFonts w:ascii="Georgia Pro" w:hAnsi="Georgia Pro"/>
          <w:color w:val="1A1A1A"/>
          <w:sz w:val="20"/>
          <w:szCs w:val="20"/>
        </w:rPr>
        <w:t xml:space="preserve"> </w:t>
      </w:r>
      <w:r w:rsidRPr="00F756B0">
        <w:rPr>
          <w:rFonts w:ascii="Georgia Pro" w:hAnsi="Georgia Pro"/>
          <w:color w:val="1A1A1A"/>
          <w:sz w:val="11"/>
          <w:szCs w:val="11"/>
        </w:rPr>
        <w:t>flat</w:t>
      </w:r>
      <w:r w:rsidRPr="00F756B0">
        <w:rPr>
          <w:rFonts w:ascii="Georgia Pro" w:hAnsi="Georgia Pro"/>
          <w:color w:val="1A1A1A"/>
          <w:sz w:val="20"/>
          <w:szCs w:val="20"/>
        </w:rPr>
        <w:t xml:space="preserve">" </w:t>
      </w:r>
      <w:r w:rsidRPr="00F756B0">
        <w:rPr>
          <w:rStyle w:val="StyleUnderline"/>
          <w:rFonts w:ascii="Georgia Pro" w:hAnsi="Georgia Pro"/>
        </w:rPr>
        <w:t>language would seem to exclude</w:t>
      </w:r>
      <w:r w:rsidRPr="00F756B0">
        <w:rPr>
          <w:rFonts w:ascii="Georgia Pro" w:hAnsi="Georgia Pro"/>
          <w:color w:val="1A1A1A"/>
          <w:sz w:val="20"/>
          <w:szCs w:val="20"/>
        </w:rPr>
        <w:t xml:space="preserve"> those bottom walls that are </w:t>
      </w:r>
      <w:r w:rsidRPr="00F756B0">
        <w:rPr>
          <w:rStyle w:val="StyleUnderline"/>
          <w:rFonts w:ascii="Georgia Pro" w:hAnsi="Georgia Pro"/>
        </w:rPr>
        <w:t>completely flat</w:t>
      </w:r>
      <w:r w:rsidRPr="00F756B0">
        <w:rPr>
          <w:rFonts w:ascii="Georgia Pro" w:hAnsi="Georgia Pro"/>
          <w:color w:val="1A1A1A"/>
          <w:sz w:val="20"/>
          <w:szCs w:val="20"/>
        </w:rPr>
        <w:t xml:space="preserve"> and include only those bottom walls that have a slight curvature. </w:t>
      </w:r>
      <w:r w:rsidRPr="00F756B0">
        <w:rPr>
          <w:rStyle w:val="StyleUnderline"/>
          <w:rFonts w:ascii="Georgia Pro" w:hAnsi="Georgia Pro"/>
        </w:rPr>
        <w:t>However</w:t>
      </w:r>
      <w:r w:rsidRPr="00F756B0">
        <w:rPr>
          <w:rFonts w:ascii="Georgia Pro" w:hAnsi="Georgia Pro"/>
          <w:color w:val="1A1A1A"/>
          <w:sz w:val="20"/>
          <w:szCs w:val="20"/>
        </w:rPr>
        <w:t xml:space="preserve">, </w:t>
      </w:r>
      <w:r w:rsidRPr="00F756B0">
        <w:rPr>
          <w:rStyle w:val="StyleUnderline"/>
          <w:rFonts w:ascii="Georgia Pro" w:hAnsi="Georgia Pro"/>
        </w:rPr>
        <w:t>if this was what the inventor meant</w:t>
      </w:r>
      <w:r w:rsidRPr="00F756B0">
        <w:rPr>
          <w:rFonts w:ascii="Georgia Pro" w:hAnsi="Georgia Pro"/>
          <w:color w:val="1A1A1A"/>
          <w:sz w:val="20"/>
          <w:szCs w:val="20"/>
        </w:rPr>
        <w:t xml:space="preserve"> when drafting the patent language, </w:t>
      </w:r>
      <w:r w:rsidRPr="00F756B0">
        <w:rPr>
          <w:rStyle w:val="StyleUnderline"/>
          <w:rFonts w:ascii="Georgia Pro" w:hAnsi="Georgia Pro"/>
        </w:rPr>
        <w:t xml:space="preserve">the </w:t>
      </w:r>
      <w:r w:rsidRPr="00F756B0">
        <w:rPr>
          <w:rStyle w:val="Emphasis"/>
        </w:rPr>
        <w:t xml:space="preserve">language would have </w:t>
      </w:r>
      <w:proofErr w:type="gramStart"/>
      <w:r w:rsidRPr="00F756B0">
        <w:rPr>
          <w:rStyle w:val="Emphasis"/>
        </w:rPr>
        <w:t>actually read</w:t>
      </w:r>
      <w:proofErr w:type="gramEnd"/>
      <w:r w:rsidRPr="00F756B0">
        <w:rPr>
          <w:rFonts w:ascii="Georgia Pro" w:hAnsi="Georgia Pro"/>
          <w:color w:val="1A1A1A"/>
          <w:sz w:val="20"/>
          <w:szCs w:val="20"/>
        </w:rPr>
        <w:t xml:space="preserve"> "</w:t>
      </w:r>
      <w:r w:rsidRPr="00F756B0">
        <w:rPr>
          <w:rStyle w:val="Emphasis"/>
        </w:rPr>
        <w:t>slightly</w:t>
      </w:r>
      <w:r w:rsidRPr="00F756B0">
        <w:rPr>
          <w:rFonts w:ascii="Georgia Pro" w:hAnsi="Georgia Pro"/>
          <w:color w:val="1A1A1A"/>
          <w:sz w:val="20"/>
          <w:szCs w:val="20"/>
        </w:rPr>
        <w:t xml:space="preserve"> curved, horizontally disposed bottom wall." This would have been a more direct way to describe a bottom wall having a slight curvature. The prosecution history of the '214 patent supports this construction.</w:t>
      </w:r>
    </w:p>
    <w:p w14:paraId="671AF7D6" w14:textId="77777777" w:rsidR="00A8255A" w:rsidRPr="00F756B0" w:rsidRDefault="00A8255A" w:rsidP="00A8255A">
      <w:pPr>
        <w:pStyle w:val="Heading4"/>
      </w:pPr>
      <w:r w:rsidRPr="00F756B0">
        <w:t>‘Collective’ means whole group and ‘bargaining’ means negotiating ---</w:t>
      </w:r>
    </w:p>
    <w:p w14:paraId="10A2B233" w14:textId="77777777" w:rsidR="00A8255A" w:rsidRPr="00F756B0" w:rsidRDefault="00A8255A" w:rsidP="00A8255A">
      <w:r w:rsidRPr="00F756B0">
        <w:rPr>
          <w:rStyle w:val="Style13ptBold"/>
        </w:rPr>
        <w:t>HR ND</w:t>
      </w:r>
      <w:r w:rsidRPr="00F756B0">
        <w:t xml:space="preserve"> (Human Resource refer to the individuals or personnel or workforce within an organisation responsible for performing the tasks given to them for the purpose of achievement of goals and objectives of the organisation which is possible only through proper recruitment and selection "Whatishumanresource.com", </w:t>
      </w:r>
      <w:hyperlink r:id="rId11" w:history="1">
        <w:r w:rsidRPr="00F756B0">
          <w:rPr>
            <w:rStyle w:val="Hyperlink"/>
          </w:rPr>
          <w:t>https://www.whatishumanresource.com/collective-bargaining</w:t>
        </w:r>
      </w:hyperlink>
      <w:r w:rsidRPr="00F756B0">
        <w:t xml:space="preserve"> /jrimp)</w:t>
      </w:r>
    </w:p>
    <w:p w14:paraId="4C9AFFC1" w14:textId="77777777" w:rsidR="00A8255A" w:rsidRPr="00F756B0" w:rsidRDefault="00A8255A" w:rsidP="00A8255A">
      <w:r w:rsidRPr="00F756B0">
        <w:rPr>
          <w:rStyle w:val="StyleUnderline"/>
        </w:rPr>
        <w:t xml:space="preserve">The term </w:t>
      </w:r>
      <w:r w:rsidRPr="008513A3">
        <w:rPr>
          <w:rStyle w:val="Emphasis"/>
          <w:highlight w:val="cyan"/>
        </w:rPr>
        <w:t>collective bargaining</w:t>
      </w:r>
      <w:r w:rsidRPr="00F756B0">
        <w:t xml:space="preserve"> </w:t>
      </w:r>
      <w:r w:rsidRPr="008513A3">
        <w:rPr>
          <w:rStyle w:val="StyleUnderline"/>
          <w:highlight w:val="cyan"/>
        </w:rPr>
        <w:t>is</w:t>
      </w:r>
      <w:r w:rsidRPr="00F756B0">
        <w:rPr>
          <w:rStyle w:val="StyleUnderline"/>
        </w:rPr>
        <w:t xml:space="preserve"> made up of two words, ‘</w:t>
      </w:r>
      <w:r w:rsidRPr="008513A3">
        <w:rPr>
          <w:rStyle w:val="StyleUnderline"/>
          <w:highlight w:val="cyan"/>
        </w:rPr>
        <w:t>collective’</w:t>
      </w:r>
      <w:r w:rsidRPr="00F756B0">
        <w:t xml:space="preserve"> – </w:t>
      </w:r>
      <w:r w:rsidRPr="008513A3">
        <w:rPr>
          <w:rStyle w:val="StyleUnderline"/>
          <w:highlight w:val="cyan"/>
        </w:rPr>
        <w:t>which means a</w:t>
      </w:r>
      <w:r w:rsidRPr="008513A3">
        <w:rPr>
          <w:highlight w:val="cyan"/>
        </w:rPr>
        <w:t xml:space="preserve"> </w:t>
      </w:r>
      <w:r w:rsidRPr="008513A3">
        <w:rPr>
          <w:rStyle w:val="Emphasis"/>
          <w:highlight w:val="cyan"/>
        </w:rPr>
        <w:t>‘group</w:t>
      </w:r>
      <w:r w:rsidRPr="00F756B0">
        <w:t xml:space="preserve"> action’ </w:t>
      </w:r>
      <w:r w:rsidRPr="00F756B0">
        <w:rPr>
          <w:rStyle w:val="StyleUnderline"/>
        </w:rPr>
        <w:t xml:space="preserve">through representation </w:t>
      </w:r>
      <w:r w:rsidRPr="008513A3">
        <w:rPr>
          <w:rStyle w:val="StyleUnderline"/>
          <w:highlight w:val="cyan"/>
        </w:rPr>
        <w:t>and ‘</w:t>
      </w:r>
      <w:r w:rsidRPr="008513A3">
        <w:rPr>
          <w:rStyle w:val="Emphasis"/>
          <w:highlight w:val="cyan"/>
        </w:rPr>
        <w:t>bargaining’</w:t>
      </w:r>
      <w:r w:rsidRPr="008513A3">
        <w:rPr>
          <w:rStyle w:val="StyleUnderline"/>
          <w:highlight w:val="cyan"/>
        </w:rPr>
        <w:t>, means ‘</w:t>
      </w:r>
      <w:r w:rsidRPr="008513A3">
        <w:rPr>
          <w:rStyle w:val="Emphasis"/>
          <w:highlight w:val="cyan"/>
        </w:rPr>
        <w:t>negotiating’</w:t>
      </w:r>
      <w:r w:rsidRPr="00F756B0">
        <w:t xml:space="preserve">, which </w:t>
      </w:r>
      <w:r w:rsidRPr="00F756B0">
        <w:rPr>
          <w:rStyle w:val="StyleUnderline"/>
        </w:rPr>
        <w:t xml:space="preserve">involves proposals and </w:t>
      </w:r>
      <w:proofErr w:type="gramStart"/>
      <w:r w:rsidRPr="00F756B0">
        <w:rPr>
          <w:rStyle w:val="StyleUnderline"/>
        </w:rPr>
        <w:t>counter-proposals</w:t>
      </w:r>
      <w:proofErr w:type="gramEnd"/>
      <w:r w:rsidRPr="00F756B0">
        <w:rPr>
          <w:rStyle w:val="StyleUnderline"/>
        </w:rPr>
        <w:t xml:space="preserve">, offers and </w:t>
      </w:r>
      <w:proofErr w:type="gramStart"/>
      <w:r w:rsidRPr="00F756B0">
        <w:rPr>
          <w:rStyle w:val="StyleUnderline"/>
        </w:rPr>
        <w:t>counter-offers</w:t>
      </w:r>
      <w:proofErr w:type="gramEnd"/>
      <w:r w:rsidRPr="00F756B0">
        <w:t>.</w:t>
      </w:r>
    </w:p>
    <w:p w14:paraId="575626DF" w14:textId="3426AD67" w:rsidR="00AA327B" w:rsidRPr="00F756B0" w:rsidRDefault="00A8255A" w:rsidP="00AA327B">
      <w:r w:rsidRPr="00F756B0">
        <w:t xml:space="preserve"> </w:t>
      </w:r>
      <w:proofErr w:type="gramStart"/>
      <w:r w:rsidRPr="00F756B0">
        <w:t>Thus</w:t>
      </w:r>
      <w:proofErr w:type="gramEnd"/>
      <w:r w:rsidRPr="00F756B0">
        <w:t xml:space="preserve"> it means collective negotiations between the employer and the employee, relating to their work situations. The success of these negotiations depends upon mutual understanding and give and take principles between the employers and employees.</w:t>
      </w:r>
    </w:p>
    <w:p w14:paraId="1F1E303A" w14:textId="77777777" w:rsidR="00AA327B" w:rsidRPr="00F756B0" w:rsidRDefault="00AA327B" w:rsidP="00AA327B">
      <w:pPr>
        <w:pStyle w:val="Heading4"/>
      </w:pPr>
      <w:r w:rsidRPr="00F756B0">
        <w:t>Workers refer to all employed persons</w:t>
      </w:r>
    </w:p>
    <w:p w14:paraId="642CD42B" w14:textId="77777777" w:rsidR="00AA327B" w:rsidRPr="00F756B0" w:rsidRDefault="00AA327B" w:rsidP="00AA327B">
      <w:r w:rsidRPr="00F756B0">
        <w:rPr>
          <w:rStyle w:val="Style13ptBold"/>
        </w:rPr>
        <w:t>United Nations ~ 81</w:t>
      </w:r>
      <w:r w:rsidRPr="00F756B0">
        <w:t>(United Nations ESCWA</w:t>
      </w:r>
      <w:hyperlink r:id="rId12" w:history="1">
        <w:r w:rsidRPr="00F756B0">
          <w:rPr>
            <w:rStyle w:val="Hyperlink"/>
          </w:rPr>
          <w:t>https://www.unescwa.org/taxonomy/term/8705?page=1</w:t>
        </w:r>
      </w:hyperlink>
      <w:r w:rsidRPr="00F756B0">
        <w:t xml:space="preserve"> /jrimp)</w:t>
      </w:r>
    </w:p>
    <w:p w14:paraId="26D4712E" w14:textId="77777777" w:rsidR="00AA327B" w:rsidRPr="00F756B0" w:rsidRDefault="00AA327B" w:rsidP="00AA327B">
      <w:r w:rsidRPr="00F756B0">
        <w:t>Domain:</w:t>
      </w:r>
    </w:p>
    <w:p w14:paraId="3F06B958" w14:textId="77777777" w:rsidR="00AA327B" w:rsidRPr="00F756B0" w:rsidRDefault="00AA327B" w:rsidP="00AA327B">
      <w:r w:rsidRPr="00F756B0">
        <w:t>Labour</w:t>
      </w:r>
    </w:p>
    <w:p w14:paraId="00013153" w14:textId="77777777" w:rsidR="00AA327B" w:rsidRPr="00F756B0" w:rsidRDefault="00AA327B" w:rsidP="00AA327B">
      <w:r w:rsidRPr="00F756B0">
        <w:t>Definition:</w:t>
      </w:r>
    </w:p>
    <w:p w14:paraId="48CDF426" w14:textId="77777777" w:rsidR="00AA327B" w:rsidRPr="00F756B0" w:rsidRDefault="00AA327B" w:rsidP="00AA327B">
      <w:r w:rsidRPr="00F756B0">
        <w:rPr>
          <w:rStyle w:val="StyleUnderline"/>
        </w:rPr>
        <w:t xml:space="preserve">The term </w:t>
      </w:r>
      <w:r w:rsidRPr="008513A3">
        <w:rPr>
          <w:rStyle w:val="Emphasis"/>
          <w:highlight w:val="cyan"/>
        </w:rPr>
        <w:t>workers</w:t>
      </w:r>
      <w:r w:rsidRPr="008513A3">
        <w:rPr>
          <w:rStyle w:val="StyleUnderline"/>
          <w:highlight w:val="cyan"/>
        </w:rPr>
        <w:t xml:space="preserve">, </w:t>
      </w:r>
      <w:r w:rsidRPr="008513A3">
        <w:rPr>
          <w:rStyle w:val="Emphasis"/>
          <w:highlight w:val="cyan"/>
        </w:rPr>
        <w:t>covers all employed persons</w:t>
      </w:r>
      <w:r w:rsidRPr="00F756B0">
        <w:rPr>
          <w:rStyle w:val="Emphasis"/>
        </w:rPr>
        <w:t>,</w:t>
      </w:r>
      <w:r w:rsidRPr="00F756B0">
        <w:rPr>
          <w:rStyle w:val="StyleUnderline"/>
        </w:rPr>
        <w:t xml:space="preserve"> including public employees</w:t>
      </w:r>
      <w:r w:rsidRPr="00F756B0">
        <w:t>.</w:t>
      </w:r>
    </w:p>
    <w:p w14:paraId="201C3C16" w14:textId="77777777" w:rsidR="00AA327B" w:rsidRPr="00F756B0" w:rsidRDefault="00AA327B" w:rsidP="00AA327B">
      <w:r w:rsidRPr="00F756B0">
        <w:rPr>
          <w:rFonts w:eastAsiaTheme="majorEastAsia"/>
        </w:rPr>
        <w:t>Source:</w:t>
      </w:r>
    </w:p>
    <w:p w14:paraId="7639D701" w14:textId="77777777" w:rsidR="00AA327B" w:rsidRPr="00F756B0" w:rsidRDefault="00AA327B" w:rsidP="00AA327B">
      <w:r w:rsidRPr="00F756B0">
        <w:t>ILO</w:t>
      </w:r>
    </w:p>
    <w:p w14:paraId="23FA385A" w14:textId="77777777" w:rsidR="00AA327B" w:rsidRPr="00F756B0" w:rsidRDefault="00AA327B" w:rsidP="00AA327B"/>
    <w:p w14:paraId="51509941" w14:textId="5098CD0C" w:rsidR="00AA327B" w:rsidRPr="00F756B0" w:rsidRDefault="00AA327B" w:rsidP="00AA327B">
      <w:pPr>
        <w:keepNext/>
        <w:keepLines/>
        <w:spacing w:before="40"/>
        <w:outlineLvl w:val="3"/>
        <w:rPr>
          <w:rFonts w:eastAsiaTheme="majorEastAsia"/>
          <w:b/>
          <w:iCs/>
        </w:rPr>
      </w:pPr>
      <w:r w:rsidRPr="00F756B0">
        <w:rPr>
          <w:rFonts w:eastAsiaTheme="majorEastAsia"/>
          <w:b/>
          <w:iCs/>
          <w:u w:val="single"/>
        </w:rPr>
        <w:t xml:space="preserve">Vote </w:t>
      </w:r>
      <w:proofErr w:type="gramStart"/>
      <w:r w:rsidRPr="00F756B0">
        <w:rPr>
          <w:rFonts w:eastAsiaTheme="majorEastAsia"/>
          <w:b/>
          <w:iCs/>
          <w:u w:val="single"/>
        </w:rPr>
        <w:t>neg</w:t>
      </w:r>
      <w:proofErr w:type="gramEnd"/>
      <w:r w:rsidRPr="00F756B0">
        <w:rPr>
          <w:rFonts w:eastAsiaTheme="majorEastAsia"/>
          <w:b/>
          <w:iCs/>
        </w:rPr>
        <w:t xml:space="preserve"> for </w:t>
      </w:r>
      <w:r w:rsidRPr="00F756B0">
        <w:rPr>
          <w:rFonts w:eastAsiaTheme="majorEastAsia"/>
          <w:b/>
          <w:iCs/>
          <w:u w:val="single"/>
        </w:rPr>
        <w:t>black limits</w:t>
      </w:r>
      <w:r w:rsidRPr="00F756B0">
        <w:rPr>
          <w:rFonts w:eastAsiaTheme="majorEastAsia"/>
          <w:b/>
          <w:iCs/>
        </w:rPr>
        <w:t xml:space="preserve">---subsets opens the floodgates to </w:t>
      </w:r>
      <w:r w:rsidRPr="00F756B0">
        <w:rPr>
          <w:rFonts w:eastAsiaTheme="majorEastAsia"/>
          <w:b/>
          <w:iCs/>
          <w:u w:val="single"/>
        </w:rPr>
        <w:t>any</w:t>
      </w:r>
      <w:r w:rsidRPr="00F756B0">
        <w:rPr>
          <w:rFonts w:eastAsiaTheme="majorEastAsia"/>
          <w:b/>
          <w:iCs/>
        </w:rPr>
        <w:t xml:space="preserve"> positive incentive or economic support for unions, and deletes the </w:t>
      </w:r>
      <w:r w:rsidRPr="00F756B0">
        <w:rPr>
          <w:rFonts w:eastAsiaTheme="majorEastAsia"/>
          <w:b/>
          <w:iCs/>
          <w:u w:val="single"/>
        </w:rPr>
        <w:t>core negative ground</w:t>
      </w:r>
      <w:r w:rsidRPr="00F756B0">
        <w:rPr>
          <w:rFonts w:eastAsiaTheme="majorEastAsia"/>
          <w:b/>
          <w:iCs/>
        </w:rPr>
        <w:t xml:space="preserve"> </w:t>
      </w:r>
    </w:p>
    <w:p w14:paraId="68B4A8FE" w14:textId="77777777" w:rsidR="006E339C" w:rsidRPr="00F756B0" w:rsidRDefault="006E339C" w:rsidP="006E339C">
      <w:pPr>
        <w:rPr>
          <w:rFonts w:cstheme="majorHAnsi"/>
        </w:rPr>
      </w:pPr>
    </w:p>
    <w:p w14:paraId="3207F302" w14:textId="32C9230A" w:rsidR="00D36D7B" w:rsidRDefault="00621520" w:rsidP="00D7491B">
      <w:pPr>
        <w:pStyle w:val="Heading3"/>
        <w:rPr>
          <w:rFonts w:cstheme="majorHAnsi"/>
        </w:rPr>
      </w:pPr>
      <w:r w:rsidRPr="00F756B0">
        <w:rPr>
          <w:rFonts w:cstheme="majorHAnsi"/>
        </w:rPr>
        <w:t>OFF</w:t>
      </w:r>
    </w:p>
    <w:p w14:paraId="223F7BA5" w14:textId="787740AE" w:rsidR="00D7491B" w:rsidRDefault="00D7491B" w:rsidP="00D7491B">
      <w:pPr>
        <w:rPr>
          <w:b/>
          <w:bCs/>
        </w:rPr>
      </w:pPr>
      <w:r w:rsidRPr="00D7491B">
        <w:rPr>
          <w:b/>
          <w:bCs/>
        </w:rPr>
        <w:t xml:space="preserve">Interpretation the affirmative team should significantly strengthen collective bargaining rights dependent on what the aff has </w:t>
      </w:r>
      <w:r w:rsidRPr="00D7491B">
        <w:rPr>
          <w:b/>
          <w:bCs/>
          <w:u w:val="single"/>
        </w:rPr>
        <w:t>done</w:t>
      </w:r>
      <w:r w:rsidRPr="00D7491B">
        <w:rPr>
          <w:b/>
          <w:bCs/>
        </w:rPr>
        <w:t xml:space="preserve"> and </w:t>
      </w:r>
      <w:r w:rsidRPr="00D7491B">
        <w:rPr>
          <w:b/>
          <w:bCs/>
          <w:u w:val="single"/>
        </w:rPr>
        <w:t>said</w:t>
      </w:r>
      <w:r w:rsidRPr="00D7491B">
        <w:rPr>
          <w:b/>
          <w:bCs/>
        </w:rPr>
        <w:t xml:space="preserve"> in this room and not the usfg</w:t>
      </w:r>
    </w:p>
    <w:p w14:paraId="234A0EF8" w14:textId="596650C6" w:rsidR="00D7491B" w:rsidRDefault="00D7491B" w:rsidP="00D7491B">
      <w:pPr>
        <w:pStyle w:val="Heading4"/>
      </w:pPr>
      <w:r>
        <w:t xml:space="preserve">Violation the aff has not strengthened collective bargaining and instead required the usfg to do it </w:t>
      </w:r>
    </w:p>
    <w:p w14:paraId="60C22A66" w14:textId="77777777" w:rsidR="00D7491B" w:rsidRPr="00D7491B" w:rsidRDefault="00D7491B" w:rsidP="00D7491B"/>
    <w:p w14:paraId="051E0045" w14:textId="77777777" w:rsidR="00CB1155" w:rsidRDefault="00CB1155" w:rsidP="00D7491B">
      <w:pPr>
        <w:pStyle w:val="Heading4"/>
      </w:pPr>
      <w:bookmarkStart w:id="0" w:name="_Hlk172624160"/>
      <w:r>
        <w:t xml:space="preserve">Vote </w:t>
      </w:r>
      <w:proofErr w:type="gramStart"/>
      <w:r>
        <w:t>neg</w:t>
      </w:r>
      <w:proofErr w:type="gramEnd"/>
      <w:r>
        <w:t xml:space="preserve"> </w:t>
      </w:r>
    </w:p>
    <w:p w14:paraId="65A57DB6" w14:textId="245EBFE0" w:rsidR="00D7491B" w:rsidRDefault="00D7491B" w:rsidP="00CB1155">
      <w:pPr>
        <w:pStyle w:val="Heading4"/>
        <w:numPr>
          <w:ilvl w:val="0"/>
          <w:numId w:val="30"/>
        </w:numPr>
      </w:pPr>
      <w:r>
        <w:t xml:space="preserve">Black predictability Infinite </w:t>
      </w:r>
      <w:proofErr w:type="gramStart"/>
      <w:r>
        <w:t>amount</w:t>
      </w:r>
      <w:proofErr w:type="gramEnd"/>
      <w:r>
        <w:t xml:space="preserve"> of plans or initiatives—</w:t>
      </w:r>
      <w:r w:rsidR="00CB1155">
        <w:t>restricting solvency to</w:t>
      </w:r>
      <w:r>
        <w:t xml:space="preserve"> this room </w:t>
      </w:r>
      <w:r w:rsidR="00CB1155">
        <w:t>solves</w:t>
      </w:r>
      <w:r>
        <w:t xml:space="preserve"> limi</w:t>
      </w:r>
      <w:r w:rsidR="00CB1155">
        <w:t>ts</w:t>
      </w:r>
    </w:p>
    <w:bookmarkEnd w:id="0"/>
    <w:p w14:paraId="07EBA710" w14:textId="61071BED" w:rsidR="00D7491B" w:rsidRDefault="00CB1155" w:rsidP="00CB1155">
      <w:pPr>
        <w:pStyle w:val="Heading4"/>
        <w:numPr>
          <w:ilvl w:val="0"/>
          <w:numId w:val="30"/>
        </w:numPr>
      </w:pPr>
      <w:r>
        <w:t>Embodiment DA-</w:t>
      </w:r>
      <w:r w:rsidR="00D7491B">
        <w:t xml:space="preserve"> </w:t>
      </w:r>
      <w:r>
        <w:t>Their</w:t>
      </w:r>
      <w:r w:rsidR="00D7491B">
        <w:t xml:space="preserve"> increases </w:t>
      </w:r>
      <w:r w:rsidR="00D7491B" w:rsidRPr="00D7491B">
        <w:rPr>
          <w:u w:val="single"/>
        </w:rPr>
        <w:t>distancing</w:t>
      </w:r>
      <w:r w:rsidR="00D7491B">
        <w:t xml:space="preserve"> through legalistic and bureaucratic jargon making us less engaged </w:t>
      </w:r>
    </w:p>
    <w:p w14:paraId="5404B1F4" w14:textId="69520EAC" w:rsidR="003528CA" w:rsidRPr="00F756B0" w:rsidRDefault="003528CA" w:rsidP="00937E67">
      <w:pPr>
        <w:pStyle w:val="Heading3"/>
        <w:rPr>
          <w:rFonts w:cstheme="majorHAnsi"/>
        </w:rPr>
      </w:pPr>
      <w:r w:rsidRPr="00F756B0">
        <w:rPr>
          <w:rFonts w:cstheme="majorHAnsi"/>
        </w:rPr>
        <w:t>OFF</w:t>
      </w:r>
    </w:p>
    <w:p w14:paraId="47003194" w14:textId="10D5329D" w:rsidR="00E4234A" w:rsidRPr="00F756B0" w:rsidRDefault="00E4234A" w:rsidP="00E4234A">
      <w:pPr>
        <w:pStyle w:val="Heading4"/>
      </w:pPr>
      <w:r w:rsidRPr="00F756B0">
        <w:t>The United States and other relevant territories ought to</w:t>
      </w:r>
      <w:r w:rsidR="00E253DE">
        <w:t xml:space="preserve"> </w:t>
      </w:r>
      <w:r w:rsidR="00E253DE" w:rsidRPr="00E253DE">
        <w:t xml:space="preserve">substantially strengthen collective bargaining rights for federal civil servants removed by Executive Orders 14343 &amp; 14251, excluding agencies and </w:t>
      </w:r>
      <w:r w:rsidR="00E253DE" w:rsidRPr="00E253DE">
        <w:t>subdivisions</w:t>
      </w:r>
      <w:r w:rsidR="00E253DE" w:rsidRPr="00E253DE">
        <w:t xml:space="preserve"> of the Department of Homeland Security</w:t>
      </w:r>
      <w:r w:rsidR="008513A3">
        <w:t>, Department of Defense</w:t>
      </w:r>
      <w:r w:rsidR="00E253DE" w:rsidRPr="00E253DE">
        <w:t xml:space="preserve"> and Department of </w:t>
      </w:r>
      <w:r w:rsidR="00E253DE">
        <w:t>War</w:t>
      </w:r>
      <w:r w:rsidR="00E253DE" w:rsidRPr="00E253DE">
        <w:t>,</w:t>
      </w:r>
      <w:r w:rsidR="008513A3">
        <w:t xml:space="preserve"> </w:t>
      </w:r>
      <w:r w:rsidR="00E253DE" w:rsidRPr="00E253DE">
        <w:t>pursuant to the Civil Service Reform Act and Federal Service Labor-Management Relations Statute</w:t>
      </w:r>
      <w:r w:rsidR="00E253DE">
        <w:t xml:space="preserve"> </w:t>
      </w:r>
      <w:r w:rsidRPr="00F756B0">
        <w:t xml:space="preserve">with the </w:t>
      </w:r>
      <w:r w:rsidR="00E25A96">
        <w:t>exclusion</w:t>
      </w:r>
      <w:r w:rsidRPr="00F756B0">
        <w:t xml:space="preserve"> that individuals or organizations affiliated with the </w:t>
      </w:r>
      <w:r w:rsidR="006A5858" w:rsidRPr="00F756B0">
        <w:t>Invisible Robe</w:t>
      </w:r>
      <w:r w:rsidRPr="00F756B0">
        <w:t xml:space="preserve"> or similar groups</w:t>
      </w:r>
      <w:r w:rsidR="00E253DE">
        <w:t>.</w:t>
      </w:r>
    </w:p>
    <w:p w14:paraId="1BAEDA6A" w14:textId="77777777" w:rsidR="00E4234A" w:rsidRPr="00F756B0" w:rsidRDefault="00E4234A" w:rsidP="00E4234A"/>
    <w:p w14:paraId="52155642" w14:textId="59CA850F" w:rsidR="008A7CD5" w:rsidRPr="00F756B0" w:rsidRDefault="008A7CD5" w:rsidP="008A7CD5">
      <w:pPr>
        <w:pStyle w:val="Heading4"/>
        <w:rPr>
          <w:b w:val="0"/>
          <w:bCs/>
          <w:i/>
          <w:iCs w:val="0"/>
        </w:rPr>
      </w:pPr>
      <w:r w:rsidRPr="00F756B0">
        <w:t xml:space="preserve">No perms and neg on presumption the 1ac’s textual erasure of the invisible robe allows them to hijack military, policy and the state to export infinite </w:t>
      </w:r>
      <w:r w:rsidRPr="00E253DE">
        <w:t xml:space="preserve">amounts of anti-black vigilantism </w:t>
      </w:r>
      <w:r w:rsidRPr="00E253DE">
        <w:rPr>
          <w:b w:val="0"/>
          <w:i/>
        </w:rPr>
        <w:t>perceptual anti-racist policy gives the kkk they’re second-wind</w:t>
      </w:r>
      <w:r w:rsidRPr="00E253DE">
        <w:t xml:space="preserve">--- </w:t>
      </w:r>
      <w:r w:rsidRPr="00E253DE">
        <w:rPr>
          <w:b w:val="0"/>
          <w:i/>
        </w:rPr>
        <w:t>data proves</w:t>
      </w:r>
    </w:p>
    <w:p w14:paraId="179B082E" w14:textId="77777777" w:rsidR="008A7CD5" w:rsidRPr="00F756B0" w:rsidRDefault="008A7CD5" w:rsidP="008A7CD5">
      <w:r w:rsidRPr="00F756B0">
        <w:rPr>
          <w:rStyle w:val="Style13ptBold"/>
        </w:rPr>
        <w:t>Blee and Latif 19</w:t>
      </w:r>
      <w:r w:rsidRPr="00F756B0">
        <w:t xml:space="preserve"> (Kathleen Blee and Mehr Latif Kathleen Marie Blee is an American sociologist. She is a Distinguished Professor of Sociology at the University of Pittsburgh. VIGILANTISM AGAINST MIGRANTS AND MINORITIES </w:t>
      </w:r>
      <w:hyperlink r:id="rId13" w:anchor="page=54" w:history="1">
        <w:r w:rsidRPr="00F756B0">
          <w:rPr>
            <w:rStyle w:val="Hyperlink"/>
          </w:rPr>
          <w:t>https://www.researchgate.net/profile/Tore-Bjorgo/publication/336866439_Vigilantism_against_migrants_and_minorities/links/606d885192851c4f2686d42b/Vigilantism-against-migrants-and-minorities.pdf#page=54</w:t>
        </w:r>
      </w:hyperlink>
      <w:r w:rsidRPr="00F756B0">
        <w:t xml:space="preserve"> /DOA 07/04/25/ jrimp)</w:t>
      </w:r>
    </w:p>
    <w:p w14:paraId="31959D43" w14:textId="77777777" w:rsidR="008A7CD5" w:rsidRPr="00F756B0" w:rsidRDefault="008A7CD5" w:rsidP="008A7CD5">
      <w:pPr>
        <w:rPr>
          <w:rStyle w:val="Emphasis"/>
        </w:rPr>
      </w:pPr>
      <w:r w:rsidRPr="008513A3">
        <w:rPr>
          <w:rStyle w:val="StyleUnderline"/>
          <w:highlight w:val="cyan"/>
        </w:rPr>
        <w:t>The</w:t>
      </w:r>
      <w:r w:rsidRPr="008513A3">
        <w:rPr>
          <w:sz w:val="16"/>
          <w:highlight w:val="cyan"/>
        </w:rPr>
        <w:t xml:space="preserve"> </w:t>
      </w:r>
      <w:r w:rsidRPr="008513A3">
        <w:rPr>
          <w:rStyle w:val="Emphasis"/>
          <w:highlight w:val="cyan"/>
        </w:rPr>
        <w:t>K</w:t>
      </w:r>
      <w:r w:rsidRPr="00F756B0">
        <w:rPr>
          <w:rStyle w:val="StyleUnderline"/>
        </w:rPr>
        <w:t>u</w:t>
      </w:r>
      <w:r w:rsidRPr="00F756B0">
        <w:rPr>
          <w:sz w:val="16"/>
        </w:rPr>
        <w:t xml:space="preserve"> </w:t>
      </w:r>
      <w:r w:rsidRPr="008513A3">
        <w:rPr>
          <w:rStyle w:val="Emphasis"/>
          <w:highlight w:val="cyan"/>
        </w:rPr>
        <w:t>K</w:t>
      </w:r>
      <w:r w:rsidRPr="00F756B0">
        <w:rPr>
          <w:rStyle w:val="StyleUnderline"/>
        </w:rPr>
        <w:t>lux</w:t>
      </w:r>
      <w:r w:rsidRPr="00F756B0">
        <w:rPr>
          <w:sz w:val="16"/>
        </w:rPr>
        <w:t xml:space="preserve"> </w:t>
      </w:r>
      <w:r w:rsidRPr="008513A3">
        <w:rPr>
          <w:rStyle w:val="Emphasis"/>
          <w:highlight w:val="cyan"/>
        </w:rPr>
        <w:t>K</w:t>
      </w:r>
      <w:r w:rsidRPr="00F756B0">
        <w:rPr>
          <w:rStyle w:val="StyleUnderline"/>
        </w:rPr>
        <w:t>lan</w:t>
      </w:r>
      <w:r w:rsidRPr="00F756B0">
        <w:rPr>
          <w:sz w:val="16"/>
        </w:rPr>
        <w:t xml:space="preserve"> (KKK or Klan) </w:t>
      </w:r>
      <w:r w:rsidRPr="008513A3">
        <w:rPr>
          <w:rStyle w:val="StyleUnderline"/>
          <w:highlight w:val="cyan"/>
        </w:rPr>
        <w:t>is</w:t>
      </w:r>
      <w:r w:rsidRPr="00F756B0">
        <w:rPr>
          <w:rStyle w:val="StyleUnderline"/>
        </w:rPr>
        <w:t xml:space="preserve"> </w:t>
      </w:r>
      <w:r w:rsidRPr="008513A3">
        <w:rPr>
          <w:rStyle w:val="Emphasis"/>
          <w:highlight w:val="cyan"/>
        </w:rPr>
        <w:t>the most enduring</w:t>
      </w:r>
      <w:r w:rsidRPr="00F756B0">
        <w:rPr>
          <w:sz w:val="16"/>
        </w:rPr>
        <w:t xml:space="preserve"> </w:t>
      </w:r>
      <w:r w:rsidRPr="00F756B0">
        <w:rPr>
          <w:rStyle w:val="StyleUnderline"/>
        </w:rPr>
        <w:t xml:space="preserve">form of </w:t>
      </w:r>
      <w:r w:rsidRPr="008513A3">
        <w:rPr>
          <w:rStyle w:val="Emphasis"/>
          <w:highlight w:val="cyan"/>
        </w:rPr>
        <w:t>vigilantism</w:t>
      </w:r>
      <w:r w:rsidRPr="00F756B0">
        <w:rPr>
          <w:rStyle w:val="StyleUnderline"/>
        </w:rPr>
        <w:t xml:space="preserve"> </w:t>
      </w:r>
      <w:r w:rsidRPr="00F756B0">
        <w:rPr>
          <w:rStyle w:val="Emphasis"/>
        </w:rPr>
        <w:t>in</w:t>
      </w:r>
      <w:r w:rsidRPr="00F756B0">
        <w:rPr>
          <w:rStyle w:val="StyleUnderline"/>
        </w:rPr>
        <w:t xml:space="preserve"> </w:t>
      </w:r>
      <w:r w:rsidRPr="00F756B0">
        <w:rPr>
          <w:rStyle w:val="Emphasis"/>
        </w:rPr>
        <w:t>U</w:t>
      </w:r>
      <w:r w:rsidRPr="00F756B0">
        <w:rPr>
          <w:sz w:val="16"/>
        </w:rPr>
        <w:t xml:space="preserve">nited </w:t>
      </w:r>
      <w:r w:rsidRPr="00F756B0">
        <w:rPr>
          <w:rStyle w:val="Emphasis"/>
        </w:rPr>
        <w:t>S</w:t>
      </w:r>
      <w:r w:rsidRPr="00F756B0">
        <w:rPr>
          <w:sz w:val="16"/>
        </w:rPr>
        <w:t xml:space="preserve">tates </w:t>
      </w:r>
      <w:r w:rsidRPr="00F756B0">
        <w:rPr>
          <w:rStyle w:val="Emphasis"/>
        </w:rPr>
        <w:t>history</w:t>
      </w:r>
      <w:r w:rsidRPr="00F756B0">
        <w:rPr>
          <w:sz w:val="16"/>
        </w:rPr>
        <w:t xml:space="preserve">, </w:t>
      </w:r>
      <w:r w:rsidRPr="008513A3">
        <w:rPr>
          <w:rStyle w:val="StyleUnderline"/>
          <w:highlight w:val="cyan"/>
        </w:rPr>
        <w:t>extending</w:t>
      </w:r>
      <w:r w:rsidRPr="00F756B0">
        <w:rPr>
          <w:sz w:val="16"/>
        </w:rPr>
        <w:t xml:space="preserve"> </w:t>
      </w:r>
      <w:r w:rsidRPr="00F756B0">
        <w:rPr>
          <w:rStyle w:val="StyleUnderline"/>
        </w:rPr>
        <w:t>from</w:t>
      </w:r>
      <w:r w:rsidRPr="00F756B0">
        <w:rPr>
          <w:sz w:val="16"/>
        </w:rPr>
        <w:t xml:space="preserve"> the 18</w:t>
      </w:r>
      <w:r w:rsidRPr="00F756B0">
        <w:rPr>
          <w:rStyle w:val="Emphasis"/>
        </w:rPr>
        <w:t xml:space="preserve">70s </w:t>
      </w:r>
      <w:r w:rsidRPr="00F756B0">
        <w:rPr>
          <w:sz w:val="16"/>
        </w:rPr>
        <w:t xml:space="preserve">through </w:t>
      </w:r>
      <w:r w:rsidRPr="008513A3">
        <w:rPr>
          <w:rStyle w:val="Emphasis"/>
          <w:highlight w:val="cyan"/>
        </w:rPr>
        <w:t>to today</w:t>
      </w:r>
      <w:r w:rsidRPr="00F756B0">
        <w:rPr>
          <w:rStyle w:val="StyleUnderline"/>
        </w:rPr>
        <w:t>. The Klan is not historically continuous, despite the Klan’s claims to the contrary</w:t>
      </w:r>
      <w:r w:rsidRPr="00F756B0">
        <w:rPr>
          <w:sz w:val="16"/>
        </w:rPr>
        <w:t xml:space="preserve"> </w:t>
      </w:r>
      <w:proofErr w:type="gramStart"/>
      <w:r w:rsidRPr="00F756B0">
        <w:rPr>
          <w:rStyle w:val="StyleUnderline"/>
        </w:rPr>
        <w:t>in an effort to</w:t>
      </w:r>
      <w:proofErr w:type="gramEnd"/>
      <w:r w:rsidRPr="00F756B0">
        <w:rPr>
          <w:rStyle w:val="StyleUnderline"/>
        </w:rPr>
        <w:t xml:space="preserve"> project an image of power and constancy</w:t>
      </w:r>
      <w:r w:rsidRPr="00F756B0">
        <w:rPr>
          <w:sz w:val="16"/>
        </w:rPr>
        <w:t xml:space="preserve"> (Blee, 2012). In fact, </w:t>
      </w:r>
      <w:r w:rsidRPr="00F756B0">
        <w:rPr>
          <w:rStyle w:val="StyleUnderline"/>
        </w:rPr>
        <w:t xml:space="preserve">the </w:t>
      </w:r>
      <w:r w:rsidRPr="008513A3">
        <w:rPr>
          <w:rStyle w:val="StyleUnderline"/>
          <w:highlight w:val="cyan"/>
        </w:rPr>
        <w:t>Klan</w:t>
      </w:r>
      <w:r w:rsidRPr="00F756B0">
        <w:rPr>
          <w:rStyle w:val="StyleUnderline"/>
        </w:rPr>
        <w:t xml:space="preserve"> has </w:t>
      </w:r>
      <w:r w:rsidRPr="008513A3">
        <w:rPr>
          <w:rStyle w:val="Emphasis"/>
          <w:highlight w:val="cyan"/>
        </w:rPr>
        <w:t>appeared</w:t>
      </w:r>
      <w:r w:rsidRPr="00F756B0">
        <w:rPr>
          <w:sz w:val="16"/>
        </w:rPr>
        <w:t xml:space="preserve"> </w:t>
      </w:r>
      <w:r w:rsidRPr="008513A3">
        <w:rPr>
          <w:rStyle w:val="StyleUnderline"/>
          <w:highlight w:val="cyan"/>
        </w:rPr>
        <w:t>and</w:t>
      </w:r>
      <w:r w:rsidRPr="00F756B0">
        <w:rPr>
          <w:sz w:val="16"/>
        </w:rPr>
        <w:t xml:space="preserve"> then </w:t>
      </w:r>
      <w:r w:rsidRPr="008513A3">
        <w:rPr>
          <w:rStyle w:val="Emphasis"/>
          <w:highlight w:val="cyan"/>
        </w:rPr>
        <w:t>disappeared</w:t>
      </w:r>
      <w:r w:rsidRPr="00F756B0">
        <w:rPr>
          <w:sz w:val="16"/>
        </w:rPr>
        <w:t xml:space="preserve"> </w:t>
      </w:r>
      <w:r w:rsidRPr="00F756B0">
        <w:rPr>
          <w:rStyle w:val="StyleUnderline"/>
        </w:rPr>
        <w:t>several times</w:t>
      </w:r>
      <w:r w:rsidRPr="00F756B0">
        <w:rPr>
          <w:sz w:val="16"/>
        </w:rPr>
        <w:t xml:space="preserve"> throughout U.S. history with different targets for its vigilante violence. Moreover, although the </w:t>
      </w:r>
      <w:r w:rsidRPr="00F756B0">
        <w:rPr>
          <w:rStyle w:val="StyleUnderline"/>
        </w:rPr>
        <w:t xml:space="preserve">Klan presents itself </w:t>
      </w:r>
      <w:r w:rsidRPr="008513A3">
        <w:rPr>
          <w:rStyle w:val="StyleUnderline"/>
          <w:highlight w:val="cyan"/>
        </w:rPr>
        <w:t>as</w:t>
      </w:r>
      <w:r w:rsidRPr="00F756B0">
        <w:rPr>
          <w:rStyle w:val="StyleUnderline"/>
        </w:rPr>
        <w:t xml:space="preserve"> a </w:t>
      </w:r>
      <w:r w:rsidRPr="008513A3">
        <w:rPr>
          <w:rStyle w:val="Emphasis"/>
          <w:highlight w:val="cyan"/>
        </w:rPr>
        <w:t>unitary</w:t>
      </w:r>
      <w:r w:rsidRPr="00F756B0">
        <w:rPr>
          <w:rStyle w:val="Emphasis"/>
        </w:rPr>
        <w:t xml:space="preserve"> </w:t>
      </w:r>
      <w:r w:rsidRPr="008513A3">
        <w:rPr>
          <w:rStyle w:val="Emphasis"/>
          <w:highlight w:val="cyan"/>
        </w:rPr>
        <w:t>org</w:t>
      </w:r>
      <w:r w:rsidRPr="00F756B0">
        <w:rPr>
          <w:rStyle w:val="StyleUnderline"/>
        </w:rPr>
        <w:t>anization</w:t>
      </w:r>
      <w:r w:rsidRPr="00F756B0">
        <w:rPr>
          <w:sz w:val="16"/>
        </w:rPr>
        <w:t xml:space="preserve">, in every </w:t>
      </w:r>
      <w:r w:rsidRPr="00F756B0">
        <w:rPr>
          <w:rStyle w:val="StyleUnderline"/>
        </w:rPr>
        <w:t xml:space="preserve">Klan era there are separate and competing Klan groups and leaders. </w:t>
      </w:r>
      <w:r w:rsidRPr="00F756B0">
        <w:rPr>
          <w:sz w:val="16"/>
        </w:rPr>
        <w:t xml:space="preserve">All </w:t>
      </w:r>
      <w:r w:rsidRPr="00F756B0">
        <w:rPr>
          <w:rStyle w:val="StyleUnderline"/>
        </w:rPr>
        <w:t>Klan</w:t>
      </w:r>
      <w:r w:rsidRPr="00F756B0">
        <w:rPr>
          <w:sz w:val="16"/>
        </w:rPr>
        <w:t xml:space="preserve"> groups, however, </w:t>
      </w:r>
      <w:r w:rsidRPr="00F756B0">
        <w:rPr>
          <w:rStyle w:val="StyleUnderline"/>
        </w:rPr>
        <w:t xml:space="preserve">are consistent in their efforts to organize vigilante violence </w:t>
      </w:r>
      <w:r w:rsidRPr="00F756B0">
        <w:rPr>
          <w:sz w:val="16"/>
        </w:rPr>
        <w:t xml:space="preserve">and threats </w:t>
      </w:r>
      <w:r w:rsidRPr="008513A3">
        <w:rPr>
          <w:rStyle w:val="Emphasis"/>
          <w:highlight w:val="cyan"/>
        </w:rPr>
        <w:t>against</w:t>
      </w:r>
      <w:r w:rsidRPr="00F756B0">
        <w:rPr>
          <w:rStyle w:val="Emphasis"/>
        </w:rPr>
        <w:t xml:space="preserve"> racial</w:t>
      </w:r>
      <w:r w:rsidRPr="00F756B0">
        <w:rPr>
          <w:sz w:val="16"/>
        </w:rPr>
        <w:t xml:space="preserve">, ethnic, religious, and national </w:t>
      </w:r>
      <w:r w:rsidRPr="008513A3">
        <w:rPr>
          <w:rStyle w:val="Emphasis"/>
          <w:highlight w:val="cyan"/>
        </w:rPr>
        <w:t>minority</w:t>
      </w:r>
      <w:r w:rsidRPr="00F756B0">
        <w:rPr>
          <w:sz w:val="16"/>
        </w:rPr>
        <w:t xml:space="preserve"> </w:t>
      </w:r>
      <w:r w:rsidRPr="00F756B0">
        <w:rPr>
          <w:rStyle w:val="StyleUnderline"/>
        </w:rPr>
        <w:t>group</w:t>
      </w:r>
      <w:r w:rsidRPr="008513A3">
        <w:rPr>
          <w:rStyle w:val="Emphasis"/>
          <w:highlight w:val="cyan"/>
        </w:rPr>
        <w:t>s</w:t>
      </w:r>
      <w:r w:rsidRPr="00F756B0">
        <w:rPr>
          <w:sz w:val="16"/>
        </w:rPr>
        <w:t xml:space="preserve"> and nonwhite immigrants to the United States. Jews and those whose ancestry can be traced to the </w:t>
      </w:r>
      <w:r w:rsidRPr="00F756B0">
        <w:rPr>
          <w:rStyle w:val="StyleUnderline"/>
        </w:rPr>
        <w:t xml:space="preserve">nations </w:t>
      </w:r>
      <w:r w:rsidRPr="008513A3">
        <w:rPr>
          <w:rStyle w:val="StyleUnderline"/>
          <w:highlight w:val="cyan"/>
        </w:rPr>
        <w:t xml:space="preserve">of </w:t>
      </w:r>
      <w:r w:rsidRPr="008513A3">
        <w:rPr>
          <w:rStyle w:val="Emphasis"/>
          <w:highlight w:val="cyan"/>
        </w:rPr>
        <w:t>Africa</w:t>
      </w:r>
      <w:r w:rsidRPr="00F756B0">
        <w:rPr>
          <w:sz w:val="16"/>
        </w:rPr>
        <w:t xml:space="preserve"> and Latin America, whether </w:t>
      </w:r>
      <w:r w:rsidRPr="00F756B0">
        <w:rPr>
          <w:rStyle w:val="StyleUnderline"/>
        </w:rPr>
        <w:t>they are native-born or immigrants, are</w:t>
      </w:r>
      <w:r w:rsidRPr="00F756B0">
        <w:rPr>
          <w:sz w:val="16"/>
        </w:rPr>
        <w:t xml:space="preserve"> the most historically constant enemies of the Klan. Catholics, Mormons, Muslims, and those whose ancestry can be traced to the nations of Asia have also </w:t>
      </w:r>
      <w:r w:rsidRPr="00F756B0">
        <w:rPr>
          <w:rStyle w:val="StyleUnderline"/>
        </w:rPr>
        <w:t xml:space="preserve">been the </w:t>
      </w:r>
      <w:r w:rsidRPr="008513A3">
        <w:rPr>
          <w:rStyle w:val="StyleUnderline"/>
          <w:highlight w:val="cyan"/>
        </w:rPr>
        <w:t>victims</w:t>
      </w:r>
      <w:r w:rsidRPr="00F756B0">
        <w:rPr>
          <w:rStyle w:val="StyleUnderline"/>
        </w:rPr>
        <w:t xml:space="preserve"> of Klan</w:t>
      </w:r>
      <w:r w:rsidRPr="00F756B0">
        <w:rPr>
          <w:sz w:val="16"/>
        </w:rPr>
        <w:t xml:space="preserve"> vigilantism in most eras, as have, at various times, </w:t>
      </w:r>
      <w:r w:rsidRPr="008513A3">
        <w:rPr>
          <w:rStyle w:val="Emphasis"/>
          <w:highlight w:val="cyan"/>
        </w:rPr>
        <w:t>labor union</w:t>
      </w:r>
      <w:r w:rsidRPr="00F756B0">
        <w:rPr>
          <w:sz w:val="16"/>
        </w:rPr>
        <w:t xml:space="preserve"> </w:t>
      </w:r>
      <w:r w:rsidRPr="00F756B0">
        <w:rPr>
          <w:rStyle w:val="StyleUnderline"/>
        </w:rPr>
        <w:t>organizers</w:t>
      </w:r>
      <w:r w:rsidRPr="00F756B0">
        <w:rPr>
          <w:sz w:val="16"/>
        </w:rPr>
        <w:t xml:space="preserve">, gay men, lesbians, and other sexual minorities, and employees and supporters of the federal (national) </w:t>
      </w:r>
      <w:r w:rsidRPr="00F756B0">
        <w:rPr>
          <w:rStyle w:val="StyleUnderline"/>
        </w:rPr>
        <w:t>government</w:t>
      </w:r>
      <w:r w:rsidRPr="00F756B0">
        <w:rPr>
          <w:sz w:val="16"/>
        </w:rPr>
        <w:t xml:space="preserve">. To understand the Klan’s agenda of </w:t>
      </w:r>
      <w:r w:rsidRPr="00F756B0">
        <w:rPr>
          <w:rStyle w:val="StyleUnderline"/>
        </w:rPr>
        <w:t xml:space="preserve">fomenting vigilantism against </w:t>
      </w:r>
      <w:proofErr w:type="gramStart"/>
      <w:r w:rsidRPr="00F756B0">
        <w:rPr>
          <w:rStyle w:val="StyleUnderline"/>
        </w:rPr>
        <w:t>particular groups</w:t>
      </w:r>
      <w:proofErr w:type="gramEnd"/>
      <w:r w:rsidRPr="00F756B0">
        <w:rPr>
          <w:rStyle w:val="StyleUnderline"/>
        </w:rPr>
        <w:t xml:space="preserve"> of people, it is important to view each era of the </w:t>
      </w:r>
      <w:r w:rsidRPr="008513A3">
        <w:rPr>
          <w:rStyle w:val="StyleUnderline"/>
          <w:highlight w:val="cyan"/>
        </w:rPr>
        <w:t>KKK within</w:t>
      </w:r>
      <w:r w:rsidRPr="00F756B0">
        <w:rPr>
          <w:rStyle w:val="StyleUnderline"/>
        </w:rPr>
        <w:t xml:space="preserve"> the particular social, political, and </w:t>
      </w:r>
      <w:r w:rsidRPr="008513A3">
        <w:rPr>
          <w:rStyle w:val="StyleUnderline"/>
          <w:highlight w:val="cyan"/>
        </w:rPr>
        <w:t>economic context</w:t>
      </w:r>
      <w:r w:rsidRPr="00F756B0">
        <w:rPr>
          <w:rStyle w:val="StyleUnderline"/>
        </w:rPr>
        <w:t xml:space="preserve"> </w:t>
      </w:r>
      <w:r w:rsidRPr="00F756B0">
        <w:rPr>
          <w:sz w:val="16"/>
        </w:rPr>
        <w:t xml:space="preserve">in which it arose and </w:t>
      </w:r>
      <w:r w:rsidRPr="00F756B0">
        <w:rPr>
          <w:rStyle w:val="Emphasis"/>
        </w:rPr>
        <w:t>mobilized</w:t>
      </w:r>
      <w:r w:rsidRPr="00F756B0">
        <w:rPr>
          <w:sz w:val="16"/>
        </w:rPr>
        <w:t xml:space="preserve"> </w:t>
      </w:r>
      <w:r w:rsidRPr="00F756B0">
        <w:rPr>
          <w:rStyle w:val="Emphasis"/>
        </w:rPr>
        <w:t>supporters</w:t>
      </w:r>
      <w:r w:rsidRPr="00F756B0">
        <w:rPr>
          <w:sz w:val="16"/>
        </w:rPr>
        <w:t xml:space="preserve"> </w:t>
      </w:r>
      <w:r w:rsidRPr="00F756B0">
        <w:rPr>
          <w:rStyle w:val="StyleUnderline"/>
        </w:rPr>
        <w:t>and, upon occasion, voters.</w:t>
      </w:r>
      <w:r w:rsidRPr="00F756B0">
        <w:rPr>
          <w:sz w:val="16"/>
        </w:rPr>
        <w:t xml:space="preserve"> Four </w:t>
      </w:r>
      <w:r w:rsidRPr="00F756B0">
        <w:rPr>
          <w:rStyle w:val="StyleUnderline"/>
        </w:rPr>
        <w:t>distinct eras</w:t>
      </w:r>
      <w:r w:rsidRPr="00F756B0">
        <w:rPr>
          <w:sz w:val="16"/>
        </w:rPr>
        <w:t xml:space="preserve"> </w:t>
      </w:r>
      <w:r w:rsidRPr="008513A3">
        <w:rPr>
          <w:rStyle w:val="StyleUnderline"/>
          <w:highlight w:val="cyan"/>
        </w:rPr>
        <w:t>witnessed significant</w:t>
      </w:r>
      <w:r w:rsidRPr="00F756B0">
        <w:rPr>
          <w:rStyle w:val="StyleUnderline"/>
        </w:rPr>
        <w:t xml:space="preserve"> </w:t>
      </w:r>
      <w:r w:rsidRPr="008513A3">
        <w:rPr>
          <w:rStyle w:val="Emphasis"/>
          <w:highlight w:val="cyan"/>
        </w:rPr>
        <w:t>mobilization</w:t>
      </w:r>
      <w:r w:rsidRPr="00F756B0">
        <w:rPr>
          <w:sz w:val="16"/>
        </w:rPr>
        <w:t xml:space="preserve"> by Ku Klux Klans in the United States: the 1870s, immediately </w:t>
      </w:r>
      <w:r w:rsidRPr="00F756B0">
        <w:rPr>
          <w:rStyle w:val="Emphasis"/>
        </w:rPr>
        <w:t>after</w:t>
      </w:r>
      <w:r w:rsidRPr="00F756B0">
        <w:rPr>
          <w:sz w:val="16"/>
        </w:rPr>
        <w:t xml:space="preserve"> </w:t>
      </w:r>
      <w:r w:rsidRPr="00F756B0">
        <w:rPr>
          <w:rStyle w:val="StyleUnderline"/>
        </w:rPr>
        <w:t xml:space="preserve">the </w:t>
      </w:r>
      <w:r w:rsidRPr="00F756B0">
        <w:rPr>
          <w:rStyle w:val="Emphasis"/>
        </w:rPr>
        <w:t xml:space="preserve">Civil War </w:t>
      </w:r>
      <w:r w:rsidRPr="008513A3">
        <w:rPr>
          <w:rStyle w:val="StyleUnderline"/>
          <w:highlight w:val="cyan"/>
        </w:rPr>
        <w:t xml:space="preserve">over </w:t>
      </w:r>
      <w:r w:rsidRPr="008513A3">
        <w:rPr>
          <w:rStyle w:val="Emphasis"/>
          <w:highlight w:val="cyan"/>
        </w:rPr>
        <w:t>slavery</w:t>
      </w:r>
      <w:r w:rsidRPr="00F756B0">
        <w:rPr>
          <w:sz w:val="16"/>
        </w:rPr>
        <w:t xml:space="preserve">; the interwar 1920s, which was characterized by high rates of immigration from Europe; </w:t>
      </w:r>
      <w:r w:rsidRPr="00F756B0">
        <w:rPr>
          <w:rStyle w:val="StyleUnderline"/>
        </w:rPr>
        <w:t>the 1950s–1960s,</w:t>
      </w:r>
      <w:r w:rsidRPr="00F756B0">
        <w:rPr>
          <w:sz w:val="16"/>
        </w:rPr>
        <w:t xml:space="preserve"> which witnessed </w:t>
      </w:r>
      <w:r w:rsidRPr="008513A3">
        <w:rPr>
          <w:rStyle w:val="Emphasis"/>
          <w:highlight w:val="cyan"/>
        </w:rPr>
        <w:t>legal</w:t>
      </w:r>
      <w:r w:rsidRPr="00F756B0">
        <w:rPr>
          <w:sz w:val="16"/>
        </w:rPr>
        <w:t xml:space="preserve"> </w:t>
      </w:r>
      <w:r w:rsidRPr="008513A3">
        <w:rPr>
          <w:rStyle w:val="StyleUnderline"/>
          <w:highlight w:val="cyan"/>
        </w:rPr>
        <w:t>and</w:t>
      </w:r>
      <w:r w:rsidRPr="00F756B0">
        <w:rPr>
          <w:sz w:val="16"/>
        </w:rPr>
        <w:t xml:space="preserve"> </w:t>
      </w:r>
      <w:r w:rsidRPr="00F756B0">
        <w:rPr>
          <w:rStyle w:val="Emphasis"/>
        </w:rPr>
        <w:t>political</w:t>
      </w:r>
      <w:r w:rsidRPr="00F756B0">
        <w:rPr>
          <w:sz w:val="16"/>
        </w:rPr>
        <w:t xml:space="preserve"> </w:t>
      </w:r>
      <w:r w:rsidRPr="00F756B0">
        <w:rPr>
          <w:rStyle w:val="StyleUnderline"/>
        </w:rPr>
        <w:t xml:space="preserve">challenges to </w:t>
      </w:r>
      <w:r w:rsidRPr="008513A3">
        <w:rPr>
          <w:rStyle w:val="Emphasis"/>
          <w:highlight w:val="cyan"/>
        </w:rPr>
        <w:t>racial segregation</w:t>
      </w:r>
      <w:r w:rsidRPr="00F756B0">
        <w:rPr>
          <w:sz w:val="16"/>
        </w:rPr>
        <w:t xml:space="preserve"> or racially exclusive voting practices in the southern states; and the 1980s–2000s, during which the Klan allied with other far-right racist groups to forge a Pan-Aryan alliance. We discuss each era of the Klan within its historical context to </w:t>
      </w:r>
      <w:r w:rsidRPr="00F756B0">
        <w:rPr>
          <w:rStyle w:val="StyleUnderline"/>
        </w:rPr>
        <w:t>explain how it justified and gained popular support for vigilante agendas and practices</w:t>
      </w:r>
      <w:r w:rsidRPr="00F756B0">
        <w:rPr>
          <w:sz w:val="16"/>
        </w:rPr>
        <w:t xml:space="preserve">, which we define as actions or serious </w:t>
      </w:r>
      <w:r w:rsidRPr="00F756B0">
        <w:rPr>
          <w:rStyle w:val="StyleUnderline"/>
        </w:rPr>
        <w:t xml:space="preserve">threats of </w:t>
      </w:r>
      <w:r w:rsidRPr="008513A3">
        <w:rPr>
          <w:rStyle w:val="StyleUnderline"/>
          <w:highlight w:val="cyan"/>
        </w:rPr>
        <w:t>extralegal violence that replace</w:t>
      </w:r>
      <w:r w:rsidRPr="00F756B0">
        <w:rPr>
          <w:rStyle w:val="StyleUnderline"/>
        </w:rPr>
        <w:t xml:space="preserve"> or enhance the legitimated violence of the state such as the </w:t>
      </w:r>
      <w:r w:rsidRPr="008513A3">
        <w:rPr>
          <w:rStyle w:val="Emphasis"/>
          <w:highlight w:val="cyan"/>
        </w:rPr>
        <w:t>police</w:t>
      </w:r>
      <w:r w:rsidRPr="008513A3">
        <w:rPr>
          <w:rStyle w:val="StyleUnderline"/>
          <w:highlight w:val="cyan"/>
        </w:rPr>
        <w:t xml:space="preserve">, </w:t>
      </w:r>
      <w:r w:rsidRPr="008513A3">
        <w:rPr>
          <w:rStyle w:val="Emphasis"/>
          <w:highlight w:val="cyan"/>
        </w:rPr>
        <w:t>courts</w:t>
      </w:r>
      <w:r w:rsidRPr="008513A3">
        <w:rPr>
          <w:rStyle w:val="StyleUnderline"/>
          <w:highlight w:val="cyan"/>
        </w:rPr>
        <w:t xml:space="preserve">, and </w:t>
      </w:r>
      <w:r w:rsidRPr="008513A3">
        <w:rPr>
          <w:rStyle w:val="Emphasis"/>
          <w:highlight w:val="cyan"/>
        </w:rPr>
        <w:t>military</w:t>
      </w:r>
      <w:r w:rsidRPr="00F756B0">
        <w:rPr>
          <w:sz w:val="16"/>
        </w:rPr>
        <w:t xml:space="preserve">. We pay attention to the wider context in which the Klan developed, how it was organized, its </w:t>
      </w:r>
      <w:proofErr w:type="gramStart"/>
      <w:r w:rsidRPr="00F756B0">
        <w:rPr>
          <w:sz w:val="16"/>
        </w:rPr>
        <w:t>principle</w:t>
      </w:r>
      <w:proofErr w:type="gramEnd"/>
      <w:r w:rsidRPr="00F756B0">
        <w:rPr>
          <w:sz w:val="16"/>
        </w:rPr>
        <w:t xml:space="preserve"> vigilante activities and strategies, and its relationship to electoral and government actors. </w:t>
      </w:r>
      <w:proofErr w:type="gramStart"/>
      <w:r w:rsidRPr="00F756B0">
        <w:rPr>
          <w:sz w:val="16"/>
        </w:rPr>
        <w:t>In particular, we</w:t>
      </w:r>
      <w:proofErr w:type="gramEnd"/>
      <w:r w:rsidRPr="00F756B0">
        <w:rPr>
          <w:sz w:val="16"/>
        </w:rPr>
        <w:t xml:space="preserve"> focus on how the </w:t>
      </w:r>
      <w:r w:rsidRPr="008513A3">
        <w:rPr>
          <w:rStyle w:val="StyleUnderline"/>
          <w:highlight w:val="cyan"/>
        </w:rPr>
        <w:t xml:space="preserve">Klan’s use of </w:t>
      </w:r>
      <w:r w:rsidRPr="008513A3">
        <w:rPr>
          <w:rStyle w:val="Emphasis"/>
          <w:highlight w:val="cyan"/>
        </w:rPr>
        <w:t>violence</w:t>
      </w:r>
      <w:r w:rsidRPr="00F756B0">
        <w:rPr>
          <w:sz w:val="16"/>
        </w:rPr>
        <w:t xml:space="preserve"> </w:t>
      </w:r>
      <w:r w:rsidRPr="00F756B0">
        <w:rPr>
          <w:rStyle w:val="StyleUnderline"/>
        </w:rPr>
        <w:t xml:space="preserve">was </w:t>
      </w:r>
      <w:r w:rsidRPr="008513A3">
        <w:rPr>
          <w:rStyle w:val="StyleUnderline"/>
          <w:highlight w:val="cyan"/>
        </w:rPr>
        <w:t>shaped by its</w:t>
      </w:r>
      <w:r w:rsidRPr="008513A3">
        <w:rPr>
          <w:sz w:val="16"/>
          <w:highlight w:val="cyan"/>
        </w:rPr>
        <w:t xml:space="preserve"> </w:t>
      </w:r>
      <w:r w:rsidRPr="008513A3">
        <w:rPr>
          <w:rStyle w:val="Emphasis"/>
          <w:highlight w:val="cyan"/>
        </w:rPr>
        <w:t>relationship with the state.</w:t>
      </w:r>
    </w:p>
    <w:p w14:paraId="53BED0EE" w14:textId="77777777" w:rsidR="008A7CD5" w:rsidRPr="00F756B0" w:rsidRDefault="008A7CD5" w:rsidP="008A7CD5">
      <w:pPr>
        <w:rPr>
          <w:rStyle w:val="Emphasis"/>
        </w:rPr>
      </w:pPr>
      <w:r w:rsidRPr="00F756B0">
        <w:rPr>
          <w:rStyle w:val="Emphasis"/>
        </w:rPr>
        <w:t>Data</w:t>
      </w:r>
    </w:p>
    <w:p w14:paraId="5A622023" w14:textId="77777777" w:rsidR="008A7CD5" w:rsidRPr="00F756B0" w:rsidRDefault="008A7CD5" w:rsidP="008A7CD5">
      <w:pPr>
        <w:rPr>
          <w:sz w:val="16"/>
        </w:rPr>
      </w:pPr>
      <w:r w:rsidRPr="00F756B0">
        <w:rPr>
          <w:rStyle w:val="StyleUnderline"/>
        </w:rPr>
        <w:t xml:space="preserve">This paper </w:t>
      </w:r>
      <w:r w:rsidRPr="008513A3">
        <w:rPr>
          <w:rStyle w:val="StyleUnderline"/>
          <w:highlight w:val="cyan"/>
        </w:rPr>
        <w:t>draws on</w:t>
      </w:r>
      <w:r w:rsidRPr="00F756B0">
        <w:rPr>
          <w:rStyle w:val="StyleUnderline"/>
        </w:rPr>
        <w:t xml:space="preserve"> </w:t>
      </w:r>
      <w:r w:rsidRPr="008513A3">
        <w:rPr>
          <w:rStyle w:val="StyleUnderline"/>
          <w:highlight w:val="cyan"/>
        </w:rPr>
        <w:t xml:space="preserve">different sources of </w:t>
      </w:r>
      <w:r w:rsidRPr="008513A3">
        <w:rPr>
          <w:rStyle w:val="Emphasis"/>
          <w:highlight w:val="cyan"/>
        </w:rPr>
        <w:t>data</w:t>
      </w:r>
      <w:r w:rsidRPr="00F756B0">
        <w:rPr>
          <w:rStyle w:val="StyleUnderline"/>
        </w:rPr>
        <w:t xml:space="preserve"> for the different eras of the Klan</w:t>
      </w:r>
      <w:r w:rsidRPr="00F756B0">
        <w:rPr>
          <w:sz w:val="16"/>
        </w:rPr>
        <w:t xml:space="preserve">. For the first Klan of the 1870s, we use information from the scholarly accounts that have reconstructed details of this Klan’s wave of vigilante terror through a variety of historical sources, </w:t>
      </w:r>
      <w:r w:rsidRPr="00F756B0">
        <w:rPr>
          <w:rStyle w:val="StyleUnderline"/>
        </w:rPr>
        <w:t>especially evidence gathered in the national government’s investigation into the Klan’s violent activities</w:t>
      </w:r>
      <w:r w:rsidRPr="00F756B0">
        <w:rPr>
          <w:sz w:val="16"/>
        </w:rPr>
        <w:t xml:space="preserve">. For the second Klan of the 1920s we rely on data collected by the first author during the 1980s from unstructured oral histories of former women Klan members, local newspaper accounts of Klan activity in the state of Indiana where the Klan was large and politically powerful, documents from local, regional, and national male and female Ku Klux Klan organizations, and information published by anti-Klan organizations and newspapers, including details of Klan vigilante activities and the identities of Klan members (Blee 1991). Information on the third Klan comes from published research, largely based on evidence gathered by the police or federal investigators. For the Klan of the late twentieth and early twenty-first century, we draw on studies by the first author that secured insider information about the Klan’s vigilante activities and plans through semi-structured interviews with Klan members and former members and observation of the Klan’s public and private events (Blee, 1991/ 2009, 2002). We present the best information available about the Ku Klux Klan’s vigilantism, but it is important to note that data about the Klan is always partial. </w:t>
      </w:r>
      <w:r w:rsidRPr="008513A3">
        <w:rPr>
          <w:rStyle w:val="StyleUnderline"/>
          <w:highlight w:val="cyan"/>
        </w:rPr>
        <w:t xml:space="preserve">As a </w:t>
      </w:r>
      <w:r w:rsidRPr="008513A3">
        <w:rPr>
          <w:rStyle w:val="Emphasis"/>
          <w:highlight w:val="cyan"/>
        </w:rPr>
        <w:t>secret society</w:t>
      </w:r>
      <w:r w:rsidRPr="00F756B0">
        <w:rPr>
          <w:rStyle w:val="StyleUnderline"/>
        </w:rPr>
        <w:t xml:space="preserve"> that is often engaged in illegal actions or plans</w:t>
      </w:r>
      <w:r w:rsidRPr="00F756B0">
        <w:rPr>
          <w:sz w:val="16"/>
        </w:rPr>
        <w:t xml:space="preserve">, the </w:t>
      </w:r>
      <w:r w:rsidRPr="00F756B0">
        <w:rPr>
          <w:rStyle w:val="StyleUnderline"/>
        </w:rPr>
        <w:t>Klan</w:t>
      </w:r>
      <w:r w:rsidRPr="00F756B0">
        <w:rPr>
          <w:sz w:val="16"/>
        </w:rPr>
        <w:t xml:space="preserve"> takes care to </w:t>
      </w:r>
      <w:r w:rsidRPr="008513A3">
        <w:rPr>
          <w:rStyle w:val="StyleUnderline"/>
          <w:highlight w:val="cyan"/>
        </w:rPr>
        <w:t xml:space="preserve">obscure its </w:t>
      </w:r>
      <w:r w:rsidRPr="008513A3">
        <w:rPr>
          <w:rStyle w:val="Emphasis"/>
          <w:highlight w:val="cyan"/>
        </w:rPr>
        <w:t>leadership</w:t>
      </w:r>
      <w:r w:rsidRPr="00F756B0">
        <w:rPr>
          <w:sz w:val="16"/>
        </w:rPr>
        <w:t xml:space="preserve">, structure, </w:t>
      </w:r>
      <w:r w:rsidRPr="008513A3">
        <w:rPr>
          <w:rStyle w:val="StyleUnderline"/>
          <w:highlight w:val="cyan"/>
        </w:rPr>
        <w:t>and</w:t>
      </w:r>
      <w:r w:rsidRPr="00F756B0">
        <w:rPr>
          <w:sz w:val="16"/>
        </w:rPr>
        <w:t xml:space="preserve"> </w:t>
      </w:r>
      <w:r w:rsidRPr="008513A3">
        <w:rPr>
          <w:rStyle w:val="Emphasis"/>
          <w:highlight w:val="cyan"/>
        </w:rPr>
        <w:t>locations</w:t>
      </w:r>
      <w:r w:rsidRPr="00F756B0">
        <w:rPr>
          <w:sz w:val="16"/>
        </w:rPr>
        <w:t xml:space="preserve"> and </w:t>
      </w:r>
      <w:r w:rsidRPr="00F756B0">
        <w:rPr>
          <w:rStyle w:val="StyleUnderline"/>
        </w:rPr>
        <w:t>to exaggerate</w:t>
      </w:r>
      <w:r w:rsidRPr="00F756B0">
        <w:rPr>
          <w:sz w:val="16"/>
        </w:rPr>
        <w:t xml:space="preserve"> its </w:t>
      </w:r>
      <w:r w:rsidRPr="00F756B0">
        <w:rPr>
          <w:rStyle w:val="Emphasis"/>
        </w:rPr>
        <w:t>size</w:t>
      </w:r>
      <w:r w:rsidRPr="00F756B0">
        <w:rPr>
          <w:sz w:val="16"/>
        </w:rPr>
        <w:t xml:space="preserve"> </w:t>
      </w:r>
      <w:r w:rsidRPr="00F756B0">
        <w:rPr>
          <w:rStyle w:val="StyleUnderline"/>
        </w:rPr>
        <w:t>and</w:t>
      </w:r>
      <w:r w:rsidRPr="00F756B0">
        <w:rPr>
          <w:sz w:val="16"/>
        </w:rPr>
        <w:t xml:space="preserve"> </w:t>
      </w:r>
      <w:r w:rsidRPr="00F756B0">
        <w:rPr>
          <w:rStyle w:val="Emphasis"/>
        </w:rPr>
        <w:t>influence</w:t>
      </w:r>
      <w:r w:rsidRPr="00F756B0">
        <w:rPr>
          <w:sz w:val="16"/>
        </w:rPr>
        <w:t xml:space="preserve">. </w:t>
      </w:r>
      <w:r w:rsidRPr="00F756B0">
        <w:rPr>
          <w:rStyle w:val="StyleUnderline"/>
        </w:rPr>
        <w:t xml:space="preserve">Even evidence about the Klan from law enforcement or government agencies can be suspect, as some state officials have been sympathetic to the Klan’s violence or reluctant to reveal its ability to pursue vigilante actions </w:t>
      </w:r>
      <w:r w:rsidRPr="008513A3">
        <w:rPr>
          <w:rStyle w:val="StyleUnderline"/>
          <w:highlight w:val="cyan"/>
        </w:rPr>
        <w:t xml:space="preserve">with </w:t>
      </w:r>
      <w:r w:rsidRPr="008513A3">
        <w:rPr>
          <w:rStyle w:val="Emphasis"/>
          <w:highlight w:val="cyan"/>
        </w:rPr>
        <w:t>few legal consequences</w:t>
      </w:r>
      <w:r w:rsidRPr="00F756B0">
        <w:rPr>
          <w:sz w:val="16"/>
        </w:rPr>
        <w:t xml:space="preserve"> (Blee, 2017; Cunningham, 2012; McVeigh and Cunningham, 2012; (Wright, 1985). The sources on which we rely for data on vigilantism in the Ku Klux Klan thus required extraordinarily complex methods of research to surmount the Klan’s secrecy, intimidation, and sharp difference between publicly available statements of plans and ideologies and what happens within its groups (Blee, 2002).</w:t>
      </w:r>
    </w:p>
    <w:p w14:paraId="55C36C47" w14:textId="401E6D3A" w:rsidR="00E253DE" w:rsidRPr="00D766CD" w:rsidRDefault="00E253DE" w:rsidP="00E253DE">
      <w:pPr>
        <w:pStyle w:val="Heading4"/>
      </w:pPr>
      <w:r w:rsidRPr="00D766CD">
        <w:t xml:space="preserve">The KKK prey on the momentum </w:t>
      </w:r>
      <w:r>
        <w:t xml:space="preserve">of the 1ac to siphon energy from the </w:t>
      </w:r>
      <w:r w:rsidRPr="00D766CD">
        <w:t xml:space="preserve">white-working-class </w:t>
      </w:r>
    </w:p>
    <w:p w14:paraId="451DC0C0" w14:textId="77777777" w:rsidR="00E253DE" w:rsidRPr="00D766CD" w:rsidRDefault="00E253DE" w:rsidP="00E253DE">
      <w:r w:rsidRPr="00D766CD">
        <w:rPr>
          <w:rStyle w:val="Style13ptBold"/>
        </w:rPr>
        <w:t>Pegram 18</w:t>
      </w:r>
      <w:r w:rsidRPr="00D766CD">
        <w:t xml:space="preserve">  (Thomas R. Pegram is professor of history at Loyola University Maryland Affiliation, 4-27-2018, "THE KU KLUX KLAN, LABOR, AND THE WHITE WORKING CLASS DURING THE 1920S", Cambridge Core, </w:t>
      </w:r>
      <w:hyperlink r:id="rId14" w:history="1">
        <w:r w:rsidRPr="00D766CD">
          <w:rPr>
            <w:rStyle w:val="Hyperlink"/>
            <w:rFonts w:ascii="Georgia" w:hAnsi="Georgia"/>
          </w:rPr>
          <w:t>https://www.cambridge.org/core/journals/journal-of-the-gilded-age-and-progressive-era/article/ku-klux-klan-labor-and-the-white-working-class-during-the-1920s</w:t>
        </w:r>
      </w:hyperlink>
      <w:r w:rsidRPr="00D766CD">
        <w:t xml:space="preserve"> The Journal of the Gilded Age and Progressive Era , Volume 17 , Issue 2 , April 2018 , pp. 373 - 396</w:t>
      </w:r>
    </w:p>
    <w:p w14:paraId="2178613D" w14:textId="77777777" w:rsidR="00E253DE" w:rsidRPr="00D766CD" w:rsidRDefault="00E253DE" w:rsidP="00E253DE">
      <w:r w:rsidRPr="00D766CD">
        <w:t xml:space="preserve">DOI: </w:t>
      </w:r>
      <w:hyperlink r:id="rId15" w:history="1">
        <w:r w:rsidRPr="00D766CD">
          <w:rPr>
            <w:rStyle w:val="Hyperlink"/>
            <w:rFonts w:ascii="Georgia" w:hAnsi="Georgia"/>
          </w:rPr>
          <w:t>https://doi.org/10.1017/S1537781417000871 /</w:t>
        </w:r>
      </w:hyperlink>
      <w:r w:rsidRPr="00D766CD">
        <w:t xml:space="preserve"> jrimp)</w:t>
      </w:r>
    </w:p>
    <w:p w14:paraId="223732AF" w14:textId="77777777" w:rsidR="00E253DE" w:rsidRPr="00D766CD" w:rsidRDefault="00E253DE" w:rsidP="00E253DE">
      <w:pPr>
        <w:rPr>
          <w:sz w:val="18"/>
          <w:szCs w:val="16"/>
        </w:rPr>
      </w:pPr>
      <w:r w:rsidRPr="00D766CD">
        <w:rPr>
          <w:rStyle w:val="StyleUnderline"/>
        </w:rPr>
        <w:t xml:space="preserve">Historians usually consider the </w:t>
      </w:r>
      <w:r w:rsidRPr="008513A3">
        <w:rPr>
          <w:rStyle w:val="StyleUnderline"/>
          <w:highlight w:val="cyan"/>
        </w:rPr>
        <w:t>revived</w:t>
      </w:r>
      <w:r w:rsidRPr="00D766CD">
        <w:rPr>
          <w:sz w:val="16"/>
        </w:rPr>
        <w:t xml:space="preserve"> </w:t>
      </w:r>
      <w:r w:rsidRPr="008513A3">
        <w:rPr>
          <w:rStyle w:val="Emphasis"/>
          <w:highlight w:val="cyan"/>
        </w:rPr>
        <w:t>K</w:t>
      </w:r>
      <w:r w:rsidRPr="00D766CD">
        <w:rPr>
          <w:sz w:val="16"/>
        </w:rPr>
        <w:t xml:space="preserve">u </w:t>
      </w:r>
      <w:r w:rsidRPr="008513A3">
        <w:rPr>
          <w:rStyle w:val="Emphasis"/>
          <w:highlight w:val="cyan"/>
        </w:rPr>
        <w:t>K</w:t>
      </w:r>
      <w:r w:rsidRPr="00D766CD">
        <w:rPr>
          <w:sz w:val="16"/>
        </w:rPr>
        <w:t xml:space="preserve">lux </w:t>
      </w:r>
      <w:r w:rsidRPr="008513A3">
        <w:rPr>
          <w:rStyle w:val="Emphasis"/>
          <w:highlight w:val="cyan"/>
        </w:rPr>
        <w:t>K</w:t>
      </w:r>
      <w:r w:rsidRPr="00D766CD">
        <w:rPr>
          <w:sz w:val="16"/>
        </w:rPr>
        <w:t xml:space="preserve">lan of the </w:t>
      </w:r>
      <w:r w:rsidRPr="00D766CD">
        <w:rPr>
          <w:rStyle w:val="StyleUnderline"/>
        </w:rPr>
        <w:t>1920s to have been consistently opposed to labor unions</w:t>
      </w:r>
      <w:r w:rsidRPr="00D766CD">
        <w:rPr>
          <w:sz w:val="16"/>
        </w:rPr>
        <w:t xml:space="preserve"> and the aspirations of working-class people. The official outlook of the national Klan organization fits this characterization, </w:t>
      </w:r>
      <w:r w:rsidRPr="00D766CD">
        <w:rPr>
          <w:rStyle w:val="StyleUnderline"/>
        </w:rPr>
        <w:t xml:space="preserve">but the </w:t>
      </w:r>
      <w:r w:rsidRPr="008513A3">
        <w:rPr>
          <w:rStyle w:val="StyleUnderline"/>
          <w:highlight w:val="cyan"/>
        </w:rPr>
        <w:t>interaction</w:t>
      </w:r>
      <w:r w:rsidRPr="00D766CD">
        <w:rPr>
          <w:rStyle w:val="StyleUnderline"/>
        </w:rPr>
        <w:t xml:space="preserve"> </w:t>
      </w:r>
      <w:r w:rsidRPr="008513A3">
        <w:rPr>
          <w:rStyle w:val="StyleUnderline"/>
          <w:highlight w:val="cyan"/>
        </w:rPr>
        <w:t xml:space="preserve">between </w:t>
      </w:r>
      <w:r w:rsidRPr="008513A3">
        <w:rPr>
          <w:rStyle w:val="Emphasis"/>
          <w:highlight w:val="cyan"/>
        </w:rPr>
        <w:t>grassroots</w:t>
      </w:r>
      <w:r w:rsidRPr="008513A3">
        <w:rPr>
          <w:sz w:val="16"/>
          <w:highlight w:val="cyan"/>
        </w:rPr>
        <w:t xml:space="preserve"> </w:t>
      </w:r>
      <w:r w:rsidRPr="008513A3">
        <w:rPr>
          <w:rStyle w:val="Emphasis"/>
          <w:highlight w:val="cyan"/>
        </w:rPr>
        <w:t>Klan groups</w:t>
      </w:r>
      <w:r w:rsidRPr="00D766CD">
        <w:rPr>
          <w:sz w:val="16"/>
        </w:rPr>
        <w:t xml:space="preserve"> </w:t>
      </w:r>
      <w:r w:rsidRPr="008513A3">
        <w:rPr>
          <w:rStyle w:val="StyleUnderline"/>
          <w:highlight w:val="cyan"/>
        </w:rPr>
        <w:t>and</w:t>
      </w:r>
      <w:r w:rsidRPr="00D766CD">
        <w:rPr>
          <w:rStyle w:val="StyleUnderline"/>
        </w:rPr>
        <w:t xml:space="preserve"> </w:t>
      </w:r>
      <w:r w:rsidRPr="008513A3">
        <w:rPr>
          <w:rStyle w:val="StyleUnderline"/>
          <w:highlight w:val="cyan"/>
        </w:rPr>
        <w:t>pockets</w:t>
      </w:r>
      <w:r w:rsidRPr="00D766CD">
        <w:rPr>
          <w:rStyle w:val="StyleUnderline"/>
        </w:rPr>
        <w:t xml:space="preserve"> </w:t>
      </w:r>
      <w:r w:rsidRPr="008513A3">
        <w:rPr>
          <w:rStyle w:val="StyleUnderline"/>
          <w:highlight w:val="cyan"/>
        </w:rPr>
        <w:t>of</w:t>
      </w:r>
      <w:r w:rsidRPr="00D766CD">
        <w:rPr>
          <w:rStyle w:val="StyleUnderline"/>
        </w:rPr>
        <w:t xml:space="preserve"> white Protestant </w:t>
      </w:r>
      <w:r w:rsidRPr="008513A3">
        <w:rPr>
          <w:rStyle w:val="StyleUnderline"/>
          <w:highlight w:val="cyan"/>
        </w:rPr>
        <w:t>working-class Americans</w:t>
      </w:r>
      <w:r w:rsidRPr="00D766CD">
        <w:rPr>
          <w:rStyle w:val="StyleUnderline"/>
        </w:rPr>
        <w:t xml:space="preserve"> </w:t>
      </w:r>
      <w:r w:rsidRPr="008513A3">
        <w:rPr>
          <w:rStyle w:val="StyleUnderline"/>
          <w:highlight w:val="cyan"/>
        </w:rPr>
        <w:t>was</w:t>
      </w:r>
      <w:r w:rsidRPr="00D766CD">
        <w:rPr>
          <w:rStyle w:val="StyleUnderline"/>
        </w:rPr>
        <w:t xml:space="preserve"> </w:t>
      </w:r>
      <w:r w:rsidRPr="00D766CD">
        <w:rPr>
          <w:rStyle w:val="Emphasis"/>
        </w:rPr>
        <w:t>more complex</w:t>
      </w:r>
      <w:r w:rsidRPr="00D766CD">
        <w:rPr>
          <w:sz w:val="16"/>
        </w:rPr>
        <w:t xml:space="preserve">. Some </w:t>
      </w:r>
      <w:r w:rsidRPr="008513A3">
        <w:rPr>
          <w:rStyle w:val="Emphasis"/>
          <w:highlight w:val="cyan"/>
        </w:rPr>
        <w:t>left-wing</w:t>
      </w:r>
      <w:r w:rsidRPr="00D766CD">
        <w:rPr>
          <w:sz w:val="16"/>
        </w:rPr>
        <w:t xml:space="preserve"> critics of capitalism </w:t>
      </w:r>
      <w:r w:rsidRPr="008513A3">
        <w:rPr>
          <w:rStyle w:val="Emphasis"/>
          <w:highlight w:val="cyan"/>
        </w:rPr>
        <w:t>singled out</w:t>
      </w:r>
      <w:r w:rsidRPr="00D766CD">
        <w:rPr>
          <w:rStyle w:val="StyleUnderline"/>
        </w:rPr>
        <w:t xml:space="preserve"> the </w:t>
      </w:r>
      <w:r w:rsidRPr="008513A3">
        <w:rPr>
          <w:rStyle w:val="Emphasis"/>
          <w:highlight w:val="cyan"/>
        </w:rPr>
        <w:t>Klan</w:t>
      </w:r>
      <w:r w:rsidRPr="00D766CD">
        <w:rPr>
          <w:rStyle w:val="StyleUnderline"/>
        </w:rPr>
        <w:t xml:space="preserve"> </w:t>
      </w:r>
      <w:r w:rsidRPr="008513A3">
        <w:rPr>
          <w:rStyle w:val="StyleUnderline"/>
          <w:highlight w:val="cyan"/>
        </w:rPr>
        <w:t>as</w:t>
      </w:r>
      <w:r w:rsidRPr="00D766CD">
        <w:rPr>
          <w:rStyle w:val="StyleUnderline"/>
        </w:rPr>
        <w:t xml:space="preserve"> a </w:t>
      </w:r>
      <w:r w:rsidRPr="008513A3">
        <w:rPr>
          <w:rStyle w:val="Emphasis"/>
          <w:highlight w:val="cyan"/>
        </w:rPr>
        <w:t>legitimate</w:t>
      </w:r>
      <w:r w:rsidRPr="00D766CD">
        <w:rPr>
          <w:sz w:val="16"/>
        </w:rPr>
        <w:t xml:space="preserve"> if flawed </w:t>
      </w:r>
      <w:r w:rsidRPr="00D766CD">
        <w:rPr>
          <w:rStyle w:val="Emphasis"/>
        </w:rPr>
        <w:t>platform</w:t>
      </w:r>
      <w:r w:rsidRPr="00D766CD">
        <w:rPr>
          <w:sz w:val="16"/>
        </w:rPr>
        <w:t xml:space="preserve"> on which </w:t>
      </w:r>
      <w:r w:rsidRPr="008513A3">
        <w:rPr>
          <w:rStyle w:val="Emphasis"/>
          <w:highlight w:val="cyan"/>
        </w:rPr>
        <w:t>to build</w:t>
      </w:r>
      <w:r w:rsidRPr="00D766CD">
        <w:rPr>
          <w:rStyle w:val="Emphasis"/>
        </w:rPr>
        <w:t xml:space="preserve"> </w:t>
      </w:r>
      <w:r w:rsidRPr="00D766CD">
        <w:rPr>
          <w:sz w:val="16"/>
        </w:rPr>
        <w:t>white</w:t>
      </w:r>
      <w:r w:rsidRPr="00D766CD">
        <w:rPr>
          <w:rStyle w:val="Emphasis"/>
        </w:rPr>
        <w:t xml:space="preserve"> working-class </w:t>
      </w:r>
      <w:r w:rsidRPr="008513A3">
        <w:rPr>
          <w:rStyle w:val="Emphasis"/>
          <w:highlight w:val="cyan"/>
        </w:rPr>
        <w:t>unity</w:t>
      </w:r>
      <w:r w:rsidRPr="00D766CD">
        <w:rPr>
          <w:sz w:val="16"/>
        </w:rPr>
        <w:t xml:space="preserve"> at a time when </w:t>
      </w:r>
      <w:r w:rsidRPr="008513A3">
        <w:rPr>
          <w:rStyle w:val="Emphasis"/>
          <w:highlight w:val="cyan"/>
        </w:rPr>
        <w:t>unions</w:t>
      </w:r>
      <w:r w:rsidRPr="00D766CD">
        <w:rPr>
          <w:sz w:val="16"/>
        </w:rPr>
        <w:t xml:space="preserve"> were weak </w:t>
      </w:r>
      <w:r w:rsidRPr="00D766CD">
        <w:rPr>
          <w:rStyle w:val="StyleUnderline"/>
        </w:rPr>
        <w:t>and other institutions demonstrated indifference</w:t>
      </w:r>
      <w:r w:rsidRPr="00D766CD">
        <w:rPr>
          <w:sz w:val="16"/>
        </w:rPr>
        <w:t xml:space="preserve"> to working-class interests. </w:t>
      </w:r>
      <w:r w:rsidRPr="00D766CD">
        <w:rPr>
          <w:rStyle w:val="StyleUnderline"/>
        </w:rPr>
        <w:t xml:space="preserve">In </w:t>
      </w:r>
      <w:r w:rsidRPr="00D766CD">
        <w:rPr>
          <w:rStyle w:val="Emphasis"/>
        </w:rPr>
        <w:t xml:space="preserve">industrial </w:t>
      </w:r>
      <w:r w:rsidRPr="008513A3">
        <w:rPr>
          <w:rStyle w:val="Emphasis"/>
          <w:highlight w:val="cyan"/>
        </w:rPr>
        <w:t>communities</w:t>
      </w:r>
      <w:r w:rsidRPr="00D766CD">
        <w:rPr>
          <w:sz w:val="16"/>
        </w:rPr>
        <w:t xml:space="preserve"> </w:t>
      </w:r>
      <w:r w:rsidRPr="00D766CD">
        <w:rPr>
          <w:rStyle w:val="StyleUnderline"/>
        </w:rPr>
        <w:t xml:space="preserve">scattered </w:t>
      </w:r>
      <w:r w:rsidRPr="008513A3">
        <w:rPr>
          <w:rStyle w:val="StyleUnderline"/>
          <w:highlight w:val="cyan"/>
        </w:rPr>
        <w:t>across</w:t>
      </w:r>
      <w:r w:rsidRPr="00D766CD">
        <w:rPr>
          <w:rStyle w:val="StyleUnderline"/>
        </w:rPr>
        <w:t xml:space="preserve"> the </w:t>
      </w:r>
      <w:r w:rsidRPr="008513A3">
        <w:rPr>
          <w:rStyle w:val="Emphasis"/>
          <w:highlight w:val="cyan"/>
        </w:rPr>
        <w:t>Midwest</w:t>
      </w:r>
      <w:r w:rsidRPr="00D766CD">
        <w:rPr>
          <w:sz w:val="16"/>
        </w:rPr>
        <w:t xml:space="preserve">, South, and West, </w:t>
      </w:r>
      <w:r w:rsidRPr="00D766CD">
        <w:rPr>
          <w:rStyle w:val="Emphasis"/>
        </w:rPr>
        <w:t>white</w:t>
      </w:r>
      <w:r w:rsidRPr="00D766CD">
        <w:rPr>
          <w:sz w:val="16"/>
        </w:rPr>
        <w:t xml:space="preserve"> Protestant </w:t>
      </w:r>
      <w:r w:rsidRPr="008513A3">
        <w:rPr>
          <w:rStyle w:val="Emphasis"/>
          <w:highlight w:val="cyan"/>
        </w:rPr>
        <w:t>workers</w:t>
      </w:r>
      <w:r w:rsidRPr="00D766CD">
        <w:rPr>
          <w:rStyle w:val="Emphasis"/>
        </w:rPr>
        <w:t xml:space="preserve"> </w:t>
      </w:r>
      <w:r w:rsidRPr="008513A3">
        <w:rPr>
          <w:rStyle w:val="Emphasis"/>
          <w:highlight w:val="cyan"/>
        </w:rPr>
        <w:t>joined</w:t>
      </w:r>
      <w:r w:rsidRPr="00D766CD">
        <w:rPr>
          <w:rStyle w:val="Emphasis"/>
        </w:rPr>
        <w:t xml:space="preserve"> </w:t>
      </w:r>
      <w:r w:rsidRPr="008513A3">
        <w:rPr>
          <w:rStyle w:val="Emphasis"/>
          <w:highlight w:val="cyan"/>
        </w:rPr>
        <w:t>the</w:t>
      </w:r>
      <w:r w:rsidRPr="00D766CD">
        <w:rPr>
          <w:rStyle w:val="Emphasis"/>
        </w:rPr>
        <w:t xml:space="preserve"> </w:t>
      </w:r>
      <w:r w:rsidRPr="008513A3">
        <w:rPr>
          <w:rStyle w:val="Emphasis"/>
          <w:highlight w:val="cyan"/>
        </w:rPr>
        <w:t>Klan</w:t>
      </w:r>
      <w:r w:rsidRPr="00D766CD">
        <w:rPr>
          <w:sz w:val="16"/>
        </w:rPr>
        <w:t xml:space="preserve">. In Akron, Ohio, </w:t>
      </w:r>
      <w:r w:rsidRPr="00D766CD">
        <w:rPr>
          <w:rStyle w:val="Emphasis"/>
        </w:rPr>
        <w:t xml:space="preserve">the </w:t>
      </w:r>
      <w:r w:rsidRPr="008513A3">
        <w:rPr>
          <w:rStyle w:val="Emphasis"/>
          <w:highlight w:val="cyan"/>
        </w:rPr>
        <w:t>Klan</w:t>
      </w:r>
      <w:r w:rsidRPr="00D766CD">
        <w:rPr>
          <w:rStyle w:val="Emphasis"/>
        </w:rPr>
        <w:t xml:space="preserve"> helped to </w:t>
      </w:r>
      <w:r w:rsidRPr="008513A3">
        <w:rPr>
          <w:rStyle w:val="Emphasis"/>
          <w:highlight w:val="cyan"/>
        </w:rPr>
        <w:t>sustain</w:t>
      </w:r>
      <w:r w:rsidRPr="00D766CD">
        <w:rPr>
          <w:rStyle w:val="Emphasis"/>
        </w:rPr>
        <w:t xml:space="preserve"> white </w:t>
      </w:r>
      <w:r w:rsidRPr="008513A3">
        <w:rPr>
          <w:rStyle w:val="Emphasis"/>
          <w:highlight w:val="cyan"/>
        </w:rPr>
        <w:t>working-class community</w:t>
      </w:r>
      <w:r w:rsidRPr="00D766CD">
        <w:rPr>
          <w:rStyle w:val="Emphasis"/>
        </w:rPr>
        <w:t xml:space="preserve"> </w:t>
      </w:r>
      <w:r w:rsidRPr="008513A3">
        <w:rPr>
          <w:rStyle w:val="Emphasis"/>
          <w:highlight w:val="cyan"/>
        </w:rPr>
        <w:t>cohesion</w:t>
      </w:r>
      <w:r w:rsidRPr="00D766CD">
        <w:rPr>
          <w:rStyle w:val="Emphasis"/>
        </w:rPr>
        <w:t xml:space="preserve"> </w:t>
      </w:r>
      <w:r w:rsidRPr="008513A3">
        <w:rPr>
          <w:rStyle w:val="Emphasis"/>
          <w:highlight w:val="cyan"/>
        </w:rPr>
        <w:t>among alienated</w:t>
      </w:r>
      <w:r w:rsidRPr="00D766CD">
        <w:rPr>
          <w:rStyle w:val="StyleUnderline"/>
        </w:rPr>
        <w:t xml:space="preserve"> </w:t>
      </w:r>
      <w:r w:rsidRPr="00D766CD">
        <w:rPr>
          <w:sz w:val="16"/>
        </w:rPr>
        <w:t>rubber</w:t>
      </w:r>
      <w:r w:rsidRPr="00D766CD">
        <w:rPr>
          <w:rStyle w:val="StyleUnderline"/>
        </w:rPr>
        <w:t xml:space="preserve"> </w:t>
      </w:r>
      <w:r w:rsidRPr="008513A3">
        <w:rPr>
          <w:rStyle w:val="Emphasis"/>
          <w:highlight w:val="cyan"/>
        </w:rPr>
        <w:t>workers</w:t>
      </w:r>
      <w:r w:rsidRPr="00D766CD">
        <w:rPr>
          <w:sz w:val="16"/>
        </w:rPr>
        <w:t xml:space="preserve">. In Birmingham, Alabama, </w:t>
      </w:r>
      <w:r w:rsidRPr="00D766CD">
        <w:rPr>
          <w:rStyle w:val="Emphasis"/>
        </w:rPr>
        <w:t>the Klan</w:t>
      </w:r>
      <w:r w:rsidRPr="00D766CD">
        <w:rPr>
          <w:sz w:val="16"/>
        </w:rPr>
        <w:t xml:space="preserve"> violently repressed mixed-race unions but </w:t>
      </w:r>
      <w:r w:rsidRPr="00D766CD">
        <w:rPr>
          <w:rStyle w:val="Emphasis"/>
        </w:rPr>
        <w:t xml:space="preserve">joined with white Protestant workers </w:t>
      </w:r>
      <w:r w:rsidRPr="008513A3">
        <w:rPr>
          <w:rStyle w:val="Emphasis"/>
          <w:highlight w:val="cyan"/>
        </w:rPr>
        <w:t>in a political movement</w:t>
      </w:r>
      <w:r w:rsidRPr="00D766CD">
        <w:rPr>
          <w:rStyle w:val="Emphasis"/>
        </w:rPr>
        <w:t xml:space="preserve"> </w:t>
      </w:r>
      <w:r w:rsidRPr="008513A3">
        <w:rPr>
          <w:rStyle w:val="Emphasis"/>
          <w:highlight w:val="cyan"/>
        </w:rPr>
        <w:t>that</w:t>
      </w:r>
      <w:r w:rsidRPr="00D766CD">
        <w:rPr>
          <w:rStyle w:val="Emphasis"/>
        </w:rPr>
        <w:t xml:space="preserve"> </w:t>
      </w:r>
      <w:r w:rsidRPr="008513A3">
        <w:rPr>
          <w:rStyle w:val="Emphasis"/>
          <w:highlight w:val="cyan"/>
        </w:rPr>
        <w:t>enacted</w:t>
      </w:r>
      <w:r w:rsidRPr="00D766CD">
        <w:rPr>
          <w:rStyle w:val="Emphasis"/>
        </w:rPr>
        <w:t xml:space="preserve"> </w:t>
      </w:r>
      <w:r w:rsidRPr="008513A3">
        <w:rPr>
          <w:rStyle w:val="Emphasis"/>
          <w:highlight w:val="cyan"/>
        </w:rPr>
        <w:t>reforms</w:t>
      </w:r>
      <w:r w:rsidRPr="00D766CD">
        <w:rPr>
          <w:rStyle w:val="Emphasis"/>
        </w:rPr>
        <w:t xml:space="preserve"> beneficial </w:t>
      </w:r>
      <w:r w:rsidRPr="008513A3">
        <w:rPr>
          <w:rStyle w:val="Emphasis"/>
          <w:highlight w:val="cyan"/>
        </w:rPr>
        <w:t>to</w:t>
      </w:r>
      <w:r w:rsidRPr="00D766CD">
        <w:rPr>
          <w:rStyle w:val="Emphasis"/>
        </w:rPr>
        <w:t xml:space="preserve"> </w:t>
      </w:r>
      <w:r w:rsidRPr="008513A3">
        <w:rPr>
          <w:rStyle w:val="Emphasis"/>
          <w:highlight w:val="cyan"/>
        </w:rPr>
        <w:t>the</w:t>
      </w:r>
      <w:r w:rsidRPr="00D766CD">
        <w:rPr>
          <w:sz w:val="16"/>
        </w:rPr>
        <w:t xml:space="preserve"> white </w:t>
      </w:r>
      <w:r w:rsidRPr="008513A3">
        <w:rPr>
          <w:rStyle w:val="Emphasis"/>
          <w:highlight w:val="cyan"/>
        </w:rPr>
        <w:t>working class</w:t>
      </w:r>
      <w:r w:rsidRPr="00D766CD">
        <w:rPr>
          <w:rStyle w:val="Emphasis"/>
        </w:rPr>
        <w:t>.</w:t>
      </w:r>
      <w:r w:rsidRPr="00D766CD">
        <w:rPr>
          <w:sz w:val="16"/>
        </w:rPr>
        <w:t xml:space="preserve"> But Klan attention to working-class interests was circumstantial and rigidly restricted by race, religion, and ethnicity. Ku Klux definitions of whiteness excluded from fellowship many immigrant and Catholic workers. Local Klans supported striking white Protestant workers when Catholic, immigrant, or black rivals were present, but acted, sometimes violently, against strikes that destabilized white Protestant communities. </w:t>
      </w:r>
      <w:r w:rsidRPr="00D766CD">
        <w:rPr>
          <w:rStyle w:val="StyleUnderline"/>
        </w:rPr>
        <w:t>Ku Klux sympathies complicated urban socialist politics in the Midwest and disrupted the effectiveness and unity of the United Mine Workers</w:t>
      </w:r>
      <w:r w:rsidRPr="00D766CD">
        <w:rPr>
          <w:sz w:val="16"/>
        </w:rPr>
        <w:t xml:space="preserve">. Lingering </w:t>
      </w:r>
      <w:r w:rsidRPr="008513A3">
        <w:rPr>
          <w:rStyle w:val="Emphasis"/>
          <w:highlight w:val="cyan"/>
        </w:rPr>
        <w:t>Klan</w:t>
      </w:r>
      <w:r w:rsidRPr="00D766CD">
        <w:rPr>
          <w:rStyle w:val="Emphasis"/>
        </w:rPr>
        <w:t xml:space="preserve"> </w:t>
      </w:r>
      <w:r w:rsidRPr="008513A3">
        <w:rPr>
          <w:rStyle w:val="Emphasis"/>
          <w:highlight w:val="cyan"/>
        </w:rPr>
        <w:t>sympathies</w:t>
      </w:r>
      <w:r w:rsidRPr="00D766CD">
        <w:rPr>
          <w:rStyle w:val="Emphasis"/>
        </w:rPr>
        <w:t xml:space="preserve"> among union workers</w:t>
      </w:r>
      <w:r w:rsidRPr="00D766CD">
        <w:rPr>
          <w:rStyle w:val="StyleUnderline"/>
        </w:rPr>
        <w:t xml:space="preserve"> </w:t>
      </w:r>
      <w:r w:rsidRPr="008513A3">
        <w:rPr>
          <w:rStyle w:val="StyleUnderline"/>
          <w:highlight w:val="cyan"/>
        </w:rPr>
        <w:t>document</w:t>
      </w:r>
      <w:r w:rsidRPr="00D766CD">
        <w:rPr>
          <w:rStyle w:val="StyleUnderline"/>
        </w:rPr>
        <w:t xml:space="preserve"> </w:t>
      </w:r>
      <w:r w:rsidRPr="008513A3">
        <w:rPr>
          <w:rStyle w:val="StyleUnderline"/>
          <w:highlight w:val="cyan"/>
        </w:rPr>
        <w:t xml:space="preserve">the power of </w:t>
      </w:r>
      <w:r w:rsidRPr="008513A3">
        <w:rPr>
          <w:rStyle w:val="Emphasis"/>
          <w:highlight w:val="cyan"/>
        </w:rPr>
        <w:t>reactionary</w:t>
      </w:r>
      <w:r w:rsidRPr="00D766CD">
        <w:rPr>
          <w:rStyle w:val="StyleUnderline"/>
        </w:rPr>
        <w:t xml:space="preserve"> popular </w:t>
      </w:r>
      <w:r w:rsidRPr="008513A3">
        <w:rPr>
          <w:rStyle w:val="Emphasis"/>
          <w:highlight w:val="cyan"/>
        </w:rPr>
        <w:t>movements</w:t>
      </w:r>
      <w:r w:rsidRPr="00D766CD">
        <w:rPr>
          <w:rStyle w:val="StyleUnderline"/>
        </w:rPr>
        <w:t xml:space="preserve"> </w:t>
      </w:r>
      <w:r w:rsidRPr="00D766CD">
        <w:rPr>
          <w:sz w:val="18"/>
          <w:szCs w:val="16"/>
        </w:rPr>
        <w:t>to undermine working-class identity in favor of restrictive loyalties based on race, religion, and ethnicity.</w:t>
      </w:r>
    </w:p>
    <w:p w14:paraId="2C765130" w14:textId="77777777" w:rsidR="008A7CD5" w:rsidRPr="00F756B0" w:rsidRDefault="008A7CD5" w:rsidP="008A7CD5"/>
    <w:p w14:paraId="12A32670" w14:textId="77777777" w:rsidR="003528CA" w:rsidRPr="00F756B0" w:rsidRDefault="003528CA" w:rsidP="003528CA"/>
    <w:p w14:paraId="4478F809" w14:textId="0C09C6BC" w:rsidR="00C228B6" w:rsidRPr="00F756B0" w:rsidRDefault="00937E67" w:rsidP="00937E67">
      <w:pPr>
        <w:pStyle w:val="Heading3"/>
        <w:rPr>
          <w:rFonts w:cstheme="majorHAnsi"/>
        </w:rPr>
      </w:pPr>
      <w:r w:rsidRPr="00F756B0">
        <w:rPr>
          <w:rFonts w:cstheme="majorHAnsi"/>
        </w:rPr>
        <w:t>OFF</w:t>
      </w:r>
    </w:p>
    <w:p w14:paraId="3A85C367" w14:textId="2EC0902B" w:rsidR="00C228B6" w:rsidRPr="00F756B0" w:rsidRDefault="00A02C53" w:rsidP="008D6DA6">
      <w:pPr>
        <w:pStyle w:val="Heading4"/>
        <w:rPr>
          <w:rFonts w:cstheme="majorHAnsi"/>
        </w:rPr>
      </w:pPr>
      <w:r w:rsidRPr="00F756B0">
        <w:rPr>
          <w:rFonts w:cstheme="majorHAnsi"/>
        </w:rPr>
        <w:t xml:space="preserve">If mista charlie </w:t>
      </w:r>
      <w:r w:rsidR="00B61E5F" w:rsidRPr="00F756B0">
        <w:rPr>
          <w:rFonts w:cstheme="majorHAnsi"/>
        </w:rPr>
        <w:t xml:space="preserve">or barbeque becky </w:t>
      </w:r>
      <w:r w:rsidRPr="00F756B0">
        <w:rPr>
          <w:rFonts w:cstheme="majorHAnsi"/>
        </w:rPr>
        <w:t xml:space="preserve">tell </w:t>
      </w:r>
      <w:proofErr w:type="gramStart"/>
      <w:r w:rsidRPr="00F756B0">
        <w:rPr>
          <w:rFonts w:cstheme="majorHAnsi"/>
        </w:rPr>
        <w:t>me</w:t>
      </w:r>
      <w:proofErr w:type="gramEnd"/>
      <w:r w:rsidRPr="00F756B0">
        <w:rPr>
          <w:rFonts w:cstheme="majorHAnsi"/>
        </w:rPr>
        <w:t xml:space="preserve"> I’m not speaken propa’ nuff imma turn kick flip and ‘expose yo shi</w:t>
      </w:r>
    </w:p>
    <w:p w14:paraId="38A60B5A" w14:textId="77777777" w:rsidR="00C228B6" w:rsidRPr="00F756B0" w:rsidRDefault="00C228B6" w:rsidP="00C228B6">
      <w:pPr>
        <w:rPr>
          <w:rFonts w:cstheme="majorHAnsi"/>
        </w:rPr>
      </w:pPr>
      <w:r w:rsidRPr="00F756B0">
        <w:rPr>
          <w:rStyle w:val="Style13ptBold"/>
          <w:rFonts w:cstheme="majorHAnsi"/>
        </w:rPr>
        <w:t>Smith 23</w:t>
      </w:r>
      <w:r w:rsidRPr="00F756B0">
        <w:rPr>
          <w:rFonts w:cstheme="majorHAnsi"/>
        </w:rPr>
        <w:t xml:space="preserve"> </w:t>
      </w:r>
      <w:r w:rsidRPr="00F756B0">
        <w:rPr>
          <w:rFonts w:cstheme="majorHAnsi"/>
          <w:i/>
          <w:iCs/>
          <w:sz w:val="18"/>
          <w:szCs w:val="16"/>
        </w:rPr>
        <w:t xml:space="preserve">(Too Tired to Codeswitch: Analyzing the Pr o Codeswitch: Analyzing the Prophetic Rhet ophetic Rhetoric of oric of Critical Black Language Awareness 7-20-2023 Lionnell Smith </w:t>
      </w:r>
      <w:hyperlink r:id="rId16" w:history="1">
        <w:r w:rsidRPr="00F756B0">
          <w:rPr>
            <w:rStyle w:val="Hyperlink"/>
            <w:rFonts w:cstheme="majorHAnsi"/>
            <w:i/>
            <w:iCs/>
            <w:sz w:val="18"/>
            <w:szCs w:val="16"/>
          </w:rPr>
          <w:t>https://digitalcommons.memphis.edu/cgi/viewcontent.cgi?article=4121&amp;context=etd</w:t>
        </w:r>
      </w:hyperlink>
      <w:r w:rsidRPr="00F756B0">
        <w:rPr>
          <w:rFonts w:cstheme="majorHAnsi"/>
          <w:i/>
          <w:iCs/>
          <w:sz w:val="18"/>
          <w:szCs w:val="16"/>
        </w:rPr>
        <w:t xml:space="preserve"> Lionnell “Badu” Smith (Ph.D., University of Memphis) is an assistant professor of critical communication pedagogy at San Francisco State University. He is an Africana communication scholar whose research is situated within three primary contexts: (a) teaching and pedagogy, (b) language, race, and power, and (c) religion, faith, and spirituality. Using critical rhetorical and qualitative methods, Dr. Badu is committed to exploring and understanding the ways in which Afrocentric thought and praxis is/can be located within various rhetorical </w:t>
      </w:r>
      <w:proofErr w:type="gramStart"/>
      <w:r w:rsidRPr="00F756B0">
        <w:rPr>
          <w:rFonts w:cstheme="majorHAnsi"/>
          <w:i/>
          <w:iCs/>
          <w:sz w:val="18"/>
          <w:szCs w:val="16"/>
        </w:rPr>
        <w:t>situations./</w:t>
      </w:r>
      <w:proofErr w:type="gramEnd"/>
      <w:r w:rsidRPr="00F756B0">
        <w:rPr>
          <w:rFonts w:cstheme="majorHAnsi"/>
          <w:i/>
          <w:iCs/>
          <w:sz w:val="18"/>
          <w:szCs w:val="16"/>
        </w:rPr>
        <w:t>/jrimp)</w:t>
      </w:r>
    </w:p>
    <w:p w14:paraId="21FFE56E" w14:textId="08DB6FB2" w:rsidR="004F28F1" w:rsidRPr="00F756B0" w:rsidRDefault="00C228B6" w:rsidP="004F28F1">
      <w:pPr>
        <w:rPr>
          <w:rFonts w:cstheme="majorHAnsi"/>
          <w:sz w:val="16"/>
        </w:rPr>
      </w:pPr>
      <w:r w:rsidRPr="00F756B0">
        <w:rPr>
          <w:rStyle w:val="StyleUnderline"/>
        </w:rPr>
        <w:t>This dialect position interprets</w:t>
      </w:r>
      <w:r w:rsidRPr="00F756B0">
        <w:rPr>
          <w:rFonts w:cstheme="majorHAnsi"/>
          <w:sz w:val="16"/>
        </w:rPr>
        <w:t xml:space="preserve"> </w:t>
      </w:r>
      <w:r w:rsidRPr="008513A3">
        <w:rPr>
          <w:rStyle w:val="StyleUnderline"/>
          <w:rFonts w:cstheme="majorHAnsi"/>
          <w:highlight w:val="cyan"/>
        </w:rPr>
        <w:t>AAL from a</w:t>
      </w:r>
      <w:r w:rsidRPr="00F756B0">
        <w:rPr>
          <w:rFonts w:cstheme="majorHAnsi"/>
          <w:sz w:val="16"/>
        </w:rPr>
        <w:t xml:space="preserve"> deficit-deficiency perspective, or what Jackson et al. (2020) call a </w:t>
      </w:r>
      <w:r w:rsidRPr="008513A3">
        <w:rPr>
          <w:rStyle w:val="StyleUnderline"/>
          <w:rFonts w:cstheme="majorHAnsi"/>
          <w:highlight w:val="cyan"/>
        </w:rPr>
        <w:t>Eurocentric vision</w:t>
      </w:r>
      <w:r w:rsidRPr="00F756B0">
        <w:rPr>
          <w:rFonts w:cstheme="majorHAnsi"/>
          <w:sz w:val="16"/>
        </w:rPr>
        <w:t xml:space="preserve"> </w:t>
      </w:r>
      <w:r w:rsidRPr="00F756B0">
        <w:rPr>
          <w:rStyle w:val="StyleUnderline"/>
        </w:rPr>
        <w:t>which only describes what</w:t>
      </w:r>
      <w:r w:rsidRPr="00F756B0">
        <w:rPr>
          <w:rFonts w:cstheme="majorHAnsi"/>
          <w:sz w:val="16"/>
        </w:rPr>
        <w:t xml:space="preserve"> </w:t>
      </w:r>
      <w:r w:rsidRPr="008513A3">
        <w:rPr>
          <w:rStyle w:val="StyleUnderline"/>
          <w:rFonts w:cstheme="majorHAnsi"/>
          <w:highlight w:val="cyan"/>
        </w:rPr>
        <w:t xml:space="preserve">appears </w:t>
      </w:r>
      <w:r w:rsidRPr="00F756B0">
        <w:rPr>
          <w:rStyle w:val="StyleUnderline"/>
          <w:rFonts w:cstheme="majorHAnsi"/>
        </w:rPr>
        <w:t xml:space="preserve">“missing” or </w:t>
      </w:r>
      <w:r w:rsidRPr="008513A3">
        <w:rPr>
          <w:rStyle w:val="StyleUnderline"/>
          <w:rFonts w:cstheme="majorHAnsi"/>
          <w:highlight w:val="cyan"/>
        </w:rPr>
        <w:t>grammatically “incorrect” due to ignorance</w:t>
      </w:r>
      <w:r w:rsidRPr="00F756B0">
        <w:rPr>
          <w:rFonts w:cstheme="majorHAnsi"/>
          <w:sz w:val="16"/>
        </w:rPr>
        <w:t xml:space="preserve"> </w:t>
      </w:r>
      <w:r w:rsidRPr="00F756B0">
        <w:rPr>
          <w:rStyle w:val="StyleUnderline"/>
        </w:rPr>
        <w:t>about the structure and history of AAL</w:t>
      </w:r>
      <w:r w:rsidRPr="00F756B0">
        <w:rPr>
          <w:rFonts w:cstheme="majorHAnsi"/>
          <w:sz w:val="16"/>
        </w:rPr>
        <w:t xml:space="preserve">. Smitherman (2006) contends that “the question of whether we talk about African American “Dialect” or African 14 American </w:t>
      </w:r>
      <w:r w:rsidRPr="008513A3">
        <w:rPr>
          <w:rStyle w:val="Emphasis"/>
          <w:highlight w:val="cyan"/>
        </w:rPr>
        <w:t>“Language”</w:t>
      </w:r>
      <w:r w:rsidRPr="008513A3">
        <w:rPr>
          <w:rStyle w:val="StyleUnderline"/>
          <w:rFonts w:cstheme="majorHAnsi"/>
          <w:highlight w:val="cyan"/>
        </w:rPr>
        <w:t xml:space="preserve"> is complicated</w:t>
      </w:r>
      <w:r w:rsidRPr="00F756B0">
        <w:rPr>
          <w:rStyle w:val="StyleUnderline"/>
          <w:rFonts w:cstheme="majorHAnsi"/>
        </w:rPr>
        <w:t xml:space="preserve"> </w:t>
      </w:r>
      <w:r w:rsidRPr="008513A3">
        <w:rPr>
          <w:rStyle w:val="StyleUnderline"/>
          <w:rFonts w:cstheme="majorHAnsi"/>
          <w:highlight w:val="cyan"/>
        </w:rPr>
        <w:t>by the sociopolitical</w:t>
      </w:r>
      <w:r w:rsidRPr="00F756B0">
        <w:rPr>
          <w:rFonts w:cstheme="majorHAnsi"/>
          <w:sz w:val="16"/>
        </w:rPr>
        <w:t>—</w:t>
      </w:r>
      <w:r w:rsidRPr="00F756B0">
        <w:rPr>
          <w:rStyle w:val="StyleUnderline"/>
        </w:rPr>
        <w:t>not the linguistic—nature of the question”</w:t>
      </w:r>
      <w:r w:rsidRPr="00F756B0">
        <w:rPr>
          <w:rFonts w:cstheme="majorHAnsi"/>
          <w:sz w:val="16"/>
        </w:rPr>
        <w:t xml:space="preserve"> (p. 16). The bottom line, she concludes, is that languages evolve from peoplehood and nationhood, and such is the history of AAL. Delpit (2002) contends that our language embraces us long before we are defined by any other medium of identity. She notes that: In our mother’s wombs we hear and feel the sounds, the rhythms, the cadences of our “mother tongue” … Our home language is viscerally tied to our beings as existence itself—as the sweet sounds of love accompany our first milk, as our father’s pride permeates our bones and flesh when he shows us off to his friends, as a gentle lullaby or soft murmurs signal release into restful sleep. It is no wonder that our first language becomes intimately connected to our identity. (p. xix) Smitherman (2006) and Delpit (2002) suggest that a culturally linguistic identity emerges from a common experience. </w:t>
      </w:r>
      <w:r w:rsidRPr="00F756B0">
        <w:rPr>
          <w:rStyle w:val="StyleUnderline"/>
        </w:rPr>
        <w:t>Hence</w:t>
      </w:r>
      <w:r w:rsidRPr="00F756B0">
        <w:rPr>
          <w:rFonts w:cstheme="majorHAnsi"/>
          <w:sz w:val="16"/>
        </w:rPr>
        <w:t xml:space="preserve">, </w:t>
      </w:r>
      <w:r w:rsidRPr="008513A3">
        <w:rPr>
          <w:rStyle w:val="StyleUnderline"/>
          <w:rFonts w:cstheme="majorHAnsi"/>
          <w:highlight w:val="cyan"/>
        </w:rPr>
        <w:t>AAL</w:t>
      </w:r>
      <w:r w:rsidRPr="00F756B0">
        <w:rPr>
          <w:rFonts w:cstheme="majorHAnsi"/>
          <w:sz w:val="16"/>
        </w:rPr>
        <w:t xml:space="preserve"> </w:t>
      </w:r>
      <w:r w:rsidRPr="00F756B0">
        <w:rPr>
          <w:rStyle w:val="StyleUnderline"/>
        </w:rPr>
        <w:t>can</w:t>
      </w:r>
      <w:r w:rsidRPr="00F756B0">
        <w:rPr>
          <w:rFonts w:cstheme="majorHAnsi"/>
          <w:sz w:val="16"/>
        </w:rPr>
        <w:t xml:space="preserve"> </w:t>
      </w:r>
      <w:r w:rsidRPr="00F756B0">
        <w:rPr>
          <w:rStyle w:val="StyleUnderline"/>
        </w:rPr>
        <w:t>be understood as language spoken by or among African Americans</w:t>
      </w:r>
      <w:r w:rsidRPr="00F756B0">
        <w:rPr>
          <w:rFonts w:cstheme="majorHAnsi"/>
          <w:sz w:val="16"/>
        </w:rPr>
        <w:t xml:space="preserve">. AAL, like any variety, </w:t>
      </w:r>
      <w:r w:rsidRPr="008513A3">
        <w:rPr>
          <w:rStyle w:val="StyleUnderline"/>
          <w:rFonts w:cstheme="majorHAnsi"/>
          <w:highlight w:val="cyan"/>
        </w:rPr>
        <w:t>is part of</w:t>
      </w:r>
      <w:r w:rsidRPr="00F756B0">
        <w:rPr>
          <w:rFonts w:cstheme="majorHAnsi"/>
          <w:sz w:val="16"/>
        </w:rPr>
        <w:t xml:space="preserve"> a community, </w:t>
      </w:r>
      <w:r w:rsidRPr="008513A3">
        <w:rPr>
          <w:rStyle w:val="StyleUnderline"/>
          <w:rFonts w:cstheme="majorHAnsi"/>
          <w:highlight w:val="cyan"/>
        </w:rPr>
        <w:t xml:space="preserve">socioculture, </w:t>
      </w:r>
      <w:r w:rsidRPr="00F756B0">
        <w:rPr>
          <w:rStyle w:val="StyleUnderline"/>
          <w:rFonts w:cstheme="majorHAnsi"/>
        </w:rPr>
        <w:t xml:space="preserve">and history. </w:t>
      </w:r>
      <w:r w:rsidRPr="008513A3">
        <w:rPr>
          <w:rStyle w:val="StyleUnderline"/>
          <w:rFonts w:cstheme="majorHAnsi"/>
          <w:highlight w:val="cyan"/>
        </w:rPr>
        <w:t>AAL is a linguistic</w:t>
      </w:r>
      <w:r w:rsidRPr="00F756B0">
        <w:rPr>
          <w:rStyle w:val="StyleUnderline"/>
          <w:rFonts w:cstheme="majorHAnsi"/>
        </w:rPr>
        <w:t xml:space="preserve"> </w:t>
      </w:r>
      <w:r w:rsidRPr="008513A3">
        <w:rPr>
          <w:rStyle w:val="StyleUnderline"/>
          <w:rFonts w:cstheme="majorHAnsi"/>
          <w:highlight w:val="cyan"/>
        </w:rPr>
        <w:t>form of identity</w:t>
      </w:r>
      <w:r w:rsidRPr="00F756B0">
        <w:rPr>
          <w:rFonts w:cstheme="majorHAnsi"/>
          <w:sz w:val="16"/>
        </w:rPr>
        <w:t xml:space="preserve"> through which its speakers are always connected to Mother Africa. Lanehart (2015) notes that </w:t>
      </w:r>
      <w:r w:rsidRPr="00F756B0">
        <w:rPr>
          <w:rStyle w:val="StyleUnderline"/>
          <w:rFonts w:cstheme="majorHAnsi"/>
        </w:rPr>
        <w:t>AAL is inextricably linked with “American slave descendants</w:t>
      </w:r>
      <w:r w:rsidRPr="00F756B0">
        <w:rPr>
          <w:rFonts w:cstheme="majorHAnsi"/>
          <w:sz w:val="16"/>
        </w:rPr>
        <w:t>, forged from pain, hardship, family,</w:t>
      </w:r>
      <w:r w:rsidRPr="00F756B0">
        <w:rPr>
          <w:rStyle w:val="StyleUnderline"/>
          <w:rFonts w:cstheme="majorHAnsi"/>
        </w:rPr>
        <w:t xml:space="preserve"> </w:t>
      </w:r>
      <w:r w:rsidRPr="008513A3">
        <w:rPr>
          <w:rStyle w:val="StyleUnderline"/>
          <w:rFonts w:cstheme="majorHAnsi"/>
          <w:highlight w:val="cyan"/>
        </w:rPr>
        <w:t>NOMMO</w:t>
      </w:r>
      <w:r w:rsidRPr="00F756B0">
        <w:rPr>
          <w:rFonts w:cstheme="majorHAnsi"/>
          <w:sz w:val="16"/>
        </w:rPr>
        <w:t xml:space="preserve"> (the Afrocentric concept meaning “</w:t>
      </w:r>
      <w:r w:rsidRPr="00F756B0">
        <w:rPr>
          <w:rStyle w:val="StyleUnderline"/>
          <w:rFonts w:cstheme="majorHAnsi"/>
        </w:rPr>
        <w:t>the power of the Word</w:t>
      </w:r>
      <w:r w:rsidRPr="00F756B0">
        <w:rPr>
          <w:rFonts w:cstheme="majorHAnsi"/>
          <w:sz w:val="16"/>
        </w:rPr>
        <w:t>”), tradition, memory, community,</w:t>
      </w:r>
      <w:r w:rsidRPr="00F756B0">
        <w:rPr>
          <w:rStyle w:val="StyleUnderline"/>
          <w:rFonts w:cstheme="majorHAnsi"/>
        </w:rPr>
        <w:t xml:space="preserve"> </w:t>
      </w:r>
      <w:r w:rsidRPr="008513A3">
        <w:rPr>
          <w:rStyle w:val="StyleUnderline"/>
          <w:rFonts w:cstheme="majorHAnsi"/>
          <w:highlight w:val="cyan"/>
        </w:rPr>
        <w:t>spirituality</w:t>
      </w:r>
      <w:r w:rsidRPr="00F756B0">
        <w:rPr>
          <w:rFonts w:cstheme="majorHAnsi"/>
          <w:sz w:val="16"/>
        </w:rPr>
        <w:t xml:space="preserve">, perseverance, and strength” (p. 867). AAL </w:t>
      </w:r>
      <w:r w:rsidRPr="008513A3">
        <w:rPr>
          <w:rStyle w:val="StyleUnderline"/>
          <w:rFonts w:cstheme="majorHAnsi"/>
          <w:highlight w:val="cyan"/>
        </w:rPr>
        <w:t>helps form a collective identity</w:t>
      </w:r>
      <w:r w:rsidRPr="00F756B0">
        <w:rPr>
          <w:rFonts w:cstheme="majorHAnsi"/>
          <w:sz w:val="16"/>
        </w:rPr>
        <w:t xml:space="preserve"> </w:t>
      </w:r>
      <w:r w:rsidRPr="00F756B0">
        <w:rPr>
          <w:rStyle w:val="StyleUnderline"/>
        </w:rPr>
        <w:t>among African Americans.</w:t>
      </w:r>
      <w:r w:rsidRPr="00F756B0">
        <w:rPr>
          <w:rFonts w:cstheme="majorHAnsi"/>
          <w:sz w:val="16"/>
        </w:rPr>
        <w:t xml:space="preserve"> </w:t>
      </w:r>
      <w:r w:rsidRPr="00F756B0">
        <w:rPr>
          <w:rStyle w:val="StyleUnderline"/>
        </w:rPr>
        <w:t>By collective identity,</w:t>
      </w:r>
      <w:r w:rsidRPr="00F756B0">
        <w:rPr>
          <w:rFonts w:cstheme="majorHAnsi"/>
          <w:sz w:val="16"/>
        </w:rPr>
        <w:t xml:space="preserve"> I index the Afrocentric concept, which </w:t>
      </w:r>
      <w:r w:rsidRPr="008513A3">
        <w:rPr>
          <w:rStyle w:val="StyleUnderline"/>
          <w:rFonts w:cstheme="majorHAnsi"/>
          <w:highlight w:val="cyan"/>
        </w:rPr>
        <w:t>defines the connection</w:t>
      </w:r>
      <w:r w:rsidRPr="008513A3">
        <w:rPr>
          <w:rFonts w:cstheme="majorHAnsi"/>
          <w:sz w:val="16"/>
          <w:highlight w:val="cyan"/>
        </w:rPr>
        <w:t xml:space="preserve"> </w:t>
      </w:r>
      <w:r w:rsidRPr="008513A3">
        <w:rPr>
          <w:rStyle w:val="StyleUnderline"/>
          <w:rFonts w:cstheme="majorHAnsi"/>
          <w:highlight w:val="cyan"/>
        </w:rPr>
        <w:t>to</w:t>
      </w:r>
      <w:r w:rsidRPr="00F756B0">
        <w:rPr>
          <w:rFonts w:cstheme="majorHAnsi"/>
          <w:sz w:val="16"/>
        </w:rPr>
        <w:t xml:space="preserve"> one’s </w:t>
      </w:r>
      <w:r w:rsidRPr="008513A3">
        <w:rPr>
          <w:rStyle w:val="StyleUnderline"/>
          <w:rFonts w:cstheme="majorHAnsi"/>
          <w:highlight w:val="cyan"/>
        </w:rPr>
        <w:t>ancestors</w:t>
      </w:r>
      <w:r w:rsidRPr="00F756B0">
        <w:rPr>
          <w:rFonts w:cstheme="majorHAnsi"/>
          <w:sz w:val="16"/>
        </w:rPr>
        <w:t xml:space="preserve"> and community as a permanent, circular relationship. This collective identity brings a collective responsibility to celebrate, continue, and contribute to the African cultural legacy. Thus, as Baker-Bell (2020) writes, “Black speech is the continuation of African in an American context” (p. 3), and to this end, speaking and/or learning about or through AAL is about connecting an African past to the African American present. Smitherman (2006) notes that </w:t>
      </w:r>
      <w:r w:rsidRPr="00F756B0">
        <w:rPr>
          <w:rStyle w:val="StyleUnderline"/>
          <w:rFonts w:cstheme="majorHAnsi"/>
        </w:rPr>
        <w:t xml:space="preserve">AAL is </w:t>
      </w:r>
      <w:r w:rsidRPr="008513A3">
        <w:rPr>
          <w:rStyle w:val="StyleUnderline"/>
          <w:rFonts w:cstheme="majorHAnsi"/>
          <w:highlight w:val="cyan"/>
        </w:rPr>
        <w:t>a style of</w:t>
      </w:r>
      <w:r w:rsidRPr="00F756B0">
        <w:rPr>
          <w:rFonts w:cstheme="majorHAnsi"/>
          <w:sz w:val="16"/>
        </w:rPr>
        <w:t xml:space="preserve"> </w:t>
      </w:r>
      <w:r w:rsidRPr="00F756B0">
        <w:rPr>
          <w:rStyle w:val="StyleUnderline"/>
        </w:rPr>
        <w:t>speaking</w:t>
      </w:r>
      <w:r w:rsidRPr="00F756B0">
        <w:rPr>
          <w:rFonts w:cstheme="majorHAnsi"/>
          <w:sz w:val="16"/>
        </w:rPr>
        <w:t xml:space="preserve"> </w:t>
      </w:r>
      <w:r w:rsidRPr="008513A3">
        <w:rPr>
          <w:rStyle w:val="StyleUnderline"/>
          <w:rFonts w:cstheme="majorHAnsi"/>
          <w:highlight w:val="cyan"/>
        </w:rPr>
        <w:t>English</w:t>
      </w:r>
      <w:r w:rsidRPr="00F756B0">
        <w:rPr>
          <w:rFonts w:cstheme="majorHAnsi"/>
          <w:sz w:val="16"/>
        </w:rPr>
        <w:t xml:space="preserve"> </w:t>
      </w:r>
      <w:r w:rsidRPr="00F756B0">
        <w:rPr>
          <w:rStyle w:val="StyleUnderline"/>
        </w:rPr>
        <w:t>words</w:t>
      </w:r>
      <w:r w:rsidRPr="00F756B0">
        <w:rPr>
          <w:rFonts w:cstheme="majorHAnsi"/>
          <w:sz w:val="16"/>
        </w:rPr>
        <w:t xml:space="preserve"> </w:t>
      </w:r>
      <w:r w:rsidRPr="008513A3">
        <w:rPr>
          <w:rStyle w:val="Emphasis"/>
          <w:highlight w:val="cyan"/>
        </w:rPr>
        <w:t>with</w:t>
      </w:r>
      <w:r w:rsidRPr="00F756B0">
        <w:rPr>
          <w:rStyle w:val="Emphasis"/>
        </w:rPr>
        <w:t xml:space="preserve"> “Black flava</w:t>
      </w:r>
      <w:r w:rsidRPr="00F756B0">
        <w:rPr>
          <w:rStyle w:val="StyleUnderline"/>
        </w:rPr>
        <w:t>—with</w:t>
      </w:r>
      <w:r w:rsidRPr="00F756B0">
        <w:rPr>
          <w:rFonts w:cstheme="majorHAnsi"/>
          <w:sz w:val="16"/>
        </w:rPr>
        <w:t xml:space="preserve"> </w:t>
      </w:r>
      <w:r w:rsidRPr="008513A3">
        <w:rPr>
          <w:rStyle w:val="StyleUnderline"/>
          <w:rFonts w:cstheme="majorHAnsi"/>
          <w:highlight w:val="cyan"/>
        </w:rPr>
        <w:t xml:space="preserve">Africanized </w:t>
      </w:r>
      <w:r w:rsidRPr="008513A3">
        <w:rPr>
          <w:rStyle w:val="Emphasis"/>
          <w:highlight w:val="cyan"/>
        </w:rPr>
        <w:t>semantic</w:t>
      </w:r>
      <w:r w:rsidRPr="008513A3">
        <w:rPr>
          <w:rStyle w:val="StyleUnderline"/>
          <w:rFonts w:cstheme="majorHAnsi"/>
          <w:highlight w:val="cyan"/>
        </w:rPr>
        <w:t xml:space="preserve">, </w:t>
      </w:r>
      <w:r w:rsidRPr="008513A3">
        <w:rPr>
          <w:rStyle w:val="Emphasis"/>
          <w:highlight w:val="cyan"/>
        </w:rPr>
        <w:t>grammatical</w:t>
      </w:r>
      <w:r w:rsidRPr="00F756B0">
        <w:rPr>
          <w:rStyle w:val="StyleUnderline"/>
          <w:rFonts w:cstheme="majorHAnsi"/>
        </w:rPr>
        <w:t>,</w:t>
      </w:r>
      <w:r w:rsidRPr="00F756B0">
        <w:rPr>
          <w:rFonts w:cstheme="majorHAnsi"/>
          <w:sz w:val="16"/>
        </w:rPr>
        <w:t xml:space="preserve"> </w:t>
      </w:r>
      <w:r w:rsidRPr="00F756B0">
        <w:rPr>
          <w:rStyle w:val="StyleUnderline"/>
        </w:rPr>
        <w:t>pronunciation</w:t>
      </w:r>
      <w:r w:rsidRPr="00F756B0">
        <w:rPr>
          <w:rFonts w:cstheme="majorHAnsi"/>
          <w:sz w:val="16"/>
        </w:rPr>
        <w:t xml:space="preserve">, </w:t>
      </w:r>
      <w:r w:rsidRPr="008513A3">
        <w:rPr>
          <w:rStyle w:val="StyleUnderline"/>
          <w:rFonts w:cstheme="majorHAnsi"/>
          <w:highlight w:val="cyan"/>
        </w:rPr>
        <w:t xml:space="preserve">and </w:t>
      </w:r>
      <w:r w:rsidRPr="008513A3">
        <w:rPr>
          <w:rStyle w:val="Emphasis"/>
          <w:highlight w:val="cyan"/>
        </w:rPr>
        <w:t>rhetorical patterns</w:t>
      </w:r>
      <w:r w:rsidRPr="00F756B0">
        <w:rPr>
          <w:rFonts w:cstheme="majorHAnsi"/>
          <w:sz w:val="16"/>
        </w:rPr>
        <w:t xml:space="preserve">” (p. 3). Features such as signifyin, semantic inversion, and call and response are a few examples of the Black cultural modes of discourse that have survived for generations in the Black community (Baker-Bell, 2017). As Smitherman (2006) says, the Africanization of U.S. English has been passed on from one generation to the next, and each new generation stamps its own linguistic imprint on the language. This is noted in the roots of African American speech which lie in the counter language, the resistance discourse, created as a communication system unintelligible to speakers of the dominant class. Boutte (2016) notes that historically </w:t>
      </w:r>
      <w:r w:rsidRPr="00F756B0">
        <w:rPr>
          <w:rStyle w:val="StyleUnderline"/>
          <w:rFonts w:cstheme="majorHAnsi"/>
        </w:rPr>
        <w:t>African Americans</w:t>
      </w:r>
      <w:r w:rsidRPr="00F756B0">
        <w:rPr>
          <w:rFonts w:cstheme="majorHAnsi"/>
          <w:sz w:val="16"/>
        </w:rPr>
        <w:t xml:space="preserve"> have </w:t>
      </w:r>
      <w:r w:rsidRPr="008513A3">
        <w:rPr>
          <w:rStyle w:val="StyleUnderline"/>
          <w:rFonts w:cstheme="majorHAnsi"/>
          <w:highlight w:val="cyan"/>
        </w:rPr>
        <w:t>had “to speak in codes</w:t>
      </w:r>
      <w:r w:rsidRPr="00F756B0">
        <w:rPr>
          <w:rFonts w:cstheme="majorHAnsi"/>
          <w:sz w:val="16"/>
        </w:rPr>
        <w:t xml:space="preserve"> </w:t>
      </w:r>
      <w:r w:rsidRPr="00F756B0">
        <w:rPr>
          <w:rStyle w:val="StyleUnderline"/>
        </w:rPr>
        <w:t>that others could not understand</w:t>
      </w:r>
      <w:r w:rsidRPr="00F756B0">
        <w:rPr>
          <w:rFonts w:cstheme="majorHAnsi"/>
          <w:sz w:val="16"/>
        </w:rPr>
        <w:t xml:space="preserve"> … </w:t>
      </w:r>
      <w:r w:rsidRPr="008513A3">
        <w:rPr>
          <w:rStyle w:val="StyleUnderline"/>
          <w:rFonts w:cstheme="majorHAnsi"/>
          <w:highlight w:val="cyan"/>
        </w:rPr>
        <w:t>so that White enslavers</w:t>
      </w:r>
      <w:r w:rsidRPr="00F756B0">
        <w:rPr>
          <w:rStyle w:val="StyleUnderline"/>
          <w:rFonts w:cstheme="majorHAnsi"/>
        </w:rPr>
        <w:t xml:space="preserve"> </w:t>
      </w:r>
      <w:r w:rsidRPr="008513A3">
        <w:rPr>
          <w:rStyle w:val="StyleUnderline"/>
          <w:rFonts w:cstheme="majorHAnsi"/>
          <w:highlight w:val="cyan"/>
        </w:rPr>
        <w:t>could not detect</w:t>
      </w:r>
      <w:r w:rsidRPr="00F756B0">
        <w:rPr>
          <w:rFonts w:cstheme="majorHAnsi"/>
          <w:sz w:val="16"/>
        </w:rPr>
        <w:t xml:space="preserve"> them” (pp. 114-115). </w:t>
      </w:r>
      <w:r w:rsidRPr="00F756B0">
        <w:rPr>
          <w:rStyle w:val="StyleUnderline"/>
        </w:rPr>
        <w:t xml:space="preserve">To this end, AAL has been a fundamental tool in African American rhetoric since the time of slavery to </w:t>
      </w:r>
      <w:r w:rsidRPr="00F756B0">
        <w:rPr>
          <w:rStyle w:val="Emphasis"/>
        </w:rPr>
        <w:t>navigate oppression</w:t>
      </w:r>
      <w:r w:rsidRPr="00F756B0">
        <w:rPr>
          <w:rStyle w:val="StyleUnderline"/>
        </w:rPr>
        <w:t xml:space="preserve"> and as a </w:t>
      </w:r>
      <w:r w:rsidRPr="00F756B0">
        <w:rPr>
          <w:rStyle w:val="Emphasis"/>
        </w:rPr>
        <w:t>rhetorical strategy</w:t>
      </w:r>
      <w:r w:rsidRPr="00F756B0">
        <w:rPr>
          <w:rStyle w:val="StyleUnderline"/>
        </w:rPr>
        <w:t xml:space="preserve"> to escape to freedom</w:t>
      </w:r>
      <w:r w:rsidRPr="00F756B0">
        <w:rPr>
          <w:rFonts w:cstheme="majorHAnsi"/>
          <w:sz w:val="16"/>
        </w:rPr>
        <w:t xml:space="preserve">. </w:t>
      </w:r>
      <w:r w:rsidRPr="008513A3">
        <w:rPr>
          <w:rStyle w:val="Emphasis"/>
          <w:highlight w:val="cyan"/>
        </w:rPr>
        <w:t>Code-switching</w:t>
      </w:r>
      <w:r w:rsidRPr="00F756B0">
        <w:rPr>
          <w:rFonts w:cstheme="majorHAnsi"/>
          <w:sz w:val="16"/>
        </w:rPr>
        <w:t xml:space="preserve"> </w:t>
      </w:r>
      <w:r w:rsidRPr="00F756B0">
        <w:rPr>
          <w:rStyle w:val="StyleUnderline"/>
        </w:rPr>
        <w:t>and Code-meshing</w:t>
      </w:r>
      <w:r w:rsidRPr="00F756B0">
        <w:rPr>
          <w:rFonts w:cstheme="majorHAnsi"/>
          <w:sz w:val="16"/>
        </w:rPr>
        <w:t xml:space="preserve"> This history of </w:t>
      </w:r>
      <w:r w:rsidRPr="008513A3">
        <w:rPr>
          <w:rStyle w:val="Emphasis"/>
          <w:highlight w:val="cyan"/>
        </w:rPr>
        <w:t>secret linguistic codes</w:t>
      </w:r>
      <w:r w:rsidRPr="00F756B0">
        <w:rPr>
          <w:rFonts w:cstheme="majorHAnsi"/>
          <w:sz w:val="16"/>
        </w:rPr>
        <w:t xml:space="preserve"> among African Americans has continued to be a </w:t>
      </w:r>
      <w:r w:rsidRPr="008513A3">
        <w:rPr>
          <w:rStyle w:val="StyleUnderline"/>
          <w:rFonts w:cstheme="majorHAnsi"/>
          <w:highlight w:val="cyan"/>
        </w:rPr>
        <w:t>rhetorical strategy</w:t>
      </w:r>
      <w:r w:rsidRPr="00F756B0">
        <w:rPr>
          <w:rFonts w:cstheme="majorHAnsi"/>
          <w:sz w:val="16"/>
        </w:rPr>
        <w:t xml:space="preserve"> and social practice when </w:t>
      </w:r>
      <w:r w:rsidRPr="00F756B0">
        <w:rPr>
          <w:rStyle w:val="StyleUnderline"/>
          <w:rFonts w:cstheme="majorHAnsi"/>
        </w:rPr>
        <w:t>navigating culturally different worlds</w:t>
      </w:r>
      <w:r w:rsidRPr="00F756B0">
        <w:rPr>
          <w:rFonts w:cstheme="majorHAnsi"/>
          <w:sz w:val="16"/>
        </w:rPr>
        <w:t xml:space="preserve">. Codeswitching is a common rhetorical strategy African Americans have used or been encouraged to use. In communication and linguistic terms, many scholars refer to this as code-switching. Jackson et al. (2020) define code-switching as “the </w:t>
      </w:r>
      <w:r w:rsidRPr="008513A3">
        <w:rPr>
          <w:rStyle w:val="StyleUnderline"/>
          <w:rFonts w:cstheme="majorHAnsi"/>
          <w:highlight w:val="cyan"/>
        </w:rPr>
        <w:t>selective use of Black English</w:t>
      </w:r>
      <w:r w:rsidRPr="00F756B0">
        <w:rPr>
          <w:rFonts w:cstheme="majorHAnsi"/>
          <w:sz w:val="16"/>
        </w:rPr>
        <w:t xml:space="preserve"> and Mainstream American English depending on the situation” (p. 100). The concept is rooted in the understanding that African Americans should learn to identify what language is acceptable in 16 different contexts and modify their speech to the “appropriate” style. As I have mentioned, this notion of code-switching has a long-standing history in the African American tradition dating back to slavery. Enslaved people found this rhetorical strategy helpful to communicate with each other without their enslavers being aware. Hence, code-switching is broader in scope and practice involving more than just shifts in language. Alim and Smitherman (2012) note that “In much the same way that many bilingual/bicultural Americans codeswitch between two languages, many bilingual/bicultural Americans styleshift—move in and out of linguistic styles…” (p. 5). Alim and Smitherman (2012) argue that Obama’s family history, diverse life experiences, and socialization within multiple cultures within and beyond the U.S. are likely what shaped his styleshifting skills. They note that his ability to styleshift mirrors many Black Americans who travel in and out of Black and white social worlds and work environments. Hence, code-switching and style-shifting emerge as rhetorical strategies in response to the social and political notions of appropriateness that frame languages within the discourses of power and </w:t>
      </w:r>
      <w:r w:rsidRPr="00F756B0">
        <w:rPr>
          <w:rStyle w:val="StyleUnderline"/>
          <w:rFonts w:cstheme="majorHAnsi"/>
        </w:rPr>
        <w:t>hegemony Code-switching</w:t>
      </w:r>
      <w:r w:rsidRPr="00F756B0">
        <w:rPr>
          <w:rFonts w:cstheme="majorHAnsi"/>
          <w:sz w:val="16"/>
        </w:rPr>
        <w:t xml:space="preserve"> </w:t>
      </w:r>
      <w:r w:rsidRPr="00F756B0">
        <w:rPr>
          <w:rStyle w:val="StyleUnderline"/>
        </w:rPr>
        <w:t>in Black communities might be more adequately described pragmatically through</w:t>
      </w:r>
      <w:r w:rsidRPr="00F756B0">
        <w:rPr>
          <w:rFonts w:cstheme="majorHAnsi"/>
          <w:sz w:val="16"/>
        </w:rPr>
        <w:t xml:space="preserve"> what W.E.B. Du Bois has described as a </w:t>
      </w:r>
      <w:r w:rsidRPr="008513A3">
        <w:rPr>
          <w:rStyle w:val="Emphasis"/>
          <w:highlight w:val="cyan"/>
        </w:rPr>
        <w:t>double consciousness</w:t>
      </w:r>
      <w:r w:rsidRPr="00F756B0">
        <w:rPr>
          <w:rFonts w:cstheme="majorHAnsi"/>
          <w:sz w:val="16"/>
        </w:rPr>
        <w:t xml:space="preserve">. Du Bois (1903/2014) defines a double consciousness as a </w:t>
      </w:r>
      <w:r w:rsidRPr="008513A3">
        <w:rPr>
          <w:rFonts w:cstheme="majorHAnsi"/>
          <w:sz w:val="16"/>
          <w:highlight w:val="cyan"/>
        </w:rPr>
        <w:t>“</w:t>
      </w:r>
      <w:r w:rsidRPr="008513A3">
        <w:rPr>
          <w:rStyle w:val="StyleUnderline"/>
          <w:rFonts w:cstheme="majorHAnsi"/>
          <w:highlight w:val="cyan"/>
        </w:rPr>
        <w:t xml:space="preserve">sense of always looking at </w:t>
      </w:r>
      <w:proofErr w:type="gramStart"/>
      <w:r w:rsidRPr="008513A3">
        <w:rPr>
          <w:rStyle w:val="StyleUnderline"/>
          <w:rFonts w:cstheme="majorHAnsi"/>
          <w:highlight w:val="cyan"/>
        </w:rPr>
        <w:t>one's self</w:t>
      </w:r>
      <w:proofErr w:type="gramEnd"/>
      <w:r w:rsidRPr="008513A3">
        <w:rPr>
          <w:rStyle w:val="StyleUnderline"/>
          <w:rFonts w:cstheme="majorHAnsi"/>
          <w:highlight w:val="cyan"/>
        </w:rPr>
        <w:t xml:space="preserve"> through</w:t>
      </w:r>
      <w:r w:rsidRPr="00F756B0">
        <w:rPr>
          <w:rFonts w:cstheme="majorHAnsi"/>
          <w:sz w:val="16"/>
        </w:rPr>
        <w:t xml:space="preserve"> </w:t>
      </w:r>
      <w:r w:rsidRPr="00F756B0">
        <w:rPr>
          <w:rStyle w:val="StyleUnderline"/>
        </w:rPr>
        <w:t>the eyes of</w:t>
      </w:r>
      <w:r w:rsidRPr="00F756B0">
        <w:rPr>
          <w:rFonts w:cstheme="majorHAnsi"/>
          <w:sz w:val="16"/>
        </w:rPr>
        <w:t xml:space="preserve"> </w:t>
      </w:r>
      <w:r w:rsidRPr="008513A3">
        <w:rPr>
          <w:rStyle w:val="StyleUnderline"/>
          <w:rFonts w:cstheme="majorHAnsi"/>
          <w:highlight w:val="cyan"/>
        </w:rPr>
        <w:t>others,</w:t>
      </w:r>
      <w:r w:rsidRPr="00F756B0">
        <w:rPr>
          <w:rFonts w:cstheme="majorHAnsi"/>
          <w:sz w:val="16"/>
        </w:rPr>
        <w:t xml:space="preserve"> </w:t>
      </w:r>
      <w:r w:rsidRPr="00F756B0">
        <w:rPr>
          <w:rStyle w:val="StyleUnderline"/>
        </w:rPr>
        <w:t>of measuring one's soul by the tape of a world that looks on in amused contempt and pity</w:t>
      </w:r>
      <w:r w:rsidRPr="00F756B0">
        <w:rPr>
          <w:rFonts w:cstheme="majorHAnsi"/>
          <w:sz w:val="16"/>
        </w:rPr>
        <w:t xml:space="preserve">” (p. 15). </w:t>
      </w:r>
    </w:p>
    <w:p w14:paraId="52DEBC9F" w14:textId="77777777" w:rsidR="00B95BA4" w:rsidRPr="00F756B0" w:rsidRDefault="00B95BA4" w:rsidP="00B95BA4">
      <w:pPr>
        <w:rPr>
          <w:rFonts w:cstheme="majorHAnsi"/>
        </w:rPr>
      </w:pPr>
    </w:p>
    <w:p w14:paraId="293FFA7C" w14:textId="72399118" w:rsidR="003D39BA" w:rsidRPr="009539E4" w:rsidRDefault="00937E67" w:rsidP="009539E4">
      <w:pPr>
        <w:pStyle w:val="Heading3"/>
        <w:rPr>
          <w:rFonts w:cstheme="majorHAnsi"/>
        </w:rPr>
      </w:pPr>
      <w:r w:rsidRPr="00F756B0">
        <w:rPr>
          <w:rFonts w:cstheme="majorHAnsi"/>
        </w:rPr>
        <w:t>OFF</w:t>
      </w:r>
    </w:p>
    <w:p w14:paraId="4FAF98D1" w14:textId="77777777" w:rsidR="00DC23DA" w:rsidRPr="00A85947" w:rsidRDefault="00DC23DA" w:rsidP="00DC23DA">
      <w:pPr>
        <w:pStyle w:val="Heading4"/>
        <w:rPr>
          <w:rStyle w:val="Style13ptBold"/>
          <w:b/>
          <w:bCs w:val="0"/>
        </w:rPr>
      </w:pPr>
      <w:r w:rsidRPr="00A85947">
        <w:rPr>
          <w:rStyle w:val="Style13ptBold"/>
          <w:b/>
        </w:rPr>
        <w:t>Federal bureaucracy serves as an extension of coercion and police brutality--- even if the aff excludes the police, 1ac’s appeals to “bureaucratic knowledge” is a procedure of death through mythic images of slave violence</w:t>
      </w:r>
    </w:p>
    <w:p w14:paraId="1E8670A8" w14:textId="77777777" w:rsidR="00DC23DA" w:rsidRPr="00D632BF" w:rsidRDefault="00DC23DA" w:rsidP="00DC23DA">
      <w:r w:rsidRPr="00D632BF">
        <w:rPr>
          <w:rStyle w:val="Style13ptBold"/>
        </w:rPr>
        <w:t>Graeber 12</w:t>
      </w:r>
      <w:r w:rsidRPr="00D632BF">
        <w:t xml:space="preserve"> (David Graeber Dead zones of the imagination: inviolence, bureaucracy, and interpretive labor HAU: Journal of Ethnographic Theory2 (2): 105–28</w:t>
      </w:r>
      <w:r>
        <w:t xml:space="preserve"> 2012 </w:t>
      </w:r>
      <w:hyperlink r:id="rId17" w:history="1">
        <w:r w:rsidRPr="00F52327">
          <w:rPr>
            <w:rStyle w:val="Hyperlink"/>
          </w:rPr>
          <w:t>https://davidgraeber.org/papers/dead-zones-of-the-imagination-on-violence-bureaucracy-and-interpretive-labor/</w:t>
        </w:r>
      </w:hyperlink>
      <w:r w:rsidRPr="00D632BF">
        <w:t xml:space="preserve">  doa-9-12-25/jrimp</w:t>
      </w:r>
      <w:r>
        <w:t xml:space="preserve"> </w:t>
      </w:r>
    </w:p>
    <w:p w14:paraId="269C91A2" w14:textId="77777777" w:rsidR="00DC23DA" w:rsidRPr="00D632BF" w:rsidRDefault="00DC23DA" w:rsidP="00DC23DA">
      <w:pPr>
        <w:shd w:val="clear" w:color="auto" w:fill="FFFFFF"/>
        <w:spacing w:before="360" w:after="360" w:line="240" w:lineRule="auto"/>
        <w:rPr>
          <w:rFonts w:ascii="Neue Haas Grotesk Text" w:eastAsia="Times New Roman" w:hAnsi="Neue Haas Grotesk Text" w:cs="Georgia"/>
          <w:color w:val="000000"/>
          <w:sz w:val="16"/>
          <w:szCs w:val="27"/>
        </w:rPr>
      </w:pPr>
      <w:r w:rsidRPr="00D632BF">
        <w:rPr>
          <w:rFonts w:ascii="Neue Haas Grotesk Text" w:eastAsia="Times New Roman" w:hAnsi="Neue Haas Grotesk Text" w:cs="Georgia"/>
          <w:color w:val="000000"/>
          <w:sz w:val="16"/>
          <w:szCs w:val="27"/>
        </w:rPr>
        <w:t xml:space="preserve">Now, </w:t>
      </w:r>
      <w:r w:rsidRPr="00D632BF">
        <w:rPr>
          <w:rStyle w:val="StyleUnderline"/>
        </w:rPr>
        <w:t xml:space="preserve">in contemporary </w:t>
      </w:r>
      <w:r w:rsidRPr="008513A3">
        <w:rPr>
          <w:rStyle w:val="StyleUnderline"/>
          <w:highlight w:val="cyan"/>
        </w:rPr>
        <w:t>industrialized democracies</w:t>
      </w:r>
      <w:r w:rsidRPr="00D632BF">
        <w:rPr>
          <w:rFonts w:ascii="Neue Haas Grotesk Text" w:eastAsia="Times New Roman" w:hAnsi="Neue Haas Grotesk Text" w:cs="Georgia"/>
          <w:color w:val="000000"/>
          <w:sz w:val="16"/>
          <w:szCs w:val="27"/>
        </w:rPr>
        <w:t xml:space="preserve">, </w:t>
      </w:r>
      <w:r w:rsidRPr="008513A3">
        <w:rPr>
          <w:rStyle w:val="StyleUnderline"/>
          <w:highlight w:val="cyan"/>
        </w:rPr>
        <w:t>the</w:t>
      </w:r>
      <w:r w:rsidRPr="00D632BF">
        <w:rPr>
          <w:rFonts w:ascii="Neue Haas Grotesk Text" w:eastAsia="Times New Roman" w:hAnsi="Neue Haas Grotesk Text" w:cs="Georgia"/>
          <w:color w:val="000000"/>
          <w:sz w:val="16"/>
          <w:szCs w:val="27"/>
        </w:rPr>
        <w:t xml:space="preserve"> legitimate </w:t>
      </w:r>
      <w:r w:rsidRPr="008513A3">
        <w:rPr>
          <w:rStyle w:val="StyleUnderline"/>
          <w:highlight w:val="cyan"/>
        </w:rPr>
        <w:t>administration of violence is turned</w:t>
      </w:r>
      <w:r w:rsidRPr="00D632BF">
        <w:rPr>
          <w:rStyle w:val="StyleUnderline"/>
        </w:rPr>
        <w:t xml:space="preserve"> over </w:t>
      </w:r>
      <w:r w:rsidRPr="008513A3">
        <w:rPr>
          <w:rStyle w:val="StyleUnderline"/>
          <w:highlight w:val="cyan"/>
        </w:rPr>
        <w:t>to</w:t>
      </w:r>
      <w:r w:rsidRPr="00D632BF">
        <w:rPr>
          <w:rFonts w:ascii="Neue Haas Grotesk Text" w:eastAsia="Times New Roman" w:hAnsi="Neue Haas Grotesk Text" w:cs="Georgia"/>
          <w:color w:val="000000"/>
          <w:sz w:val="16"/>
          <w:szCs w:val="27"/>
        </w:rPr>
        <w:t xml:space="preserve"> what is euphemistically referred to as “</w:t>
      </w:r>
      <w:r w:rsidRPr="008513A3">
        <w:rPr>
          <w:rStyle w:val="StyleUnderline"/>
          <w:highlight w:val="cyan"/>
        </w:rPr>
        <w:t>law enforcement</w:t>
      </w:r>
      <w:r w:rsidRPr="00D632BF">
        <w:rPr>
          <w:rFonts w:ascii="Neue Haas Grotesk Text" w:eastAsia="Times New Roman" w:hAnsi="Neue Haas Grotesk Text" w:cs="Georgia"/>
          <w:color w:val="000000"/>
          <w:sz w:val="16"/>
          <w:szCs w:val="27"/>
        </w:rPr>
        <w:t>”—</w:t>
      </w:r>
      <w:r w:rsidRPr="00D632BF">
        <w:rPr>
          <w:rStyle w:val="StyleUnderline"/>
        </w:rPr>
        <w:t xml:space="preserve">particularly, to police </w:t>
      </w:r>
      <w:r w:rsidRPr="00D632BF">
        <w:rPr>
          <w:rStyle w:val="Emphasis"/>
        </w:rPr>
        <w:t>officers</w:t>
      </w:r>
      <w:r w:rsidRPr="00D632BF">
        <w:rPr>
          <w:rFonts w:ascii="Neue Haas Grotesk Text" w:eastAsia="Times New Roman" w:hAnsi="Neue Haas Grotesk Text" w:cs="Georgia"/>
          <w:color w:val="000000"/>
          <w:sz w:val="16"/>
          <w:szCs w:val="27"/>
        </w:rPr>
        <w:t xml:space="preserve">, </w:t>
      </w:r>
      <w:r w:rsidRPr="00D632BF">
        <w:rPr>
          <w:rStyle w:val="StyleUnderline"/>
        </w:rPr>
        <w:t>whose real role, as police sociologists have repeatedly emphasized</w:t>
      </w:r>
      <w:r w:rsidRPr="00D632BF">
        <w:rPr>
          <w:rFonts w:ascii="Neue Haas Grotesk Text" w:eastAsia="Times New Roman" w:hAnsi="Neue Haas Grotesk Text" w:cs="Georgia"/>
          <w:color w:val="000000"/>
          <w:sz w:val="16"/>
          <w:szCs w:val="27"/>
        </w:rPr>
        <w:t xml:space="preserve"> (e.g., Bittner 1970, 1985; Waddington 1999; Neocleous 2000), </w:t>
      </w:r>
      <w:r w:rsidRPr="00D632BF">
        <w:rPr>
          <w:rStyle w:val="StyleUnderline"/>
        </w:rPr>
        <w:t xml:space="preserve">has much less to do with enforcing criminal law than with </w:t>
      </w:r>
      <w:r w:rsidRPr="00D632BF">
        <w:rPr>
          <w:rStyle w:val="Emphasis"/>
        </w:rPr>
        <w:t>the scientific application</w:t>
      </w:r>
      <w:r w:rsidRPr="00D632BF">
        <w:rPr>
          <w:rStyle w:val="StyleUnderline"/>
        </w:rPr>
        <w:t xml:space="preserve"> of </w:t>
      </w:r>
      <w:r w:rsidRPr="008513A3">
        <w:rPr>
          <w:rStyle w:val="Emphasis"/>
          <w:highlight w:val="cyan"/>
        </w:rPr>
        <w:t>physical force</w:t>
      </w:r>
      <w:r w:rsidRPr="008513A3">
        <w:rPr>
          <w:rFonts w:ascii="Neue Haas Grotesk Text" w:eastAsia="Times New Roman" w:hAnsi="Neue Haas Grotesk Text" w:cs="Georgia"/>
          <w:color w:val="000000"/>
          <w:sz w:val="16"/>
          <w:szCs w:val="27"/>
          <w:highlight w:val="cyan"/>
        </w:rPr>
        <w:t xml:space="preserve"> </w:t>
      </w:r>
      <w:r w:rsidRPr="008513A3">
        <w:rPr>
          <w:rStyle w:val="StyleUnderline"/>
          <w:highlight w:val="cyan"/>
        </w:rPr>
        <w:t>to aid</w:t>
      </w:r>
      <w:r w:rsidRPr="00D632BF">
        <w:rPr>
          <w:rStyle w:val="StyleUnderline"/>
        </w:rPr>
        <w:t xml:space="preserve"> in </w:t>
      </w:r>
      <w:r w:rsidRPr="008513A3">
        <w:rPr>
          <w:rStyle w:val="StyleUnderline"/>
          <w:highlight w:val="cyan"/>
        </w:rPr>
        <w:t>the</w:t>
      </w:r>
      <w:r w:rsidRPr="00D632BF">
        <w:rPr>
          <w:rStyle w:val="StyleUnderline"/>
        </w:rPr>
        <w:t xml:space="preserve"> resolution</w:t>
      </w:r>
      <w:r w:rsidRPr="00D632BF">
        <w:rPr>
          <w:rFonts w:ascii="Neue Haas Grotesk Text" w:eastAsia="Times New Roman" w:hAnsi="Neue Haas Grotesk Text" w:cs="Georgia"/>
          <w:color w:val="000000"/>
          <w:sz w:val="16"/>
          <w:szCs w:val="27"/>
        </w:rPr>
        <w:t xml:space="preserve"> of </w:t>
      </w:r>
      <w:r w:rsidRPr="008513A3">
        <w:rPr>
          <w:rStyle w:val="Emphasis"/>
          <w:highlight w:val="cyan"/>
        </w:rPr>
        <w:t>admin</w:t>
      </w:r>
      <w:r w:rsidRPr="00D632BF">
        <w:rPr>
          <w:rStyle w:val="StyleUnderline"/>
        </w:rPr>
        <w:t>istrative</w:t>
      </w:r>
      <w:r w:rsidRPr="00D632BF">
        <w:rPr>
          <w:rFonts w:ascii="Neue Haas Grotesk Text" w:eastAsia="Times New Roman" w:hAnsi="Neue Haas Grotesk Text" w:cs="Georgia"/>
          <w:color w:val="000000"/>
          <w:sz w:val="16"/>
          <w:szCs w:val="27"/>
        </w:rPr>
        <w:t xml:space="preserve"> problems. </w:t>
      </w:r>
      <w:r w:rsidRPr="008513A3">
        <w:rPr>
          <w:rStyle w:val="Emphasis"/>
          <w:highlight w:val="cyan"/>
        </w:rPr>
        <w:t>Police are</w:t>
      </w:r>
      <w:r w:rsidRPr="00D632BF">
        <w:rPr>
          <w:rStyle w:val="Emphasis"/>
        </w:rPr>
        <w:t xml:space="preserve">, essentially, </w:t>
      </w:r>
      <w:r w:rsidRPr="008513A3">
        <w:rPr>
          <w:rStyle w:val="Emphasis"/>
          <w:highlight w:val="cyan"/>
        </w:rPr>
        <w:t>bureaucrats</w:t>
      </w:r>
      <w:r w:rsidRPr="00D632BF">
        <w:rPr>
          <w:rStyle w:val="Emphasis"/>
        </w:rPr>
        <w:t xml:space="preserve"> with weapons</w:t>
      </w:r>
      <w:r w:rsidRPr="00D632BF">
        <w:rPr>
          <w:rFonts w:ascii="Neue Haas Grotesk Text" w:eastAsia="Times New Roman" w:hAnsi="Neue Haas Grotesk Text" w:cs="Georgia"/>
          <w:color w:val="000000"/>
          <w:sz w:val="16"/>
          <w:szCs w:val="27"/>
        </w:rPr>
        <w:t xml:space="preserve">. At the same time, </w:t>
      </w:r>
      <w:r w:rsidRPr="00D632BF">
        <w:rPr>
          <w:rStyle w:val="StyleUnderline"/>
        </w:rPr>
        <w:t>they have significantly,</w:t>
      </w:r>
      <w:r w:rsidRPr="00D632BF">
        <w:rPr>
          <w:rFonts w:ascii="Neue Haas Grotesk Text" w:eastAsia="Times New Roman" w:hAnsi="Neue Haas Grotesk Text" w:cs="Georgia"/>
          <w:color w:val="000000"/>
          <w:sz w:val="16"/>
          <w:szCs w:val="27"/>
        </w:rPr>
        <w:t xml:space="preserve"> over the last fifty years or so, </w:t>
      </w:r>
      <w:r w:rsidRPr="00D632BF">
        <w:rPr>
          <w:rStyle w:val="StyleUnderline"/>
        </w:rPr>
        <w:t>become the almost obsessive objects of imaginative identification in pop</w:t>
      </w:r>
      <w:r w:rsidRPr="00D632BF">
        <w:rPr>
          <w:rFonts w:ascii="Neue Haas Grotesk Text" w:eastAsia="Times New Roman" w:hAnsi="Neue Haas Grotesk Text" w:cs="Georgia"/>
          <w:color w:val="000000"/>
          <w:sz w:val="16"/>
          <w:szCs w:val="27"/>
        </w:rPr>
        <w:t xml:space="preserve">ular </w:t>
      </w:r>
      <w:r w:rsidRPr="00D632BF">
        <w:rPr>
          <w:rStyle w:val="StyleUnderline"/>
        </w:rPr>
        <w:t>culture</w:t>
      </w:r>
      <w:r w:rsidRPr="00D632BF">
        <w:rPr>
          <w:rFonts w:ascii="Neue Haas Grotesk Text" w:eastAsia="Times New Roman" w:hAnsi="Neue Haas Grotesk Text" w:cs="Georgia"/>
          <w:color w:val="000000"/>
          <w:sz w:val="16"/>
          <w:szCs w:val="27"/>
        </w:rPr>
        <w:t xml:space="preserve">. It has come to the point that it’s not at all unusual for a citizen </w:t>
      </w:r>
      <w:r w:rsidRPr="00D632BF">
        <w:rPr>
          <w:rStyle w:val="StyleUnderline"/>
        </w:rPr>
        <w:t>in a contemporary industrialized democracy to spend several hours</w:t>
      </w:r>
      <w:r w:rsidRPr="00D632BF">
        <w:rPr>
          <w:rFonts w:ascii="Neue Haas Grotesk Text" w:eastAsia="Times New Roman" w:hAnsi="Neue Haas Grotesk Text" w:cs="Georgia"/>
          <w:color w:val="000000"/>
          <w:sz w:val="16"/>
          <w:szCs w:val="27"/>
        </w:rPr>
        <w:t xml:space="preserve"> a day reading books, watching movies, or viewing TV shows that invite them to </w:t>
      </w:r>
      <w:r w:rsidRPr="00D632BF">
        <w:rPr>
          <w:rStyle w:val="StyleUnderline"/>
        </w:rPr>
        <w:t>look at the world from a police point of view,</w:t>
      </w:r>
      <w:r w:rsidRPr="00D632BF">
        <w:rPr>
          <w:rFonts w:ascii="Neue Haas Grotesk Text" w:eastAsia="Times New Roman" w:hAnsi="Neue Haas Grotesk Text" w:cs="Georgia"/>
          <w:color w:val="000000"/>
          <w:sz w:val="16"/>
          <w:szCs w:val="27"/>
        </w:rPr>
        <w:t xml:space="preserve"> </w:t>
      </w:r>
      <w:r w:rsidRPr="00D632BF">
        <w:rPr>
          <w:rStyle w:val="StyleUnderline"/>
        </w:rPr>
        <w:t>and</w:t>
      </w:r>
      <w:r w:rsidRPr="00D632BF">
        <w:rPr>
          <w:rFonts w:ascii="Neue Haas Grotesk Text" w:eastAsia="Times New Roman" w:hAnsi="Neue Haas Grotesk Text" w:cs="Georgia"/>
          <w:color w:val="000000"/>
          <w:sz w:val="16"/>
          <w:szCs w:val="27"/>
        </w:rPr>
        <w:t xml:space="preserve"> to vicariously </w:t>
      </w:r>
      <w:r w:rsidRPr="00D632BF">
        <w:rPr>
          <w:rStyle w:val="StyleUnderline"/>
        </w:rPr>
        <w:t>participate</w:t>
      </w:r>
      <w:r w:rsidRPr="00D632BF">
        <w:rPr>
          <w:rFonts w:ascii="Neue Haas Grotesk Text" w:eastAsia="Times New Roman" w:hAnsi="Neue Haas Grotesk Text" w:cs="Georgia"/>
          <w:color w:val="000000"/>
          <w:sz w:val="16"/>
          <w:szCs w:val="27"/>
        </w:rPr>
        <w:t xml:space="preserve"> </w:t>
      </w:r>
      <w:r w:rsidRPr="00D632BF">
        <w:rPr>
          <w:rStyle w:val="StyleUnderline"/>
        </w:rPr>
        <w:t>in their exploits</w:t>
      </w:r>
      <w:r w:rsidRPr="00D632BF">
        <w:rPr>
          <w:rFonts w:ascii="Neue Haas Grotesk Text" w:eastAsia="Times New Roman" w:hAnsi="Neue Haas Grotesk Text" w:cs="Georgia"/>
          <w:color w:val="000000"/>
          <w:sz w:val="16"/>
          <w:szCs w:val="27"/>
        </w:rPr>
        <w:t xml:space="preserve">. If nothing else, all this throws an odd wrinkle in Weber’s dire prophecies about the iron cage: as it turns out, </w:t>
      </w:r>
      <w:r w:rsidRPr="008513A3">
        <w:rPr>
          <w:rStyle w:val="Emphasis"/>
          <w:highlight w:val="cyan"/>
        </w:rPr>
        <w:t>faceless bureaucracies</w:t>
      </w:r>
      <w:r w:rsidRPr="00D632BF">
        <w:rPr>
          <w:rFonts w:ascii="Neue Haas Grotesk Text" w:eastAsia="Times New Roman" w:hAnsi="Neue Haas Grotesk Text" w:cs="Georgia"/>
          <w:color w:val="000000"/>
          <w:sz w:val="16"/>
          <w:szCs w:val="27"/>
        </w:rPr>
        <w:t xml:space="preserve"> </w:t>
      </w:r>
      <w:r w:rsidRPr="00D632BF">
        <w:rPr>
          <w:rStyle w:val="StyleUnderline"/>
        </w:rPr>
        <w:t>do seem inclined to throw up charismatic heroes of a sort</w:t>
      </w:r>
      <w:r w:rsidRPr="00D632BF">
        <w:rPr>
          <w:rFonts w:ascii="Neue Haas Grotesk Text" w:eastAsia="Times New Roman" w:hAnsi="Neue Haas Grotesk Text" w:cs="Georgia"/>
          <w:color w:val="000000"/>
          <w:sz w:val="16"/>
          <w:szCs w:val="27"/>
        </w:rPr>
        <w:t xml:space="preserve">, in </w:t>
      </w:r>
      <w:r w:rsidRPr="00D632BF">
        <w:rPr>
          <w:rStyle w:val="StyleUnderline"/>
        </w:rPr>
        <w:t>the form of an endless assortment of mythic detectives</w:t>
      </w:r>
      <w:r w:rsidRPr="00D632BF">
        <w:rPr>
          <w:rFonts w:ascii="Neue Haas Grotesk Text" w:eastAsia="Times New Roman" w:hAnsi="Neue Haas Grotesk Text" w:cs="Georgia"/>
          <w:color w:val="000000"/>
          <w:sz w:val="16"/>
          <w:szCs w:val="27"/>
        </w:rPr>
        <w:t xml:space="preserve">, spies, </w:t>
      </w:r>
      <w:r w:rsidRPr="00D632BF">
        <w:rPr>
          <w:rStyle w:val="StyleUnderline"/>
        </w:rPr>
        <w:t>and police officers</w:t>
      </w:r>
      <w:r w:rsidRPr="00D632BF">
        <w:rPr>
          <w:rFonts w:ascii="Neue Haas Grotesk Text" w:eastAsia="Times New Roman" w:hAnsi="Neue Haas Grotesk Text" w:cs="Georgia"/>
          <w:color w:val="000000"/>
          <w:sz w:val="16"/>
          <w:szCs w:val="27"/>
        </w:rPr>
        <w:t xml:space="preserve">—all, significantly, </w:t>
      </w:r>
      <w:r w:rsidRPr="00D632BF">
        <w:rPr>
          <w:rStyle w:val="StyleUnderline"/>
        </w:rPr>
        <w:t xml:space="preserve">figures whose job is to operate precisely where the </w:t>
      </w:r>
      <w:r w:rsidRPr="008513A3">
        <w:rPr>
          <w:rStyle w:val="Emphasis"/>
          <w:highlight w:val="cyan"/>
        </w:rPr>
        <w:t>bureaucratic</w:t>
      </w:r>
      <w:r w:rsidRPr="008513A3">
        <w:rPr>
          <w:rStyle w:val="StyleUnderline"/>
          <w:highlight w:val="cyan"/>
        </w:rPr>
        <w:t xml:space="preserve"> structures</w:t>
      </w:r>
      <w:r w:rsidRPr="00D632BF">
        <w:rPr>
          <w:rFonts w:ascii="Neue Haas Grotesk Text" w:eastAsia="Times New Roman" w:hAnsi="Neue Haas Grotesk Text" w:cs="Georgia"/>
          <w:color w:val="000000"/>
          <w:sz w:val="16"/>
          <w:szCs w:val="27"/>
        </w:rPr>
        <w:t xml:space="preserve"> for </w:t>
      </w:r>
      <w:r w:rsidRPr="008513A3">
        <w:rPr>
          <w:rStyle w:val="StyleUnderline"/>
          <w:highlight w:val="cyan"/>
        </w:rPr>
        <w:t>ordering information encounter,</w:t>
      </w:r>
      <w:r w:rsidRPr="00D632BF">
        <w:rPr>
          <w:rStyle w:val="StyleUnderline"/>
        </w:rPr>
        <w:t xml:space="preserve"> and </w:t>
      </w:r>
      <w:r w:rsidRPr="008513A3">
        <w:rPr>
          <w:rStyle w:val="StyleUnderline"/>
          <w:highlight w:val="cyan"/>
        </w:rPr>
        <w:t>appeal</w:t>
      </w:r>
      <w:r w:rsidRPr="00D632BF">
        <w:rPr>
          <w:rStyle w:val="StyleUnderline"/>
        </w:rPr>
        <w:t xml:space="preserve"> </w:t>
      </w:r>
      <w:r w:rsidRPr="008513A3">
        <w:rPr>
          <w:rStyle w:val="StyleUnderline"/>
          <w:highlight w:val="cyan"/>
        </w:rPr>
        <w:t>to, genuine</w:t>
      </w:r>
      <w:r w:rsidRPr="00D632BF">
        <w:rPr>
          <w:rStyle w:val="StyleUnderline"/>
        </w:rPr>
        <w:t xml:space="preserve"> physical </w:t>
      </w:r>
      <w:r w:rsidRPr="008513A3">
        <w:rPr>
          <w:rStyle w:val="Emphasis"/>
          <w:highlight w:val="cyan"/>
        </w:rPr>
        <w:t>violence</w:t>
      </w:r>
      <w:r w:rsidRPr="00D632BF">
        <w:rPr>
          <w:rFonts w:ascii="Neue Haas Grotesk Text" w:eastAsia="Times New Roman" w:hAnsi="Neue Haas Grotesk Text" w:cs="Georgia"/>
          <w:color w:val="000000"/>
          <w:sz w:val="16"/>
          <w:szCs w:val="27"/>
        </w:rPr>
        <w:t>.</w:t>
      </w:r>
    </w:p>
    <w:p w14:paraId="5F8BBAF5" w14:textId="77777777" w:rsidR="00DC23DA" w:rsidRPr="00D632BF" w:rsidRDefault="00DC23DA" w:rsidP="00DC23DA">
      <w:pPr>
        <w:shd w:val="clear" w:color="auto" w:fill="FFFFFF"/>
        <w:spacing w:before="360" w:after="360" w:line="240" w:lineRule="auto"/>
        <w:rPr>
          <w:rStyle w:val="StyleUnderline"/>
        </w:rPr>
      </w:pPr>
      <w:r w:rsidRPr="00D632BF">
        <w:rPr>
          <w:rStyle w:val="StyleUnderline"/>
        </w:rPr>
        <w:t>Even more striking, I think, are the implications for the status of theory itself.</w:t>
      </w:r>
    </w:p>
    <w:p w14:paraId="0E90314F" w14:textId="77777777" w:rsidR="00DC23DA" w:rsidRPr="00D632BF" w:rsidRDefault="00DC23DA" w:rsidP="00DC23DA">
      <w:pPr>
        <w:shd w:val="clear" w:color="auto" w:fill="FFFFFF"/>
        <w:spacing w:before="360" w:after="360" w:line="240" w:lineRule="auto"/>
        <w:rPr>
          <w:rFonts w:ascii="Neue Haas Grotesk Text" w:eastAsia="Times New Roman" w:hAnsi="Neue Haas Grotesk Text" w:cs="Georgia"/>
          <w:color w:val="000000"/>
          <w:sz w:val="16"/>
          <w:szCs w:val="27"/>
        </w:rPr>
      </w:pPr>
      <w:r w:rsidRPr="008513A3">
        <w:rPr>
          <w:rStyle w:val="Emphasis"/>
          <w:highlight w:val="cyan"/>
        </w:rPr>
        <w:t>Bureaucratic</w:t>
      </w:r>
      <w:r w:rsidRPr="00D632BF">
        <w:rPr>
          <w:rFonts w:ascii="Neue Haas Grotesk Text" w:eastAsia="Times New Roman" w:hAnsi="Neue Haas Grotesk Text" w:cs="Georgia"/>
          <w:color w:val="000000"/>
          <w:sz w:val="16"/>
          <w:szCs w:val="27"/>
        </w:rPr>
        <w:t xml:space="preserve"> </w:t>
      </w:r>
      <w:r w:rsidRPr="008513A3">
        <w:rPr>
          <w:rStyle w:val="StyleUnderline"/>
          <w:highlight w:val="cyan"/>
        </w:rPr>
        <w:t>knowledge</w:t>
      </w:r>
      <w:r w:rsidRPr="00D632BF">
        <w:rPr>
          <w:rStyle w:val="StyleUnderline"/>
        </w:rPr>
        <w:t xml:space="preserve"> </w:t>
      </w:r>
      <w:r w:rsidRPr="008513A3">
        <w:rPr>
          <w:rStyle w:val="StyleUnderline"/>
          <w:highlight w:val="cyan"/>
        </w:rPr>
        <w:t>is</w:t>
      </w:r>
      <w:r w:rsidRPr="00D632BF">
        <w:rPr>
          <w:rStyle w:val="StyleUnderline"/>
        </w:rPr>
        <w:t xml:space="preserve"> all </w:t>
      </w:r>
      <w:r w:rsidRPr="008513A3">
        <w:rPr>
          <w:rStyle w:val="StyleUnderline"/>
          <w:highlight w:val="cyan"/>
        </w:rPr>
        <w:t>about schematization</w:t>
      </w:r>
      <w:r w:rsidRPr="00D632BF">
        <w:rPr>
          <w:rFonts w:ascii="Neue Haas Grotesk Text" w:eastAsia="Times New Roman" w:hAnsi="Neue Haas Grotesk Text" w:cs="Georgia"/>
          <w:color w:val="000000"/>
          <w:sz w:val="16"/>
          <w:szCs w:val="27"/>
        </w:rPr>
        <w:t xml:space="preserve">. In practice, </w:t>
      </w:r>
      <w:r w:rsidRPr="008513A3">
        <w:rPr>
          <w:rStyle w:val="Emphasis"/>
          <w:highlight w:val="cyan"/>
        </w:rPr>
        <w:t>bureaucratic procedure</w:t>
      </w:r>
      <w:r w:rsidRPr="00D632BF">
        <w:rPr>
          <w:rStyle w:val="StyleUnderline"/>
        </w:rPr>
        <w:t xml:space="preserve"> invariably means </w:t>
      </w:r>
      <w:r w:rsidRPr="008513A3">
        <w:rPr>
          <w:rStyle w:val="Emphasis"/>
          <w:highlight w:val="cyan"/>
        </w:rPr>
        <w:t>ignor</w:t>
      </w:r>
      <w:r w:rsidRPr="00D632BF">
        <w:rPr>
          <w:rStyle w:val="StyleUnderline"/>
        </w:rPr>
        <w:t xml:space="preserve">ing all the subtleties of real </w:t>
      </w:r>
      <w:r w:rsidRPr="008513A3">
        <w:rPr>
          <w:rStyle w:val="StyleUnderline"/>
          <w:highlight w:val="cyan"/>
        </w:rPr>
        <w:t>social existence</w:t>
      </w:r>
      <w:r w:rsidRPr="00D632BF">
        <w:rPr>
          <w:rFonts w:ascii="Neue Haas Grotesk Text" w:eastAsia="Times New Roman" w:hAnsi="Neue Haas Grotesk Text" w:cs="Georgia"/>
          <w:color w:val="000000"/>
          <w:sz w:val="16"/>
          <w:szCs w:val="27"/>
        </w:rPr>
        <w:t xml:space="preserve"> </w:t>
      </w:r>
      <w:r w:rsidRPr="00D632BF">
        <w:rPr>
          <w:rStyle w:val="StyleUnderline"/>
        </w:rPr>
        <w:t xml:space="preserve">and </w:t>
      </w:r>
      <w:r w:rsidRPr="008513A3">
        <w:rPr>
          <w:rStyle w:val="StyleUnderline"/>
          <w:highlight w:val="cyan"/>
        </w:rPr>
        <w:t>reducing everything</w:t>
      </w:r>
      <w:r w:rsidRPr="008513A3">
        <w:rPr>
          <w:rFonts w:ascii="Neue Haas Grotesk Text" w:eastAsia="Times New Roman" w:hAnsi="Neue Haas Grotesk Text" w:cs="Georgia"/>
          <w:color w:val="000000"/>
          <w:sz w:val="16"/>
          <w:szCs w:val="27"/>
          <w:highlight w:val="cyan"/>
        </w:rPr>
        <w:t xml:space="preserve"> </w:t>
      </w:r>
      <w:r w:rsidRPr="008513A3">
        <w:rPr>
          <w:rStyle w:val="StyleUnderline"/>
          <w:highlight w:val="cyan"/>
        </w:rPr>
        <w:t>to</w:t>
      </w:r>
      <w:r w:rsidRPr="00D632BF">
        <w:rPr>
          <w:rFonts w:ascii="Neue Haas Grotesk Text" w:eastAsia="Times New Roman" w:hAnsi="Neue Haas Grotesk Text" w:cs="Georgia"/>
          <w:color w:val="000000"/>
          <w:sz w:val="16"/>
          <w:szCs w:val="27"/>
        </w:rPr>
        <w:t xml:space="preserve"> preconceived </w:t>
      </w:r>
      <w:r w:rsidRPr="00D632BF">
        <w:rPr>
          <w:rStyle w:val="StyleUnderline"/>
        </w:rPr>
        <w:t xml:space="preserve">mechanical or statistical </w:t>
      </w:r>
      <w:r w:rsidRPr="008513A3">
        <w:rPr>
          <w:rStyle w:val="StyleUnderline"/>
          <w:highlight w:val="cyan"/>
        </w:rPr>
        <w:t>formulae</w:t>
      </w:r>
      <w:r w:rsidRPr="00D632BF">
        <w:rPr>
          <w:rFonts w:ascii="Neue Haas Grotesk Text" w:eastAsia="Times New Roman" w:hAnsi="Neue Haas Grotesk Text" w:cs="Georgia"/>
          <w:color w:val="000000"/>
          <w:sz w:val="16"/>
          <w:szCs w:val="27"/>
        </w:rPr>
        <w:t xml:space="preserve">. </w:t>
      </w:r>
      <w:r w:rsidRPr="00D632BF">
        <w:rPr>
          <w:rStyle w:val="StyleUnderline"/>
        </w:rPr>
        <w:t xml:space="preserve">Whether it’s a matter of </w:t>
      </w:r>
      <w:r w:rsidRPr="00D632BF">
        <w:rPr>
          <w:rStyle w:val="Emphasis"/>
        </w:rPr>
        <w:t>forms</w:t>
      </w:r>
      <w:r w:rsidRPr="00D632BF">
        <w:rPr>
          <w:rStyle w:val="StyleUnderline"/>
        </w:rPr>
        <w:t xml:space="preserve">, </w:t>
      </w:r>
      <w:r w:rsidRPr="00D632BF">
        <w:rPr>
          <w:rStyle w:val="Emphasis"/>
        </w:rPr>
        <w:t>rules</w:t>
      </w:r>
      <w:r w:rsidRPr="00D632BF">
        <w:rPr>
          <w:rStyle w:val="StyleUnderline"/>
        </w:rPr>
        <w:t xml:space="preserve">, </w:t>
      </w:r>
      <w:r w:rsidRPr="00D632BF">
        <w:rPr>
          <w:rStyle w:val="Emphasis"/>
        </w:rPr>
        <w:t>statistics</w:t>
      </w:r>
      <w:r w:rsidRPr="00D632BF">
        <w:rPr>
          <w:rStyle w:val="StyleUnderline"/>
        </w:rPr>
        <w:t>, or questionnaires</w:t>
      </w:r>
      <w:r w:rsidRPr="00D632BF">
        <w:rPr>
          <w:rFonts w:ascii="Neue Haas Grotesk Text" w:eastAsia="Times New Roman" w:hAnsi="Neue Haas Grotesk Text" w:cs="Georgia"/>
          <w:color w:val="000000"/>
          <w:sz w:val="16"/>
          <w:szCs w:val="27"/>
        </w:rPr>
        <w:t xml:space="preserve">, </w:t>
      </w:r>
      <w:r w:rsidRPr="00D632BF">
        <w:rPr>
          <w:rStyle w:val="StyleUnderline"/>
        </w:rPr>
        <w:t>it is always a matter of simplification</w:t>
      </w:r>
      <w:r w:rsidRPr="00D632BF">
        <w:rPr>
          <w:rFonts w:ascii="Neue Haas Grotesk Text" w:eastAsia="Times New Roman" w:hAnsi="Neue Haas Grotesk Text" w:cs="Georgia"/>
          <w:color w:val="000000"/>
          <w:sz w:val="16"/>
          <w:szCs w:val="27"/>
        </w:rPr>
        <w:t xml:space="preserve">. </w:t>
      </w:r>
      <w:proofErr w:type="gramStart"/>
      <w:r w:rsidRPr="00D632BF">
        <w:rPr>
          <w:rFonts w:ascii="Neue Haas Grotesk Text" w:eastAsia="Times New Roman" w:hAnsi="Neue Haas Grotesk Text" w:cs="Georgia"/>
          <w:color w:val="000000"/>
          <w:sz w:val="16"/>
          <w:szCs w:val="27"/>
        </w:rPr>
        <w:t>Usually</w:t>
      </w:r>
      <w:proofErr w:type="gramEnd"/>
      <w:r w:rsidRPr="00D632BF">
        <w:rPr>
          <w:rFonts w:ascii="Neue Haas Grotesk Text" w:eastAsia="Times New Roman" w:hAnsi="Neue Haas Grotesk Text" w:cs="Georgia"/>
          <w:color w:val="000000"/>
          <w:sz w:val="16"/>
          <w:szCs w:val="27"/>
        </w:rPr>
        <w:t xml:space="preserve"> it’s </w:t>
      </w:r>
      <w:r w:rsidRPr="00D632BF">
        <w:rPr>
          <w:rStyle w:val="StyleUnderline"/>
        </w:rPr>
        <w:t>no</w:t>
      </w:r>
      <w:r w:rsidRPr="00D632BF">
        <w:rPr>
          <w:rFonts w:ascii="Neue Haas Grotesk Text" w:eastAsia="Times New Roman" w:hAnsi="Neue Haas Grotesk Text" w:cs="Georgia"/>
          <w:color w:val="000000"/>
          <w:sz w:val="16"/>
          <w:szCs w:val="27"/>
        </w:rPr>
        <w:t xml:space="preserve">t so </w:t>
      </w:r>
      <w:r w:rsidRPr="00D632BF">
        <w:rPr>
          <w:rStyle w:val="StyleUnderline"/>
        </w:rPr>
        <w:t>different than the boss who walks into the kitchen to make arbitrary snap decisions</w:t>
      </w:r>
      <w:r w:rsidRPr="00D632BF">
        <w:rPr>
          <w:rFonts w:ascii="Neue Haas Grotesk Text" w:eastAsia="Times New Roman" w:hAnsi="Neue Haas Grotesk Text" w:cs="Georgia"/>
          <w:color w:val="000000"/>
          <w:sz w:val="16"/>
          <w:szCs w:val="27"/>
        </w:rPr>
        <w:t xml:space="preserve"> as to what went wrong: in either case it is a matter of </w:t>
      </w:r>
      <w:r w:rsidRPr="00D632BF">
        <w:rPr>
          <w:rStyle w:val="StyleUnderline"/>
        </w:rPr>
        <w:t>applying</w:t>
      </w:r>
      <w:r w:rsidRPr="00D632BF">
        <w:rPr>
          <w:rFonts w:ascii="Neue Haas Grotesk Text" w:eastAsia="Times New Roman" w:hAnsi="Neue Haas Grotesk Text" w:cs="Georgia"/>
          <w:color w:val="000000"/>
          <w:sz w:val="16"/>
          <w:szCs w:val="27"/>
        </w:rPr>
        <w:t xml:space="preserve"> very simple </w:t>
      </w:r>
      <w:r w:rsidRPr="00D632BF">
        <w:rPr>
          <w:rStyle w:val="StyleUnderline"/>
        </w:rPr>
        <w:t>preexisting templates to complex</w:t>
      </w:r>
      <w:r w:rsidRPr="00D632BF">
        <w:rPr>
          <w:rFonts w:ascii="Neue Haas Grotesk Text" w:eastAsia="Times New Roman" w:hAnsi="Neue Haas Grotesk Text" w:cs="Georgia"/>
          <w:color w:val="000000"/>
          <w:sz w:val="16"/>
          <w:szCs w:val="27"/>
        </w:rPr>
        <w:t xml:space="preserve"> and often </w:t>
      </w:r>
      <w:r w:rsidRPr="00D632BF">
        <w:rPr>
          <w:rStyle w:val="StyleUnderline"/>
        </w:rPr>
        <w:t>ambiguous situations</w:t>
      </w:r>
      <w:r w:rsidRPr="00D632BF">
        <w:rPr>
          <w:rFonts w:ascii="Neue Haas Grotesk Text" w:eastAsia="Times New Roman" w:hAnsi="Neue Haas Grotesk Text" w:cs="Georgia"/>
          <w:color w:val="000000"/>
          <w:sz w:val="16"/>
          <w:szCs w:val="27"/>
        </w:rPr>
        <w:t xml:space="preserve">. The result often leaves those forced to deal with </w:t>
      </w:r>
      <w:r w:rsidRPr="008513A3">
        <w:rPr>
          <w:rStyle w:val="StyleUnderline"/>
          <w:highlight w:val="cyan"/>
        </w:rPr>
        <w:t>bureaucratic admin</w:t>
      </w:r>
      <w:r w:rsidRPr="00D632BF">
        <w:rPr>
          <w:rStyle w:val="StyleUnderline"/>
        </w:rPr>
        <w:t>istration</w:t>
      </w:r>
      <w:r w:rsidRPr="00D632BF">
        <w:rPr>
          <w:rFonts w:ascii="Neue Haas Grotesk Text" w:eastAsia="Times New Roman" w:hAnsi="Neue Haas Grotesk Text" w:cs="Georgia"/>
          <w:color w:val="000000"/>
          <w:sz w:val="16"/>
          <w:szCs w:val="27"/>
        </w:rPr>
        <w:t xml:space="preserve"> with the impression that they are dealing with people who have, for some arbitrary reason, </w:t>
      </w:r>
      <w:r w:rsidRPr="00D632BF">
        <w:rPr>
          <w:rStyle w:val="StyleUnderline"/>
        </w:rPr>
        <w:t xml:space="preserve">decided to </w:t>
      </w:r>
      <w:r w:rsidRPr="008513A3">
        <w:rPr>
          <w:rStyle w:val="StyleUnderline"/>
          <w:highlight w:val="cyan"/>
        </w:rPr>
        <w:t>put on</w:t>
      </w:r>
      <w:r w:rsidRPr="00D632BF">
        <w:rPr>
          <w:rStyle w:val="StyleUnderline"/>
        </w:rPr>
        <w:t xml:space="preserve"> a set of </w:t>
      </w:r>
      <w:r w:rsidRPr="008513A3">
        <w:rPr>
          <w:rStyle w:val="StyleUnderline"/>
          <w:highlight w:val="cyan"/>
        </w:rPr>
        <w:t>glasses</w:t>
      </w:r>
      <w:r w:rsidRPr="00D632BF">
        <w:rPr>
          <w:rFonts w:ascii="Neue Haas Grotesk Text" w:eastAsia="Times New Roman" w:hAnsi="Neue Haas Grotesk Text" w:cs="Georgia"/>
          <w:color w:val="000000"/>
          <w:sz w:val="16"/>
          <w:szCs w:val="27"/>
        </w:rPr>
        <w:t xml:space="preserve"> </w:t>
      </w:r>
      <w:r w:rsidRPr="008513A3">
        <w:rPr>
          <w:rStyle w:val="StyleUnderline"/>
          <w:highlight w:val="cyan"/>
        </w:rPr>
        <w:t>that only allows them to see</w:t>
      </w:r>
      <w:r w:rsidRPr="00D632BF">
        <w:rPr>
          <w:rStyle w:val="StyleUnderline"/>
        </w:rPr>
        <w:t xml:space="preserve"> only </w:t>
      </w:r>
      <w:r w:rsidRPr="008513A3">
        <w:rPr>
          <w:rStyle w:val="Emphasis"/>
          <w:highlight w:val="cyan"/>
        </w:rPr>
        <w:t>two percent</w:t>
      </w:r>
      <w:r w:rsidRPr="00D632BF">
        <w:rPr>
          <w:rStyle w:val="Emphasis"/>
        </w:rPr>
        <w:t xml:space="preserve"> </w:t>
      </w:r>
      <w:r w:rsidRPr="00D632BF">
        <w:rPr>
          <w:rStyle w:val="StyleUnderline"/>
        </w:rPr>
        <w:t>of what’s in front</w:t>
      </w:r>
      <w:r w:rsidRPr="00D632BF">
        <w:rPr>
          <w:rFonts w:ascii="Neue Haas Grotesk Text" w:eastAsia="Times New Roman" w:hAnsi="Neue Haas Grotesk Text" w:cs="Georgia"/>
          <w:color w:val="000000"/>
          <w:sz w:val="16"/>
          <w:szCs w:val="27"/>
        </w:rPr>
        <w:t xml:space="preserve"> of them. But doesn’t something very similar happen in social theory? An ethnographic description, even a very good one, </w:t>
      </w:r>
      <w:r w:rsidRPr="00D632BF">
        <w:rPr>
          <w:rStyle w:val="StyleUnderline"/>
        </w:rPr>
        <w:t xml:space="preserve">captures </w:t>
      </w:r>
      <w:r w:rsidRPr="00D632BF">
        <w:rPr>
          <w:rStyle w:val="Emphasis"/>
        </w:rPr>
        <w:t>at best two percent of what’s happening</w:t>
      </w:r>
      <w:r w:rsidRPr="00D632BF">
        <w:rPr>
          <w:rFonts w:ascii="Neue Haas Grotesk Text" w:eastAsia="Times New Roman" w:hAnsi="Neue Haas Grotesk Text" w:cs="Georgia"/>
          <w:color w:val="000000"/>
          <w:sz w:val="16"/>
          <w:szCs w:val="27"/>
        </w:rPr>
        <w:t xml:space="preserve"> in any </w:t>
      </w:r>
      <w:proofErr w:type="gramStart"/>
      <w:r w:rsidRPr="00D632BF">
        <w:rPr>
          <w:rFonts w:ascii="Neue Haas Grotesk Text" w:eastAsia="Times New Roman" w:hAnsi="Neue Haas Grotesk Text" w:cs="Georgia"/>
          <w:color w:val="000000"/>
          <w:sz w:val="16"/>
          <w:szCs w:val="27"/>
        </w:rPr>
        <w:t>particular Nuer</w:t>
      </w:r>
      <w:proofErr w:type="gramEnd"/>
      <w:r w:rsidRPr="00D632BF">
        <w:rPr>
          <w:rFonts w:ascii="Neue Haas Grotesk Text" w:eastAsia="Times New Roman" w:hAnsi="Neue Haas Grotesk Text" w:cs="Georgia"/>
          <w:color w:val="000000"/>
          <w:sz w:val="16"/>
          <w:szCs w:val="27"/>
        </w:rPr>
        <w:t xml:space="preserve"> feud or Balinese cockfight. A theoretical work will normally focus on only </w:t>
      </w:r>
      <w:r w:rsidRPr="00D632BF">
        <w:rPr>
          <w:rStyle w:val="StyleUnderline"/>
        </w:rPr>
        <w:t>a tiny part of that, plucking perhaps one or two strands out of an endlessly complex fabric of human circumstance</w:t>
      </w:r>
      <w:r w:rsidRPr="00D632BF">
        <w:rPr>
          <w:rFonts w:ascii="Neue Haas Grotesk Text" w:eastAsia="Times New Roman" w:hAnsi="Neue Haas Grotesk Text" w:cs="Georgia"/>
          <w:color w:val="000000"/>
          <w:sz w:val="16"/>
          <w:szCs w:val="27"/>
        </w:rPr>
        <w:t xml:space="preserve">, and using them as </w:t>
      </w:r>
      <w:r w:rsidRPr="00D632BF">
        <w:rPr>
          <w:rStyle w:val="StyleUnderline"/>
        </w:rPr>
        <w:t xml:space="preserve">the basis on which to </w:t>
      </w:r>
      <w:proofErr w:type="gramStart"/>
      <w:r w:rsidRPr="00D632BF">
        <w:rPr>
          <w:rStyle w:val="StyleUnderline"/>
        </w:rPr>
        <w:t>make generalizations</w:t>
      </w:r>
      <w:proofErr w:type="gramEnd"/>
      <w:r w:rsidRPr="00D632BF">
        <w:rPr>
          <w:rStyle w:val="StyleUnderline"/>
        </w:rPr>
        <w:t xml:space="preserve">: </w:t>
      </w:r>
      <w:r w:rsidRPr="00D632BF">
        <w:rPr>
          <w:rFonts w:ascii="Neue Haas Grotesk Text" w:eastAsia="Times New Roman" w:hAnsi="Neue Haas Grotesk Text" w:cs="Georgia"/>
          <w:color w:val="000000"/>
          <w:sz w:val="16"/>
          <w:szCs w:val="27"/>
        </w:rPr>
        <w:t xml:space="preserve">say, about </w:t>
      </w:r>
      <w:r w:rsidRPr="00D632BF">
        <w:rPr>
          <w:rStyle w:val="StyleUnderline"/>
        </w:rPr>
        <w:t>the dynamics of social conflict, the nature of performance, or the principle of hierarchy</w:t>
      </w:r>
      <w:r w:rsidRPr="00D632BF">
        <w:rPr>
          <w:rFonts w:ascii="Neue Haas Grotesk Text" w:eastAsia="Times New Roman" w:hAnsi="Neue Haas Grotesk Text" w:cs="Georgia"/>
          <w:color w:val="000000"/>
          <w:sz w:val="16"/>
          <w:szCs w:val="27"/>
        </w:rPr>
        <w:t>. I am not trying to say there’s anything wrong in this kind of theoretical reduction. To the contrary, I am convinced some such process is necessary if one wishes to say something dramatically new about the world.</w:t>
      </w:r>
    </w:p>
    <w:p w14:paraId="4CC0512E" w14:textId="77777777" w:rsidR="00DC23DA" w:rsidRPr="00D632BF" w:rsidRDefault="00DC23DA" w:rsidP="00DC23DA">
      <w:pPr>
        <w:shd w:val="clear" w:color="auto" w:fill="FFFFFF"/>
        <w:spacing w:before="360" w:after="360" w:line="240" w:lineRule="auto"/>
        <w:rPr>
          <w:rStyle w:val="StyleUnderline"/>
        </w:rPr>
      </w:pPr>
      <w:r w:rsidRPr="00D632BF">
        <w:rPr>
          <w:rFonts w:ascii="Neue Haas Grotesk Text" w:eastAsia="Times New Roman" w:hAnsi="Neue Haas Grotesk Text" w:cs="Georgia"/>
          <w:color w:val="000000"/>
          <w:sz w:val="16"/>
          <w:szCs w:val="27"/>
        </w:rPr>
        <w:t xml:space="preserve">Consider the role of structural analysis, so famously endorsed by Edmund Leach in the first Malinowski Memorial Lecture (1959) almost half a century ago. Nowadays structural analysis is considered definitively passé, and Claude Lévi- Strauss’ corpus, vaguely ridiculous. This strikes me as unfortunate. </w:t>
      </w:r>
      <w:proofErr w:type="gramStart"/>
      <w:r w:rsidRPr="00D632BF">
        <w:rPr>
          <w:rFonts w:ascii="Neue Haas Grotesk Text" w:eastAsia="Times New Roman" w:hAnsi="Neue Haas Grotesk Text" w:cs="Georgia"/>
          <w:color w:val="000000"/>
          <w:sz w:val="16"/>
          <w:szCs w:val="27"/>
        </w:rPr>
        <w:t>Certainly</w:t>
      </w:r>
      <w:proofErr w:type="gramEnd"/>
      <w:r w:rsidRPr="00D632BF">
        <w:rPr>
          <w:rFonts w:ascii="Neue Haas Grotesk Text" w:eastAsia="Times New Roman" w:hAnsi="Neue Haas Grotesk Text" w:cs="Georgia"/>
          <w:color w:val="000000"/>
          <w:sz w:val="16"/>
          <w:szCs w:val="27"/>
        </w:rPr>
        <w:t xml:space="preserve"> the idea that structuralism provides some kind of genetic key to unlock the mysteries of human culture has been justifiably abandoned; but to likewise abandon even the practice of structural analysis, it seems to me, robs us of one our most ingenious tools. Because the great merit of structural analysis is that it provides a well-nigh foolproof technique for doing what any good theory should do, namely simplifying and schematizing complex material in such a way as to be able to say something unexpected. This is incidentally how I came up with the point about Weber and heroes of bureaucracy three paragraphs above. It all came from an experiment demonstrating structural analysis to students at a seminar in Yale; I had just laid out how vampires could be conceived as structural inversions of werewolves (and Frankenstein, of the Mummy), and someone suggested we try the same thing on other genres. I quickly established, to my own satisfaction at least, that James Bond was a structural inversion of Sherlock Holmes (see figure 1). </w:t>
      </w:r>
      <w:r w:rsidRPr="00D632BF">
        <w:rPr>
          <w:rStyle w:val="StyleUnderline"/>
        </w:rPr>
        <w:t xml:space="preserve">It was in </w:t>
      </w:r>
      <w:r w:rsidRPr="008513A3">
        <w:rPr>
          <w:rStyle w:val="Emphasis"/>
          <w:highlight w:val="cyan"/>
        </w:rPr>
        <w:t>mapping</w:t>
      </w:r>
      <w:r w:rsidRPr="00D632BF">
        <w:rPr>
          <w:rFonts w:ascii="Neue Haas Grotesk Text" w:eastAsia="Times New Roman" w:hAnsi="Neue Haas Grotesk Text" w:cs="Georgia"/>
          <w:color w:val="000000"/>
          <w:sz w:val="16"/>
          <w:szCs w:val="27"/>
        </w:rPr>
        <w:t xml:space="preserve"> out the field </w:t>
      </w:r>
      <w:r w:rsidRPr="00D632BF">
        <w:rPr>
          <w:rStyle w:val="StyleUnderline"/>
        </w:rPr>
        <w:t xml:space="preserve">that became </w:t>
      </w:r>
      <w:r w:rsidRPr="00D632BF">
        <w:rPr>
          <w:rStyle w:val="Emphasis"/>
        </w:rPr>
        <w:t>visible</w:t>
      </w:r>
      <w:r w:rsidRPr="00D632BF">
        <w:rPr>
          <w:rStyle w:val="StyleUnderline"/>
        </w:rPr>
        <w:t xml:space="preserve"> once we set out that initial opposition </w:t>
      </w:r>
      <w:r w:rsidRPr="00D632BF">
        <w:rPr>
          <w:rFonts w:ascii="Neue Haas Grotesk Text" w:eastAsia="Times New Roman" w:hAnsi="Neue Haas Grotesk Text" w:cs="Georgia"/>
          <w:color w:val="000000"/>
          <w:sz w:val="16"/>
          <w:szCs w:val="27"/>
        </w:rPr>
        <w:t xml:space="preserve">that I came to realize </w:t>
      </w:r>
      <w:r w:rsidRPr="00D632BF">
        <w:rPr>
          <w:rStyle w:val="StyleUnderline"/>
        </w:rPr>
        <w:t xml:space="preserve">that everything here was organized precisely around the relation between </w:t>
      </w:r>
      <w:r w:rsidRPr="008513A3">
        <w:rPr>
          <w:rStyle w:val="Emphasis"/>
          <w:highlight w:val="cyan"/>
        </w:rPr>
        <w:t>information</w:t>
      </w:r>
      <w:r w:rsidRPr="00D632BF">
        <w:rPr>
          <w:rStyle w:val="StyleUnderline"/>
        </w:rPr>
        <w:t xml:space="preserve"> </w:t>
      </w:r>
      <w:r w:rsidRPr="008513A3">
        <w:rPr>
          <w:rStyle w:val="StyleUnderline"/>
          <w:highlight w:val="cyan"/>
        </w:rPr>
        <w:t>and</w:t>
      </w:r>
      <w:r w:rsidRPr="00D632BF">
        <w:rPr>
          <w:rStyle w:val="StyleUnderline"/>
        </w:rPr>
        <w:t xml:space="preserve"> </w:t>
      </w:r>
      <w:r w:rsidRPr="008513A3">
        <w:rPr>
          <w:rStyle w:val="Emphasis"/>
          <w:highlight w:val="cyan"/>
        </w:rPr>
        <w:t>violence</w:t>
      </w:r>
      <w:r w:rsidRPr="00D632BF">
        <w:rPr>
          <w:rFonts w:ascii="Neue Haas Grotesk Text" w:eastAsia="Times New Roman" w:hAnsi="Neue Haas Grotesk Text" w:cs="Georgia"/>
          <w:color w:val="000000"/>
          <w:sz w:val="16"/>
          <w:szCs w:val="27"/>
        </w:rPr>
        <w:t>—</w:t>
      </w:r>
      <w:r w:rsidRPr="00D632BF">
        <w:rPr>
          <w:rStyle w:val="StyleUnderline"/>
        </w:rPr>
        <w:t>just as</w:t>
      </w:r>
      <w:r w:rsidRPr="00D632BF">
        <w:rPr>
          <w:rFonts w:ascii="Neue Haas Grotesk Text" w:eastAsia="Times New Roman" w:hAnsi="Neue Haas Grotesk Text" w:cs="Georgia"/>
          <w:color w:val="000000"/>
          <w:sz w:val="16"/>
          <w:szCs w:val="27"/>
        </w:rPr>
        <w:t xml:space="preserve"> one would expect for </w:t>
      </w:r>
      <w:r w:rsidRPr="00D632BF">
        <w:rPr>
          <w:rStyle w:val="StyleUnderline"/>
        </w:rPr>
        <w:t xml:space="preserve">heroes of </w:t>
      </w:r>
      <w:r w:rsidRPr="008513A3">
        <w:rPr>
          <w:rStyle w:val="StyleUnderline"/>
          <w:highlight w:val="cyan"/>
        </w:rPr>
        <w:t>a</w:t>
      </w:r>
      <w:r w:rsidRPr="00D632BF">
        <w:rPr>
          <w:rStyle w:val="StyleUnderline"/>
        </w:rPr>
        <w:t xml:space="preserve"> </w:t>
      </w:r>
      <w:r w:rsidRPr="008513A3">
        <w:rPr>
          <w:rStyle w:val="Emphasis"/>
          <w:highlight w:val="cyan"/>
        </w:rPr>
        <w:t>bureaucratic age.</w:t>
      </w:r>
    </w:p>
    <w:p w14:paraId="08F7355F" w14:textId="77777777" w:rsidR="00DC23DA" w:rsidRPr="00D632BF" w:rsidRDefault="00DC23DA" w:rsidP="00DC23DA">
      <w:pPr>
        <w:shd w:val="clear" w:color="auto" w:fill="FFFFFF"/>
        <w:spacing w:before="360" w:after="360" w:line="240" w:lineRule="auto"/>
        <w:rPr>
          <w:rFonts w:ascii="Neue Haas Grotesk Text" w:eastAsia="Times New Roman" w:hAnsi="Neue Haas Grotesk Text" w:cs="Georgia"/>
          <w:color w:val="000000"/>
          <w:sz w:val="16"/>
          <w:szCs w:val="27"/>
        </w:rPr>
      </w:pPr>
      <w:r w:rsidRPr="00D632BF">
        <w:rPr>
          <w:rFonts w:ascii="Neue Haas Grotesk Text" w:eastAsia="Times New Roman" w:hAnsi="Neue Haas Grotesk Text" w:cs="Georgia"/>
          <w:color w:val="000000"/>
          <w:sz w:val="16"/>
          <w:szCs w:val="27"/>
        </w:rPr>
        <w:t>For my own part, I prefer to see someone like Lévi-Strauss as a heroic figure, a man with the sheer intellectual courage to pursue his model as far as it would go, no matter how obviously absurd the results could sometimes be—or, if you prefer, how much violence he thus did to reality.</w:t>
      </w:r>
    </w:p>
    <w:p w14:paraId="0EC720F5" w14:textId="77777777" w:rsidR="00DC23DA" w:rsidRPr="00D632BF" w:rsidRDefault="00DC23DA" w:rsidP="00DC23DA">
      <w:pPr>
        <w:shd w:val="clear" w:color="auto" w:fill="FFFFFF"/>
        <w:spacing w:before="360" w:after="360" w:line="240" w:lineRule="auto"/>
        <w:rPr>
          <w:rStyle w:val="StyleUnderline"/>
        </w:rPr>
      </w:pPr>
      <w:proofErr w:type="gramStart"/>
      <w:r w:rsidRPr="00D632BF">
        <w:rPr>
          <w:rFonts w:ascii="Neue Haas Grotesk Text" w:eastAsia="Times New Roman" w:hAnsi="Neue Haas Grotesk Text" w:cs="Georgia"/>
          <w:color w:val="000000"/>
          <w:sz w:val="16"/>
          <w:szCs w:val="27"/>
        </w:rPr>
        <w:t>As long as</w:t>
      </w:r>
      <w:proofErr w:type="gramEnd"/>
      <w:r w:rsidRPr="00D632BF">
        <w:rPr>
          <w:rFonts w:ascii="Neue Haas Grotesk Text" w:eastAsia="Times New Roman" w:hAnsi="Neue Haas Grotesk Text" w:cs="Georgia"/>
          <w:color w:val="000000"/>
          <w:sz w:val="16"/>
          <w:szCs w:val="27"/>
        </w:rPr>
        <w:t xml:space="preserve"> one remains within the domain of theory, then, I would argue that simplification can be a form of intelligence. The problems arise when the violence is no longer metaphorical. Here let me turn from imaginary cops to real ones. </w:t>
      </w:r>
      <w:r w:rsidRPr="00D632BF">
        <w:rPr>
          <w:rStyle w:val="StyleUnderline"/>
        </w:rPr>
        <w:t>A former LAPD officer turned sociologist</w:t>
      </w:r>
      <w:r w:rsidRPr="00D632BF">
        <w:rPr>
          <w:rFonts w:ascii="Neue Haas Grotesk Text" w:eastAsia="Times New Roman" w:hAnsi="Neue Haas Grotesk Text" w:cs="Georgia"/>
          <w:color w:val="000000"/>
          <w:sz w:val="16"/>
          <w:szCs w:val="27"/>
        </w:rPr>
        <w:t xml:space="preserve"> (Cooper 1991), </w:t>
      </w:r>
      <w:r w:rsidRPr="00D632BF">
        <w:rPr>
          <w:rStyle w:val="StyleUnderline"/>
        </w:rPr>
        <w:t xml:space="preserve">observed that the </w:t>
      </w:r>
      <w:r w:rsidRPr="00D632BF">
        <w:rPr>
          <w:rStyle w:val="Emphasis"/>
        </w:rPr>
        <w:t>overwhelming majority of those beaten by police turn out not to be guilty of any crime</w:t>
      </w:r>
      <w:r w:rsidRPr="00D632BF">
        <w:rPr>
          <w:rStyle w:val="StyleUnderline"/>
        </w:rPr>
        <w:t>.</w:t>
      </w:r>
      <w:r w:rsidRPr="00D632BF">
        <w:rPr>
          <w:rFonts w:ascii="Neue Haas Grotesk Text" w:eastAsia="Times New Roman" w:hAnsi="Neue Haas Grotesk Text" w:cs="Georgia"/>
          <w:color w:val="000000"/>
          <w:sz w:val="16"/>
          <w:szCs w:val="27"/>
        </w:rPr>
        <w:t xml:space="preserve"> </w:t>
      </w:r>
      <w:r w:rsidRPr="00D632BF">
        <w:rPr>
          <w:rStyle w:val="StyleUnderline"/>
        </w:rPr>
        <w:t>“Cops don’t beat up burglars,”</w:t>
      </w:r>
      <w:r w:rsidRPr="00D632BF">
        <w:rPr>
          <w:rFonts w:ascii="Neue Haas Grotesk Text" w:eastAsia="Times New Roman" w:hAnsi="Neue Haas Grotesk Text" w:cs="Georgia"/>
          <w:color w:val="000000"/>
          <w:sz w:val="16"/>
          <w:szCs w:val="27"/>
        </w:rPr>
        <w:t xml:space="preserve"> he observed. The reason, he explained, is simple: </w:t>
      </w:r>
      <w:r w:rsidRPr="00D632BF">
        <w:rPr>
          <w:rStyle w:val="StyleUnderline"/>
        </w:rPr>
        <w:t xml:space="preserve">the one thing most guaranteed to evoke a violent reaction from police is to challenge their right to “define the situation.” </w:t>
      </w:r>
      <w:r w:rsidRPr="00D632BF">
        <w:rPr>
          <w:rFonts w:ascii="Neue Haas Grotesk Text" w:eastAsia="Times New Roman" w:hAnsi="Neue Haas Grotesk Text" w:cs="Georgia"/>
          <w:color w:val="000000"/>
          <w:sz w:val="16"/>
          <w:szCs w:val="27"/>
        </w:rPr>
        <w:t xml:space="preserve">If what I’ve been saying is true, then this is just what we’d expect. The police truncheon is precisely the point where </w:t>
      </w:r>
      <w:r w:rsidRPr="00D632BF">
        <w:rPr>
          <w:rStyle w:val="StyleUnderline"/>
        </w:rPr>
        <w:t xml:space="preserve">the state’s </w:t>
      </w:r>
      <w:r w:rsidRPr="008513A3">
        <w:rPr>
          <w:rStyle w:val="Emphasis"/>
          <w:highlight w:val="cyan"/>
        </w:rPr>
        <w:t>bureaucratic imperative</w:t>
      </w:r>
      <w:r w:rsidRPr="00D632BF">
        <w:rPr>
          <w:rFonts w:ascii="Neue Haas Grotesk Text" w:eastAsia="Times New Roman" w:hAnsi="Neue Haas Grotesk Text" w:cs="Georgia"/>
          <w:color w:val="000000"/>
          <w:sz w:val="16"/>
          <w:szCs w:val="27"/>
        </w:rPr>
        <w:t xml:space="preserve"> </w:t>
      </w:r>
      <w:r w:rsidRPr="00D632BF">
        <w:rPr>
          <w:rStyle w:val="StyleUnderline"/>
        </w:rPr>
        <w:t xml:space="preserve">for imposing simple administrative schema, </w:t>
      </w:r>
      <w:r w:rsidRPr="008513A3">
        <w:rPr>
          <w:rStyle w:val="StyleUnderline"/>
          <w:highlight w:val="cyan"/>
        </w:rPr>
        <w:t>and</w:t>
      </w:r>
      <w:r w:rsidRPr="00D632BF">
        <w:rPr>
          <w:rStyle w:val="StyleUnderline"/>
        </w:rPr>
        <w:t xml:space="preserve"> its </w:t>
      </w:r>
      <w:r w:rsidRPr="008513A3">
        <w:rPr>
          <w:rStyle w:val="StyleUnderline"/>
          <w:highlight w:val="cyan"/>
        </w:rPr>
        <w:t>monopoly of coercive force</w:t>
      </w:r>
      <w:r w:rsidRPr="00D632BF">
        <w:rPr>
          <w:rStyle w:val="StyleUnderline"/>
        </w:rPr>
        <w:t xml:space="preserve">, </w:t>
      </w:r>
      <w:r w:rsidRPr="008513A3">
        <w:rPr>
          <w:rStyle w:val="Emphasis"/>
          <w:highlight w:val="cyan"/>
        </w:rPr>
        <w:t>come together.</w:t>
      </w:r>
      <w:r w:rsidRPr="00D632BF">
        <w:rPr>
          <w:rFonts w:ascii="Neue Haas Grotesk Text" w:eastAsia="Times New Roman" w:hAnsi="Neue Haas Grotesk Text" w:cs="Georgia"/>
          <w:color w:val="000000"/>
          <w:sz w:val="16"/>
          <w:szCs w:val="27"/>
        </w:rPr>
        <w:t xml:space="preserve"> It only makes sense </w:t>
      </w:r>
      <w:r w:rsidRPr="00D632BF">
        <w:rPr>
          <w:rStyle w:val="StyleUnderline"/>
        </w:rPr>
        <w:t>then that bureaucratic violence</w:t>
      </w:r>
      <w:r w:rsidRPr="00D632BF">
        <w:rPr>
          <w:rFonts w:ascii="Neue Haas Grotesk Text" w:eastAsia="Times New Roman" w:hAnsi="Neue Haas Grotesk Text" w:cs="Georgia"/>
          <w:color w:val="000000"/>
          <w:sz w:val="16"/>
          <w:szCs w:val="27"/>
        </w:rPr>
        <w:t xml:space="preserve"> </w:t>
      </w:r>
      <w:r w:rsidRPr="00D632BF">
        <w:rPr>
          <w:rStyle w:val="StyleUnderline"/>
        </w:rPr>
        <w:t>should</w:t>
      </w:r>
      <w:r w:rsidRPr="00D632BF">
        <w:rPr>
          <w:rFonts w:ascii="Neue Haas Grotesk Text" w:eastAsia="Times New Roman" w:hAnsi="Neue Haas Grotesk Text" w:cs="Georgia"/>
          <w:color w:val="000000"/>
          <w:sz w:val="16"/>
          <w:szCs w:val="27"/>
        </w:rPr>
        <w:t xml:space="preserve"> </w:t>
      </w:r>
      <w:proofErr w:type="gramStart"/>
      <w:r w:rsidRPr="00D632BF">
        <w:rPr>
          <w:rFonts w:ascii="Neue Haas Grotesk Text" w:eastAsia="Times New Roman" w:hAnsi="Neue Haas Grotesk Text" w:cs="Georgia"/>
          <w:color w:val="000000"/>
          <w:sz w:val="16"/>
          <w:szCs w:val="27"/>
        </w:rPr>
        <w:t>consist</w:t>
      </w:r>
      <w:proofErr w:type="gramEnd"/>
      <w:r w:rsidRPr="00D632BF">
        <w:rPr>
          <w:rFonts w:ascii="Neue Haas Grotesk Text" w:eastAsia="Times New Roman" w:hAnsi="Neue Haas Grotesk Text" w:cs="Georgia"/>
          <w:color w:val="000000"/>
          <w:sz w:val="16"/>
          <w:szCs w:val="27"/>
        </w:rPr>
        <w:t xml:space="preserve"> first and foremost of </w:t>
      </w:r>
      <w:r w:rsidRPr="00D632BF">
        <w:rPr>
          <w:rStyle w:val="StyleUnderline"/>
        </w:rPr>
        <w:t>attacks on those who insist on alternative schemas or interpretations</w:t>
      </w:r>
      <w:r w:rsidRPr="00D632BF">
        <w:rPr>
          <w:rFonts w:ascii="Neue Haas Grotesk Text" w:eastAsia="Times New Roman" w:hAnsi="Neue Haas Grotesk Text" w:cs="Georgia"/>
          <w:color w:val="000000"/>
          <w:sz w:val="16"/>
          <w:szCs w:val="27"/>
        </w:rPr>
        <w:t xml:space="preserve">. At the same time, if one accepts Piaget’s (1936) famous definition of mature intelligence as the ability to coordinate between multiple perspectives (or possible perspectives) </w:t>
      </w:r>
      <w:r w:rsidRPr="00D632BF">
        <w:rPr>
          <w:rStyle w:val="StyleUnderline"/>
        </w:rPr>
        <w:t>one can see, here</w:t>
      </w:r>
      <w:r w:rsidRPr="00D632BF">
        <w:rPr>
          <w:rFonts w:ascii="Neue Haas Grotesk Text" w:eastAsia="Times New Roman" w:hAnsi="Neue Haas Grotesk Text" w:cs="Georgia"/>
          <w:color w:val="000000"/>
          <w:sz w:val="16"/>
          <w:szCs w:val="27"/>
        </w:rPr>
        <w:t xml:space="preserve">, precisely </w:t>
      </w:r>
      <w:r w:rsidRPr="00D632BF">
        <w:rPr>
          <w:rStyle w:val="StyleUnderline"/>
        </w:rPr>
        <w:t xml:space="preserve">how </w:t>
      </w:r>
      <w:r w:rsidRPr="008513A3">
        <w:rPr>
          <w:rStyle w:val="Emphasis"/>
          <w:highlight w:val="cyan"/>
        </w:rPr>
        <w:t>bureaucratic power</w:t>
      </w:r>
      <w:r w:rsidRPr="00D632BF">
        <w:rPr>
          <w:rStyle w:val="StyleUnderline"/>
        </w:rPr>
        <w:t xml:space="preserve">, </w:t>
      </w:r>
      <w:proofErr w:type="gramStart"/>
      <w:r w:rsidRPr="00D632BF">
        <w:rPr>
          <w:rStyle w:val="StyleUnderline"/>
        </w:rPr>
        <w:t>at the moment</w:t>
      </w:r>
      <w:proofErr w:type="gramEnd"/>
      <w:r w:rsidRPr="00D632BF">
        <w:rPr>
          <w:rStyle w:val="StyleUnderline"/>
        </w:rPr>
        <w:t xml:space="preserve"> it </w:t>
      </w:r>
      <w:r w:rsidRPr="008513A3">
        <w:rPr>
          <w:rStyle w:val="StyleUnderline"/>
          <w:highlight w:val="cyan"/>
        </w:rPr>
        <w:t>turns</w:t>
      </w:r>
      <w:r w:rsidRPr="00D632BF">
        <w:rPr>
          <w:rStyle w:val="StyleUnderline"/>
        </w:rPr>
        <w:t xml:space="preserve"> to </w:t>
      </w:r>
      <w:r w:rsidRPr="008513A3">
        <w:rPr>
          <w:rStyle w:val="StyleUnderline"/>
          <w:highlight w:val="cyan"/>
        </w:rPr>
        <w:t>violence</w:t>
      </w:r>
      <w:r w:rsidRPr="00D632BF">
        <w:rPr>
          <w:rStyle w:val="StyleUnderline"/>
        </w:rPr>
        <w:t xml:space="preserve">, </w:t>
      </w:r>
      <w:r w:rsidRPr="00D632BF">
        <w:rPr>
          <w:sz w:val="16"/>
        </w:rPr>
        <w:t xml:space="preserve">becomes literally a form of infantile </w:t>
      </w:r>
      <w:r w:rsidRPr="00D632BF">
        <w:rPr>
          <w:strike/>
          <w:sz w:val="16"/>
        </w:rPr>
        <w:t>stupidity</w:t>
      </w:r>
      <w:r w:rsidRPr="00D632BF">
        <w:rPr>
          <w:sz w:val="16"/>
        </w:rPr>
        <w:t>.</w:t>
      </w:r>
    </w:p>
    <w:p w14:paraId="08480743" w14:textId="77777777" w:rsidR="00DC23DA" w:rsidRPr="00D632BF" w:rsidRDefault="00DC23DA" w:rsidP="00DC23DA">
      <w:pPr>
        <w:shd w:val="clear" w:color="auto" w:fill="FFFFFF"/>
        <w:spacing w:before="360" w:after="360" w:line="240" w:lineRule="auto"/>
        <w:rPr>
          <w:rFonts w:ascii="Neue Haas Grotesk Text" w:eastAsia="Times New Roman" w:hAnsi="Neue Haas Grotesk Text" w:cs="Georgia"/>
          <w:color w:val="000000"/>
          <w:sz w:val="16"/>
          <w:szCs w:val="27"/>
        </w:rPr>
      </w:pPr>
      <w:r w:rsidRPr="00D632BF">
        <w:rPr>
          <w:rFonts w:ascii="Neue Haas Grotesk Text" w:eastAsia="Times New Roman" w:hAnsi="Neue Haas Grotesk Text" w:cs="Georgia"/>
          <w:color w:val="000000"/>
          <w:sz w:val="16"/>
          <w:szCs w:val="27"/>
        </w:rPr>
        <w:t>Figure 1. James Bond as a Structural Inversion of Sherlock Holmes.</w:t>
      </w:r>
    </w:p>
    <w:p w14:paraId="4E4B47EA" w14:textId="77777777" w:rsidR="00DC23DA" w:rsidRPr="00D632BF" w:rsidRDefault="00DC23DA" w:rsidP="00DC23DA">
      <w:pPr>
        <w:shd w:val="clear" w:color="auto" w:fill="FFFFFF"/>
        <w:spacing w:before="360" w:after="360" w:line="240" w:lineRule="auto"/>
        <w:rPr>
          <w:rFonts w:ascii="Neue Haas Grotesk Text" w:eastAsia="Times New Roman" w:hAnsi="Neue Haas Grotesk Text" w:cs="Georgia"/>
          <w:color w:val="000000"/>
          <w:sz w:val="16"/>
          <w:szCs w:val="27"/>
        </w:rPr>
      </w:pPr>
      <w:r w:rsidRPr="00D632BF">
        <w:rPr>
          <w:rFonts w:ascii="Neue Haas Grotesk Text" w:eastAsia="Times New Roman" w:hAnsi="Neue Haas Grotesk Text" w:cs="Georgia"/>
          <w:color w:val="000000"/>
          <w:sz w:val="16"/>
          <w:szCs w:val="27"/>
        </w:rPr>
        <w:t xml:space="preserve">If I had more </w:t>
      </w:r>
      <w:proofErr w:type="gramStart"/>
      <w:r w:rsidRPr="00D632BF">
        <w:rPr>
          <w:rFonts w:ascii="Neue Haas Grotesk Text" w:eastAsia="Times New Roman" w:hAnsi="Neue Haas Grotesk Text" w:cs="Georgia"/>
          <w:color w:val="000000"/>
          <w:sz w:val="16"/>
          <w:szCs w:val="27"/>
        </w:rPr>
        <w:t>time</w:t>
      </w:r>
      <w:proofErr w:type="gramEnd"/>
      <w:r w:rsidRPr="00D632BF">
        <w:rPr>
          <w:rFonts w:ascii="Neue Haas Grotesk Text" w:eastAsia="Times New Roman" w:hAnsi="Neue Haas Grotesk Text" w:cs="Georgia"/>
          <w:color w:val="000000"/>
          <w:sz w:val="16"/>
          <w:szCs w:val="27"/>
        </w:rPr>
        <w:t xml:space="preserve"> I would suggest why I feel this approach could suggest new ways to consider old problems. From a Marxian perspective, for example, one might note that my notion of “interpretive labor” that keeps social life running smoothly implies a fundamental distinction between the domain of social production (the production of persons and social relations) where the imaginative labor is relegated to those on the bottom, and a domain of commodity production where the imaginative aspects of work are relegated to those on the top. In either case, though, structures of inequality produce lopsided structures of the imagination. I would also propose that what we are used to calling “alienation” is largely the subjective experience of living inside such lopsided structures. This in turn has implications for </w:t>
      </w:r>
      <w:proofErr w:type="gramStart"/>
      <w:r w:rsidRPr="00D632BF">
        <w:rPr>
          <w:rFonts w:ascii="Neue Haas Grotesk Text" w:eastAsia="Times New Roman" w:hAnsi="Neue Haas Grotesk Text" w:cs="Georgia"/>
          <w:color w:val="000000"/>
          <w:sz w:val="16"/>
          <w:szCs w:val="27"/>
        </w:rPr>
        <w:t>any  liberatory</w:t>
      </w:r>
      <w:proofErr w:type="gramEnd"/>
      <w:r w:rsidRPr="00D632BF">
        <w:rPr>
          <w:rFonts w:ascii="Neue Haas Grotesk Text" w:eastAsia="Times New Roman" w:hAnsi="Neue Haas Grotesk Text" w:cs="Georgia"/>
          <w:color w:val="000000"/>
          <w:sz w:val="16"/>
          <w:szCs w:val="27"/>
        </w:rPr>
        <w:t xml:space="preserve">  politics.[8</w:t>
      </w:r>
      <w:proofErr w:type="gramStart"/>
      <w:r w:rsidRPr="00D632BF">
        <w:rPr>
          <w:rFonts w:ascii="Neue Haas Grotesk Text" w:eastAsia="Times New Roman" w:hAnsi="Neue Haas Grotesk Text" w:cs="Georgia"/>
          <w:color w:val="000000"/>
          <w:sz w:val="16"/>
          <w:szCs w:val="27"/>
        </w:rPr>
        <w:t>]  For</w:t>
      </w:r>
      <w:proofErr w:type="gramEnd"/>
      <w:r w:rsidRPr="00D632BF">
        <w:rPr>
          <w:rFonts w:ascii="Neue Haas Grotesk Text" w:eastAsia="Times New Roman" w:hAnsi="Neue Haas Grotesk Text" w:cs="Georgia"/>
          <w:color w:val="000000"/>
          <w:sz w:val="16"/>
          <w:szCs w:val="27"/>
        </w:rPr>
        <w:t xml:space="preserve"> present purposes, though, let </w:t>
      </w:r>
      <w:proofErr w:type="gramStart"/>
      <w:r w:rsidRPr="00D632BF">
        <w:rPr>
          <w:rFonts w:ascii="Neue Haas Grotesk Text" w:eastAsia="Times New Roman" w:hAnsi="Neue Haas Grotesk Text" w:cs="Georgia"/>
          <w:color w:val="000000"/>
          <w:sz w:val="16"/>
          <w:szCs w:val="27"/>
        </w:rPr>
        <w:t>me  just</w:t>
      </w:r>
      <w:proofErr w:type="gramEnd"/>
      <w:r w:rsidRPr="00D632BF">
        <w:rPr>
          <w:rFonts w:ascii="Neue Haas Grotesk Text" w:eastAsia="Times New Roman" w:hAnsi="Neue Haas Grotesk Text" w:cs="Georgia"/>
          <w:color w:val="000000"/>
          <w:sz w:val="16"/>
          <w:szCs w:val="27"/>
        </w:rPr>
        <w:t xml:space="preserve"> draw attention to some of the implications for anthropology.</w:t>
      </w:r>
    </w:p>
    <w:p w14:paraId="3912CD26" w14:textId="77777777" w:rsidR="00DC23DA" w:rsidRPr="00D632BF" w:rsidRDefault="00DC23DA" w:rsidP="00DC23DA">
      <w:pPr>
        <w:shd w:val="clear" w:color="auto" w:fill="FFFFFF"/>
        <w:spacing w:before="360" w:after="360" w:line="240" w:lineRule="auto"/>
        <w:rPr>
          <w:rFonts w:ascii="Neue Haas Grotesk Text" w:eastAsia="Times New Roman" w:hAnsi="Neue Haas Grotesk Text" w:cs="Georgia"/>
          <w:color w:val="000000"/>
          <w:sz w:val="16"/>
          <w:szCs w:val="27"/>
        </w:rPr>
      </w:pPr>
      <w:r w:rsidRPr="00D632BF">
        <w:rPr>
          <w:rFonts w:ascii="Neue Haas Grotesk Text" w:eastAsia="Times New Roman" w:hAnsi="Neue Haas Grotesk Text" w:cs="Georgia"/>
          <w:color w:val="000000"/>
          <w:sz w:val="16"/>
          <w:szCs w:val="27"/>
        </w:rPr>
        <w:t>One is that many of the interpretive techniques we employ have, historically, served as weapons of the weak far more often than as instruments of power. In an essay in </w:t>
      </w:r>
      <w:r w:rsidRPr="00D632BF">
        <w:rPr>
          <w:rFonts w:ascii="Libre Baskerville" w:eastAsia="Times New Roman" w:hAnsi="Libre Baskerville" w:cs="Georgia"/>
          <w:i/>
          <w:iCs/>
          <w:color w:val="000000"/>
          <w:sz w:val="16"/>
          <w:szCs w:val="27"/>
        </w:rPr>
        <w:t>Writing culture</w:t>
      </w:r>
      <w:r w:rsidRPr="00D632BF">
        <w:rPr>
          <w:rFonts w:ascii="Neue Haas Grotesk Text" w:eastAsia="Times New Roman" w:hAnsi="Neue Haas Grotesk Text" w:cs="Georgia"/>
          <w:color w:val="000000"/>
          <w:sz w:val="16"/>
          <w:szCs w:val="27"/>
        </w:rPr>
        <w:t>, Renato Rosaldo (1986) made a famous argument that when Evans-Pritchard, annoyed that no one would speak to him, ended up gazing at a Nuer camp of Muot Dit “from the door of his tent,” he rendered it equivalent to a Foucauldian Panopticon. The logic seems to be that any knowledge gathered under unequal conditions serves a disciplinary function. To me, this is absurd. Bentham’s Panopticon was a prison. There were guards. Prisoners endured the gaze, and internalized its dictates, because if they tried to escape, or resist, they could be punished, even killed. [9] Absent the apparatus of coercion, such an observer is reduced to the equivalent of a neighborhood gossip, deprived even of the sanction of public opinion.</w:t>
      </w:r>
    </w:p>
    <w:p w14:paraId="21550F49" w14:textId="77777777" w:rsidR="00DC23DA" w:rsidRPr="00D632BF" w:rsidRDefault="00DC23DA" w:rsidP="00DC23DA">
      <w:pPr>
        <w:shd w:val="clear" w:color="auto" w:fill="FFFFFF"/>
        <w:spacing w:before="360" w:after="360" w:line="240" w:lineRule="auto"/>
        <w:rPr>
          <w:rFonts w:ascii="Neue Haas Grotesk Text" w:eastAsia="Times New Roman" w:hAnsi="Neue Haas Grotesk Text" w:cs="Georgia"/>
          <w:color w:val="000000"/>
          <w:sz w:val="16"/>
          <w:szCs w:val="27"/>
        </w:rPr>
      </w:pPr>
      <w:r w:rsidRPr="00D632BF">
        <w:rPr>
          <w:rFonts w:ascii="Neue Haas Grotesk Text" w:eastAsia="Times New Roman" w:hAnsi="Neue Haas Grotesk Text" w:cs="Georgia"/>
          <w:color w:val="000000"/>
          <w:sz w:val="16"/>
          <w:szCs w:val="27"/>
        </w:rPr>
        <w:t xml:space="preserve">Underlying the analogy, I think, is the assumption that comprehensive knowledge of this sort is an inherent part of any imperial project. Even the briefest examination of the historical record though makes clear that empires tend to have little or no interest in documenting ethnographic material. They tend to be interested instead in questions of law and administration. For information on exotic marriage customs or mortuary ritual, one almost invariably </w:t>
      </w:r>
      <w:proofErr w:type="gramStart"/>
      <w:r w:rsidRPr="00D632BF">
        <w:rPr>
          <w:rFonts w:ascii="Neue Haas Grotesk Text" w:eastAsia="Times New Roman" w:hAnsi="Neue Haas Grotesk Text" w:cs="Georgia"/>
          <w:color w:val="000000"/>
          <w:sz w:val="16"/>
          <w:szCs w:val="27"/>
        </w:rPr>
        <w:t>has to</w:t>
      </w:r>
      <w:proofErr w:type="gramEnd"/>
      <w:r w:rsidRPr="00D632BF">
        <w:rPr>
          <w:rFonts w:ascii="Neue Haas Grotesk Text" w:eastAsia="Times New Roman" w:hAnsi="Neue Haas Grotesk Text" w:cs="Georgia"/>
          <w:color w:val="000000"/>
          <w:sz w:val="16"/>
          <w:szCs w:val="27"/>
        </w:rPr>
        <w:t xml:space="preserve"> fall back on travelers’ accounts—on the likes of Herodotus, Ibn Battuta, or Zhang Qian—that is, on descriptions of those lands which fell outside the jurisdiction of whatever state the traveler belonged to.[10]</w:t>
      </w:r>
    </w:p>
    <w:p w14:paraId="57382D3F" w14:textId="77777777" w:rsidR="00DC23DA" w:rsidRPr="00D632BF" w:rsidRDefault="00DC23DA" w:rsidP="00DC23DA">
      <w:pPr>
        <w:shd w:val="clear" w:color="auto" w:fill="FFFFFF"/>
        <w:spacing w:before="360" w:after="360" w:line="240" w:lineRule="auto"/>
        <w:rPr>
          <w:rFonts w:ascii="Neue Haas Grotesk Text" w:eastAsia="Times New Roman" w:hAnsi="Neue Haas Grotesk Text" w:cs="Georgia"/>
          <w:color w:val="000000"/>
          <w:sz w:val="16"/>
          <w:szCs w:val="27"/>
        </w:rPr>
      </w:pPr>
      <w:r w:rsidRPr="00D632BF">
        <w:rPr>
          <w:rFonts w:ascii="Neue Haas Grotesk Text" w:eastAsia="Times New Roman" w:hAnsi="Neue Haas Grotesk Text" w:cs="Georgia"/>
          <w:color w:val="000000"/>
          <w:sz w:val="16"/>
          <w:szCs w:val="27"/>
        </w:rPr>
        <w:t xml:space="preserve">Historical research reveals that the inhabitants of Muot Dit were, in fact, largely former follows of a prophet named Gwek who had been victims of RAF bombing and forced displacement the year before (Johnson 1979, 1982, 1994)—the whole affair being occasioned by fairly typical bureaucratic foolishness (basic misunderstandings about the nature of power in Nuer society, attempts to separate Nuer and Dinka populations that had been entangled for generations, and so forth). When Evans-Pritchard was there they were still subject to punitive raids from the British authorities. Evans-Pritchard was asked to go to Nuerland basically as a spy. At </w:t>
      </w:r>
      <w:proofErr w:type="gramStart"/>
      <w:r w:rsidRPr="00D632BF">
        <w:rPr>
          <w:rFonts w:ascii="Neue Haas Grotesk Text" w:eastAsia="Times New Roman" w:hAnsi="Neue Haas Grotesk Text" w:cs="Georgia"/>
          <w:color w:val="000000"/>
          <w:sz w:val="16"/>
          <w:szCs w:val="27"/>
        </w:rPr>
        <w:t>first</w:t>
      </w:r>
      <w:proofErr w:type="gramEnd"/>
      <w:r w:rsidRPr="00D632BF">
        <w:rPr>
          <w:rFonts w:ascii="Neue Haas Grotesk Text" w:eastAsia="Times New Roman" w:hAnsi="Neue Haas Grotesk Text" w:cs="Georgia"/>
          <w:color w:val="000000"/>
          <w:sz w:val="16"/>
          <w:szCs w:val="27"/>
        </w:rPr>
        <w:t xml:space="preserve"> he refused, then finally agreed; he later said because he “felt sorry for them.” He appears to have carefully avoided gathering the specific information the authorities were really after (mainly, about the prophets that they saw as leaders of resistance), while, at the same time, doing his best to use his more general insights into the workings of Nuer society to discourage some of their more idiotic abuses, as he put it, to “humanize” the authorities (Johnson 1982: 245). As an ethnographer, then, he ended up doing something very much like traditional women’s work: keeping the system from disaster by tactful interventions meant to protect the oblivious and self-important men in charge from the consequences of their blindness.</w:t>
      </w:r>
    </w:p>
    <w:p w14:paraId="212CBFE7" w14:textId="77777777" w:rsidR="00DC23DA" w:rsidRPr="00D632BF" w:rsidRDefault="00DC23DA" w:rsidP="00DC23DA">
      <w:pPr>
        <w:shd w:val="clear" w:color="auto" w:fill="FFFFFF"/>
        <w:spacing w:before="360" w:after="360" w:line="240" w:lineRule="auto"/>
        <w:rPr>
          <w:rFonts w:ascii="Neue Haas Grotesk Text" w:eastAsia="Times New Roman" w:hAnsi="Neue Haas Grotesk Text" w:cs="Georgia"/>
          <w:color w:val="000000"/>
          <w:sz w:val="16"/>
          <w:szCs w:val="27"/>
        </w:rPr>
      </w:pPr>
      <w:r w:rsidRPr="00D632BF">
        <w:rPr>
          <w:rFonts w:ascii="Neue Haas Grotesk Text" w:eastAsia="Times New Roman" w:hAnsi="Neue Haas Grotesk Text" w:cs="Georgia"/>
          <w:color w:val="000000"/>
          <w:sz w:val="16"/>
          <w:szCs w:val="27"/>
        </w:rPr>
        <w:t>Would it have been better to have kept one’s hands clean? These strike me as questions of personal conscience. I suspect the greater moral dangers lie on an entirely different level. The question for me is whether our theoretical work is ultimately directed at undoing or dismantling some of the effects of these lopsided structures of imagination, or whether—as can so easily happen when even our best ideas come to be backed up by bureaucratically administered violence—we end up reinforcing them.</w:t>
      </w:r>
    </w:p>
    <w:p w14:paraId="4CCAB79D" w14:textId="77777777" w:rsidR="00DC23DA" w:rsidRPr="00D632BF" w:rsidRDefault="00DC23DA" w:rsidP="00DC23DA">
      <w:pPr>
        <w:shd w:val="clear" w:color="auto" w:fill="FFFFFF"/>
        <w:spacing w:before="360" w:after="360" w:line="240" w:lineRule="auto"/>
        <w:rPr>
          <w:rFonts w:ascii="Neue Haas Grotesk Text" w:eastAsia="Times New Roman" w:hAnsi="Neue Haas Grotesk Text" w:cs="Georgia"/>
          <w:color w:val="000000"/>
          <w:sz w:val="16"/>
          <w:szCs w:val="27"/>
        </w:rPr>
      </w:pPr>
      <w:r w:rsidRPr="00D632BF">
        <w:rPr>
          <w:rFonts w:ascii="Neue Haas Grotesk Text" w:eastAsia="Times New Roman" w:hAnsi="Neue Haas Grotesk Text" w:cs="Georgia"/>
          <w:color w:val="000000"/>
          <w:sz w:val="16"/>
          <w:szCs w:val="27"/>
        </w:rPr>
        <w:t>Social theory itself could be seen as a kind of radical simplification, a form of calculated ignorance, meant to reveal patterns one could never otherwise be able to see. This is as true of this essay as of any other. If this essay has largely sidestepped the existing anthropological literature on bureaucracy, violence, or even  ignorance,[11]   it is  not because  I  don’t believe  this literature  offers  insight, but rather because I wanted to see what different insights could be gained by looking through a different lens—or, one might even say, a different set of blinders.</w:t>
      </w:r>
    </w:p>
    <w:p w14:paraId="17F2F2CE" w14:textId="77777777" w:rsidR="00DC23DA" w:rsidRPr="00D632BF" w:rsidRDefault="00DC23DA" w:rsidP="00DC23DA">
      <w:pPr>
        <w:shd w:val="clear" w:color="auto" w:fill="FFFFFF"/>
        <w:spacing w:before="360" w:after="360" w:line="240" w:lineRule="auto"/>
        <w:rPr>
          <w:rFonts w:ascii="Neue Haas Grotesk Text" w:eastAsia="Times New Roman" w:hAnsi="Neue Haas Grotesk Text" w:cs="Georgia"/>
          <w:color w:val="000000"/>
          <w:sz w:val="16"/>
          <w:szCs w:val="27"/>
        </w:rPr>
      </w:pPr>
      <w:r w:rsidRPr="00D632BF">
        <w:rPr>
          <w:rFonts w:ascii="Neue Haas Grotesk Text" w:eastAsia="Times New Roman" w:hAnsi="Neue Haas Grotesk Text" w:cs="Georgia"/>
          <w:color w:val="000000"/>
          <w:sz w:val="16"/>
          <w:szCs w:val="27"/>
        </w:rPr>
        <w:t>Still, some blinders have different effects than others. I began the essay as I did—about the paperwork surrounding my mother’s illness and death—to make a point. There are dead zones that riddle our lives, areas so devoid of any possibility of interpretive depth that they seem to repel any attempt to give them value or meaning. They are spaces, as I discovered, where interpretive labor no longer works. It’s hardly surprising that we don’t like to talk about them. They repel the imagination. But if we ignore them entirely, we risk becoming complicit in the very violence that creates them.</w:t>
      </w:r>
    </w:p>
    <w:p w14:paraId="5E598A79" w14:textId="77777777" w:rsidR="00DC23DA" w:rsidRPr="00D632BF" w:rsidRDefault="00DC23DA" w:rsidP="00DC23DA">
      <w:pPr>
        <w:shd w:val="clear" w:color="auto" w:fill="FFFFFF"/>
        <w:spacing w:before="360" w:after="360" w:line="240" w:lineRule="auto"/>
        <w:rPr>
          <w:rFonts w:ascii="Neue Haas Grotesk Text" w:eastAsia="Times New Roman" w:hAnsi="Neue Haas Grotesk Text" w:cs="Georgia"/>
          <w:color w:val="000000"/>
          <w:sz w:val="16"/>
          <w:szCs w:val="27"/>
        </w:rPr>
      </w:pPr>
      <w:r w:rsidRPr="00D632BF">
        <w:rPr>
          <w:rStyle w:val="StyleUnderline"/>
        </w:rPr>
        <w:t>It is one thing to say that</w:t>
      </w:r>
      <w:r w:rsidRPr="00D632BF">
        <w:rPr>
          <w:rFonts w:ascii="Neue Haas Grotesk Text" w:eastAsia="Times New Roman" w:hAnsi="Neue Haas Grotesk Text" w:cs="Georgia"/>
          <w:color w:val="000000"/>
          <w:sz w:val="16"/>
          <w:szCs w:val="27"/>
        </w:rPr>
        <w:t xml:space="preserve">, </w:t>
      </w:r>
      <w:r w:rsidRPr="008513A3">
        <w:rPr>
          <w:rStyle w:val="StyleUnderline"/>
          <w:highlight w:val="cyan"/>
        </w:rPr>
        <w:t>when</w:t>
      </w:r>
      <w:r w:rsidRPr="00D632BF">
        <w:rPr>
          <w:rStyle w:val="StyleUnderline"/>
        </w:rPr>
        <w:t xml:space="preserve"> a </w:t>
      </w:r>
      <w:r w:rsidRPr="008513A3">
        <w:rPr>
          <w:rStyle w:val="StyleUnderline"/>
          <w:highlight w:val="cyan"/>
        </w:rPr>
        <w:t>master whips</w:t>
      </w:r>
      <w:r w:rsidRPr="00D632BF">
        <w:rPr>
          <w:rStyle w:val="StyleUnderline"/>
        </w:rPr>
        <w:t xml:space="preserve"> a slave</w:t>
      </w:r>
      <w:r w:rsidRPr="00D632BF">
        <w:rPr>
          <w:rFonts w:ascii="Neue Haas Grotesk Text" w:eastAsia="Times New Roman" w:hAnsi="Neue Haas Grotesk Text" w:cs="Georgia"/>
          <w:color w:val="000000"/>
          <w:sz w:val="16"/>
          <w:szCs w:val="27"/>
        </w:rPr>
        <w:t xml:space="preserve">, </w:t>
      </w:r>
      <w:r w:rsidRPr="00D632BF">
        <w:rPr>
          <w:rStyle w:val="StyleUnderline"/>
        </w:rPr>
        <w:t>he is</w:t>
      </w:r>
      <w:r w:rsidRPr="00D632BF">
        <w:rPr>
          <w:rFonts w:ascii="Neue Haas Grotesk Text" w:eastAsia="Times New Roman" w:hAnsi="Neue Haas Grotesk Text" w:cs="Georgia"/>
          <w:color w:val="000000"/>
          <w:sz w:val="16"/>
          <w:szCs w:val="27"/>
        </w:rPr>
        <w:t xml:space="preserve"> engaging in a form of meaningful, </w:t>
      </w:r>
      <w:r w:rsidRPr="008513A3">
        <w:rPr>
          <w:rStyle w:val="Emphasis"/>
          <w:highlight w:val="cyan"/>
        </w:rPr>
        <w:t>communicative</w:t>
      </w:r>
      <w:r w:rsidRPr="00D632BF">
        <w:rPr>
          <w:rStyle w:val="Emphasis"/>
        </w:rPr>
        <w:t xml:space="preserve"> action,</w:t>
      </w:r>
      <w:r w:rsidRPr="00D632BF">
        <w:rPr>
          <w:rFonts w:ascii="Neue Haas Grotesk Text" w:eastAsia="Times New Roman" w:hAnsi="Neue Haas Grotesk Text" w:cs="Georgia"/>
          <w:color w:val="000000"/>
          <w:sz w:val="16"/>
          <w:szCs w:val="27"/>
        </w:rPr>
        <w:t xml:space="preserve"> conveying the need for </w:t>
      </w:r>
      <w:r w:rsidRPr="00D632BF">
        <w:rPr>
          <w:rStyle w:val="StyleUnderline"/>
        </w:rPr>
        <w:t xml:space="preserve">unquestioning </w:t>
      </w:r>
      <w:r w:rsidRPr="008513A3">
        <w:rPr>
          <w:rStyle w:val="StyleUnderline"/>
          <w:highlight w:val="cyan"/>
        </w:rPr>
        <w:t>obedience</w:t>
      </w:r>
      <w:r w:rsidRPr="00D632BF">
        <w:rPr>
          <w:rFonts w:ascii="Neue Haas Grotesk Text" w:eastAsia="Times New Roman" w:hAnsi="Neue Haas Grotesk Text" w:cs="Georgia"/>
          <w:color w:val="000000"/>
          <w:sz w:val="16"/>
          <w:szCs w:val="27"/>
        </w:rPr>
        <w:t xml:space="preserve">, </w:t>
      </w:r>
      <w:r w:rsidRPr="00D632BF">
        <w:rPr>
          <w:rStyle w:val="StyleUnderline"/>
        </w:rPr>
        <w:t xml:space="preserve">and at the same time trying to create a terrifying </w:t>
      </w:r>
      <w:r w:rsidRPr="008513A3">
        <w:rPr>
          <w:rStyle w:val="Emphasis"/>
          <w:highlight w:val="cyan"/>
        </w:rPr>
        <w:t>mythic image</w:t>
      </w:r>
      <w:r w:rsidRPr="00D632BF">
        <w:rPr>
          <w:rStyle w:val="Emphasis"/>
        </w:rPr>
        <w:t xml:space="preserve"> </w:t>
      </w:r>
      <w:r w:rsidRPr="008513A3">
        <w:rPr>
          <w:rStyle w:val="Emphasis"/>
          <w:highlight w:val="cyan"/>
        </w:rPr>
        <w:t>of</w:t>
      </w:r>
      <w:r w:rsidRPr="00D632BF">
        <w:rPr>
          <w:rStyle w:val="StyleUnderline"/>
        </w:rPr>
        <w:t xml:space="preserve"> absolute and arbitrary </w:t>
      </w:r>
      <w:r w:rsidRPr="008513A3">
        <w:rPr>
          <w:rStyle w:val="StyleUnderline"/>
          <w:highlight w:val="cyan"/>
        </w:rPr>
        <w:t>power</w:t>
      </w:r>
      <w:r w:rsidRPr="00D632BF">
        <w:rPr>
          <w:rFonts w:ascii="Neue Haas Grotesk Text" w:eastAsia="Times New Roman" w:hAnsi="Neue Haas Grotesk Text" w:cs="Georgia"/>
          <w:color w:val="000000"/>
          <w:sz w:val="16"/>
          <w:szCs w:val="27"/>
        </w:rPr>
        <w:t xml:space="preserve">. All of this is true. It is quite another to insist that is all that is happening, or all that we need to talk about. After all, if </w:t>
      </w:r>
      <w:r w:rsidRPr="00D632BF">
        <w:rPr>
          <w:rStyle w:val="StyleUnderline"/>
        </w:rPr>
        <w:t>we do not go on to explore what “</w:t>
      </w:r>
      <w:r w:rsidRPr="00D632BF">
        <w:rPr>
          <w:rStyle w:val="Emphasis"/>
        </w:rPr>
        <w:t>unquestioning”</w:t>
      </w:r>
      <w:r w:rsidRPr="00D632BF">
        <w:rPr>
          <w:rFonts w:ascii="Neue Haas Grotesk Text" w:eastAsia="Times New Roman" w:hAnsi="Neue Haas Grotesk Text" w:cs="Georgia"/>
          <w:color w:val="000000"/>
          <w:sz w:val="16"/>
          <w:szCs w:val="27"/>
        </w:rPr>
        <w:t xml:space="preserve"> actually means—</w:t>
      </w:r>
      <w:r w:rsidRPr="00D632BF">
        <w:rPr>
          <w:rStyle w:val="StyleUnderline"/>
        </w:rPr>
        <w:t>the master’s ability to remain completely unaware of the slave’s understanding</w:t>
      </w:r>
      <w:r w:rsidRPr="00D632BF">
        <w:rPr>
          <w:rFonts w:ascii="Neue Haas Grotesk Text" w:eastAsia="Times New Roman" w:hAnsi="Neue Haas Grotesk Text" w:cs="Georgia"/>
          <w:color w:val="000000"/>
          <w:sz w:val="16"/>
          <w:szCs w:val="27"/>
        </w:rPr>
        <w:t xml:space="preserve"> of any situation, the </w:t>
      </w:r>
      <w:r w:rsidRPr="008513A3">
        <w:rPr>
          <w:rStyle w:val="Emphasis"/>
          <w:highlight w:val="cyan"/>
        </w:rPr>
        <w:t>slave’s inability to say anything</w:t>
      </w:r>
      <w:r w:rsidRPr="00D632BF">
        <w:rPr>
          <w:rStyle w:val="StyleUnderline"/>
        </w:rPr>
        <w:t xml:space="preserve"> </w:t>
      </w:r>
      <w:r w:rsidRPr="00D632BF">
        <w:rPr>
          <w:rFonts w:ascii="Neue Haas Grotesk Text" w:eastAsia="Times New Roman" w:hAnsi="Neue Haas Grotesk Text" w:cs="Georgia"/>
          <w:color w:val="000000"/>
          <w:sz w:val="16"/>
          <w:szCs w:val="27"/>
        </w:rPr>
        <w:t xml:space="preserve">even </w:t>
      </w:r>
      <w:r w:rsidRPr="00D632BF">
        <w:rPr>
          <w:rStyle w:val="StyleUnderline"/>
        </w:rPr>
        <w:t>when she becomes aware of some dire practical flaw in the master’s reasoning</w:t>
      </w:r>
      <w:r w:rsidRPr="00D632BF">
        <w:rPr>
          <w:rFonts w:ascii="Neue Haas Grotesk Text" w:eastAsia="Times New Roman" w:hAnsi="Neue Haas Grotesk Text" w:cs="Georgia"/>
          <w:color w:val="000000"/>
          <w:sz w:val="16"/>
          <w:szCs w:val="27"/>
        </w:rPr>
        <w:t xml:space="preserve">, the forms of blindness or stupidity that result, the fact these oblige the slave to devote even more energy trying to understand and anticipate the master’s confused perceptions—are we not, in however small a way, doing the same work as the whip? There is a reason why Elaine Scarry (1985: 28) called torture a form of </w:t>
      </w:r>
      <w:r w:rsidRPr="00D632BF">
        <w:rPr>
          <w:rFonts w:ascii="Neue Haas Grotesk Text" w:eastAsia="Times New Roman" w:hAnsi="Neue Haas Grotesk Text" w:cs="Georgia"/>
          <w:strike/>
          <w:color w:val="000000"/>
          <w:sz w:val="16"/>
          <w:szCs w:val="27"/>
        </w:rPr>
        <w:t>“stupidity.”</w:t>
      </w:r>
      <w:r w:rsidRPr="00D632BF">
        <w:rPr>
          <w:rFonts w:ascii="Neue Haas Grotesk Text" w:eastAsia="Times New Roman" w:hAnsi="Neue Haas Grotesk Text" w:cs="Georgia"/>
          <w:color w:val="000000"/>
          <w:sz w:val="16"/>
          <w:szCs w:val="27"/>
        </w:rPr>
        <w:t xml:space="preserve"> It’s not </w:t>
      </w:r>
      <w:proofErr w:type="gramStart"/>
      <w:r w:rsidRPr="00D632BF">
        <w:rPr>
          <w:rFonts w:ascii="Neue Haas Grotesk Text" w:eastAsia="Times New Roman" w:hAnsi="Neue Haas Grotesk Text" w:cs="Georgia"/>
          <w:color w:val="000000"/>
          <w:sz w:val="16"/>
          <w:szCs w:val="27"/>
        </w:rPr>
        <w:t>really about</w:t>
      </w:r>
      <w:proofErr w:type="gramEnd"/>
      <w:r w:rsidRPr="00D632BF">
        <w:rPr>
          <w:rFonts w:ascii="Neue Haas Grotesk Text" w:eastAsia="Times New Roman" w:hAnsi="Neue Haas Grotesk Text" w:cs="Georgia"/>
          <w:color w:val="000000"/>
          <w:sz w:val="16"/>
          <w:szCs w:val="27"/>
        </w:rPr>
        <w:t xml:space="preserve"> making its victims talk. Ultimately, it’s about the very opposite.</w:t>
      </w:r>
    </w:p>
    <w:p w14:paraId="2C22224B" w14:textId="77777777" w:rsidR="00DC23DA" w:rsidRPr="00D632BF" w:rsidRDefault="00DC23DA" w:rsidP="00DC23DA">
      <w:pPr>
        <w:shd w:val="clear" w:color="auto" w:fill="FFFFFF"/>
        <w:spacing w:before="360" w:after="360" w:line="240" w:lineRule="auto"/>
        <w:rPr>
          <w:rStyle w:val="StyleUnderline"/>
        </w:rPr>
      </w:pPr>
      <w:r w:rsidRPr="00D632BF">
        <w:rPr>
          <w:rFonts w:ascii="Neue Haas Grotesk Text" w:eastAsia="Times New Roman" w:hAnsi="Neue Haas Grotesk Text" w:cs="Georgia"/>
          <w:color w:val="000000"/>
          <w:sz w:val="16"/>
          <w:szCs w:val="27"/>
        </w:rPr>
        <w:t>There is another reason I began with that story. As my apparently inexplicable confusion over the signatures makes clear, such dead zones can, temporarily at least, render </w:t>
      </w:r>
      <w:r w:rsidRPr="00D632BF">
        <w:rPr>
          <w:rFonts w:ascii="Libre Baskerville" w:eastAsia="Times New Roman" w:hAnsi="Libre Baskerville" w:cs="Georgia"/>
          <w:i/>
          <w:iCs/>
          <w:color w:val="000000"/>
          <w:sz w:val="16"/>
          <w:szCs w:val="27"/>
        </w:rPr>
        <w:t>anybody </w:t>
      </w:r>
      <w:r w:rsidRPr="00D632BF">
        <w:rPr>
          <w:rFonts w:ascii="Neue Haas Grotesk Text" w:eastAsia="Times New Roman" w:hAnsi="Neue Haas Grotesk Text" w:cs="Georgia"/>
          <w:color w:val="000000"/>
          <w:sz w:val="16"/>
          <w:szCs w:val="27"/>
        </w:rPr>
        <w:t xml:space="preserve">stupid—in the same way, ultimately, as my position as a male academic could make it possible for me to write a first draft of this essay entirely oblivious to the fact that many of its arguments were simply reproducing commonplace feminist ideas. </w:t>
      </w:r>
      <w:proofErr w:type="gramStart"/>
      <w:r w:rsidRPr="00D632BF">
        <w:rPr>
          <w:rStyle w:val="StyleUnderline"/>
        </w:rPr>
        <w:t>All of</w:t>
      </w:r>
      <w:proofErr w:type="gramEnd"/>
      <w:r w:rsidRPr="00D632BF">
        <w:rPr>
          <w:rStyle w:val="StyleUnderline"/>
        </w:rPr>
        <w:t xml:space="preserve"> these forms</w:t>
      </w:r>
      <w:r w:rsidRPr="00D632BF">
        <w:rPr>
          <w:rFonts w:ascii="Neue Haas Grotesk Text" w:eastAsia="Times New Roman" w:hAnsi="Neue Haas Grotesk Text" w:cs="Georgia"/>
          <w:color w:val="000000"/>
          <w:sz w:val="16"/>
          <w:szCs w:val="27"/>
        </w:rPr>
        <w:t xml:space="preserve"> of blindness ultimately stem from trying to </w:t>
      </w:r>
      <w:r w:rsidRPr="00D632BF">
        <w:rPr>
          <w:rStyle w:val="StyleUnderline"/>
        </w:rPr>
        <w:t>navigate our way through situations</w:t>
      </w:r>
      <w:r w:rsidRPr="00D632BF">
        <w:rPr>
          <w:rFonts w:ascii="Neue Haas Grotesk Text" w:eastAsia="Times New Roman" w:hAnsi="Neue Haas Grotesk Text" w:cs="Georgia"/>
          <w:color w:val="000000"/>
          <w:sz w:val="16"/>
          <w:szCs w:val="27"/>
        </w:rPr>
        <w:t xml:space="preserve"> </w:t>
      </w:r>
      <w:r w:rsidRPr="008513A3">
        <w:rPr>
          <w:rStyle w:val="StyleUnderline"/>
          <w:highlight w:val="cyan"/>
        </w:rPr>
        <w:t>made possible by</w:t>
      </w:r>
      <w:r w:rsidRPr="00D632BF">
        <w:rPr>
          <w:rFonts w:ascii="Neue Haas Grotesk Text" w:eastAsia="Times New Roman" w:hAnsi="Neue Haas Grotesk Text" w:cs="Georgia"/>
          <w:color w:val="000000"/>
          <w:sz w:val="16"/>
          <w:szCs w:val="27"/>
        </w:rPr>
        <w:t xml:space="preserve"> </w:t>
      </w:r>
      <w:r w:rsidRPr="008513A3">
        <w:rPr>
          <w:rStyle w:val="Emphasis"/>
          <w:highlight w:val="cyan"/>
        </w:rPr>
        <w:t>structural violence</w:t>
      </w:r>
      <w:r w:rsidRPr="00D632BF">
        <w:rPr>
          <w:rFonts w:ascii="Neue Haas Grotesk Text" w:eastAsia="Times New Roman" w:hAnsi="Neue Haas Grotesk Text" w:cs="Georgia"/>
          <w:color w:val="000000"/>
          <w:sz w:val="16"/>
          <w:szCs w:val="27"/>
        </w:rPr>
        <w:t xml:space="preserve">. It will take enormous amount of work to begin to clear away these dead zones. </w:t>
      </w:r>
      <w:r w:rsidRPr="00D632BF">
        <w:rPr>
          <w:rStyle w:val="StyleUnderline"/>
        </w:rPr>
        <w:t>But recognizing their existence is a necessary first step.</w:t>
      </w:r>
    </w:p>
    <w:p w14:paraId="348A6506" w14:textId="77777777" w:rsidR="00DC23DA" w:rsidRPr="00CF44F1" w:rsidRDefault="00DC23DA" w:rsidP="00DC23DA">
      <w:pPr>
        <w:pStyle w:val="Heading4"/>
      </w:pPr>
      <w:r w:rsidRPr="00CF44F1">
        <w:t>The 1ac’s revival of fed workers giv</w:t>
      </w:r>
      <w:r>
        <w:t>es</w:t>
      </w:r>
      <w:r w:rsidRPr="00CF44F1">
        <w:t xml:space="preserve"> rise to </w:t>
      </w:r>
      <w:r w:rsidRPr="00CF44F1">
        <w:rPr>
          <w:u w:val="single"/>
        </w:rPr>
        <w:t>reflexive labor</w:t>
      </w:r>
      <w:r w:rsidRPr="00CF44F1">
        <w:t xml:space="preserve"> through armies of administrators, ‘</w:t>
      </w:r>
      <w:r w:rsidRPr="00CF44F1">
        <w:rPr>
          <w:u w:val="single"/>
        </w:rPr>
        <w:t>efficiency experts</w:t>
      </w:r>
      <w:r w:rsidRPr="00CF44F1">
        <w:t xml:space="preserve">’ and tech bros whose </w:t>
      </w:r>
      <w:r w:rsidRPr="00CF44F1">
        <w:rPr>
          <w:u w:val="single"/>
        </w:rPr>
        <w:t>innovations</w:t>
      </w:r>
      <w:r w:rsidRPr="00CF44F1">
        <w:t>,</w:t>
      </w:r>
      <w:r>
        <w:t xml:space="preserve"> and </w:t>
      </w:r>
      <w:r w:rsidRPr="00CF44F1">
        <w:rPr>
          <w:u w:val="single"/>
        </w:rPr>
        <w:t>wages</w:t>
      </w:r>
      <w:r>
        <w:t xml:space="preserve"> are</w:t>
      </w:r>
      <w:r w:rsidRPr="00CF44F1">
        <w:t xml:space="preserve"> funded by</w:t>
      </w:r>
      <w:r>
        <w:t xml:space="preserve"> parasitic</w:t>
      </w:r>
      <w:r w:rsidRPr="00CF44F1">
        <w:t xml:space="preserve"> global South exploitation and </w:t>
      </w:r>
      <w:r w:rsidRPr="00CF44F1">
        <w:rPr>
          <w:u w:val="single"/>
        </w:rPr>
        <w:t>outsourced</w:t>
      </w:r>
      <w:r w:rsidRPr="00CF44F1">
        <w:t xml:space="preserve"> labor</w:t>
      </w:r>
    </w:p>
    <w:p w14:paraId="3C525F7C" w14:textId="77777777" w:rsidR="00DC23DA" w:rsidRDefault="00DC23DA" w:rsidP="00DC23DA">
      <w:r w:rsidRPr="00D8795D">
        <w:rPr>
          <w:rStyle w:val="Style13ptBold"/>
        </w:rPr>
        <w:t>Samaha 20</w:t>
      </w:r>
      <w:r>
        <w:t xml:space="preserve"> (</w:t>
      </w:r>
      <w:r w:rsidRPr="00D8795D">
        <w:t>Samaha, Amal</w:t>
      </w:r>
      <w:r>
        <w:t xml:space="preserve"> </w:t>
      </w:r>
      <w:r w:rsidRPr="00D8795D">
        <w:t>Victoria University of Wellington</w:t>
      </w:r>
      <w:r>
        <w:t xml:space="preserve"> Innovators, Bullshitters or Aristocrats:</w:t>
      </w:r>
      <w:r w:rsidRPr="00D8795D">
        <w:rPr>
          <w:sz w:val="12"/>
        </w:rPr>
        <w:t xml:space="preserve"> </w:t>
      </w:r>
      <w:r>
        <w:t>Towards an Explanation of Unproductive</w:t>
      </w:r>
      <w:r w:rsidRPr="00D8795D">
        <w:rPr>
          <w:sz w:val="12"/>
        </w:rPr>
        <w:t xml:space="preserve"> </w:t>
      </w:r>
      <w:r>
        <w:t xml:space="preserve">Work </w:t>
      </w:r>
      <w:r w:rsidRPr="00D8795D">
        <w:t>November 2020</w:t>
      </w:r>
      <w:r>
        <w:t xml:space="preserve"> </w:t>
      </w:r>
      <w:r w:rsidRPr="00D8795D">
        <w:t>https://mpra.ub.uni-muenchen.de/107169/1/MPRA_paper_107169.pdf</w:t>
      </w:r>
      <w:r>
        <w:t xml:space="preserve"> /jrimp)</w:t>
      </w:r>
    </w:p>
    <w:p w14:paraId="3F25FCC0" w14:textId="77777777" w:rsidR="00DC23DA" w:rsidRPr="00BF1009" w:rsidRDefault="00DC23DA" w:rsidP="00DC23DA">
      <w:pPr>
        <w:rPr>
          <w:sz w:val="4"/>
          <w:szCs w:val="2"/>
        </w:rPr>
      </w:pPr>
      <w:r w:rsidRPr="00077785">
        <w:rPr>
          <w:rStyle w:val="StyleUnderline"/>
        </w:rPr>
        <w:t xml:space="preserve">Theories which seek to </w:t>
      </w:r>
      <w:r w:rsidRPr="008513A3">
        <w:rPr>
          <w:rStyle w:val="StyleUnderline"/>
          <w:highlight w:val="cyan"/>
        </w:rPr>
        <w:t>explain</w:t>
      </w:r>
      <w:r w:rsidRPr="008513A3">
        <w:rPr>
          <w:sz w:val="16"/>
          <w:highlight w:val="cyan"/>
        </w:rPr>
        <w:t xml:space="preserve"> </w:t>
      </w:r>
      <w:r w:rsidRPr="008513A3">
        <w:rPr>
          <w:rStyle w:val="StyleUnderline"/>
          <w:highlight w:val="cyan"/>
        </w:rPr>
        <w:t xml:space="preserve">the </w:t>
      </w:r>
      <w:r w:rsidRPr="008513A3">
        <w:rPr>
          <w:rStyle w:val="Emphasis"/>
          <w:highlight w:val="cyan"/>
        </w:rPr>
        <w:t>inadequacy</w:t>
      </w:r>
      <w:r w:rsidRPr="008513A3">
        <w:rPr>
          <w:rStyle w:val="StyleUnderline"/>
          <w:highlight w:val="cyan"/>
        </w:rPr>
        <w:t xml:space="preserve"> of </w:t>
      </w:r>
      <w:r w:rsidRPr="008513A3">
        <w:rPr>
          <w:rStyle w:val="Emphasis"/>
          <w:highlight w:val="cyan"/>
        </w:rPr>
        <w:t>leftist</w:t>
      </w:r>
      <w:r w:rsidRPr="00077785">
        <w:rPr>
          <w:sz w:val="16"/>
        </w:rPr>
        <w:t xml:space="preserve"> and socialist traditions </w:t>
      </w:r>
      <w:r w:rsidRPr="007E3716">
        <w:rPr>
          <w:rStyle w:val="StyleUnderline"/>
        </w:rPr>
        <w:t>are the most</w:t>
      </w:r>
      <w:r w:rsidRPr="00077785">
        <w:rPr>
          <w:rStyle w:val="StyleUnderline"/>
          <w:sz w:val="12"/>
        </w:rPr>
        <w:t xml:space="preserve"> </w:t>
      </w:r>
      <w:r w:rsidRPr="007E3716">
        <w:rPr>
          <w:rStyle w:val="StyleUnderline"/>
        </w:rPr>
        <w:t>cherished tradition of leftism</w:t>
      </w:r>
      <w:r w:rsidRPr="00077785">
        <w:rPr>
          <w:sz w:val="16"/>
        </w:rPr>
        <w:t xml:space="preserve"> and socialism. A common point of criticism </w:t>
      </w:r>
      <w:r w:rsidRPr="00FF244F">
        <w:rPr>
          <w:rStyle w:val="StyleUnderline"/>
        </w:rPr>
        <w:t>is the fact that many</w:t>
      </w:r>
      <w:r w:rsidRPr="008513A3">
        <w:rPr>
          <w:rStyle w:val="StyleUnderline"/>
          <w:highlight w:val="cyan"/>
        </w:rPr>
        <w:t xml:space="preserve"> wage</w:t>
      </w:r>
      <w:r w:rsidRPr="008513A3">
        <w:rPr>
          <w:sz w:val="16"/>
          <w:highlight w:val="cyan"/>
        </w:rPr>
        <w:t>-</w:t>
      </w:r>
      <w:r w:rsidRPr="008513A3">
        <w:rPr>
          <w:rStyle w:val="StyleUnderline"/>
          <w:highlight w:val="cyan"/>
        </w:rPr>
        <w:t>labourers</w:t>
      </w:r>
      <w:r w:rsidRPr="00077785">
        <w:rPr>
          <w:sz w:val="16"/>
        </w:rPr>
        <w:t xml:space="preserve"> are not engaged in “classic” productive work of the kind many Marxists are familiar with, </w:t>
      </w:r>
      <w:r w:rsidRPr="008E636B">
        <w:rPr>
          <w:rStyle w:val="StyleUnderline"/>
        </w:rPr>
        <w:t>which is to say industrial production in which the labor force, using the means of</w:t>
      </w:r>
      <w:r w:rsidRPr="00077785">
        <w:rPr>
          <w:rStyle w:val="StyleUnderline"/>
          <w:sz w:val="12"/>
        </w:rPr>
        <w:t xml:space="preserve"> </w:t>
      </w:r>
      <w:r w:rsidRPr="008E636B">
        <w:rPr>
          <w:rStyle w:val="StyleUnderline"/>
        </w:rPr>
        <w:t>production, transforms inputs, resulting in a mass of commodities of a greater value than</w:t>
      </w:r>
      <w:r w:rsidRPr="00077785">
        <w:rPr>
          <w:rStyle w:val="StyleUnderline"/>
          <w:sz w:val="12"/>
        </w:rPr>
        <w:t xml:space="preserve"> </w:t>
      </w:r>
      <w:r w:rsidRPr="008E636B">
        <w:rPr>
          <w:rStyle w:val="StyleUnderline"/>
        </w:rPr>
        <w:t>the prior input</w:t>
      </w:r>
      <w:r w:rsidRPr="00415356">
        <w:rPr>
          <w:rStyle w:val="StyleUnderline"/>
        </w:rPr>
        <w:t>.</w:t>
      </w:r>
      <w:r w:rsidRPr="00415356">
        <w:rPr>
          <w:rStyle w:val="StyleUnderline"/>
          <w:sz w:val="12"/>
        </w:rPr>
        <w:t xml:space="preserve"> </w:t>
      </w:r>
      <w:r w:rsidRPr="00B3032D">
        <w:rPr>
          <w:rFonts w:eastAsia="Times New Roman" w:cs="Georgia"/>
          <w:szCs w:val="24"/>
          <w:u w:val="single"/>
        </w:rPr>
        <w:t xml:space="preserve">Industrial productive workers have consistently constituted a </w:t>
      </w:r>
      <w:r w:rsidRPr="00B3032D">
        <w:rPr>
          <w:rFonts w:eastAsia="Times New Roman" w:cs="Georgia"/>
          <w:b/>
          <w:bCs/>
          <w:szCs w:val="24"/>
          <w:u w:val="single"/>
        </w:rPr>
        <w:t>minority</w:t>
      </w:r>
      <w:r w:rsidRPr="00B3032D">
        <w:rPr>
          <w:rFonts w:eastAsia="Times New Roman" w:cs="Georgia"/>
          <w:sz w:val="16"/>
          <w:szCs w:val="24"/>
        </w:rPr>
        <w:t xml:space="preserve"> within any capitalist society. Such workers are the </w:t>
      </w:r>
      <w:r w:rsidRPr="00B3032D">
        <w:rPr>
          <w:rFonts w:eastAsia="Times New Roman" w:cs="Georgia"/>
          <w:i/>
          <w:iCs/>
          <w:sz w:val="16"/>
          <w:szCs w:val="24"/>
        </w:rPr>
        <w:t>locus of value production</w:t>
      </w:r>
      <w:r w:rsidRPr="00B3032D">
        <w:rPr>
          <w:rFonts w:eastAsia="Times New Roman" w:cs="Georgia"/>
          <w:sz w:val="16"/>
          <w:szCs w:val="24"/>
        </w:rPr>
        <w:t xml:space="preserve"> in that they multiply usable values. </w:t>
      </w:r>
      <w:r w:rsidRPr="00B3032D">
        <w:t>There</w:t>
      </w:r>
      <w:r w:rsidRPr="00B3032D">
        <w:rPr>
          <w:rFonts w:eastAsia="Times New Roman" w:cs="Georgia"/>
          <w:sz w:val="16"/>
          <w:szCs w:val="24"/>
        </w:rPr>
        <w:t xml:space="preserve"> </w:t>
      </w:r>
      <w:r w:rsidRPr="00B3032D">
        <w:rPr>
          <w:rFonts w:eastAsia="Times New Roman" w:cs="Georgia"/>
          <w:szCs w:val="24"/>
          <w:u w:val="single"/>
        </w:rPr>
        <w:t>are also other forms of labour</w:t>
      </w:r>
      <w:r w:rsidRPr="00B3032D">
        <w:rPr>
          <w:rFonts w:eastAsia="Times New Roman" w:cs="Georgia"/>
          <w:sz w:val="16"/>
          <w:szCs w:val="24"/>
        </w:rPr>
        <w:t xml:space="preserve"> in the world </w:t>
      </w:r>
      <w:r w:rsidRPr="00B3032D">
        <w:rPr>
          <w:rFonts w:eastAsia="Times New Roman" w:cs="Georgia"/>
          <w:szCs w:val="24"/>
          <w:u w:val="single"/>
        </w:rPr>
        <w:t>which</w:t>
      </w:r>
      <w:r w:rsidRPr="00B3032D">
        <w:rPr>
          <w:rFonts w:eastAsia="Times New Roman" w:cs="Georgia"/>
          <w:sz w:val="16"/>
          <w:szCs w:val="24"/>
        </w:rPr>
        <w:t xml:space="preserve"> </w:t>
      </w:r>
      <w:r w:rsidRPr="00B3032D">
        <w:t>are or have been essential</w:t>
      </w:r>
      <w:r w:rsidRPr="00B3032D">
        <w:rPr>
          <w:rFonts w:eastAsia="Times New Roman" w:cs="Georgia"/>
          <w:sz w:val="16"/>
          <w:szCs w:val="24"/>
        </w:rPr>
        <w:t xml:space="preserve"> </w:t>
      </w:r>
      <w:r w:rsidRPr="00B3032D">
        <w:rPr>
          <w:rFonts w:eastAsia="Times New Roman" w:cs="Georgia"/>
          <w:szCs w:val="24"/>
          <w:u w:val="single"/>
        </w:rPr>
        <w:t>to</w:t>
      </w:r>
      <w:r w:rsidRPr="00B3032D">
        <w:rPr>
          <w:rFonts w:eastAsia="Times New Roman" w:cs="Georgia"/>
          <w:sz w:val="16"/>
          <w:szCs w:val="24"/>
        </w:rPr>
        <w:t xml:space="preserve"> the </w:t>
      </w:r>
      <w:r w:rsidRPr="00B3032D">
        <w:rPr>
          <w:rFonts w:eastAsia="Times New Roman" w:cs="Georgia"/>
          <w:szCs w:val="24"/>
          <w:u w:val="single"/>
        </w:rPr>
        <w:t xml:space="preserve">functioning of </w:t>
      </w:r>
      <w:r w:rsidRPr="00B3032D">
        <w:rPr>
          <w:rFonts w:eastAsia="Times New Roman" w:cs="Georgia"/>
          <w:b/>
          <w:bCs/>
          <w:szCs w:val="24"/>
          <w:u w:val="single"/>
        </w:rPr>
        <w:t>production</w:t>
      </w:r>
      <w:r w:rsidRPr="00B3032D">
        <w:rPr>
          <w:rFonts w:eastAsia="Times New Roman" w:cs="Georgia"/>
          <w:szCs w:val="24"/>
          <w:u w:val="single"/>
        </w:rPr>
        <w:t>,</w:t>
      </w:r>
      <w:r w:rsidRPr="00B3032D">
        <w:rPr>
          <w:rFonts w:eastAsia="Times New Roman" w:cs="Georgia"/>
          <w:sz w:val="16"/>
          <w:szCs w:val="24"/>
        </w:rPr>
        <w:t xml:space="preserve"> </w:t>
      </w:r>
      <w:r w:rsidRPr="00B3032D">
        <w:rPr>
          <w:rFonts w:eastAsia="Times New Roman" w:cs="Georgia"/>
          <w:szCs w:val="24"/>
          <w:u w:val="single"/>
        </w:rPr>
        <w:t xml:space="preserve">but which </w:t>
      </w:r>
      <w:r w:rsidRPr="00B3032D">
        <w:rPr>
          <w:rFonts w:eastAsia="Times New Roman" w:cs="Georgia"/>
          <w:b/>
          <w:bCs/>
          <w:i/>
          <w:iCs/>
          <w:szCs w:val="24"/>
          <w:u w:val="single"/>
        </w:rPr>
        <w:t>do not produce surplus values themselves</w:t>
      </w:r>
      <w:r w:rsidRPr="00B3032D">
        <w:rPr>
          <w:rFonts w:eastAsia="Times New Roman" w:cs="Georgia"/>
          <w:b/>
          <w:bCs/>
          <w:i/>
          <w:iCs/>
          <w:sz w:val="16"/>
          <w:szCs w:val="24"/>
        </w:rPr>
        <w:t xml:space="preserve">, </w:t>
      </w:r>
      <w:r w:rsidRPr="00B3032D">
        <w:rPr>
          <w:rFonts w:eastAsia="Times New Roman" w:cs="Georgia"/>
          <w:i/>
          <w:iCs/>
          <w:sz w:val="16"/>
          <w:szCs w:val="24"/>
        </w:rPr>
        <w:t>such as subsistence agriculture, or reproductive labour</w:t>
      </w:r>
      <w:r w:rsidRPr="00B3032D">
        <w:rPr>
          <w:rFonts w:eastAsia="Times New Roman" w:cs="Georgia"/>
          <w:b/>
          <w:bCs/>
          <w:i/>
          <w:iCs/>
          <w:sz w:val="16"/>
          <w:szCs w:val="24"/>
        </w:rPr>
        <w:t xml:space="preserve">: </w:t>
      </w:r>
      <w:r w:rsidRPr="00B3032D">
        <w:rPr>
          <w:rFonts w:eastAsia="Times New Roman" w:cs="Georgia"/>
          <w:b/>
          <w:bCs/>
          <w:i/>
          <w:iCs/>
          <w:szCs w:val="24"/>
          <w:u w:val="single"/>
        </w:rPr>
        <w:t xml:space="preserve">the caring labours performed primarily </w:t>
      </w:r>
      <w:r w:rsidRPr="00B3032D">
        <w:rPr>
          <w:rStyle w:val="Emphasis"/>
        </w:rPr>
        <w:t>by subjugated women</w:t>
      </w:r>
      <w:r w:rsidRPr="00B3032D">
        <w:rPr>
          <w:rFonts w:eastAsia="Times New Roman" w:cs="Georgia"/>
          <w:b/>
          <w:bCs/>
          <w:i/>
          <w:iCs/>
          <w:sz w:val="16"/>
          <w:szCs w:val="24"/>
        </w:rPr>
        <w:t xml:space="preserve">, </w:t>
      </w:r>
      <w:r w:rsidRPr="00B3032D">
        <w:rPr>
          <w:rFonts w:eastAsia="Times New Roman" w:cs="Georgia"/>
          <w:b/>
          <w:bCs/>
          <w:i/>
          <w:iCs/>
          <w:szCs w:val="24"/>
          <w:u w:val="single"/>
        </w:rPr>
        <w:t>deeply necessary to reproduce both workers and the working day.</w:t>
      </w:r>
      <w:r w:rsidRPr="00077785">
        <w:rPr>
          <w:rFonts w:eastAsia="Times New Roman" w:cs="Georgia"/>
          <w:sz w:val="12"/>
          <w:szCs w:val="24"/>
          <w:u w:val="single"/>
        </w:rPr>
        <w:t xml:space="preserve"> </w:t>
      </w:r>
      <w:r w:rsidRPr="00B3032D">
        <w:rPr>
          <w:rFonts w:eastAsia="Times New Roman" w:cs="Georgia"/>
          <w:sz w:val="16"/>
          <w:szCs w:val="24"/>
        </w:rPr>
        <w:t xml:space="preserve">The utility of such forms of labour, and the basis of their exploitation by capitalism, can be explained by their connection to the locus of value creation. In this sense, they cohere to known laws of production. However, </w:t>
      </w:r>
      <w:r w:rsidRPr="00B3032D">
        <w:rPr>
          <w:rStyle w:val="StyleUnderline"/>
        </w:rPr>
        <w:t>what has become</w:t>
      </w:r>
      <w:r w:rsidRPr="00B3032D">
        <w:rPr>
          <w:rFonts w:eastAsia="Times New Roman" w:cs="Georgia"/>
          <w:sz w:val="16"/>
          <w:szCs w:val="24"/>
        </w:rPr>
        <w:t xml:space="preserve"> </w:t>
      </w:r>
      <w:r w:rsidRPr="008513A3">
        <w:rPr>
          <w:rFonts w:eastAsia="Times New Roman" w:cs="Georgia"/>
          <w:szCs w:val="24"/>
          <w:highlight w:val="cyan"/>
          <w:u w:val="single"/>
        </w:rPr>
        <w:t>increasingly</w:t>
      </w:r>
      <w:r w:rsidRPr="00B3032D">
        <w:rPr>
          <w:rFonts w:eastAsia="Times New Roman" w:cs="Georgia"/>
          <w:szCs w:val="24"/>
          <w:u w:val="single"/>
        </w:rPr>
        <w:t xml:space="preserve"> identifiable </w:t>
      </w:r>
      <w:r w:rsidRPr="008513A3">
        <w:rPr>
          <w:rFonts w:eastAsia="Times New Roman" w:cs="Georgia"/>
          <w:szCs w:val="24"/>
          <w:highlight w:val="cyan"/>
          <w:u w:val="single"/>
        </w:rPr>
        <w:t>over</w:t>
      </w:r>
      <w:r w:rsidRPr="00B3032D">
        <w:rPr>
          <w:rFonts w:eastAsia="Times New Roman" w:cs="Georgia"/>
          <w:sz w:val="16"/>
          <w:szCs w:val="24"/>
        </w:rPr>
        <w:t xml:space="preserve"> the course of </w:t>
      </w:r>
      <w:r w:rsidRPr="008513A3">
        <w:rPr>
          <w:rFonts w:eastAsia="Times New Roman" w:cs="Georgia"/>
          <w:szCs w:val="24"/>
          <w:highlight w:val="cyan"/>
          <w:u w:val="single"/>
        </w:rPr>
        <w:t>the 20th century</w:t>
      </w:r>
      <w:r w:rsidRPr="00B3032D">
        <w:rPr>
          <w:rFonts w:eastAsia="Times New Roman" w:cs="Georgia"/>
          <w:szCs w:val="24"/>
          <w:u w:val="single"/>
        </w:rPr>
        <w:t xml:space="preserve"> are forms of </w:t>
      </w:r>
      <w:r w:rsidRPr="008513A3">
        <w:rPr>
          <w:rFonts w:eastAsia="Times New Roman" w:cs="Georgia"/>
          <w:szCs w:val="24"/>
          <w:highlight w:val="cyan"/>
          <w:u w:val="single"/>
        </w:rPr>
        <w:t>labour</w:t>
      </w:r>
      <w:r w:rsidRPr="00B3032D">
        <w:rPr>
          <w:rFonts w:eastAsia="Times New Roman" w:cs="Georgia"/>
          <w:sz w:val="16"/>
          <w:szCs w:val="24"/>
        </w:rPr>
        <w:t xml:space="preserve"> which are </w:t>
      </w:r>
      <w:r w:rsidRPr="00B3032D">
        <w:rPr>
          <w:rFonts w:eastAsia="Times New Roman" w:cs="Georgia"/>
          <w:szCs w:val="24"/>
          <w:u w:val="single"/>
        </w:rPr>
        <w:t xml:space="preserve">seemingly </w:t>
      </w:r>
      <w:r w:rsidRPr="008513A3">
        <w:rPr>
          <w:rFonts w:eastAsia="Times New Roman" w:cs="Georgia"/>
          <w:szCs w:val="24"/>
          <w:highlight w:val="cyan"/>
          <w:u w:val="single"/>
        </w:rPr>
        <w:t>disconnected</w:t>
      </w:r>
      <w:r w:rsidRPr="00B3032D">
        <w:rPr>
          <w:rFonts w:eastAsia="Times New Roman" w:cs="Georgia"/>
          <w:szCs w:val="24"/>
          <w:u w:val="single"/>
        </w:rPr>
        <w:t xml:space="preserve"> </w:t>
      </w:r>
      <w:r w:rsidRPr="008513A3">
        <w:rPr>
          <w:rFonts w:eastAsia="Times New Roman" w:cs="Georgia"/>
          <w:szCs w:val="24"/>
          <w:highlight w:val="cyan"/>
          <w:u w:val="single"/>
        </w:rPr>
        <w:t>from</w:t>
      </w:r>
      <w:r w:rsidRPr="00B3032D">
        <w:rPr>
          <w:rFonts w:eastAsia="Times New Roman" w:cs="Georgia"/>
          <w:szCs w:val="24"/>
          <w:u w:val="single"/>
        </w:rPr>
        <w:t xml:space="preserve"> </w:t>
      </w:r>
      <w:r w:rsidRPr="008513A3">
        <w:rPr>
          <w:rFonts w:eastAsia="Times New Roman" w:cs="Georgia"/>
          <w:szCs w:val="24"/>
          <w:highlight w:val="cyan"/>
          <w:u w:val="single"/>
        </w:rPr>
        <w:t>the locus of value</w:t>
      </w:r>
      <w:r w:rsidRPr="00B3032D">
        <w:rPr>
          <w:rFonts w:eastAsia="Times New Roman" w:cs="Georgia"/>
          <w:szCs w:val="24"/>
          <w:u w:val="single"/>
        </w:rPr>
        <w:t xml:space="preserve"> creation entirely.</w:t>
      </w:r>
      <w:r w:rsidRPr="00B3032D">
        <w:rPr>
          <w:rFonts w:eastAsia="Times New Roman" w:cs="Georgia"/>
          <w:sz w:val="16"/>
          <w:szCs w:val="24"/>
        </w:rPr>
        <w:t xml:space="preserve"> </w:t>
      </w:r>
      <w:r w:rsidRPr="008513A3">
        <w:rPr>
          <w:rFonts w:eastAsia="Times New Roman" w:cs="Georgia"/>
          <w:b/>
          <w:bCs/>
          <w:i/>
          <w:iCs/>
          <w:szCs w:val="24"/>
          <w:highlight w:val="cyan"/>
          <w:u w:val="single"/>
        </w:rPr>
        <w:t>Labour</w:t>
      </w:r>
      <w:r w:rsidRPr="00B3032D">
        <w:rPr>
          <w:rFonts w:eastAsia="Times New Roman" w:cs="Georgia"/>
          <w:b/>
          <w:bCs/>
          <w:i/>
          <w:iCs/>
          <w:szCs w:val="24"/>
          <w:u w:val="single"/>
        </w:rPr>
        <w:t xml:space="preserve"> that </w:t>
      </w:r>
      <w:r w:rsidRPr="008513A3">
        <w:rPr>
          <w:rFonts w:eastAsia="Times New Roman" w:cs="Georgia"/>
          <w:b/>
          <w:bCs/>
          <w:i/>
          <w:iCs/>
          <w:szCs w:val="24"/>
          <w:highlight w:val="cyan"/>
          <w:u w:val="single"/>
        </w:rPr>
        <w:t>is</w:t>
      </w:r>
      <w:r w:rsidRPr="00B3032D">
        <w:rPr>
          <w:rFonts w:eastAsia="Times New Roman" w:cs="Georgia"/>
          <w:b/>
          <w:bCs/>
          <w:i/>
          <w:iCs/>
          <w:szCs w:val="24"/>
          <w:u w:val="single"/>
        </w:rPr>
        <w:t xml:space="preserve">, as far as one can tell, </w:t>
      </w:r>
      <w:r w:rsidRPr="008513A3">
        <w:rPr>
          <w:rFonts w:eastAsia="Times New Roman" w:cs="Georgia"/>
          <w:b/>
          <w:bCs/>
          <w:i/>
          <w:iCs/>
          <w:szCs w:val="24"/>
          <w:highlight w:val="cyan"/>
          <w:u w:val="single"/>
        </w:rPr>
        <w:t>entirely unproductive.</w:t>
      </w:r>
      <w:r w:rsidRPr="00077785">
        <w:rPr>
          <w:rFonts w:eastAsia="Times New Roman" w:cs="Georgia"/>
          <w:sz w:val="12"/>
          <w:szCs w:val="24"/>
          <w:u w:val="single"/>
        </w:rPr>
        <w:t xml:space="preserve"> </w:t>
      </w:r>
      <w:r w:rsidRPr="00B3032D">
        <w:rPr>
          <w:rFonts w:eastAsia="Times New Roman" w:cs="Georgia"/>
          <w:sz w:val="16"/>
          <w:szCs w:val="24"/>
        </w:rPr>
        <w:t xml:space="preserve">I will be </w:t>
      </w:r>
      <w:r w:rsidRPr="00B3032D">
        <w:rPr>
          <w:rFonts w:eastAsia="Times New Roman" w:cs="Georgia"/>
          <w:szCs w:val="24"/>
          <w:u w:val="single"/>
        </w:rPr>
        <w:t xml:space="preserve">tracking the development and </w:t>
      </w:r>
      <w:r w:rsidRPr="008513A3">
        <w:rPr>
          <w:rFonts w:eastAsia="Times New Roman" w:cs="Georgia"/>
          <w:szCs w:val="24"/>
          <w:highlight w:val="cyan"/>
          <w:u w:val="single"/>
        </w:rPr>
        <w:t>expansion</w:t>
      </w:r>
      <w:r w:rsidRPr="00B3032D">
        <w:rPr>
          <w:rFonts w:eastAsia="Times New Roman" w:cs="Georgia"/>
          <w:szCs w:val="24"/>
          <w:u w:val="single"/>
        </w:rPr>
        <w:t xml:space="preserve"> </w:t>
      </w:r>
      <w:r w:rsidRPr="008513A3">
        <w:rPr>
          <w:rFonts w:eastAsia="Times New Roman" w:cs="Georgia"/>
          <w:szCs w:val="24"/>
          <w:highlight w:val="cyan"/>
          <w:u w:val="single"/>
        </w:rPr>
        <w:t>of</w:t>
      </w:r>
      <w:r w:rsidRPr="00B3032D">
        <w:rPr>
          <w:rFonts w:eastAsia="Times New Roman" w:cs="Georgia"/>
          <w:sz w:val="16"/>
          <w:szCs w:val="24"/>
        </w:rPr>
        <w:t xml:space="preserve"> </w:t>
      </w:r>
      <w:r w:rsidRPr="00B3032D">
        <w:rPr>
          <w:rFonts w:eastAsia="Times New Roman" w:cs="Georgia"/>
          <w:szCs w:val="24"/>
          <w:u w:val="single"/>
        </w:rPr>
        <w:t>these forms of</w:t>
      </w:r>
      <w:r w:rsidRPr="00B3032D">
        <w:rPr>
          <w:rFonts w:eastAsia="Times New Roman" w:cs="Georgia"/>
          <w:sz w:val="16"/>
          <w:szCs w:val="24"/>
        </w:rPr>
        <w:t xml:space="preserve"> </w:t>
      </w:r>
      <w:r w:rsidRPr="008513A3">
        <w:rPr>
          <w:rFonts w:eastAsia="Times New Roman" w:cs="Georgia"/>
          <w:szCs w:val="24"/>
          <w:highlight w:val="cyan"/>
          <w:u w:val="single"/>
        </w:rPr>
        <w:t>unproductive labour</w:t>
      </w:r>
      <w:r w:rsidRPr="00B3032D">
        <w:rPr>
          <w:rFonts w:eastAsia="Times New Roman" w:cs="Georgia"/>
          <w:sz w:val="16"/>
          <w:szCs w:val="24"/>
        </w:rPr>
        <w:t xml:space="preserve"> in the work of three authors. The Frankfurt school philosopher Jürgen Habermas calls this </w:t>
      </w:r>
      <w:r w:rsidRPr="00B3032D">
        <w:rPr>
          <w:rFonts w:eastAsia="Times New Roman" w:cs="Georgia"/>
          <w:i/>
          <w:iCs/>
          <w:sz w:val="16"/>
          <w:szCs w:val="24"/>
        </w:rPr>
        <w:t>Reflexive Labour</w:t>
      </w:r>
      <w:r w:rsidRPr="00B3032D">
        <w:rPr>
          <w:rFonts w:eastAsia="Times New Roman" w:cs="Georgia"/>
          <w:sz w:val="16"/>
          <w:szCs w:val="24"/>
        </w:rPr>
        <w:t xml:space="preserve">, the anarchist anthropologist David Graeber calls it </w:t>
      </w:r>
      <w:r w:rsidRPr="008513A3">
        <w:rPr>
          <w:rStyle w:val="Emphasis"/>
          <w:highlight w:val="cyan"/>
        </w:rPr>
        <w:t>Bullshit Jobs</w:t>
      </w:r>
      <w:r w:rsidRPr="00B3032D">
        <w:rPr>
          <w:rFonts w:eastAsia="Times New Roman" w:cs="Georgia"/>
          <w:szCs w:val="24"/>
          <w:u w:val="single"/>
        </w:rPr>
        <w:t>,</w:t>
      </w:r>
      <w:r w:rsidRPr="00B3032D">
        <w:rPr>
          <w:rFonts w:eastAsia="Times New Roman" w:cs="Georgia"/>
          <w:sz w:val="16"/>
          <w:szCs w:val="24"/>
        </w:rPr>
        <w:t xml:space="preserve"> </w:t>
      </w:r>
      <w:r w:rsidRPr="00B3032D">
        <w:rPr>
          <w:rFonts w:eastAsia="Times New Roman" w:cs="Georgia"/>
          <w:szCs w:val="24"/>
          <w:u w:val="single"/>
        </w:rPr>
        <w:t>and imperialism</w:t>
      </w:r>
      <w:r w:rsidRPr="00B3032D">
        <w:rPr>
          <w:rFonts w:eastAsia="Times New Roman" w:cs="Georgia"/>
          <w:sz w:val="16"/>
          <w:szCs w:val="24"/>
        </w:rPr>
        <w:t xml:space="preserve"> theorist Zak Cope might call </w:t>
      </w:r>
      <w:r w:rsidRPr="008513A3">
        <w:rPr>
          <w:rFonts w:eastAsia="Times New Roman" w:cs="Georgia"/>
          <w:szCs w:val="24"/>
          <w:highlight w:val="cyan"/>
          <w:u w:val="single"/>
        </w:rPr>
        <w:t xml:space="preserve">it a symptom of </w:t>
      </w:r>
      <w:r w:rsidRPr="008513A3">
        <w:rPr>
          <w:rFonts w:eastAsia="Times New Roman" w:cs="Georgia"/>
          <w:b/>
          <w:bCs/>
          <w:i/>
          <w:iCs/>
          <w:szCs w:val="24"/>
          <w:highlight w:val="cyan"/>
          <w:u w:val="single"/>
        </w:rPr>
        <w:t>Labour Aristocracy</w:t>
      </w:r>
      <w:r w:rsidRPr="00B3032D">
        <w:rPr>
          <w:rFonts w:eastAsia="Times New Roman" w:cs="Georgia"/>
          <w:b/>
          <w:bCs/>
          <w:i/>
          <w:iCs/>
          <w:szCs w:val="24"/>
          <w:u w:val="single"/>
        </w:rPr>
        <w:t>.</w:t>
      </w:r>
      <w:r w:rsidRPr="00077785">
        <w:rPr>
          <w:rFonts w:eastAsia="Times New Roman" w:cs="Georgia"/>
          <w:sz w:val="16"/>
          <w:szCs w:val="24"/>
        </w:rPr>
        <w:t xml:space="preserve"> </w:t>
      </w:r>
      <w:r w:rsidRPr="00D404A0">
        <w:rPr>
          <w:sz w:val="4"/>
          <w:szCs w:val="2"/>
        </w:rPr>
        <w:t xml:space="preserve">These three authors, in examining similar phenomena, draw wildly different conclusions. Habermas, ever the optimist, believes that the existence of new forms of labour which negate crisis mean late capitalist societies can continue to improve as the state is transformed through engagement in the public sphere by a revived civil society. Graeber is reluctant to draw </w:t>
      </w:r>
      <w:proofErr w:type="gramStart"/>
      <w:r w:rsidRPr="00D404A0">
        <w:rPr>
          <w:sz w:val="4"/>
          <w:szCs w:val="2"/>
        </w:rPr>
        <w:t>conclusions, and</w:t>
      </w:r>
      <w:proofErr w:type="gramEnd"/>
      <w:r w:rsidRPr="00D404A0">
        <w:rPr>
          <w:sz w:val="4"/>
          <w:szCs w:val="2"/>
        </w:rPr>
        <w:t xml:space="preserve"> tentatively points towards Universal Basic Income as a means of separating work from wages. Cope argues that we must throw away the dominant tendencies of Leftism in the Imperial </w:t>
      </w:r>
      <w:proofErr w:type="gramStart"/>
      <w:r w:rsidRPr="00D404A0">
        <w:rPr>
          <w:sz w:val="4"/>
          <w:szCs w:val="2"/>
        </w:rPr>
        <w:t>Core, and</w:t>
      </w:r>
      <w:proofErr w:type="gramEnd"/>
      <w:r w:rsidRPr="00D404A0">
        <w:rPr>
          <w:sz w:val="4"/>
          <w:szCs w:val="2"/>
        </w:rPr>
        <w:t xml:space="preserve"> locates his hopes within the most marginalised sections of the working class, as well as in the workers and farmers of the periphery. I will attempt to draw my own conclusions around how marxists might engage with the theories described, as well as what the implications of reflexive labour might be for the workers’ movement.Habermas and Reflexive LabourCentral to much of Jürgen Habermas’ thought in Legitimation Crisis is the idea that Capitalism has transformed since the time of Marx to such a degree that it constitutes a new mode of production, and with it, new relations of production and class hierarchies. Habermas borrows from the historical materialism of Marx and Engels, positing that instead of a trajectory through modes of production from Feudalism, to Capitalism, to Lower Communism, there has instead been a trajectory from feudal “Traditional Society,” to “Liberal Capitalism,” to a “Late” or “Advanced” Capitalism.1This distinct mode of production came into place in four stages. The state, as the most conscious and forward-thinking sector of capitalist societies, secures the conditions of its continued existence in property and contract law, rescuing the market from self-defeating side-effects, promoting market competitiveness, and securing national sovereignty. The state then undergoes market-complementing actions, increasing the size and competitiveness of markets. These actions give way to market-replacing actions, such as regulations, price adjustments, stimulus, and other subversions of free-market principles which affect the organising principles of society, creating new “classes” such as the public service. </w:t>
      </w:r>
      <w:proofErr w:type="gramStart"/>
      <w:r w:rsidRPr="00D404A0">
        <w:rPr>
          <w:sz w:val="4"/>
          <w:szCs w:val="2"/>
        </w:rPr>
        <w:t>Finally</w:t>
      </w:r>
      <w:proofErr w:type="gramEnd"/>
      <w:r w:rsidRPr="00D404A0">
        <w:rPr>
          <w:sz w:val="4"/>
          <w:szCs w:val="2"/>
        </w:rPr>
        <w:t xml:space="preserve"> the state compensates for the dysfunctions of the earlier Liberal Capitalist period, responding to any organised aggrieved section of society such as unions, minorities, or failing industries, taking charge of the consequences of unregulated industry and propping up unprofitable sectors through subsidies.2A society which has undergone this change should possess three characteristics. The market-replacing actions of the state lead to new forms of surplus value accumulation, such as new forms of labour, new forms of reinvestment, and new social classes. A “politicised” wage3structure develops in which capitalists, unions, and the state collaborate to determine wage levels, a process which further changes class dynamics by promoting collaborationism. </w:t>
      </w:r>
      <w:proofErr w:type="gramStart"/>
      <w:r w:rsidRPr="00D404A0">
        <w:rPr>
          <w:sz w:val="4"/>
          <w:szCs w:val="2"/>
        </w:rPr>
        <w:t>Finally</w:t>
      </w:r>
      <w:proofErr w:type="gramEnd"/>
      <w:r w:rsidRPr="00D404A0">
        <w:rPr>
          <w:sz w:val="4"/>
          <w:szCs w:val="2"/>
        </w:rPr>
        <w:t xml:space="preserve"> the contradictions between the new society and the old “liberal capitalism” produce a legitimation crisis which creates demands around “use-values.” </w:t>
      </w:r>
      <w:r w:rsidRPr="00D404A0">
        <w:rPr>
          <w:rStyle w:val="StyleUnderline"/>
        </w:rPr>
        <w:t>But</w:t>
      </w:r>
      <w:r w:rsidRPr="00077785">
        <w:rPr>
          <w:sz w:val="16"/>
        </w:rPr>
        <w:t xml:space="preserve"> </w:t>
      </w:r>
      <w:r w:rsidRPr="00B3032D">
        <w:rPr>
          <w:rStyle w:val="StyleUnderline"/>
        </w:rPr>
        <w:t xml:space="preserve">why </w:t>
      </w:r>
      <w:r w:rsidRPr="00D404A0">
        <w:rPr>
          <w:rStyle w:val="Emphasis"/>
        </w:rPr>
        <w:t>would a capitalist class allow these radical state reforms to take place</w:t>
      </w:r>
      <w:r w:rsidRPr="00077785">
        <w:rPr>
          <w:sz w:val="16"/>
        </w:rPr>
        <w:t xml:space="preserve">? Habermas calls the constellation of class relations described by Marx “improbable,” which is to say that the market allocation of wages was inefficient, illogical, and unstable. A “political”5(class-collaborationist) system of wage allocation was a natural solution more likely to avoid the </w:t>
      </w:r>
      <w:r w:rsidRPr="00B3032D">
        <w:rPr>
          <w:rStyle w:val="StyleUnderline"/>
        </w:rPr>
        <w:t>classical overproduction crisis</w:t>
      </w:r>
      <w:r w:rsidRPr="00077785">
        <w:rPr>
          <w:sz w:val="16"/>
        </w:rPr>
        <w:t xml:space="preserve"> which Marx described in Capital’s third volume. Proving that </w:t>
      </w:r>
      <w:proofErr w:type="gramStart"/>
      <w:r w:rsidRPr="008513A3">
        <w:rPr>
          <w:rStyle w:val="StyleUnderline"/>
          <w:highlight w:val="cyan"/>
        </w:rPr>
        <w:t>late-capitalism</w:t>
      </w:r>
      <w:proofErr w:type="gramEnd"/>
      <w:r w:rsidRPr="008513A3">
        <w:rPr>
          <w:rStyle w:val="StyleUnderline"/>
          <w:highlight w:val="cyan"/>
        </w:rPr>
        <w:t xml:space="preserve"> had evolved</w:t>
      </w:r>
      <w:r w:rsidRPr="00B3032D">
        <w:rPr>
          <w:rStyle w:val="StyleUnderline"/>
        </w:rPr>
        <w:t xml:space="preserve"> mechanisms </w:t>
      </w:r>
      <w:r w:rsidRPr="008513A3">
        <w:rPr>
          <w:rStyle w:val="StyleUnderline"/>
          <w:highlight w:val="cyan"/>
        </w:rPr>
        <w:t>to</w:t>
      </w:r>
      <w:r w:rsidRPr="00B3032D">
        <w:rPr>
          <w:rStyle w:val="StyleUnderline"/>
        </w:rPr>
        <w:t xml:space="preserve"> </w:t>
      </w:r>
      <w:r w:rsidRPr="008513A3">
        <w:rPr>
          <w:rStyle w:val="StyleUnderline"/>
          <w:highlight w:val="cyan"/>
        </w:rPr>
        <w:t>avoid</w:t>
      </w:r>
      <w:r w:rsidRPr="00B3032D">
        <w:rPr>
          <w:rStyle w:val="StyleUnderline"/>
        </w:rPr>
        <w:t xml:space="preserve"> an </w:t>
      </w:r>
      <w:r w:rsidRPr="008513A3">
        <w:rPr>
          <w:rStyle w:val="StyleUnderline"/>
          <w:highlight w:val="cyan"/>
        </w:rPr>
        <w:t>overproduction</w:t>
      </w:r>
      <w:r w:rsidRPr="00B3032D">
        <w:rPr>
          <w:rStyle w:val="StyleUnderline"/>
        </w:rPr>
        <w:t xml:space="preserve"> </w:t>
      </w:r>
      <w:r w:rsidRPr="008513A3">
        <w:rPr>
          <w:rStyle w:val="StyleUnderline"/>
          <w:highlight w:val="cyan"/>
        </w:rPr>
        <w:t>crisis</w:t>
      </w:r>
      <w:r w:rsidRPr="00B3032D">
        <w:rPr>
          <w:rStyle w:val="StyleUnderline"/>
        </w:rPr>
        <w:t xml:space="preserve"> is</w:t>
      </w:r>
      <w:r w:rsidRPr="00077785">
        <w:rPr>
          <w:rStyle w:val="StyleUnderline"/>
          <w:sz w:val="12"/>
        </w:rPr>
        <w:t xml:space="preserve"> </w:t>
      </w:r>
      <w:r w:rsidRPr="00B3032D">
        <w:rPr>
          <w:rStyle w:val="StyleUnderline"/>
        </w:rPr>
        <w:t>essential to Habermas</w:t>
      </w:r>
      <w:r w:rsidRPr="00077785">
        <w:rPr>
          <w:sz w:val="16"/>
        </w:rPr>
        <w:t xml:space="preserve">. To do so he attempts to prove that the Tendency of the Rate of Profit to Fall (TRPF) </w:t>
      </w:r>
      <w:r w:rsidRPr="00B3032D">
        <w:rPr>
          <w:rStyle w:val="StyleUnderline"/>
        </w:rPr>
        <w:t>has been offset by mechanisms which not only delay crises</w:t>
      </w:r>
      <w:r w:rsidRPr="00077785">
        <w:rPr>
          <w:sz w:val="16"/>
        </w:rPr>
        <w:t xml:space="preserve"> (something Marx accounted for as countervailing tendencies</w:t>
      </w:r>
      <w:proofErr w:type="gramStart"/>
      <w:r w:rsidRPr="00077785">
        <w:rPr>
          <w:sz w:val="16"/>
        </w:rPr>
        <w:t xml:space="preserve">), </w:t>
      </w:r>
      <w:r w:rsidRPr="00B3032D">
        <w:rPr>
          <w:rStyle w:val="StyleUnderline"/>
        </w:rPr>
        <w:t>but</w:t>
      </w:r>
      <w:proofErr w:type="gramEnd"/>
      <w:r w:rsidRPr="00B3032D">
        <w:rPr>
          <w:rStyle w:val="StyleUnderline"/>
        </w:rPr>
        <w:t xml:space="preserve"> prevent it entirely</w:t>
      </w:r>
      <w:r w:rsidRPr="00077785">
        <w:rPr>
          <w:sz w:val="16"/>
        </w:rPr>
        <w:t xml:space="preserve">.  </w:t>
      </w:r>
      <w:r w:rsidRPr="00415356">
        <w:rPr>
          <w:sz w:val="6"/>
          <w:szCs w:val="2"/>
        </w:rPr>
        <w:t xml:space="preserve">A basic knowledge of6Marx’s crisis theory is necessary before understanding Habermas’ supposed negation: technology leads to </w:t>
      </w:r>
      <w:proofErr w:type="gramStart"/>
      <w:r w:rsidRPr="00415356">
        <w:rPr>
          <w:sz w:val="6"/>
          <w:szCs w:val="2"/>
        </w:rPr>
        <w:t>more and more</w:t>
      </w:r>
      <w:proofErr w:type="gramEnd"/>
      <w:r w:rsidRPr="00415356">
        <w:rPr>
          <w:sz w:val="6"/>
          <w:szCs w:val="2"/>
        </w:rPr>
        <w:t xml:space="preserve"> efficient means of production, which leads to greater outputs of use-values per unit of capital invested. This technological progress also means that labour is automated </w:t>
      </w:r>
      <w:proofErr w:type="gramStart"/>
      <w:r w:rsidRPr="00415356">
        <w:rPr>
          <w:sz w:val="6"/>
          <w:szCs w:val="2"/>
        </w:rPr>
        <w:t>in order for</w:t>
      </w:r>
      <w:proofErr w:type="gramEnd"/>
      <w:r w:rsidRPr="00415356">
        <w:rPr>
          <w:sz w:val="6"/>
          <w:szCs w:val="2"/>
        </w:rPr>
        <w:t xml:space="preserve"> businesses to stay competitive, leading to an increase in the Organic Composition of Capital (OCC). Since living labour-time is the locus of value creation, the lack thereof leads to a decline in the rate of profit. Marx considered this development of crisis theory to be his greatest innovation in part because it proved the long-term instability of7capitalist productivity, imposing a hard limit on any optimistic projections of capitalist futures. Any theorist who wishes to propose non-revolutionary solutions to crises, without refuting each of Marx’s theories in-detail, would therefore have to disprove the TRPF and provide evidence of ongoing countervailing tendencies. In Legitimation Crisis Habermas proposes several countervailing tendencies, but the two most relevant to us are the creation of masses of public service workers, and the creation of reflexive labour jobs. Habermas believed that the increasingly massive state bureaucracies of advanced capitalism would themselves delay or negate the TRPF by steering markets away from </w:t>
      </w:r>
      <w:proofErr w:type="gramStart"/>
      <w:r w:rsidRPr="00415356">
        <w:rPr>
          <w:sz w:val="6"/>
          <w:szCs w:val="2"/>
        </w:rPr>
        <w:t>crisis;</w:t>
      </w:r>
      <w:proofErr w:type="gramEnd"/>
      <w:r w:rsidRPr="00415356">
        <w:rPr>
          <w:sz w:val="6"/>
          <w:szCs w:val="2"/>
        </w:rPr>
        <w:t xml:space="preserve"> buying up8commodities at above-market rates, employing workers in an ever-expanding bureaucracy, and effectively compensating for any market failure through social spending. This might appear to be one of the more dated components of Habermas’ thought as it is clear to any modern reader that the meteoric rise in public spending and public sector growth he describes was short-lived. Figures from most western countries show a consistent rise in social spending around the time Habermas was writing, with most countries plateauing in the late 1970s, and some (particularly late-adopters of neoliberal policy such as Sweden) declining.9However in dollar terms the change is less dramatic than might be imagined, and many states, including the UK and US, soon resumed the general trend towards increased spending.</w:t>
      </w:r>
      <w:r w:rsidRPr="00077785">
        <w:rPr>
          <w:sz w:val="16"/>
          <w:szCs w:val="4"/>
        </w:rPr>
        <w:t xml:space="preserve"> </w:t>
      </w:r>
      <w:r w:rsidRPr="00415356">
        <w:rPr>
          <w:rStyle w:val="StyleUnderline"/>
        </w:rPr>
        <w:t>Spending</w:t>
      </w:r>
      <w:r w:rsidRPr="00077785">
        <w:rPr>
          <w:sz w:val="16"/>
        </w:rPr>
        <w:t xml:space="preserve"> </w:t>
      </w:r>
      <w:r w:rsidRPr="00B3032D">
        <w:rPr>
          <w:u w:val="single"/>
        </w:rPr>
        <w:t>generally</w:t>
      </w:r>
      <w:r w:rsidRPr="00077785">
        <w:rPr>
          <w:sz w:val="16"/>
        </w:rPr>
        <w:t xml:space="preserve"> </w:t>
      </w:r>
      <w:r w:rsidRPr="00B3032D">
        <w:rPr>
          <w:u w:val="single"/>
        </w:rPr>
        <w:t>increased under Neoliberalism, but privatisation actually leads to reduced</w:t>
      </w:r>
      <w:r w:rsidRPr="00077785">
        <w:rPr>
          <w:sz w:val="12"/>
          <w:u w:val="single"/>
        </w:rPr>
        <w:t xml:space="preserve"> </w:t>
      </w:r>
      <w:r w:rsidRPr="00B3032D">
        <w:rPr>
          <w:u w:val="single"/>
        </w:rPr>
        <w:t>efficiency</w:t>
      </w:r>
      <w:r w:rsidRPr="00077785">
        <w:rPr>
          <w:sz w:val="16"/>
        </w:rPr>
        <w:t xml:space="preserve"> and there has been a corresponding decrease in social outcomes per dollar spent.</w:t>
      </w:r>
      <w:r w:rsidRPr="008513A3">
        <w:rPr>
          <w:highlight w:val="cyan"/>
          <w:u w:val="single"/>
        </w:rPr>
        <w:t>The missing value has</w:t>
      </w:r>
      <w:r w:rsidRPr="00077785">
        <w:rPr>
          <w:sz w:val="16"/>
        </w:rPr>
        <w:t xml:space="preserve"> instead gone to an increasingly thick layer of </w:t>
      </w:r>
      <w:r w:rsidRPr="008513A3">
        <w:rPr>
          <w:rStyle w:val="Emphasis"/>
          <w:highlight w:val="cyan"/>
        </w:rPr>
        <w:t>parasitic</w:t>
      </w:r>
      <w:r w:rsidRPr="00B3032D">
        <w:rPr>
          <w:u w:val="single"/>
        </w:rPr>
        <w:t xml:space="preserve"> </w:t>
      </w:r>
      <w:r w:rsidRPr="008513A3">
        <w:rPr>
          <w:highlight w:val="cyan"/>
          <w:u w:val="single"/>
        </w:rPr>
        <w:t>companies</w:t>
      </w:r>
      <w:r w:rsidRPr="00B3032D">
        <w:rPr>
          <w:u w:val="single"/>
        </w:rPr>
        <w:t xml:space="preserve"> which</w:t>
      </w:r>
      <w:r w:rsidRPr="00077785">
        <w:rPr>
          <w:sz w:val="12"/>
          <w:u w:val="single"/>
        </w:rPr>
        <w:t xml:space="preserve"> </w:t>
      </w:r>
      <w:r w:rsidRPr="00077785">
        <w:rPr>
          <w:sz w:val="16"/>
        </w:rPr>
        <w:t xml:space="preserve">exist </w:t>
      </w:r>
      <w:r w:rsidRPr="00B3032D">
        <w:rPr>
          <w:u w:val="single"/>
        </w:rPr>
        <w:t xml:space="preserve">to </w:t>
      </w:r>
      <w:r w:rsidRPr="008513A3">
        <w:rPr>
          <w:highlight w:val="cyan"/>
          <w:u w:val="single"/>
        </w:rPr>
        <w:t>milk government contracts</w:t>
      </w:r>
      <w:r w:rsidRPr="00077785">
        <w:rPr>
          <w:sz w:val="16"/>
        </w:rPr>
        <w:t xml:space="preserve"> – </w:t>
      </w:r>
      <w:r w:rsidRPr="00B3032D">
        <w:rPr>
          <w:u w:val="single"/>
        </w:rPr>
        <w:t>job-searching or temping agencies, call centres, pension</w:t>
      </w:r>
      <w:r w:rsidRPr="00077785">
        <w:rPr>
          <w:sz w:val="12"/>
          <w:u w:val="single"/>
        </w:rPr>
        <w:t xml:space="preserve"> </w:t>
      </w:r>
      <w:r w:rsidRPr="00B3032D">
        <w:rPr>
          <w:u w:val="single"/>
        </w:rPr>
        <w:t>providers and the like</w:t>
      </w:r>
      <w:r w:rsidRPr="00077785">
        <w:rPr>
          <w:sz w:val="16"/>
        </w:rPr>
        <w:t xml:space="preserve"> – all </w:t>
      </w:r>
      <w:r w:rsidRPr="008513A3">
        <w:rPr>
          <w:highlight w:val="cyan"/>
          <w:u w:val="single"/>
        </w:rPr>
        <w:t>fulfilling roles once performed by the state</w:t>
      </w:r>
      <w:r w:rsidRPr="00B3032D">
        <w:rPr>
          <w:u w:val="single"/>
        </w:rPr>
        <w:t>, and each with their own</w:t>
      </w:r>
      <w:r w:rsidRPr="00077785">
        <w:rPr>
          <w:sz w:val="12"/>
          <w:u w:val="single"/>
        </w:rPr>
        <w:t xml:space="preserve"> </w:t>
      </w:r>
      <w:r w:rsidRPr="008513A3">
        <w:rPr>
          <w:rStyle w:val="StyleUnderline"/>
          <w:highlight w:val="cyan"/>
        </w:rPr>
        <w:t>attendant</w:t>
      </w:r>
      <w:r w:rsidRPr="00077785">
        <w:rPr>
          <w:sz w:val="16"/>
        </w:rPr>
        <w:t xml:space="preserve"> </w:t>
      </w:r>
      <w:r w:rsidRPr="008513A3">
        <w:rPr>
          <w:highlight w:val="cyan"/>
          <w:u w:val="single"/>
        </w:rPr>
        <w:t xml:space="preserve">armies of </w:t>
      </w:r>
      <w:r w:rsidRPr="008513A3">
        <w:rPr>
          <w:rStyle w:val="Emphasis"/>
          <w:highlight w:val="cyan"/>
        </w:rPr>
        <w:t>managers</w:t>
      </w:r>
      <w:r w:rsidRPr="008513A3">
        <w:rPr>
          <w:highlight w:val="cyan"/>
          <w:u w:val="single"/>
        </w:rPr>
        <w:t xml:space="preserve"> and </w:t>
      </w:r>
      <w:r w:rsidRPr="008513A3">
        <w:rPr>
          <w:rStyle w:val="Emphasis"/>
          <w:highlight w:val="cyan"/>
        </w:rPr>
        <w:t>administrators</w:t>
      </w:r>
      <w:r w:rsidRPr="00077785">
        <w:rPr>
          <w:sz w:val="16"/>
        </w:rPr>
        <w:t xml:space="preserve">. </w:t>
      </w:r>
      <w:r w:rsidRPr="00077785">
        <w:rPr>
          <w:sz w:val="16"/>
          <w:szCs w:val="4"/>
        </w:rPr>
        <w:t xml:space="preserve">While Habermas did not account for these changes, this does not in itself invalidate his argument that public spending would constitute a countervailing tendency against the TRPF. </w:t>
      </w:r>
      <w:proofErr w:type="gramStart"/>
      <w:r w:rsidRPr="00077785">
        <w:rPr>
          <w:sz w:val="16"/>
          <w:szCs w:val="4"/>
        </w:rPr>
        <w:t>However</w:t>
      </w:r>
      <w:proofErr w:type="gramEnd"/>
      <w:r w:rsidRPr="00077785">
        <w:rPr>
          <w:sz w:val="16"/>
          <w:szCs w:val="4"/>
        </w:rPr>
        <w:t xml:space="preserve"> when we consider a groundbreaking study by Esteban Ezequiel Maito, which measured the rate of profit across fourteen countries, correctly adjusted for growth in turnover speed, we can see that the fall in the rate of profit accelerated precisely when social spending11was being expanded in the west, and this acceleration halted precisely when social spending plateaued. Habermas’ other key countervailing tendency is reflexive labour, defined as “labour applied to itself with the goal of increasing the productivity of labour.” This begins as a collective property12of mankind – naturally occurring human ingenuity, or inventions brought about by necessity and chance. Habermas argues that Marx considered ingenuity to be a background phenomenon, like air or land, and not a fundamental part of production.</w:t>
      </w:r>
      <w:r w:rsidRPr="00077785">
        <w:rPr>
          <w:sz w:val="16"/>
        </w:rPr>
        <w:t xml:space="preserve">  This is arguable, but for Habermas </w:t>
      </w:r>
      <w:proofErr w:type="gramStart"/>
      <w:r w:rsidRPr="00077785">
        <w:rPr>
          <w:sz w:val="16"/>
        </w:rPr>
        <w:t>it is clear that invention</w:t>
      </w:r>
      <w:proofErr w:type="gramEnd"/>
      <w:r w:rsidRPr="00077785">
        <w:rPr>
          <w:sz w:val="16"/>
        </w:rPr>
        <w:t xml:space="preserve"> is a process that can be forced to occur in a predictable and controllable fashion, </w:t>
      </w:r>
      <w:r w:rsidRPr="00B3032D">
        <w:rPr>
          <w:u w:val="single"/>
        </w:rPr>
        <w:t>but only by an “advanced” capitalist state</w:t>
      </w:r>
      <w:r w:rsidRPr="00077785">
        <w:rPr>
          <w:sz w:val="16"/>
        </w:rPr>
        <w:t xml:space="preserve">, as in </w:t>
      </w:r>
      <w:r w:rsidRPr="00B3032D">
        <w:rPr>
          <w:b/>
          <w:bCs/>
          <w:u w:val="single"/>
        </w:rPr>
        <w:t>liberal capitalism</w:t>
      </w:r>
      <w:r w:rsidRPr="00077785">
        <w:rPr>
          <w:sz w:val="16"/>
        </w:rPr>
        <w:t xml:space="preserve"> </w:t>
      </w:r>
      <w:r w:rsidRPr="008513A3">
        <w:rPr>
          <w:highlight w:val="cyan"/>
          <w:u w:val="single"/>
        </w:rPr>
        <w:t>t</w:t>
      </w:r>
      <w:r w:rsidRPr="008513A3">
        <w:rPr>
          <w:b/>
          <w:bCs/>
          <w:highlight w:val="cyan"/>
          <w:u w:val="single"/>
        </w:rPr>
        <w:t xml:space="preserve">here was </w:t>
      </w:r>
      <w:proofErr w:type="gramStart"/>
      <w:r w:rsidRPr="008513A3">
        <w:rPr>
          <w:b/>
          <w:bCs/>
          <w:highlight w:val="cyan"/>
          <w:u w:val="single"/>
        </w:rPr>
        <w:t>no</w:t>
      </w:r>
      <w:proofErr w:type="gramEnd"/>
      <w:r w:rsidRPr="00077785">
        <w:rPr>
          <w:b/>
          <w:bCs/>
          <w:sz w:val="12"/>
          <w:u w:val="single"/>
        </w:rPr>
        <w:t xml:space="preserve"> </w:t>
      </w:r>
      <w:r w:rsidRPr="00B3032D">
        <w:rPr>
          <w:b/>
          <w:bCs/>
          <w:u w:val="single"/>
        </w:rPr>
        <w:t xml:space="preserve">systematically </w:t>
      </w:r>
      <w:r w:rsidRPr="008513A3">
        <w:rPr>
          <w:b/>
          <w:bCs/>
          <w:highlight w:val="cyan"/>
          <w:u w:val="single"/>
        </w:rPr>
        <w:t>utiliseable</w:t>
      </w:r>
      <w:r w:rsidRPr="00B3032D">
        <w:rPr>
          <w:u w:val="single"/>
        </w:rPr>
        <w:t xml:space="preserve">, </w:t>
      </w:r>
      <w:r w:rsidRPr="008513A3">
        <w:rPr>
          <w:b/>
          <w:bCs/>
          <w:highlight w:val="cyan"/>
          <w:u w:val="single"/>
        </w:rPr>
        <w:t xml:space="preserve">productivity-increasing </w:t>
      </w:r>
      <w:r w:rsidRPr="008513A3">
        <w:rPr>
          <w:rStyle w:val="Emphasis"/>
          <w:highlight w:val="cyan"/>
        </w:rPr>
        <w:t>innovations</w:t>
      </w:r>
      <w:r w:rsidRPr="00077785">
        <w:rPr>
          <w:sz w:val="16"/>
        </w:rPr>
        <w:t xml:space="preserve">. In advanced capitalism, </w:t>
      </w:r>
      <w:r w:rsidRPr="00B3032D">
        <w:rPr>
          <w:u w:val="single"/>
        </w:rPr>
        <w:t xml:space="preserve">the </w:t>
      </w:r>
      <w:r w:rsidRPr="008513A3">
        <w:rPr>
          <w:highlight w:val="cyan"/>
          <w:u w:val="single"/>
        </w:rPr>
        <w:t>state</w:t>
      </w:r>
      <w:r w:rsidRPr="00B3032D">
        <w:rPr>
          <w:u w:val="single"/>
        </w:rPr>
        <w:t xml:space="preserve"> can </w:t>
      </w:r>
      <w:r w:rsidRPr="008513A3">
        <w:rPr>
          <w:highlight w:val="cyan"/>
          <w:u w:val="single"/>
        </w:rPr>
        <w:t>incorporate</w:t>
      </w:r>
      <w:r w:rsidRPr="00077785">
        <w:rPr>
          <w:sz w:val="16"/>
        </w:rPr>
        <w:t xml:space="preserve"> </w:t>
      </w:r>
      <w:r w:rsidRPr="00077785">
        <w:rPr>
          <w:rStyle w:val="StyleUnderline"/>
        </w:rPr>
        <w:t xml:space="preserve">teaching, science, </w:t>
      </w:r>
      <w:r w:rsidRPr="008513A3">
        <w:rPr>
          <w:rStyle w:val="StyleUnderline"/>
          <w:highlight w:val="cyan"/>
        </w:rPr>
        <w:t>engineering</w:t>
      </w:r>
      <w:r w:rsidRPr="00077785">
        <w:rPr>
          <w:rStyle w:val="StyleUnderline"/>
        </w:rPr>
        <w:t xml:space="preserve">, </w:t>
      </w:r>
      <w:r w:rsidRPr="008513A3">
        <w:rPr>
          <w:rStyle w:val="StyleUnderline"/>
          <w:highlight w:val="cyan"/>
        </w:rPr>
        <w:t>and management</w:t>
      </w:r>
      <w:r w:rsidRPr="008513A3">
        <w:rPr>
          <w:sz w:val="16"/>
          <w:highlight w:val="cyan"/>
        </w:rPr>
        <w:t xml:space="preserve"> </w:t>
      </w:r>
      <w:r w:rsidRPr="008513A3">
        <w:rPr>
          <w:highlight w:val="cyan"/>
          <w:u w:val="single"/>
        </w:rPr>
        <w:t>innovations</w:t>
      </w:r>
      <w:r w:rsidRPr="00077785">
        <w:rPr>
          <w:sz w:val="16"/>
        </w:rPr>
        <w:t xml:space="preserve"> </w:t>
      </w:r>
      <w:r w:rsidRPr="00B3032D">
        <w:rPr>
          <w:u w:val="single"/>
        </w:rPr>
        <w:t>into the</w:t>
      </w:r>
      <w:r w:rsidRPr="00077785">
        <w:rPr>
          <w:sz w:val="12"/>
          <w:u w:val="single"/>
        </w:rPr>
        <w:t xml:space="preserve"> </w:t>
      </w:r>
      <w:r w:rsidRPr="00B3032D">
        <w:rPr>
          <w:u w:val="single"/>
        </w:rPr>
        <w:t xml:space="preserve">production process </w:t>
      </w:r>
      <w:r w:rsidRPr="008513A3">
        <w:rPr>
          <w:highlight w:val="cyan"/>
          <w:u w:val="single"/>
        </w:rPr>
        <w:t>by</w:t>
      </w:r>
      <w:r w:rsidRPr="00B3032D">
        <w:rPr>
          <w:u w:val="single"/>
        </w:rPr>
        <w:t xml:space="preserve"> </w:t>
      </w:r>
      <w:r w:rsidRPr="008513A3">
        <w:rPr>
          <w:highlight w:val="cyan"/>
          <w:u w:val="single"/>
        </w:rPr>
        <w:t>funding</w:t>
      </w:r>
      <w:r w:rsidRPr="00077785">
        <w:rPr>
          <w:sz w:val="16"/>
        </w:rPr>
        <w:t xml:space="preserve"> </w:t>
      </w:r>
      <w:r w:rsidRPr="00077785">
        <w:rPr>
          <w:rStyle w:val="Emphasis"/>
        </w:rPr>
        <w:t>research institutes</w:t>
      </w:r>
      <w:r w:rsidRPr="00077785">
        <w:rPr>
          <w:u w:val="single"/>
        </w:rPr>
        <w:t>, schooling</w:t>
      </w:r>
      <w:r w:rsidRPr="00077785">
        <w:rPr>
          <w:sz w:val="16"/>
        </w:rPr>
        <w:t xml:space="preserve">, and </w:t>
      </w:r>
      <w:r w:rsidRPr="008513A3">
        <w:rPr>
          <w:rStyle w:val="Emphasis"/>
          <w:highlight w:val="cyan"/>
        </w:rPr>
        <w:t>think-tanks</w:t>
      </w:r>
      <w:r w:rsidRPr="00077785">
        <w:rPr>
          <w:sz w:val="16"/>
        </w:rPr>
        <w:t xml:space="preserve">. In neoliberal capitalism of the last few decades, we would call much of </w:t>
      </w:r>
      <w:r w:rsidRPr="00B3032D">
        <w:rPr>
          <w:u w:val="single"/>
        </w:rPr>
        <w:t xml:space="preserve">this reflexive labour force the </w:t>
      </w:r>
      <w:r w:rsidRPr="008513A3">
        <w:rPr>
          <w:rStyle w:val="Emphasis"/>
          <w:highlight w:val="cyan"/>
        </w:rPr>
        <w:t>tech or</w:t>
      </w:r>
      <w:r w:rsidRPr="008513A3">
        <w:rPr>
          <w:rStyle w:val="Emphasis"/>
          <w:sz w:val="12"/>
          <w:highlight w:val="cyan"/>
        </w:rPr>
        <w:t xml:space="preserve"> </w:t>
      </w:r>
      <w:r w:rsidRPr="008513A3">
        <w:rPr>
          <w:rStyle w:val="Emphasis"/>
          <w:highlight w:val="cyan"/>
        </w:rPr>
        <w:t>information industry</w:t>
      </w:r>
      <w:r w:rsidRPr="00077785">
        <w:rPr>
          <w:sz w:val="16"/>
        </w:rPr>
        <w:t xml:space="preserve">, </w:t>
      </w:r>
      <w:r w:rsidRPr="00B3032D">
        <w:rPr>
          <w:u w:val="single"/>
        </w:rPr>
        <w:t>and the degree to which this form of labour has become uncoupled from</w:t>
      </w:r>
      <w:r w:rsidRPr="00077785">
        <w:rPr>
          <w:sz w:val="12"/>
          <w:u w:val="single"/>
        </w:rPr>
        <w:t xml:space="preserve"> </w:t>
      </w:r>
      <w:r w:rsidRPr="00B3032D">
        <w:rPr>
          <w:u w:val="single"/>
        </w:rPr>
        <w:t>the state will become important later.</w:t>
      </w:r>
      <w:r w:rsidRPr="00077785">
        <w:rPr>
          <w:sz w:val="12"/>
          <w:u w:val="single"/>
        </w:rPr>
        <w:t xml:space="preserve"> </w:t>
      </w:r>
      <w:r w:rsidRPr="00077785">
        <w:rPr>
          <w:sz w:val="16"/>
        </w:rPr>
        <w:t xml:space="preserve">In terms of the specific </w:t>
      </w:r>
      <w:r w:rsidRPr="00B3032D">
        <w:rPr>
          <w:u w:val="single"/>
        </w:rPr>
        <w:t>way in which these reflexive labourers affect productivity,</w:t>
      </w:r>
      <w:r w:rsidRPr="00077785">
        <w:rPr>
          <w:sz w:val="16"/>
        </w:rPr>
        <w:t xml:space="preserve"> Habermas is somewhat contradictory. It is important to understand that increases in productivity typically lead to lower profitability in the long term. Capitalists must continuously invest into fixed capital </w:t>
      </w:r>
      <w:proofErr w:type="gramStart"/>
      <w:r w:rsidRPr="00077785">
        <w:rPr>
          <w:sz w:val="16"/>
        </w:rPr>
        <w:t>in order to</w:t>
      </w:r>
      <w:proofErr w:type="gramEnd"/>
      <w:r w:rsidRPr="00077785">
        <w:rPr>
          <w:sz w:val="16"/>
        </w:rPr>
        <w:t xml:space="preserve"> remain competitive. This increases the Organic Composition of Capital (OCC) </w:t>
      </w:r>
      <w:r w:rsidRPr="00077785">
        <w:rPr>
          <w:sz w:val="6"/>
          <w:szCs w:val="13"/>
        </w:rPr>
        <w:t>and thus</w:t>
      </w:r>
      <w:r w:rsidRPr="00077785">
        <w:rPr>
          <w:sz w:val="2"/>
          <w:szCs w:val="13"/>
        </w:rPr>
        <w:t xml:space="preserve"> </w:t>
      </w:r>
      <w:r w:rsidRPr="00077785">
        <w:rPr>
          <w:sz w:val="15"/>
          <w:szCs w:val="13"/>
        </w:rPr>
        <w:t>reduces the rate of profit. These functions can be expressed as an equation to find an annual</w:t>
      </w:r>
      <w:r w:rsidRPr="00077785">
        <w:rPr>
          <w:sz w:val="2"/>
          <w:szCs w:val="13"/>
        </w:rPr>
        <w:t xml:space="preserve"> </w:t>
      </w:r>
      <w:r w:rsidRPr="00077785">
        <w:rPr>
          <w:sz w:val="15"/>
          <w:szCs w:val="13"/>
        </w:rPr>
        <w:t>rate of profit:</w:t>
      </w:r>
    </w:p>
    <w:p w14:paraId="2F5E3063" w14:textId="77777777" w:rsidR="00DC23DA" w:rsidRPr="00415356" w:rsidRDefault="00DC23DA" w:rsidP="00DC23DA">
      <w:pPr>
        <w:ind w:left="720"/>
        <w:rPr>
          <w:sz w:val="8"/>
          <w:szCs w:val="6"/>
        </w:rPr>
      </w:pPr>
      <w:r w:rsidRPr="00415356">
        <w:rPr>
          <w:sz w:val="8"/>
          <w:szCs w:val="6"/>
        </w:rPr>
        <w:t xml:space="preserve">r = The annual rate of profit </w:t>
      </w:r>
    </w:p>
    <w:p w14:paraId="4B730940" w14:textId="77777777" w:rsidR="00DC23DA" w:rsidRPr="00415356" w:rsidRDefault="00DC23DA" w:rsidP="00DC23DA">
      <w:pPr>
        <w:ind w:left="720"/>
        <w:rPr>
          <w:sz w:val="8"/>
          <w:szCs w:val="6"/>
        </w:rPr>
      </w:pPr>
      <w:r w:rsidRPr="00415356">
        <w:rPr>
          <w:sz w:val="8"/>
          <w:szCs w:val="6"/>
        </w:rPr>
        <w:t xml:space="preserve">s = The annual surplus value </w:t>
      </w:r>
    </w:p>
    <w:p w14:paraId="1736BA70" w14:textId="77777777" w:rsidR="00DC23DA" w:rsidRPr="00415356" w:rsidRDefault="00DC23DA" w:rsidP="00DC23DA">
      <w:pPr>
        <w:ind w:left="720"/>
        <w:rPr>
          <w:sz w:val="8"/>
          <w:szCs w:val="6"/>
        </w:rPr>
      </w:pPr>
      <w:r w:rsidRPr="00415356">
        <w:rPr>
          <w:sz w:val="8"/>
          <w:szCs w:val="6"/>
        </w:rPr>
        <w:t xml:space="preserve">c = The annual cost of means of production (constant capital) </w:t>
      </w:r>
    </w:p>
    <w:p w14:paraId="299B1A87" w14:textId="77777777" w:rsidR="00DC23DA" w:rsidRPr="00415356" w:rsidRDefault="00DC23DA" w:rsidP="00DC23DA">
      <w:pPr>
        <w:ind w:left="720"/>
        <w:rPr>
          <w:sz w:val="8"/>
          <w:szCs w:val="6"/>
        </w:rPr>
      </w:pPr>
      <w:r w:rsidRPr="00415356">
        <w:rPr>
          <w:sz w:val="8"/>
          <w:szCs w:val="6"/>
        </w:rPr>
        <w:t>v = The annual cost of wages (variable capital)</w:t>
      </w:r>
    </w:p>
    <w:p w14:paraId="3E557D97" w14:textId="77777777" w:rsidR="00DC23DA" w:rsidRDefault="00DC23DA" w:rsidP="00DC23DA">
      <w:r>
        <w:rPr>
          <w:noProof/>
        </w:rPr>
        <w:drawing>
          <wp:inline distT="0" distB="0" distL="0" distR="0" wp14:anchorId="5F10D7A9" wp14:editId="242E50A1">
            <wp:extent cx="920519" cy="428878"/>
            <wp:effectExtent l="0" t="0" r="0" b="3175"/>
            <wp:docPr id="1110838527" name="Picture 1" descr="A math equation with black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38527" name="Picture 1" descr="A math equation with black lines and number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81981" cy="457514"/>
                    </a:xfrm>
                    <a:prstGeom prst="rect">
                      <a:avLst/>
                    </a:prstGeom>
                  </pic:spPr>
                </pic:pic>
              </a:graphicData>
            </a:graphic>
          </wp:inline>
        </w:drawing>
      </w:r>
    </w:p>
    <w:p w14:paraId="70BFEDCF" w14:textId="77777777" w:rsidR="00DC23DA" w:rsidRPr="00BF1009" w:rsidRDefault="00DC23DA" w:rsidP="00DC23DA">
      <w:pPr>
        <w:rPr>
          <w:sz w:val="4"/>
          <w:szCs w:val="4"/>
        </w:rPr>
      </w:pPr>
      <w:r w:rsidRPr="00BF1009">
        <w:rPr>
          <w:sz w:val="4"/>
          <w:szCs w:val="4"/>
        </w:rPr>
        <w:t>In this equation we can see that a reduction in the value of wages relative to the means of</w:t>
      </w:r>
      <w:r w:rsidRPr="00BF1009">
        <w:rPr>
          <w:sz w:val="11"/>
          <w:szCs w:val="4"/>
        </w:rPr>
        <w:t xml:space="preserve"> </w:t>
      </w:r>
      <w:r w:rsidRPr="00BF1009">
        <w:rPr>
          <w:sz w:val="4"/>
          <w:szCs w:val="4"/>
        </w:rPr>
        <w:t>production will bring about a reduction in the rate of profit. In Habermas’ model the combined</w:t>
      </w:r>
      <w:r w:rsidRPr="00BF1009">
        <w:rPr>
          <w:sz w:val="11"/>
          <w:szCs w:val="4"/>
        </w:rPr>
        <w:t xml:space="preserve"> </w:t>
      </w:r>
      <w:r w:rsidRPr="00BF1009">
        <w:rPr>
          <w:sz w:val="4"/>
          <w:szCs w:val="4"/>
        </w:rPr>
        <w:t>efforts of reflexive labourers act simultaneously to add to the output of direct producers</w:t>
      </w:r>
      <w:r w:rsidRPr="00BF1009">
        <w:rPr>
          <w:sz w:val="11"/>
          <w:szCs w:val="4"/>
        </w:rPr>
        <w:t xml:space="preserve"> </w:t>
      </w:r>
      <w:r w:rsidRPr="00BF1009">
        <w:rPr>
          <w:sz w:val="4"/>
          <w:szCs w:val="4"/>
        </w:rPr>
        <w:t>(increasing s), as well as additional labourers themselves (increasing v), effectively reducing the</w:t>
      </w:r>
      <w:r w:rsidRPr="00BF1009">
        <w:rPr>
          <w:sz w:val="11"/>
          <w:szCs w:val="4"/>
        </w:rPr>
        <w:t xml:space="preserve"> </w:t>
      </w:r>
      <w:r w:rsidRPr="00BF1009">
        <w:rPr>
          <w:sz w:val="4"/>
          <w:szCs w:val="4"/>
        </w:rPr>
        <w:t xml:space="preserve">value composition of capital (which correlates with the </w:t>
      </w:r>
      <w:proofErr w:type="gramStart"/>
      <w:r w:rsidRPr="00BF1009">
        <w:rPr>
          <w:sz w:val="4"/>
          <w:szCs w:val="4"/>
        </w:rPr>
        <w:t>aforementioned organic</w:t>
      </w:r>
      <w:proofErr w:type="gramEnd"/>
      <w:r w:rsidRPr="00BF1009">
        <w:rPr>
          <w:sz w:val="4"/>
          <w:szCs w:val="4"/>
        </w:rPr>
        <w:t xml:space="preserve"> composition) and</w:t>
      </w:r>
      <w:r w:rsidRPr="00BF1009">
        <w:rPr>
          <w:sz w:val="11"/>
          <w:szCs w:val="4"/>
        </w:rPr>
        <w:t xml:space="preserve"> </w:t>
      </w:r>
      <w:r w:rsidRPr="00BF1009">
        <w:rPr>
          <w:sz w:val="4"/>
          <w:szCs w:val="4"/>
        </w:rPr>
        <w:t>increasing productivity. While it would certainly be fortuitous for capitalists if this were the case,</w:t>
      </w:r>
      <w:r w:rsidRPr="00BF1009">
        <w:rPr>
          <w:sz w:val="11"/>
          <w:szCs w:val="4"/>
        </w:rPr>
        <w:t xml:space="preserve"> </w:t>
      </w:r>
      <w:r w:rsidRPr="00BF1009">
        <w:rPr>
          <w:sz w:val="4"/>
          <w:szCs w:val="4"/>
        </w:rPr>
        <w:t>as productivity could be increased endlessly with no downside, it makes little sense while</w:t>
      </w:r>
      <w:r w:rsidRPr="00BF1009">
        <w:rPr>
          <w:sz w:val="11"/>
          <w:szCs w:val="4"/>
        </w:rPr>
        <w:t xml:space="preserve"> </w:t>
      </w:r>
      <w:r w:rsidRPr="00BF1009">
        <w:rPr>
          <w:sz w:val="4"/>
          <w:szCs w:val="4"/>
        </w:rPr>
        <w:t>profitability decline continues to persist. Instead, one or the other must be true. Since reflexive</w:t>
      </w:r>
      <w:r w:rsidRPr="00BF1009">
        <w:rPr>
          <w:sz w:val="11"/>
          <w:szCs w:val="4"/>
        </w:rPr>
        <w:t xml:space="preserve"> </w:t>
      </w:r>
      <w:r w:rsidRPr="00BF1009">
        <w:rPr>
          <w:sz w:val="4"/>
          <w:szCs w:val="4"/>
        </w:rPr>
        <w:t>labourers are still living wage-labourers, they add to the overall wages invested in production,</w:t>
      </w:r>
      <w:r w:rsidRPr="00BF1009">
        <w:rPr>
          <w:sz w:val="11"/>
          <w:szCs w:val="4"/>
        </w:rPr>
        <w:t xml:space="preserve"> </w:t>
      </w:r>
      <w:r w:rsidRPr="00BF1009">
        <w:rPr>
          <w:sz w:val="4"/>
          <w:szCs w:val="4"/>
        </w:rPr>
        <w:t>increasing the value composition, and reducing the surplus value produced per unit of labour</w:t>
      </w:r>
      <w:r w:rsidRPr="00BF1009">
        <w:rPr>
          <w:sz w:val="11"/>
          <w:szCs w:val="4"/>
        </w:rPr>
        <w:t xml:space="preserve"> </w:t>
      </w:r>
      <w:r w:rsidRPr="00BF1009">
        <w:rPr>
          <w:sz w:val="4"/>
          <w:szCs w:val="4"/>
        </w:rPr>
        <w:t>time in the short term. This has the effect of increasing long-term profitability, at the cost of</w:t>
      </w:r>
      <w:r w:rsidRPr="00BF1009">
        <w:rPr>
          <w:sz w:val="11"/>
          <w:szCs w:val="4"/>
        </w:rPr>
        <w:t xml:space="preserve"> </w:t>
      </w:r>
      <w:r w:rsidRPr="00BF1009">
        <w:rPr>
          <w:sz w:val="4"/>
          <w:szCs w:val="4"/>
        </w:rPr>
        <w:t>short-term profitability.</w:t>
      </w:r>
      <w:r w:rsidRPr="00BF1009">
        <w:rPr>
          <w:sz w:val="11"/>
          <w:szCs w:val="4"/>
        </w:rPr>
        <w:t xml:space="preserve"> </w:t>
      </w:r>
      <w:r w:rsidRPr="00BF1009">
        <w:rPr>
          <w:sz w:val="4"/>
          <w:szCs w:val="4"/>
        </w:rPr>
        <w:t>The capitalist alone has little incentive to engage in this process as it increases the number of</w:t>
      </w:r>
      <w:r w:rsidRPr="00BF1009">
        <w:rPr>
          <w:sz w:val="11"/>
          <w:szCs w:val="4"/>
        </w:rPr>
        <w:t xml:space="preserve"> </w:t>
      </w:r>
      <w:r w:rsidRPr="00BF1009">
        <w:rPr>
          <w:sz w:val="4"/>
          <w:szCs w:val="4"/>
        </w:rPr>
        <w:t>labourers involved without any short-term increases to profitability. It’s for this reason that</w:t>
      </w:r>
      <w:r w:rsidRPr="00BF1009">
        <w:rPr>
          <w:sz w:val="11"/>
          <w:szCs w:val="4"/>
        </w:rPr>
        <w:t xml:space="preserve"> </w:t>
      </w:r>
      <w:r w:rsidRPr="00BF1009">
        <w:rPr>
          <w:sz w:val="4"/>
          <w:szCs w:val="4"/>
        </w:rPr>
        <w:t>Habermas is correct when he says that there are no productivity-increasing innovations that are</w:t>
      </w:r>
      <w:r w:rsidRPr="00BF1009">
        <w:rPr>
          <w:sz w:val="11"/>
          <w:szCs w:val="4"/>
        </w:rPr>
        <w:t xml:space="preserve"> </w:t>
      </w:r>
      <w:r w:rsidRPr="00BF1009">
        <w:rPr>
          <w:sz w:val="4"/>
          <w:szCs w:val="4"/>
        </w:rPr>
        <w:t>intrinsically part of capitalism as Marx described it. It’s strange then that Habermas believes that</w:t>
      </w:r>
      <w:r w:rsidRPr="00BF1009">
        <w:rPr>
          <w:sz w:val="11"/>
          <w:szCs w:val="4"/>
        </w:rPr>
        <w:t xml:space="preserve"> </w:t>
      </w:r>
      <w:r w:rsidRPr="00BF1009">
        <w:rPr>
          <w:sz w:val="4"/>
          <w:szCs w:val="4"/>
        </w:rPr>
        <w:t>the advanced capitalist state is so much more forward thinking than its captains of industry, as if</w:t>
      </w:r>
      <w:r w:rsidRPr="00BF1009">
        <w:rPr>
          <w:sz w:val="11"/>
          <w:szCs w:val="4"/>
        </w:rPr>
        <w:t xml:space="preserve"> </w:t>
      </w:r>
      <w:r w:rsidRPr="00BF1009">
        <w:rPr>
          <w:sz w:val="4"/>
          <w:szCs w:val="4"/>
        </w:rPr>
        <w:t>government bureaucrats read enough Marx to understand the value of counteracting the TRPF</w:t>
      </w:r>
      <w:r w:rsidRPr="00BF1009">
        <w:rPr>
          <w:sz w:val="11"/>
          <w:szCs w:val="4"/>
        </w:rPr>
        <w:t xml:space="preserve"> </w:t>
      </w:r>
      <w:r w:rsidRPr="00BF1009">
        <w:rPr>
          <w:sz w:val="4"/>
          <w:szCs w:val="4"/>
        </w:rPr>
        <w:t>in anything but the most crude and superficial terms, such as a decline in GDP.</w:t>
      </w:r>
      <w:r w:rsidRPr="00BF1009">
        <w:rPr>
          <w:sz w:val="11"/>
          <w:szCs w:val="4"/>
        </w:rPr>
        <w:t xml:space="preserve"> </w:t>
      </w:r>
      <w:r w:rsidRPr="00BF1009">
        <w:rPr>
          <w:sz w:val="4"/>
          <w:szCs w:val="4"/>
        </w:rPr>
        <w:t>It’s difficult to think of a critique of Habermas’ work more encompassing than to point out the</w:t>
      </w:r>
      <w:r w:rsidRPr="00BF1009">
        <w:rPr>
          <w:sz w:val="11"/>
          <w:szCs w:val="4"/>
        </w:rPr>
        <w:t xml:space="preserve"> </w:t>
      </w:r>
      <w:r w:rsidRPr="00BF1009">
        <w:rPr>
          <w:sz w:val="4"/>
          <w:szCs w:val="4"/>
        </w:rPr>
        <w:t>anti-marxist orientation of his worldview. This is not to say that Habermas is an anticommunist –</w:t>
      </w:r>
      <w:r w:rsidRPr="00BF1009">
        <w:rPr>
          <w:sz w:val="11"/>
          <w:szCs w:val="4"/>
        </w:rPr>
        <w:t xml:space="preserve"> </w:t>
      </w:r>
      <w:r w:rsidRPr="00BF1009">
        <w:rPr>
          <w:sz w:val="4"/>
          <w:szCs w:val="4"/>
        </w:rPr>
        <w:t>he is no cold warrior – but his work is typified by a dogged determination to come to conclusions</w:t>
      </w:r>
      <w:r w:rsidRPr="00BF1009">
        <w:rPr>
          <w:sz w:val="11"/>
          <w:szCs w:val="4"/>
        </w:rPr>
        <w:t xml:space="preserve"> </w:t>
      </w:r>
      <w:r w:rsidRPr="00BF1009">
        <w:rPr>
          <w:sz w:val="4"/>
          <w:szCs w:val="4"/>
        </w:rPr>
        <w:t>contrary to Marx no matter how improbable. This was noticed as early as 1971 by Habermas’</w:t>
      </w:r>
      <w:r w:rsidRPr="00BF1009">
        <w:rPr>
          <w:sz w:val="11"/>
          <w:szCs w:val="4"/>
        </w:rPr>
        <w:t xml:space="preserve"> </w:t>
      </w:r>
      <w:r w:rsidRPr="00BF1009">
        <w:rPr>
          <w:sz w:val="4"/>
          <w:szCs w:val="4"/>
        </w:rPr>
        <w:t>contemporary, Gӧran Therborn, who notes:</w:t>
      </w:r>
      <w:r w:rsidRPr="00BF1009">
        <w:rPr>
          <w:sz w:val="11"/>
          <w:szCs w:val="4"/>
        </w:rPr>
        <w:t xml:space="preserve"> </w:t>
      </w:r>
      <w:r w:rsidRPr="00BF1009">
        <w:rPr>
          <w:sz w:val="4"/>
          <w:szCs w:val="4"/>
        </w:rPr>
        <w:t>“In Habermas’s academic oration there is no room for any workers, still less for a revolutionary</w:t>
      </w:r>
      <w:r w:rsidRPr="00BF1009">
        <w:rPr>
          <w:sz w:val="11"/>
          <w:szCs w:val="4"/>
        </w:rPr>
        <w:t xml:space="preserve"> </w:t>
      </w:r>
      <w:r w:rsidRPr="00BF1009">
        <w:rPr>
          <w:sz w:val="4"/>
          <w:szCs w:val="4"/>
        </w:rPr>
        <w:t>proletariat. The ‘emancipatory interest’ (to use a term of Habermas’s) which guided Horkheimer</w:t>
      </w:r>
      <w:r w:rsidRPr="00BF1009">
        <w:rPr>
          <w:sz w:val="11"/>
          <w:szCs w:val="4"/>
        </w:rPr>
        <w:t xml:space="preserve"> </w:t>
      </w:r>
      <w:r w:rsidRPr="00BF1009">
        <w:rPr>
          <w:sz w:val="4"/>
          <w:szCs w:val="4"/>
        </w:rPr>
        <w:t>and which he regarded as the ‘only concern’ of the critical theorist, was ‘to accelerate a</w:t>
      </w:r>
      <w:r w:rsidRPr="00BF1009">
        <w:rPr>
          <w:sz w:val="11"/>
          <w:szCs w:val="4"/>
        </w:rPr>
        <w:t xml:space="preserve"> </w:t>
      </w:r>
      <w:r w:rsidRPr="00BF1009">
        <w:rPr>
          <w:sz w:val="4"/>
          <w:szCs w:val="4"/>
        </w:rPr>
        <w:t>development which should lead to a society without exploitation’. It was clear from the context</w:t>
      </w:r>
      <w:r w:rsidRPr="00BF1009">
        <w:rPr>
          <w:sz w:val="11"/>
          <w:szCs w:val="4"/>
        </w:rPr>
        <w:t xml:space="preserve"> </w:t>
      </w:r>
      <w:r w:rsidRPr="00BF1009">
        <w:rPr>
          <w:sz w:val="4"/>
          <w:szCs w:val="4"/>
        </w:rPr>
        <w:t>that this development was the proletarian socialist revolution. Habermas’s interest in</w:t>
      </w:r>
      <w:r w:rsidRPr="00BF1009">
        <w:rPr>
          <w:sz w:val="11"/>
          <w:szCs w:val="4"/>
        </w:rPr>
        <w:t xml:space="preserve"> </w:t>
      </w:r>
      <w:r w:rsidRPr="00BF1009">
        <w:rPr>
          <w:sz w:val="4"/>
          <w:szCs w:val="4"/>
        </w:rPr>
        <w:t>emancipation produces merely ‘self-reflection’”14</w:t>
      </w:r>
      <w:r w:rsidRPr="00BF1009">
        <w:rPr>
          <w:sz w:val="11"/>
          <w:szCs w:val="4"/>
        </w:rPr>
        <w:t xml:space="preserve"> </w:t>
      </w:r>
      <w:r w:rsidRPr="00BF1009">
        <w:rPr>
          <w:sz w:val="4"/>
          <w:szCs w:val="4"/>
        </w:rPr>
        <w:t>Habermas’ distinctly anti-revolutionary development of Frankfurt school critical theory contrasts</w:t>
      </w:r>
      <w:r w:rsidRPr="00BF1009">
        <w:rPr>
          <w:sz w:val="11"/>
          <w:szCs w:val="4"/>
        </w:rPr>
        <w:t xml:space="preserve"> </w:t>
      </w:r>
      <w:r w:rsidRPr="00BF1009">
        <w:rPr>
          <w:sz w:val="4"/>
          <w:szCs w:val="4"/>
        </w:rPr>
        <w:t>poorly with the useful contributions of other Frankfurt school writer like Walter Benjamin, in that</w:t>
      </w:r>
      <w:r w:rsidRPr="00BF1009">
        <w:rPr>
          <w:sz w:val="11"/>
          <w:szCs w:val="4"/>
        </w:rPr>
        <w:t xml:space="preserve"> </w:t>
      </w:r>
      <w:r w:rsidRPr="00BF1009">
        <w:rPr>
          <w:sz w:val="4"/>
          <w:szCs w:val="4"/>
        </w:rPr>
        <w:t>it is “pure negation,” his objective being to insubstantiate a collection of sociological orthodoxies</w:t>
      </w:r>
      <w:r w:rsidRPr="00BF1009">
        <w:rPr>
          <w:sz w:val="11"/>
          <w:szCs w:val="4"/>
        </w:rPr>
        <w:t xml:space="preserve"> </w:t>
      </w:r>
      <w:r w:rsidRPr="00BF1009">
        <w:rPr>
          <w:sz w:val="4"/>
          <w:szCs w:val="4"/>
        </w:rPr>
        <w:t>(mostly Marxist ones) without any real regard for developing an alternative theory of comparable</w:t>
      </w:r>
      <w:r w:rsidRPr="00BF1009">
        <w:rPr>
          <w:sz w:val="11"/>
          <w:szCs w:val="4"/>
        </w:rPr>
        <w:t xml:space="preserve"> </w:t>
      </w:r>
      <w:r w:rsidRPr="00BF1009">
        <w:rPr>
          <w:sz w:val="4"/>
          <w:szCs w:val="4"/>
        </w:rPr>
        <w:t>coherence. He achieves this by criticising an imagined, dogmatic, ultra-orthodox Marx. For</w:t>
      </w:r>
      <w:r w:rsidRPr="00BF1009">
        <w:rPr>
          <w:sz w:val="11"/>
          <w:szCs w:val="4"/>
        </w:rPr>
        <w:t xml:space="preserve"> </w:t>
      </w:r>
      <w:proofErr w:type="gramStart"/>
      <w:r w:rsidRPr="00BF1009">
        <w:rPr>
          <w:sz w:val="4"/>
          <w:szCs w:val="4"/>
        </w:rPr>
        <w:t>example</w:t>
      </w:r>
      <w:proofErr w:type="gramEnd"/>
      <w:r w:rsidRPr="00BF1009">
        <w:rPr>
          <w:sz w:val="4"/>
          <w:szCs w:val="4"/>
        </w:rPr>
        <w:t xml:space="preserve"> when Habermas explains that social relations have lost a supposedly Marxian</w:t>
      </w:r>
      <w:r w:rsidRPr="00BF1009">
        <w:rPr>
          <w:sz w:val="11"/>
          <w:szCs w:val="4"/>
        </w:rPr>
        <w:t xml:space="preserve"> </w:t>
      </w:r>
      <w:r w:rsidRPr="00BF1009">
        <w:rPr>
          <w:sz w:val="4"/>
          <w:szCs w:val="4"/>
        </w:rPr>
        <w:t>pre-determinative quality through the “politicisation” of the labour market, he neglects to 15</w:t>
      </w:r>
      <w:r w:rsidRPr="00BF1009">
        <w:rPr>
          <w:sz w:val="11"/>
          <w:szCs w:val="4"/>
        </w:rPr>
        <w:t xml:space="preserve"> </w:t>
      </w:r>
      <w:r w:rsidRPr="00BF1009">
        <w:rPr>
          <w:sz w:val="4"/>
          <w:szCs w:val="4"/>
        </w:rPr>
        <w:t>mention that Marx described states suspending the laws of the “apolitical” labour market for</w:t>
      </w:r>
      <w:r w:rsidRPr="00BF1009">
        <w:rPr>
          <w:sz w:val="11"/>
          <w:szCs w:val="4"/>
        </w:rPr>
        <w:t xml:space="preserve"> </w:t>
      </w:r>
      <w:r w:rsidRPr="00BF1009">
        <w:rPr>
          <w:sz w:val="4"/>
          <w:szCs w:val="4"/>
        </w:rPr>
        <w:t>economic gain several times. Most of the characteristics of 16 Habermas’ “advanced” capitalism</w:t>
      </w:r>
      <w:r w:rsidRPr="00BF1009">
        <w:rPr>
          <w:sz w:val="11"/>
          <w:szCs w:val="4"/>
        </w:rPr>
        <w:t xml:space="preserve"> </w:t>
      </w:r>
      <w:r w:rsidRPr="00BF1009">
        <w:rPr>
          <w:sz w:val="4"/>
          <w:szCs w:val="4"/>
        </w:rPr>
        <w:t xml:space="preserve">either existed long before Habermas said they </w:t>
      </w:r>
      <w:proofErr w:type="gramStart"/>
      <w:r w:rsidRPr="00BF1009">
        <w:rPr>
          <w:sz w:val="4"/>
          <w:szCs w:val="4"/>
        </w:rPr>
        <w:t>should, or</w:t>
      </w:r>
      <w:proofErr w:type="gramEnd"/>
      <w:r w:rsidRPr="00BF1009">
        <w:rPr>
          <w:sz w:val="4"/>
          <w:szCs w:val="4"/>
        </w:rPr>
        <w:t xml:space="preserve"> have ceased to exist since</w:t>
      </w:r>
      <w:r w:rsidRPr="00BF1009">
        <w:rPr>
          <w:sz w:val="11"/>
          <w:szCs w:val="4"/>
        </w:rPr>
        <w:t xml:space="preserve"> </w:t>
      </w:r>
      <w:r w:rsidRPr="00BF1009">
        <w:rPr>
          <w:sz w:val="4"/>
          <w:szCs w:val="4"/>
        </w:rPr>
        <w:t>Legitimation Crisis was published.</w:t>
      </w:r>
      <w:r w:rsidRPr="00BF1009">
        <w:rPr>
          <w:sz w:val="11"/>
          <w:szCs w:val="4"/>
        </w:rPr>
        <w:t xml:space="preserve"> </w:t>
      </w:r>
      <w:r w:rsidRPr="00BF1009">
        <w:rPr>
          <w:sz w:val="4"/>
          <w:szCs w:val="4"/>
        </w:rPr>
        <w:t>All this said, the concept of a class of reflexive labourers who exist as a countervailing tendency</w:t>
      </w:r>
      <w:r w:rsidRPr="00BF1009">
        <w:rPr>
          <w:sz w:val="11"/>
          <w:szCs w:val="4"/>
        </w:rPr>
        <w:t xml:space="preserve"> </w:t>
      </w:r>
      <w:r w:rsidRPr="00BF1009">
        <w:rPr>
          <w:sz w:val="4"/>
          <w:szCs w:val="4"/>
        </w:rPr>
        <w:t>to the TRPF is an interesting one, albeit a revelation undercut and distorted by Habermas’</w:t>
      </w:r>
      <w:r w:rsidRPr="00BF1009">
        <w:rPr>
          <w:sz w:val="11"/>
          <w:szCs w:val="4"/>
        </w:rPr>
        <w:t xml:space="preserve"> </w:t>
      </w:r>
      <w:r w:rsidRPr="00BF1009">
        <w:rPr>
          <w:sz w:val="4"/>
          <w:szCs w:val="4"/>
        </w:rPr>
        <w:t>anti-Marxian analytic framework which necessarily ignores the colonial underpinnings of his</w:t>
      </w:r>
      <w:r w:rsidRPr="00BF1009">
        <w:rPr>
          <w:sz w:val="11"/>
          <w:szCs w:val="4"/>
        </w:rPr>
        <w:t xml:space="preserve"> </w:t>
      </w:r>
      <w:r w:rsidRPr="00BF1009">
        <w:rPr>
          <w:sz w:val="4"/>
          <w:szCs w:val="4"/>
        </w:rPr>
        <w:t>“advanced” capitalism. That such higher-order intellectual labourers can exist is predicated on</w:t>
      </w:r>
      <w:r w:rsidRPr="00BF1009">
        <w:rPr>
          <w:sz w:val="11"/>
          <w:szCs w:val="4"/>
        </w:rPr>
        <w:t xml:space="preserve"> </w:t>
      </w:r>
      <w:r w:rsidRPr="00BF1009">
        <w:rPr>
          <w:sz w:val="4"/>
          <w:szCs w:val="4"/>
        </w:rPr>
        <w:t>imperialist superprofits, as we will see. So too is the impact of anticommunism itself in the</w:t>
      </w:r>
      <w:r w:rsidRPr="00BF1009">
        <w:rPr>
          <w:sz w:val="11"/>
          <w:szCs w:val="4"/>
        </w:rPr>
        <w:t xml:space="preserve"> </w:t>
      </w:r>
      <w:r w:rsidRPr="00BF1009">
        <w:rPr>
          <w:sz w:val="4"/>
          <w:szCs w:val="4"/>
        </w:rPr>
        <w:t>formation of this class under-emphasised by Habermas, as the rise of such workers was</w:t>
      </w:r>
      <w:r w:rsidRPr="00BF1009">
        <w:rPr>
          <w:sz w:val="11"/>
          <w:szCs w:val="4"/>
        </w:rPr>
        <w:t xml:space="preserve"> </w:t>
      </w:r>
      <w:r w:rsidRPr="00BF1009">
        <w:rPr>
          <w:sz w:val="4"/>
          <w:szCs w:val="4"/>
        </w:rPr>
        <w:t>inexorably connected to the west’s herculean crusade against Soviet communism. This is easier</w:t>
      </w:r>
      <w:r w:rsidRPr="00BF1009">
        <w:rPr>
          <w:sz w:val="11"/>
          <w:szCs w:val="4"/>
        </w:rPr>
        <w:t xml:space="preserve"> </w:t>
      </w:r>
      <w:r w:rsidRPr="00BF1009">
        <w:rPr>
          <w:sz w:val="4"/>
          <w:szCs w:val="4"/>
        </w:rPr>
        <w:t>to see in the context of a modern information economy built on the infrastructure (internet,</w:t>
      </w:r>
      <w:r w:rsidRPr="00BF1009">
        <w:rPr>
          <w:sz w:val="11"/>
          <w:szCs w:val="4"/>
        </w:rPr>
        <w:t xml:space="preserve"> </w:t>
      </w:r>
      <w:r w:rsidRPr="00BF1009">
        <w:rPr>
          <w:sz w:val="4"/>
          <w:szCs w:val="4"/>
        </w:rPr>
        <w:t>satellite and wireless communications) of the cold war.</w:t>
      </w:r>
      <w:r w:rsidRPr="00BF1009">
        <w:rPr>
          <w:sz w:val="11"/>
          <w:szCs w:val="4"/>
        </w:rPr>
        <w:t xml:space="preserve"> </w:t>
      </w:r>
      <w:r w:rsidRPr="00BF1009">
        <w:rPr>
          <w:sz w:val="4"/>
          <w:szCs w:val="4"/>
        </w:rPr>
        <w:t>The greatest mistake of Habermas’ Legitimation Crisis was that he failed to situate his new</w:t>
      </w:r>
      <w:r w:rsidRPr="00BF1009">
        <w:rPr>
          <w:sz w:val="11"/>
          <w:szCs w:val="4"/>
        </w:rPr>
        <w:t xml:space="preserve"> </w:t>
      </w:r>
      <w:r w:rsidRPr="00BF1009">
        <w:rPr>
          <w:sz w:val="4"/>
          <w:szCs w:val="4"/>
        </w:rPr>
        <w:t>epoch on a fluid historical continuum: his “advanced” capitalism would be superseded by later</w:t>
      </w:r>
      <w:r w:rsidRPr="00BF1009">
        <w:rPr>
          <w:sz w:val="11"/>
          <w:szCs w:val="4"/>
        </w:rPr>
        <w:t xml:space="preserve"> </w:t>
      </w:r>
      <w:r w:rsidRPr="00BF1009">
        <w:rPr>
          <w:sz w:val="4"/>
          <w:szCs w:val="4"/>
        </w:rPr>
        <w:t>forms eerily similar to the supposedly obsolete “liberal” capitalism of the 19th century, and his</w:t>
      </w:r>
      <w:r w:rsidRPr="00BF1009">
        <w:rPr>
          <w:sz w:val="11"/>
          <w:szCs w:val="4"/>
        </w:rPr>
        <w:t xml:space="preserve"> </w:t>
      </w:r>
      <w:r w:rsidRPr="00BF1009">
        <w:rPr>
          <w:sz w:val="4"/>
          <w:szCs w:val="4"/>
        </w:rPr>
        <w:t>reflexive labourers, once the heralds of a new crisis-free capitalism, would be subsumed into the</w:t>
      </w:r>
      <w:r w:rsidRPr="00BF1009">
        <w:rPr>
          <w:sz w:val="11"/>
          <w:szCs w:val="4"/>
        </w:rPr>
        <w:t xml:space="preserve"> </w:t>
      </w:r>
      <w:r w:rsidRPr="00BF1009">
        <w:rPr>
          <w:sz w:val="4"/>
          <w:szCs w:val="4"/>
        </w:rPr>
        <w:t>logic of the neoliberal decades.</w:t>
      </w:r>
    </w:p>
    <w:p w14:paraId="0E1303E1" w14:textId="77777777" w:rsidR="00DC23DA" w:rsidRPr="00415356" w:rsidRDefault="00DC23DA" w:rsidP="00DC23DA">
      <w:pPr>
        <w:rPr>
          <w:sz w:val="13"/>
          <w:szCs w:val="11"/>
        </w:rPr>
      </w:pPr>
      <w:r w:rsidRPr="00415356">
        <w:rPr>
          <w:sz w:val="13"/>
          <w:szCs w:val="11"/>
        </w:rPr>
        <w:t>Graeber and Bullshit Jobs</w:t>
      </w:r>
    </w:p>
    <w:p w14:paraId="0A8894F3" w14:textId="77777777" w:rsidR="00DC23DA" w:rsidRPr="00077785" w:rsidRDefault="00DC23DA" w:rsidP="00DC23DA">
      <w:pPr>
        <w:rPr>
          <w:sz w:val="8"/>
          <w:szCs w:val="6"/>
        </w:rPr>
      </w:pPr>
      <w:r w:rsidRPr="00077785">
        <w:rPr>
          <w:sz w:val="8"/>
          <w:szCs w:val="6"/>
        </w:rPr>
        <w:t xml:space="preserve">While Habermas is single mindedly concerned with negating the theories of others, in Bullshit Jobs anarchist anthropologist David Graeber is equally single-minded in his determination to prove, without doubt, the existence of the titular phenomenon, with less emphasis on why it exists or its implications. Graeber’s research–pages upon pages of testimonies from wage-labourers across the western world–draws an undeniable conclusion: roughly a third to half of all wage-labourers in 17 developed countries are engaged in bullshit jobs: defined as “a form of paid employment that is so completely pointless, unnecessary or pernicious that even the employee cannot justify its existence even though, as part of the conditions of employment, the employee feels obliged to pretend that this is not the case.” This definition is based on the subjective experience of the 18 </w:t>
      </w:r>
      <w:proofErr w:type="gramStart"/>
      <w:r w:rsidRPr="00077785">
        <w:rPr>
          <w:sz w:val="8"/>
          <w:szCs w:val="6"/>
        </w:rPr>
        <w:t>worker</w:t>
      </w:r>
      <w:proofErr w:type="gramEnd"/>
      <w:r w:rsidRPr="00077785">
        <w:rPr>
          <w:sz w:val="8"/>
          <w:szCs w:val="6"/>
        </w:rPr>
        <w:t xml:space="preserve"> rather than their ostensible role, as Graeber believes that workers are generally able to judge </w:t>
      </w:r>
      <w:proofErr w:type="gramStart"/>
      <w:r w:rsidRPr="00077785">
        <w:rPr>
          <w:sz w:val="8"/>
          <w:szCs w:val="6"/>
        </w:rPr>
        <w:t>whether or not</w:t>
      </w:r>
      <w:proofErr w:type="gramEnd"/>
      <w:r w:rsidRPr="00077785">
        <w:rPr>
          <w:sz w:val="8"/>
          <w:szCs w:val="6"/>
        </w:rPr>
        <w:t xml:space="preserve"> they are performing </w:t>
      </w:r>
      <w:proofErr w:type="gramStart"/>
      <w:r w:rsidRPr="00077785">
        <w:rPr>
          <w:sz w:val="8"/>
          <w:szCs w:val="6"/>
        </w:rPr>
        <w:t>socially-necessary</w:t>
      </w:r>
      <w:proofErr w:type="gramEnd"/>
      <w:r w:rsidRPr="00077785">
        <w:rPr>
          <w:sz w:val="8"/>
          <w:szCs w:val="6"/>
        </w:rPr>
        <w:t xml:space="preserve"> labour. It is difficult to establish whether a bullshit job is producing anything in terms of use values, but </w:t>
      </w:r>
      <w:proofErr w:type="gramStart"/>
      <w:r w:rsidRPr="00077785">
        <w:rPr>
          <w:sz w:val="8"/>
          <w:szCs w:val="6"/>
        </w:rPr>
        <w:t>by definition it</w:t>
      </w:r>
      <w:proofErr w:type="gramEnd"/>
      <w:r w:rsidRPr="00077785">
        <w:rPr>
          <w:sz w:val="8"/>
          <w:szCs w:val="6"/>
        </w:rPr>
        <w:t xml:space="preserve"> must be doing so at so low a rate, or in such low quantities, that the worker doesn’t notice any social utility in their actions. Furthermore, bullshit jobs pay quite well compared to </w:t>
      </w:r>
      <w:proofErr w:type="gramStart"/>
      <w:r w:rsidRPr="00077785">
        <w:rPr>
          <w:sz w:val="8"/>
          <w:szCs w:val="6"/>
        </w:rPr>
        <w:t>actually productive</w:t>
      </w:r>
      <w:proofErr w:type="gramEnd"/>
      <w:r w:rsidRPr="00077785">
        <w:rPr>
          <w:sz w:val="8"/>
          <w:szCs w:val="6"/>
        </w:rPr>
        <w:t xml:space="preserve"> labour, meaning that the rate of exploitation is low, or even in the negative.</w:t>
      </w:r>
    </w:p>
    <w:p w14:paraId="34C6E952" w14:textId="77777777" w:rsidR="00DC23DA" w:rsidRPr="00B2775F" w:rsidRDefault="00DC23DA" w:rsidP="00DC23DA">
      <w:pPr>
        <w:spacing w:before="100" w:beforeAutospacing="1" w:after="100" w:afterAutospacing="1" w:line="240" w:lineRule="auto"/>
        <w:rPr>
          <w:rFonts w:eastAsia="Times New Roman" w:cs="Georgia"/>
          <w:szCs w:val="24"/>
        </w:rPr>
      </w:pPr>
      <w:r w:rsidRPr="00B2775F">
        <w:rPr>
          <w:rFonts w:eastAsia="Times New Roman" w:cs="Georgia"/>
          <w:szCs w:val="24"/>
        </w:rPr>
        <w:t xml:space="preserve">In addition to jobs which are entirely pointless, </w:t>
      </w:r>
      <w:r w:rsidRPr="00B2775F">
        <w:rPr>
          <w:rFonts w:eastAsia="Times New Roman" w:cs="Georgia"/>
          <w:sz w:val="10"/>
          <w:szCs w:val="10"/>
        </w:rPr>
        <w:t>Graeber suggests that</w:t>
      </w:r>
      <w:r w:rsidRPr="00B2775F">
        <w:rPr>
          <w:rFonts w:eastAsia="Times New Roman" w:cs="Georgia"/>
          <w:sz w:val="10"/>
          <w:szCs w:val="10"/>
          <w:u w:val="single"/>
        </w:rPr>
        <w:t xml:space="preserve"> </w:t>
      </w:r>
      <w:r w:rsidRPr="008513A3">
        <w:rPr>
          <w:rFonts w:eastAsia="Times New Roman" w:cs="Georgia"/>
          <w:b/>
          <w:bCs/>
          <w:i/>
          <w:iCs/>
          <w:szCs w:val="24"/>
          <w:highlight w:val="cyan"/>
          <w:u w:val="single"/>
        </w:rPr>
        <w:t>most jobs are undergoing a process of bullshitisation</w:t>
      </w:r>
      <w:r w:rsidRPr="00B2775F">
        <w:rPr>
          <w:rFonts w:eastAsia="Times New Roman" w:cs="Georgia"/>
          <w:b/>
          <w:bCs/>
          <w:i/>
          <w:iCs/>
          <w:szCs w:val="24"/>
        </w:rPr>
        <w:t xml:space="preserve">, </w:t>
      </w:r>
      <w:r w:rsidRPr="00B2775F">
        <w:rPr>
          <w:rFonts w:eastAsia="Times New Roman" w:cs="Georgia"/>
          <w:b/>
          <w:bCs/>
          <w:i/>
          <w:iCs/>
          <w:sz w:val="6"/>
          <w:szCs w:val="6"/>
        </w:rPr>
        <w:t xml:space="preserve">or a decline in the time spent performing </w:t>
      </w:r>
      <w:proofErr w:type="gramStart"/>
      <w:r w:rsidRPr="00B2775F">
        <w:rPr>
          <w:rFonts w:eastAsia="Times New Roman" w:cs="Georgia"/>
          <w:b/>
          <w:bCs/>
          <w:i/>
          <w:iCs/>
          <w:sz w:val="6"/>
          <w:szCs w:val="6"/>
        </w:rPr>
        <w:t>socially-necessary</w:t>
      </w:r>
      <w:proofErr w:type="gramEnd"/>
      <w:r w:rsidRPr="00B2775F">
        <w:rPr>
          <w:rFonts w:eastAsia="Times New Roman" w:cs="Georgia"/>
          <w:b/>
          <w:bCs/>
          <w:i/>
          <w:iCs/>
          <w:sz w:val="6"/>
          <w:szCs w:val="6"/>
        </w:rPr>
        <w:t xml:space="preserve"> labour.</w:t>
      </w:r>
      <w:r w:rsidRPr="00B2775F">
        <w:rPr>
          <w:rFonts w:eastAsia="Times New Roman" w:cs="Georgia"/>
          <w:sz w:val="6"/>
          <w:szCs w:val="6"/>
        </w:rPr>
        <w:t xml:space="preserve"> He uses the example of british nursing, wherein nurses reported that up to 80% of their time is spent doing paperwork at the expense of their primary care duties. Likewise, in many office jobs the time spent doing primary duties is declining, with one study showing a decline in hours spent performing primary duties from 49% of total working hours in 2015, to 39% in 2016. Even in workplaces where workers self-report that their work produces real use values, there is an overwhelming trend towards an “inverted pyramid” structure wherein the workers who perform the most clearly necessary labours (direct production, cleaners, maintenance workers, logistical staff etc.) are increasingly understaffed, underpaid, and subject to “scientifically” precise productivity quotas, while the top of the pyramid (management, administrators, those </w:t>
      </w:r>
      <w:r w:rsidRPr="00B2775F">
        <w:rPr>
          <w:rFonts w:eastAsia="Times New Roman" w:cs="Georgia"/>
          <w:i/>
          <w:iCs/>
          <w:sz w:val="6"/>
          <w:szCs w:val="6"/>
        </w:rPr>
        <w:t>designing</w:t>
      </w:r>
      <w:r w:rsidRPr="00B2775F">
        <w:rPr>
          <w:rFonts w:eastAsia="Times New Roman" w:cs="Georgia"/>
          <w:sz w:val="6"/>
          <w:szCs w:val="6"/>
        </w:rPr>
        <w:t xml:space="preserve"> the aforementioned quotas) are multiplying exponentially. To have such a high ratio of management and clerical staff to labourers makes little sense, as the multitudes involved are above and beyond that which would be necessary to reproduce class relations within the workplace, or to administer scientific management techniques.</w:t>
      </w:r>
    </w:p>
    <w:p w14:paraId="4DF1CDB9" w14:textId="77777777" w:rsidR="00DC23DA" w:rsidRPr="008513A3" w:rsidRDefault="00DC23DA" w:rsidP="00DC23DA">
      <w:pPr>
        <w:spacing w:before="100" w:beforeAutospacing="1" w:after="100" w:afterAutospacing="1" w:line="240" w:lineRule="auto"/>
        <w:rPr>
          <w:rFonts w:eastAsia="Times New Roman" w:cs="Georgia"/>
          <w:szCs w:val="24"/>
          <w:highlight w:val="cyan"/>
          <w:u w:val="single"/>
        </w:rPr>
      </w:pPr>
      <w:r w:rsidRPr="00B2775F">
        <w:rPr>
          <w:rFonts w:eastAsia="Times New Roman" w:cs="Georgia"/>
          <w:sz w:val="16"/>
          <w:szCs w:val="16"/>
        </w:rPr>
        <w:t xml:space="preserve">It is easy to challenge Graeber’s claims </w:t>
      </w:r>
      <w:r w:rsidRPr="00B2775F">
        <w:rPr>
          <w:rFonts w:eastAsia="Times New Roman" w:cs="Georgia"/>
          <w:szCs w:val="24"/>
          <w:u w:val="single"/>
        </w:rPr>
        <w:t xml:space="preserve">by pointing out that </w:t>
      </w:r>
      <w:r w:rsidRPr="00B2775F">
        <w:rPr>
          <w:rStyle w:val="Emphasis"/>
        </w:rPr>
        <w:t>alienation</w:t>
      </w:r>
      <w:r w:rsidRPr="00B2775F">
        <w:rPr>
          <w:rFonts w:eastAsia="Times New Roman" w:cs="Georgia"/>
          <w:szCs w:val="24"/>
          <w:u w:val="single"/>
        </w:rPr>
        <w:t xml:space="preserve"> of </w:t>
      </w:r>
      <w:r w:rsidRPr="00B2775F">
        <w:rPr>
          <w:rFonts w:eastAsia="Times New Roman" w:cs="Georgia"/>
          <w:b/>
          <w:bCs/>
          <w:i/>
          <w:iCs/>
          <w:szCs w:val="24"/>
          <w:u w:val="single"/>
        </w:rPr>
        <w:t xml:space="preserve">the </w:t>
      </w:r>
      <w:r w:rsidRPr="00B2775F">
        <w:rPr>
          <w:rStyle w:val="Emphasis"/>
        </w:rPr>
        <w:t>worker</w:t>
      </w:r>
      <w:r w:rsidRPr="00B2775F">
        <w:rPr>
          <w:rFonts w:eastAsia="Times New Roman" w:cs="Georgia"/>
          <w:b/>
          <w:bCs/>
          <w:i/>
          <w:iCs/>
          <w:szCs w:val="24"/>
          <w:u w:val="single"/>
        </w:rPr>
        <w:t xml:space="preserve"> from the act of production</w:t>
      </w:r>
      <w:r w:rsidRPr="00B2775F">
        <w:rPr>
          <w:rFonts w:eastAsia="Times New Roman" w:cs="Georgia"/>
          <w:b/>
          <w:bCs/>
          <w:i/>
          <w:iCs/>
          <w:szCs w:val="24"/>
        </w:rPr>
        <w:t xml:space="preserve">, </w:t>
      </w:r>
      <w:r w:rsidRPr="008513A3">
        <w:rPr>
          <w:rFonts w:eastAsia="Times New Roman" w:cs="Georgia"/>
          <w:b/>
          <w:bCs/>
          <w:i/>
          <w:iCs/>
          <w:szCs w:val="24"/>
          <w:highlight w:val="cyan"/>
          <w:u w:val="single"/>
        </w:rPr>
        <w:t>the segregation of</w:t>
      </w:r>
      <w:r w:rsidRPr="008513A3">
        <w:rPr>
          <w:rFonts w:eastAsia="Times New Roman" w:cs="Georgia"/>
          <w:b/>
          <w:bCs/>
          <w:i/>
          <w:iCs/>
          <w:szCs w:val="24"/>
          <w:highlight w:val="cyan"/>
        </w:rPr>
        <w:t xml:space="preserve"> </w:t>
      </w:r>
      <w:r w:rsidRPr="00B2775F">
        <w:rPr>
          <w:rFonts w:eastAsia="Times New Roman" w:cs="Georgia"/>
          <w:b/>
          <w:bCs/>
          <w:i/>
          <w:iCs/>
          <w:szCs w:val="24"/>
        </w:rPr>
        <w:t xml:space="preserve">the processes of </w:t>
      </w:r>
      <w:r w:rsidRPr="008513A3">
        <w:rPr>
          <w:rFonts w:eastAsia="Times New Roman" w:cs="Georgia"/>
          <w:b/>
          <w:bCs/>
          <w:i/>
          <w:iCs/>
          <w:szCs w:val="24"/>
          <w:highlight w:val="cyan"/>
          <w:u w:val="single"/>
        </w:rPr>
        <w:t xml:space="preserve">production into a </w:t>
      </w:r>
      <w:r w:rsidRPr="00B2775F">
        <w:rPr>
          <w:rFonts w:eastAsia="Times New Roman" w:cs="Georgia"/>
          <w:b/>
          <w:bCs/>
          <w:i/>
          <w:iCs/>
          <w:szCs w:val="24"/>
          <w:u w:val="single"/>
        </w:rPr>
        <w:t xml:space="preserve">series of </w:t>
      </w:r>
      <w:r w:rsidRPr="008513A3">
        <w:rPr>
          <w:rFonts w:eastAsia="Times New Roman" w:cs="Georgia"/>
          <w:b/>
          <w:bCs/>
          <w:i/>
          <w:iCs/>
          <w:szCs w:val="24"/>
          <w:highlight w:val="cyan"/>
          <w:u w:val="single"/>
        </w:rPr>
        <w:t>discrete, repetitive</w:t>
      </w:r>
      <w:r w:rsidRPr="008513A3">
        <w:rPr>
          <w:rFonts w:eastAsia="Times New Roman" w:cs="Georgia"/>
          <w:szCs w:val="24"/>
          <w:highlight w:val="cyan"/>
          <w:u w:val="single"/>
        </w:rPr>
        <w:t xml:space="preserve"> </w:t>
      </w:r>
      <w:r w:rsidRPr="008513A3">
        <w:rPr>
          <w:b/>
          <w:bCs/>
          <w:highlight w:val="cyan"/>
          <w:u w:val="single"/>
        </w:rPr>
        <w:t>motions</w:t>
      </w:r>
      <w:r w:rsidRPr="003C798E">
        <w:rPr>
          <w:b/>
          <w:bCs/>
        </w:rPr>
        <w:t xml:space="preserve">, could account </w:t>
      </w:r>
      <w:r w:rsidRPr="00077785">
        <w:rPr>
          <w:b/>
          <w:bCs/>
          <w:u w:val="single"/>
        </w:rPr>
        <w:t>for workers</w:t>
      </w:r>
      <w:r w:rsidRPr="003C798E">
        <w:rPr>
          <w:b/>
          <w:bCs/>
        </w:rPr>
        <w:t xml:space="preserve"> </w:t>
      </w:r>
      <w:r w:rsidRPr="008513A3">
        <w:rPr>
          <w:b/>
          <w:bCs/>
          <w:highlight w:val="cyan"/>
          <w:u w:val="single"/>
        </w:rPr>
        <w:t>under-reporting their output</w:t>
      </w:r>
      <w:r w:rsidRPr="003C798E">
        <w:rPr>
          <w:b/>
          <w:bCs/>
        </w:rPr>
        <w:t xml:space="preserve"> of use values, as this would 22 prevent workers </w:t>
      </w:r>
      <w:r w:rsidRPr="00077785">
        <w:rPr>
          <w:b/>
          <w:bCs/>
          <w:u w:val="single"/>
        </w:rPr>
        <w:t xml:space="preserve">from seeing </w:t>
      </w:r>
      <w:proofErr w:type="gramStart"/>
      <w:r w:rsidRPr="00077785">
        <w:rPr>
          <w:b/>
          <w:bCs/>
          <w:u w:val="single"/>
        </w:rPr>
        <w:t>the end result</w:t>
      </w:r>
      <w:proofErr w:type="gramEnd"/>
      <w:r w:rsidRPr="00077785">
        <w:rPr>
          <w:b/>
          <w:bCs/>
          <w:u w:val="single"/>
        </w:rPr>
        <w:t xml:space="preserve"> of any action</w:t>
      </w:r>
      <w:r>
        <w:t xml:space="preserve">. </w:t>
      </w:r>
      <w:r w:rsidRPr="00F27024">
        <w:rPr>
          <w:sz w:val="6"/>
          <w:szCs w:val="4"/>
        </w:rPr>
        <w:t xml:space="preserve">However, while I believe that while this is a factor to consider, I do not think it accounts for </w:t>
      </w:r>
      <w:proofErr w:type="gramStart"/>
      <w:r w:rsidRPr="00F27024">
        <w:rPr>
          <w:sz w:val="6"/>
          <w:szCs w:val="4"/>
        </w:rPr>
        <w:t>all of</w:t>
      </w:r>
      <w:proofErr w:type="gramEnd"/>
      <w:r w:rsidRPr="00F27024">
        <w:rPr>
          <w:sz w:val="6"/>
          <w:szCs w:val="4"/>
        </w:rPr>
        <w:t xml:space="preserve"> Graeber’s revelations. Alienation of the worker from production, such as it extends outside the bounds of an individual workplace, typically applies more so when looking “up” the chain of production rather than down. To give one example, congolese cobalt miners have at least a loose understanding that the resource they produce will end up in batteries for consumer electronics. By contrast it is doubtful that 23 workers engaged in final assembly of those batteries would know where the cobalt hydroxide comes from, in part because that information is deliberately obscured. For this </w:t>
      </w:r>
      <w:proofErr w:type="gramStart"/>
      <w:r w:rsidRPr="00F27024">
        <w:rPr>
          <w:sz w:val="6"/>
          <w:szCs w:val="4"/>
        </w:rPr>
        <w:t>reason</w:t>
      </w:r>
      <w:proofErr w:type="gramEnd"/>
      <w:r w:rsidRPr="00F27024">
        <w:rPr>
          <w:sz w:val="6"/>
          <w:szCs w:val="4"/>
        </w:rPr>
        <w:t xml:space="preserve"> I believe self-reportage is an appropriate means of gauging the degree to which workers are </w:t>
      </w:r>
      <w:proofErr w:type="gramStart"/>
      <w:r w:rsidRPr="00F27024">
        <w:rPr>
          <w:sz w:val="6"/>
          <w:szCs w:val="4"/>
        </w:rPr>
        <w:t>actually producing</w:t>
      </w:r>
      <w:proofErr w:type="gramEnd"/>
      <w:r w:rsidRPr="00F27024">
        <w:rPr>
          <w:sz w:val="6"/>
          <w:szCs w:val="4"/>
        </w:rPr>
        <w:t xml:space="preserve"> values. From this perspective, the revelations in the first half of Bullshit Jobs, which is to say the parts that are wholly based in worker testimony, are relatively incontrovertible. What follows in the latter half of the book is much less clear-cut, as Graeber avoids making any definitive arguments as to why bullshit jobs exist, or at least, avoids making any sweeping political-economic claim as to their origin. To be fair, Graeber warns his readers many times that his work is light on conclusions. </w:t>
      </w:r>
      <w:r>
        <w:rPr>
          <w:sz w:val="6"/>
          <w:szCs w:val="4"/>
        </w:rPr>
        <w:t xml:space="preserve"> </w:t>
      </w:r>
      <w:r w:rsidRPr="00F27024">
        <w:rPr>
          <w:sz w:val="8"/>
          <w:szCs w:val="8"/>
        </w:rPr>
        <w:t>As such it is more productive to talk about the dominant recurring themes in Graeber’s broad discussion of tendencies which correlate with bullshitisation, rather than misrepresenting the book as a series of discrete arguments around causation.</w:t>
      </w:r>
      <w:r w:rsidRPr="00B2775F">
        <w:rPr>
          <w:b/>
          <w:bCs/>
        </w:rPr>
        <w:t xml:space="preserve"> </w:t>
      </w:r>
      <w:r w:rsidRPr="00077785">
        <w:rPr>
          <w:b/>
          <w:bCs/>
          <w:u w:val="single"/>
        </w:rPr>
        <w:t xml:space="preserve">These themes </w:t>
      </w:r>
      <w:r w:rsidRPr="008513A3">
        <w:rPr>
          <w:b/>
          <w:bCs/>
          <w:highlight w:val="cyan"/>
          <w:u w:val="single"/>
        </w:rPr>
        <w:t>include privatisation, financialisation</w:t>
      </w:r>
      <w:r w:rsidRPr="00077785">
        <w:rPr>
          <w:b/>
          <w:bCs/>
          <w:u w:val="single"/>
        </w:rPr>
        <w:t xml:space="preserve">, </w:t>
      </w:r>
      <w:r w:rsidRPr="008513A3">
        <w:rPr>
          <w:b/>
          <w:bCs/>
          <w:highlight w:val="cyan"/>
          <w:u w:val="single"/>
        </w:rPr>
        <w:t>infeudation,</w:t>
      </w:r>
      <w:r w:rsidRPr="00077785">
        <w:rPr>
          <w:b/>
          <w:bCs/>
          <w:u w:val="single"/>
        </w:rPr>
        <w:t xml:space="preserve"> and </w:t>
      </w:r>
      <w:r w:rsidRPr="008513A3">
        <w:rPr>
          <w:b/>
          <w:bCs/>
          <w:highlight w:val="cyan"/>
          <w:u w:val="single"/>
        </w:rPr>
        <w:t>informationalisation</w:t>
      </w:r>
      <w:r w:rsidRPr="00077785">
        <w:rPr>
          <w:b/>
          <w:bCs/>
          <w:u w:val="single"/>
        </w:rPr>
        <w:t>.</w:t>
      </w:r>
    </w:p>
    <w:p w14:paraId="506E115E" w14:textId="77777777" w:rsidR="00DC23DA" w:rsidRPr="00A85947" w:rsidRDefault="00DC23DA" w:rsidP="00DC23DA">
      <w:r>
        <w:t xml:space="preserve">This first tendency, </w:t>
      </w:r>
      <w:r w:rsidRPr="00077785">
        <w:rPr>
          <w:sz w:val="18"/>
          <w:szCs w:val="16"/>
        </w:rPr>
        <w:t xml:space="preserve">in which social-democratic self-conscious make-work programs give way </w:t>
      </w:r>
      <w:proofErr w:type="gramStart"/>
      <w:r w:rsidRPr="00077785">
        <w:rPr>
          <w:sz w:val="18"/>
          <w:szCs w:val="16"/>
        </w:rPr>
        <w:t>to</w:t>
      </w:r>
      <w:proofErr w:type="gramEnd"/>
      <w:r w:rsidRPr="00077785">
        <w:rPr>
          <w:sz w:val="18"/>
          <w:szCs w:val="16"/>
        </w:rPr>
        <w:t xml:space="preserve"> much more inefficient neoliberal job-creation programs, is a perfect illustration of something</w:t>
      </w:r>
      <w:r>
        <w:t xml:space="preserve"> I 24 referred to earlier while discussing Habermas’ optimistic treatment of the public sector: </w:t>
      </w:r>
      <w:r w:rsidRPr="00077785">
        <w:rPr>
          <w:u w:val="single"/>
        </w:rPr>
        <w:t xml:space="preserve">neoliberalism is an extension of the goals of social democracy with added inefficiency. </w:t>
      </w:r>
      <w:r w:rsidRPr="00A85947">
        <w:rPr>
          <w:sz w:val="12"/>
          <w:u w:val="single"/>
        </w:rPr>
        <w:t xml:space="preserve"> </w:t>
      </w:r>
      <w:r w:rsidRPr="00A85947">
        <w:rPr>
          <w:sz w:val="10"/>
          <w:szCs w:val="8"/>
        </w:rPr>
        <w:t>As Graeber says:</w:t>
      </w:r>
      <w:r w:rsidRPr="00A85947">
        <w:rPr>
          <w:sz w:val="2"/>
          <w:szCs w:val="8"/>
        </w:rPr>
        <w:t xml:space="preserve"> </w:t>
      </w:r>
      <w:r w:rsidRPr="00A85947">
        <w:rPr>
          <w:sz w:val="10"/>
          <w:szCs w:val="8"/>
        </w:rPr>
        <w:t>“For much of the twentieth century state socialist regimes dedicated to full employment created bogus jobs as a matter of public policy, and their social democratic rivals in Europe and elsewhere at least colluded in featherbedding and overstaffing in the public sector or with government contractors, when they weren’t establishing self-conscious make-work programs...the new neoliberal age was supposed to be all about efficiency. But if patterns of employment are anything to go by, this seems to be exactly the opposite of what actually</w:t>
      </w:r>
      <w:r>
        <w:t xml:space="preserve"> </w:t>
      </w:r>
      <w:r w:rsidRPr="00BF1009">
        <w:rPr>
          <w:sz w:val="8"/>
          <w:szCs w:val="6"/>
        </w:rPr>
        <w:t xml:space="preserve">The mass of public sector jobs that Habermas described as something which could forestall or even negate the worst excesses of capitalism, would likely have been bullshit jobs themselves, and indeed these inflated state bureaucracies are one key source of bullshitisation today.26 However, such public sector bureaucracies are a lesser factor than their privatised counterparts. Most aspects of the public sector, if not privatised outright, at least outsource much of their function to private contractors, or else are subject to budgetary responsibility rules that mean that many state functions are subject to the same profit motive as private industry. These privatised replacements for what once functioned as public services run at higher </w:t>
      </w:r>
      <w:proofErr w:type="gramStart"/>
      <w:r w:rsidRPr="00BF1009">
        <w:rPr>
          <w:sz w:val="8"/>
          <w:szCs w:val="6"/>
        </w:rPr>
        <w:t>costs, and</w:t>
      </w:r>
      <w:proofErr w:type="gramEnd"/>
      <w:r w:rsidRPr="00BF1009">
        <w:rPr>
          <w:sz w:val="8"/>
          <w:szCs w:val="6"/>
        </w:rPr>
        <w:t xml:space="preserve"> also tend to employ far more managerial and administrative staff. From 1975 to 2005 the number of administrators and managers at privatised institutions in Britain increased at more than twice the rate it did in public ones, an expansion of 135% vs. 66%.27 Once again, neoliberalism proves to be less of a process by which states shrink and more of a gradual process of states expanding so as to support a thick layer of parasites: companies which milk government contracts by finding the least efficient means of dealing with public issues. Graeber’s examples of various FIRE sector (Finance, Insurance, </w:t>
      </w:r>
      <w:proofErr w:type="gramStart"/>
      <w:r w:rsidRPr="00BF1009">
        <w:rPr>
          <w:sz w:val="8"/>
          <w:szCs w:val="6"/>
        </w:rPr>
        <w:t>Real-Estate</w:t>
      </w:r>
      <w:proofErr w:type="gramEnd"/>
      <w:r w:rsidRPr="00BF1009">
        <w:rPr>
          <w:sz w:val="8"/>
          <w:szCs w:val="6"/>
        </w:rPr>
        <w:t xml:space="preserve">) worker testimonies illustrate the link between privatisation, bullshitisation and financialisation well. As 28 states privatised their huge public sectors largely for ideological reasons, privatisation emerged as an alternative means of fulfilling some of the state’s functions in terms of stimulus and job creation. By fulfilling government functions through contracts, the state gained a means of ongoing, direct stimulation of the economy by allowing companies to milk tax dollars directly. In return, corporations fulfilled the state’s political goals of reducing unemployment to acceptable levels. Many of the financial functions of the state were also given over in the great sell-off, and now the finance sector is primarily concerned with “colluding with government to create, and then trade and manipulate, various forms of debt.” Having been given the means to create 29 </w:t>
      </w:r>
      <w:proofErr w:type="gramStart"/>
      <w:r w:rsidRPr="00BF1009">
        <w:rPr>
          <w:sz w:val="8"/>
          <w:szCs w:val="6"/>
        </w:rPr>
        <w:t>debt</w:t>
      </w:r>
      <w:proofErr w:type="gramEnd"/>
      <w:r w:rsidRPr="00BF1009">
        <w:rPr>
          <w:sz w:val="8"/>
          <w:szCs w:val="6"/>
        </w:rPr>
        <w:t xml:space="preserve">, “it creates money (by making loans) and then moves it around in often extremely complicated ways, extracting another small cut with every transaction.”30 This process naturally creates many banking jobs, as the companies intentionally mistrain employees to milk the cash cow. Most bank employees can’t figure out why their </w:t>
      </w:r>
      <w:proofErr w:type="gramStart"/>
      <w:r w:rsidRPr="00BF1009">
        <w:rPr>
          <w:sz w:val="8"/>
          <w:szCs w:val="6"/>
        </w:rPr>
        <w:t>particular species</w:t>
      </w:r>
      <w:proofErr w:type="gramEnd"/>
      <w:r w:rsidRPr="00BF1009">
        <w:rPr>
          <w:sz w:val="8"/>
          <w:szCs w:val="6"/>
        </w:rPr>
        <w:t xml:space="preserve"> of bank exists. </w:t>
      </w:r>
      <w:proofErr w:type="gramStart"/>
      <w:r w:rsidRPr="00BF1009">
        <w:rPr>
          <w:sz w:val="8"/>
          <w:szCs w:val="6"/>
        </w:rPr>
        <w:t>Furthermore</w:t>
      </w:r>
      <w:proofErr w:type="gramEnd"/>
      <w:r w:rsidRPr="00BF1009">
        <w:rPr>
          <w:sz w:val="8"/>
          <w:szCs w:val="6"/>
        </w:rPr>
        <w:t xml:space="preserve"> banks create a level of fear and paranoia as employees are under enormous pressure not to ask too many questions. Banks add nothing in terms of use 31 values, but they deal in huge quantities of exchange values, much like a state does, and it is the necessity of collusion with the state to produce these exchange values that causes much of Graeber’s bullshitisation. To give one example JP Morgan Chase &amp; Co. derives two thirds of its profit from fees and penalties, which is to say speculating </w:t>
      </w:r>
      <w:proofErr w:type="gramStart"/>
      <w:r w:rsidRPr="00BF1009">
        <w:rPr>
          <w:sz w:val="8"/>
          <w:szCs w:val="6"/>
        </w:rPr>
        <w:t>off of</w:t>
      </w:r>
      <w:proofErr w:type="gramEnd"/>
      <w:r w:rsidRPr="00BF1009">
        <w:rPr>
          <w:sz w:val="8"/>
          <w:szCs w:val="6"/>
        </w:rPr>
        <w:t xml:space="preserve"> debts which are enforceable through law. The right to trade in penalties cannot simply be bought, it requires a huge amount 32 of political capital first. The necessity of accruing political capital to facilitate collusion between the state and finance capital is one factor leading to infeudation. Graeber believes that the entanglement of the economic and political since the 1970s has led to a neo-feudal dynamic in many corporate structures. The purpose here is to loot, steal, or extract rent from what little productive labour is being done, in order to create an entourage of followers which can create political favour.33 Graeber here goes so far as to offer a general theory of infeudation: “In any political-economic system based on appropriation and distribution of goods, rather than on actually making, moving or maintaining them, and therefore, where a substantial portion of the population is engaged in funneling resources up and down the system, that portion of the population will tend to organise itself into an elaborately ranked hierarchy of multiple tiers (at least three, and sometimes ten, twelve, or even more). As a corollary, I would add that within these hierarchies, the line between retainers and subordinates will often become blurred, since obeisance to superiors is often a key part of the job description. Most of the important players are lords and vassals at the same time.”34 This hierarchical structure is not only the result of financial-political elites but also a century of managerial ideologies starting with the “scientific” management of the early 1900s. Under feudalism, workers with specialised knowledge had basic rights to collectively regulate their own affairs. The alienation of production brought about by Industrial Capitalism changed this, and managerialism, later known as taylorism, pushed this further. Under financialised capitalism the map has completely become the territory to the point that efficiency is not measured by outputs, but rather, by how much effort is put into efficiency. </w:t>
      </w:r>
      <w:proofErr w:type="gramStart"/>
      <w:r w:rsidRPr="00BF1009">
        <w:rPr>
          <w:sz w:val="8"/>
          <w:szCs w:val="6"/>
        </w:rPr>
        <w:t>Thus</w:t>
      </w:r>
      <w:proofErr w:type="gramEnd"/>
      <w:r w:rsidRPr="00BF1009">
        <w:rPr>
          <w:sz w:val="8"/>
          <w:szCs w:val="6"/>
        </w:rPr>
        <w:t xml:space="preserve"> an efficiency industry, or information sector can grow, which is by its nature hugely inefficient, but which can effectively monopolise the measuring of efficiency. </w:t>
      </w:r>
      <w:r w:rsidRPr="00A85947">
        <w:rPr>
          <w:sz w:val="11"/>
          <w:szCs w:val="10"/>
        </w:rPr>
        <w:t>As Graeber says:</w:t>
      </w:r>
      <w:r>
        <w:rPr>
          <w:b/>
          <w:bCs/>
          <w:sz w:val="11"/>
          <w:szCs w:val="10"/>
        </w:rPr>
        <w:t xml:space="preserve"> </w:t>
      </w:r>
      <w:r w:rsidRPr="00A85947">
        <w:rPr>
          <w:sz w:val="10"/>
          <w:szCs w:val="10"/>
        </w:rPr>
        <w:t xml:space="preserve">“Efficiency has come to mean vesting </w:t>
      </w:r>
      <w:proofErr w:type="gramStart"/>
      <w:r w:rsidRPr="00A85947">
        <w:rPr>
          <w:sz w:val="10"/>
          <w:szCs w:val="10"/>
        </w:rPr>
        <w:t>more and more</w:t>
      </w:r>
      <w:proofErr w:type="gramEnd"/>
      <w:r w:rsidRPr="00A85947">
        <w:rPr>
          <w:sz w:val="10"/>
          <w:szCs w:val="10"/>
        </w:rPr>
        <w:t xml:space="preserve"> power to managers, supervisors, and other presumed “efficiency experts” so that actual producers have almost zero autonomy.”</w:t>
      </w:r>
      <w:r>
        <w:t xml:space="preserve"> </w:t>
      </w:r>
      <w:r w:rsidRPr="00BF1009">
        <w:rPr>
          <w:sz w:val="11"/>
          <w:szCs w:val="10"/>
        </w:rPr>
        <w:t>But who are the “actual producers” in Graeber’s view? Much of the remainder of Bullshit Jobs is spent on a series of comparatively unconvincing, disjointed theses: a latent cultural memory of a protestant/puritan work ethic is the cause of our collective fetishisation of employment, the real locus of value creation is in caring work, and the only way Graeber can imagine uncoupling those in Bullshit Jobs from their dependency upon bosses is the uninspired phantasm of the Universal Basic Income. It is his claims around caring work which I find most condescending as</w:t>
      </w:r>
    </w:p>
    <w:p w14:paraId="299D10DA" w14:textId="77777777" w:rsidR="00DC23DA" w:rsidRPr="00BF1009" w:rsidRDefault="00DC23DA" w:rsidP="00DC23DA">
      <w:pPr>
        <w:rPr>
          <w:sz w:val="11"/>
          <w:szCs w:val="10"/>
        </w:rPr>
      </w:pPr>
      <w:r w:rsidRPr="00BF1009">
        <w:rPr>
          <w:sz w:val="11"/>
          <w:szCs w:val="10"/>
        </w:rPr>
        <w:t xml:space="preserve">a former care worker: it was clear to me even then that washing the elderly was no locus of value creation, rather I existed to assist a multinational in milking pensions in return for labour better provided by an adequate healthcare system. Much of the problem for anyone trying to apply lessons from Bullshit Jobs to political economy is the fact that bullshit jobs themselves are a series of several discrete categories of work that have been collated together by reason of social similarities in their subjective experience of work. Some examples only fit Graeber’s definition of bullshit jobs because the worker is morally opposed to their own labour (such as the bank worker opposed to usury). Once again, this 35 isn’t really a criticism of Graeber as he did not set out to write a work of political economy, and in fact he divides bullshit jobs into several sub-categories based on some social similarities, or roles which make sense in the context of his feudal analogy. Nonetheless </w:t>
      </w:r>
      <w:proofErr w:type="gramStart"/>
      <w:r w:rsidRPr="00BF1009">
        <w:rPr>
          <w:sz w:val="11"/>
          <w:szCs w:val="10"/>
        </w:rPr>
        <w:t>in order to</w:t>
      </w:r>
      <w:proofErr w:type="gramEnd"/>
      <w:r w:rsidRPr="00BF1009">
        <w:rPr>
          <w:sz w:val="11"/>
          <w:szCs w:val="10"/>
        </w:rPr>
        <w:t xml:space="preserve"> draw any political economic conclusions from Bullshit Jobs we must devise our own system of sub-categories.</w:t>
      </w:r>
    </w:p>
    <w:p w14:paraId="099C3C89" w14:textId="77777777" w:rsidR="00DC23DA" w:rsidRPr="00F27024" w:rsidRDefault="00DC23DA" w:rsidP="00DC23DA">
      <w:pPr>
        <w:ind w:left="720"/>
        <w:rPr>
          <w:sz w:val="10"/>
          <w:szCs w:val="8"/>
        </w:rPr>
      </w:pPr>
      <w:r w:rsidRPr="00F27024">
        <w:rPr>
          <w:sz w:val="10"/>
          <w:szCs w:val="8"/>
        </w:rPr>
        <w:t xml:space="preserve">● Alienated direct producers: as discussed previously, at least some people who feel they produce nothing useful are probably engaged in the direct production of use values but can’t see or enjoy </w:t>
      </w:r>
      <w:proofErr w:type="gramStart"/>
      <w:r w:rsidRPr="00F27024">
        <w:rPr>
          <w:sz w:val="10"/>
          <w:szCs w:val="8"/>
        </w:rPr>
        <w:t>the end result</w:t>
      </w:r>
      <w:proofErr w:type="gramEnd"/>
      <w:r w:rsidRPr="00F27024">
        <w:rPr>
          <w:sz w:val="10"/>
          <w:szCs w:val="8"/>
        </w:rPr>
        <w:t xml:space="preserve"> of their labour. </w:t>
      </w:r>
    </w:p>
    <w:p w14:paraId="49CB163B" w14:textId="77777777" w:rsidR="00DC23DA" w:rsidRPr="00F27024" w:rsidRDefault="00DC23DA" w:rsidP="00DC23DA">
      <w:pPr>
        <w:ind w:left="720"/>
        <w:rPr>
          <w:sz w:val="10"/>
          <w:szCs w:val="8"/>
        </w:rPr>
      </w:pPr>
      <w:r w:rsidRPr="00F27024">
        <w:rPr>
          <w:sz w:val="10"/>
          <w:szCs w:val="8"/>
        </w:rPr>
        <w:t xml:space="preserve">● Indirect producers: these people include banking, </w:t>
      </w:r>
      <w:proofErr w:type="gramStart"/>
      <w:r w:rsidRPr="00F27024">
        <w:rPr>
          <w:sz w:val="10"/>
          <w:szCs w:val="8"/>
        </w:rPr>
        <w:t>real-estate</w:t>
      </w:r>
      <w:proofErr w:type="gramEnd"/>
      <w:r w:rsidRPr="00F27024">
        <w:rPr>
          <w:sz w:val="10"/>
          <w:szCs w:val="8"/>
        </w:rPr>
        <w:t xml:space="preserve">, or advertising employees whose roles serve a clear purpose in capitalist society, but which are lumped in with other bullshit jobs simply because worker testimonies suggest those roles shouldn’t exist in a just society. Such roles produce no use values, but they exist to siphon exchange value away from the state and public through the transfer of debt. These finance workers “generate” this exchange value, and so a cut is taken from them by their bosses. This means that they are subject to a rate of exploitation. </w:t>
      </w:r>
    </w:p>
    <w:p w14:paraId="0F20B3B2" w14:textId="77777777" w:rsidR="00DC23DA" w:rsidRPr="00F27024" w:rsidRDefault="00DC23DA" w:rsidP="00DC23DA">
      <w:pPr>
        <w:ind w:left="720"/>
        <w:rPr>
          <w:sz w:val="10"/>
          <w:szCs w:val="8"/>
        </w:rPr>
      </w:pPr>
      <w:r w:rsidRPr="00F27024">
        <w:rPr>
          <w:sz w:val="10"/>
          <w:szCs w:val="8"/>
        </w:rPr>
        <w:t xml:space="preserve">● Exploiters: At least some managers are necessary to reproduce capitalist class relations in the workplace effectively. As representatives of the bosses’ interests they are expected to meaningfully combat inefficiencies and curb workers’ economic power in return for their pay. Marx refers to this as “the exploitation of the labourer by capital...effected by the exploitation of the labourer by the labourer.”36 </w:t>
      </w:r>
    </w:p>
    <w:p w14:paraId="749A7A78" w14:textId="77777777" w:rsidR="00DC23DA" w:rsidRPr="00F27024" w:rsidRDefault="00DC23DA" w:rsidP="00DC23DA">
      <w:pPr>
        <w:ind w:left="720"/>
        <w:rPr>
          <w:u w:val="single"/>
        </w:rPr>
      </w:pPr>
      <w:r>
        <w:t xml:space="preserve">● </w:t>
      </w:r>
      <w:r w:rsidRPr="008513A3">
        <w:rPr>
          <w:highlight w:val="cyan"/>
          <w:u w:val="single"/>
        </w:rPr>
        <w:t>Reflexive-unproductive labourers</w:t>
      </w:r>
      <w:r>
        <w:t xml:space="preserve">: These comprise the bulk of </w:t>
      </w:r>
      <w:r w:rsidRPr="00F27024">
        <w:rPr>
          <w:u w:val="single"/>
        </w:rPr>
        <w:t>those in “</w:t>
      </w:r>
      <w:r w:rsidRPr="008513A3">
        <w:rPr>
          <w:highlight w:val="cyan"/>
          <w:u w:val="single"/>
        </w:rPr>
        <w:t>bullshit jobs</w:t>
      </w:r>
      <w:r w:rsidRPr="00F27024">
        <w:rPr>
          <w:u w:val="single"/>
        </w:rPr>
        <w:t>”</w:t>
      </w:r>
      <w:r>
        <w:t xml:space="preserve"> and are either the vestiges of the </w:t>
      </w:r>
      <w:r w:rsidRPr="008513A3">
        <w:rPr>
          <w:highlight w:val="cyan"/>
          <w:u w:val="single"/>
        </w:rPr>
        <w:t>first state-sponsored institutes</w:t>
      </w:r>
      <w:r w:rsidRPr="00F27024">
        <w:rPr>
          <w:u w:val="single"/>
        </w:rPr>
        <w:t xml:space="preserve">, or more likely, their </w:t>
      </w:r>
      <w:r w:rsidRPr="008513A3">
        <w:rPr>
          <w:highlight w:val="cyan"/>
          <w:u w:val="single"/>
        </w:rPr>
        <w:t>privatised progeny</w:t>
      </w:r>
      <w:r>
        <w:t xml:space="preserve">. These are </w:t>
      </w:r>
      <w:r w:rsidRPr="008513A3">
        <w:rPr>
          <w:rStyle w:val="Emphasis"/>
          <w:highlight w:val="cyan"/>
        </w:rPr>
        <w:t>think</w:t>
      </w:r>
      <w:r w:rsidRPr="00F27024">
        <w:rPr>
          <w:rStyle w:val="Emphasis"/>
        </w:rPr>
        <w:t>-</w:t>
      </w:r>
      <w:r w:rsidRPr="008513A3">
        <w:rPr>
          <w:rStyle w:val="Emphasis"/>
          <w:highlight w:val="cyan"/>
        </w:rPr>
        <w:t>tank</w:t>
      </w:r>
      <w:r w:rsidRPr="00F27024">
        <w:rPr>
          <w:u w:val="single"/>
        </w:rPr>
        <w:t xml:space="preserve"> employee</w:t>
      </w:r>
      <w:r w:rsidRPr="008513A3">
        <w:rPr>
          <w:rStyle w:val="Emphasis"/>
          <w:highlight w:val="cyan"/>
        </w:rPr>
        <w:t>s</w:t>
      </w:r>
      <w:r w:rsidRPr="00F27024">
        <w:rPr>
          <w:u w:val="single"/>
        </w:rPr>
        <w:t>, university administrators</w:t>
      </w:r>
      <w:r>
        <w:t xml:space="preserve">, </w:t>
      </w:r>
      <w:r w:rsidRPr="008513A3">
        <w:rPr>
          <w:highlight w:val="cyan"/>
          <w:u w:val="single"/>
        </w:rPr>
        <w:t>management</w:t>
      </w:r>
      <w:r>
        <w:t xml:space="preserve"> consultants, </w:t>
      </w:r>
      <w:r w:rsidRPr="00F27024">
        <w:rPr>
          <w:u w:val="single"/>
        </w:rPr>
        <w:t>data</w:t>
      </w:r>
      <w:r>
        <w:t xml:space="preserve"> </w:t>
      </w:r>
      <w:r w:rsidRPr="008513A3">
        <w:rPr>
          <w:rStyle w:val="Emphasis"/>
          <w:highlight w:val="cyan"/>
        </w:rPr>
        <w:t>analysts</w:t>
      </w:r>
      <w:r w:rsidRPr="00F27024">
        <w:rPr>
          <w:u w:val="single"/>
        </w:rPr>
        <w:t xml:space="preserve">, </w:t>
      </w:r>
      <w:r w:rsidRPr="008513A3">
        <w:rPr>
          <w:highlight w:val="cyan"/>
          <w:u w:val="single"/>
        </w:rPr>
        <w:t>supervisors-of-supervisors</w:t>
      </w:r>
      <w:r>
        <w:t xml:space="preserve"> </w:t>
      </w:r>
      <w:r w:rsidRPr="008513A3">
        <w:rPr>
          <w:rStyle w:val="StyleUnderline"/>
          <w:highlight w:val="cyan"/>
        </w:rPr>
        <w:t>and</w:t>
      </w:r>
      <w:r>
        <w:t xml:space="preserve"> the like. They are </w:t>
      </w:r>
      <w:r w:rsidRPr="008513A3">
        <w:rPr>
          <w:highlight w:val="cyan"/>
          <w:u w:val="single"/>
        </w:rPr>
        <w:t>the “efficiency experts</w:t>
      </w:r>
      <w:r w:rsidRPr="00F27024">
        <w:rPr>
          <w:u w:val="single"/>
        </w:rPr>
        <w:t>”</w:t>
      </w:r>
      <w:r>
        <w:t xml:space="preserve"> Graeber described earlier, but as many worker testimonies appear to suggest, </w:t>
      </w:r>
      <w:r w:rsidRPr="00F27024">
        <w:rPr>
          <w:u w:val="single"/>
        </w:rPr>
        <w:t xml:space="preserve">they </w:t>
      </w:r>
      <w:proofErr w:type="gramStart"/>
      <w:r w:rsidRPr="00F27024">
        <w:rPr>
          <w:u w:val="single"/>
        </w:rPr>
        <w:t xml:space="preserve">actually </w:t>
      </w:r>
      <w:r w:rsidRPr="008513A3">
        <w:rPr>
          <w:rStyle w:val="Emphasis"/>
          <w:highlight w:val="cyan"/>
        </w:rPr>
        <w:t>reduce</w:t>
      </w:r>
      <w:proofErr w:type="gramEnd"/>
      <w:r w:rsidRPr="008513A3">
        <w:rPr>
          <w:rStyle w:val="Emphasis"/>
          <w:highlight w:val="cyan"/>
        </w:rPr>
        <w:t xml:space="preserve"> the efficiency</w:t>
      </w:r>
      <w:r>
        <w:t xml:space="preserve"> of the systems they are a part of, and when working in conjunction </w:t>
      </w:r>
      <w:r w:rsidRPr="00F27024">
        <w:rPr>
          <w:u w:val="single"/>
        </w:rPr>
        <w:t xml:space="preserve">with productive labourers, </w:t>
      </w:r>
      <w:r w:rsidRPr="008513A3">
        <w:rPr>
          <w:highlight w:val="cyan"/>
          <w:u w:val="single"/>
        </w:rPr>
        <w:t>tend to reduce productivity.</w:t>
      </w:r>
    </w:p>
    <w:p w14:paraId="65594062" w14:textId="77777777" w:rsidR="00DC23DA" w:rsidRPr="00077785" w:rsidRDefault="00DC23DA" w:rsidP="00DC23DA">
      <w:pPr>
        <w:ind w:left="720"/>
        <w:rPr>
          <w:sz w:val="13"/>
          <w:szCs w:val="11"/>
        </w:rPr>
      </w:pPr>
      <w:r w:rsidRPr="00077785">
        <w:rPr>
          <w:sz w:val="13"/>
          <w:szCs w:val="11"/>
        </w:rPr>
        <w:t xml:space="preserve">There is a massive disconnect between the ostensible reasons for their hiring, and their actual effect on the economy: in theory they fit perfectly with Habermas’ definition of “labour applied to itself with the goal of increasing the productivity of labour,” but the economic impossibility of such a form of labour explains why in practice they do the opposite. Such workers decrease overall productivity, but decrease the Organic Composition of Capital, leading to a lesser rate of profit decline. In isolation, only a small portion of their labour is </w:t>
      </w:r>
      <w:proofErr w:type="gramStart"/>
      <w:r w:rsidRPr="00077785">
        <w:rPr>
          <w:sz w:val="13"/>
          <w:szCs w:val="11"/>
        </w:rPr>
        <w:t>socially-necessary</w:t>
      </w:r>
      <w:proofErr w:type="gramEnd"/>
      <w:r w:rsidRPr="00077785">
        <w:rPr>
          <w:sz w:val="13"/>
          <w:szCs w:val="11"/>
        </w:rPr>
        <w:t>, and so they are a drain on individual businesses, but on a macroeconomic level they correlate strongly with economic stability, for reasons that policy makers don’t fully understand beyond a general appreciation for the necessity of informationalization and higher employment figures. As such, these jobs are implemented through political and economic pressures, in heavily subsidised or speculative industries like tech, or else they are employed in firms intended to improve the efficiency of the state.</w:t>
      </w:r>
    </w:p>
    <w:p w14:paraId="2C07D3EF" w14:textId="77777777" w:rsidR="00DC23DA" w:rsidRPr="00D404A0" w:rsidRDefault="00DC23DA" w:rsidP="00DC23DA">
      <w:pPr>
        <w:rPr>
          <w:sz w:val="4"/>
          <w:szCs w:val="4"/>
        </w:rPr>
      </w:pPr>
      <w:r w:rsidRPr="00D404A0">
        <w:rPr>
          <w:sz w:val="4"/>
          <w:szCs w:val="4"/>
        </w:rPr>
        <w:t xml:space="preserve">Once we prune away some of the socially similar but economically different aspects of bullshitisation, we can see that Bullshit Jobs is in part the synthesis of Habermas’ earlier theories on reflexive labour with its antithesis: the redundancy and economic impossibility of reflexive labour as it </w:t>
      </w:r>
      <w:proofErr w:type="gramStart"/>
      <w:r w:rsidRPr="00D404A0">
        <w:rPr>
          <w:sz w:val="4"/>
          <w:szCs w:val="4"/>
        </w:rPr>
        <w:t>actually came</w:t>
      </w:r>
      <w:proofErr w:type="gramEnd"/>
      <w:r w:rsidRPr="00D404A0">
        <w:rPr>
          <w:sz w:val="4"/>
          <w:szCs w:val="4"/>
        </w:rPr>
        <w:t xml:space="preserve"> to exist in the world. Bullshitisation, therefore, is the oversized socio-political impact of the much more specific economic factors of reflexive labour and informationalisation generally. To see the shadow of reflexive labour within Graeber’s theory shows that Habermas’ theory of how capitalism might avert economic and political crisis was correct in a way, but not at all in the way he imagined: far from the armies of enlightened, state-employed scientists, teachers, and engineers who would force indefinite productivity, we instead got armies of privately-employed overskilled peons, paid to shift money and paperwork hither and fro. Graeber seems to understand the irony of how the hopes and fears of the contradictions of the social-democratic era led us here: in discussing Keynes he says: “Automation did in fact, lead to mass unemployment. We have simply stopped the gap by adding dummy jobs that are effectively made up.”37 The victory of this reflexive-unproductive labour, hollow though it may be, was to address key contradictions of the social democratic and neoliberal eras. Both have their origin in a classic overproduction crisis caused by the Tendency of the Rate of Profit to Fall, and Graeber acknowledges this briefly through discussion of a short story by Stanislew Lem. I have already 38 discussed how a decline in the Organic Composition of Capital is the key factor in initiating an overproduction crisis, but this can be interpreted in several ways. Social-Democratic reformers have typically concluded that the key symptom of an overproduction crisis is unemployment and wage reductions, which in turn lead to reduced consumer spending and shrinking markets for goods, and so this is the cause for the correlation between an increase in OCC and the exacerbation of the TRPF. This analysis would suggest that governments stepping in to subsidise wages and stimulate consumer spending is enough to end a crisis, and indeed this is what governments of all stripes have done in the current crisis. </w:t>
      </w:r>
      <w:proofErr w:type="gramStart"/>
      <w:r w:rsidRPr="00D404A0">
        <w:rPr>
          <w:sz w:val="4"/>
          <w:szCs w:val="4"/>
        </w:rPr>
        <w:t>However</w:t>
      </w:r>
      <w:proofErr w:type="gramEnd"/>
      <w:r w:rsidRPr="00D404A0">
        <w:rPr>
          <w:sz w:val="4"/>
          <w:szCs w:val="4"/>
        </w:rPr>
        <w:t xml:space="preserve"> this does not strike at 39 the root of the issue: the cause of an overproduction crisis is the over-productivity of labour </w:t>
      </w:r>
      <w:proofErr w:type="gramStart"/>
      <w:r w:rsidRPr="00D404A0">
        <w:rPr>
          <w:sz w:val="4"/>
          <w:szCs w:val="4"/>
        </w:rPr>
        <w:t>as a result of</w:t>
      </w:r>
      <w:proofErr w:type="gramEnd"/>
      <w:r w:rsidRPr="00D404A0">
        <w:rPr>
          <w:sz w:val="4"/>
          <w:szCs w:val="4"/>
        </w:rPr>
        <w:t xml:space="preserve"> the full sum of investments into productive forces, and short of actively underdeveloping those forces, the problem can only be relocated through asset sell-offs and growing monopolies. In the long term, the output of increasingly productive forms of labour will always outstrip demand, no matter how much consumer spending is stimulated. A much more direct means of retarding the development of crises is to both reduce overall productivity and artificially deflate the OCC, which is exactly what reflexive-unproductive labour achieves. This was able to effectively solve several economic and political anxieties of the social democratic era: it reduced the likelihood of overproduction crisis, it reduced unemployment, and it secured a large consumer base in the developed countries. To situate the role of reflexive-unproductive labour within the context of an overproduction crisis does leave one question remaining: if there is a considerable decline in the production of use values in the developed world, does this indicate a shift in the locus of value creation, or even an invalidation of Marx’s theory of value? Both Habermas and Graeber suggest that their theories invalidate materialist economics in whole or in part, for curiously similar reasons. To Habermas, the incorporation of reflexive labour from an aspect of system environment (a factor external to the mode of production) into a peculiar aspect of production disproves Marx’s theory of value because it represents an institutionalisation of indirect production. Graeber makes a 40 very similar claim around a form of indirect labour, in this case reproductive labour, saying that the locus of value creation has shifted into caring labour precisely because it is impossible to quantify, automate, or incorporate into materialist economic theory. Habermas claims to 41 invalidate Marx’s theory of value, but he doesn’t challenge Marx’s definitions of value, whereas Graeber proposes an entirely new definition of value, saying that it is that which we feel is valuable, or which we care about – really just a phenomenological definition.42 Both authors argue against an imagined, dogmatic, inflexible Marx, and since neither works through a Marxist lens it does not feel particularly productive to be too invested in these debates around the theory of value. Suffice to say that it is a mistake to think that we are forced to look beyond Marxism, or even Marx’s own writings, to uncover terms flexible enough to explain the phenomena described. While it is true that Marx and many orthodox Marxists did not dedicate significant time to analysing reproductive and indirect labour, it is a mistake to say that in saying these forms of labour are not a locus of value creation we diminish their importance. Reproductive labour can simultaneously be the most widespread and fundamental form of labour in the world, and still not be a locus of value creation for the capitalist. Likewise intellectual or emotional forms of indirect labour can be socially valued and can affect use value </w:t>
      </w:r>
      <w:proofErr w:type="gramStart"/>
      <w:r w:rsidRPr="00D404A0">
        <w:rPr>
          <w:sz w:val="4"/>
          <w:szCs w:val="4"/>
        </w:rPr>
        <w:t>creation, or</w:t>
      </w:r>
      <w:proofErr w:type="gramEnd"/>
      <w:r w:rsidRPr="00D404A0">
        <w:rPr>
          <w:sz w:val="4"/>
          <w:szCs w:val="4"/>
        </w:rPr>
        <w:t xml:space="preserve"> can be loaned out by capitalists for a profit, but this doesn’t mean they are a locus of value creation. In addition, Marx thought it entirely possible for more abstract forms of value, sometimes called locum tenens or placeholders, to be used in place of the production of use values.43 Habemas and Graeber, taken together, have traced the development of a growing strata in developed nations which are neither the owners of capital nor engaged in any form of production or socially-necessary service. But in displacing a great deal of our understanding of where use-values come from they have not sufficiently proven where their new locus of value production is. Graeber comes the closest, </w:t>
      </w:r>
      <w:proofErr w:type="gramStart"/>
      <w:r w:rsidRPr="00D404A0">
        <w:rPr>
          <w:sz w:val="4"/>
          <w:szCs w:val="4"/>
        </w:rPr>
        <w:t>actually charting</w:t>
      </w:r>
      <w:proofErr w:type="gramEnd"/>
      <w:r w:rsidRPr="00D404A0">
        <w:rPr>
          <w:sz w:val="4"/>
          <w:szCs w:val="4"/>
        </w:rPr>
        <w:t xml:space="preserve"> the rise of the information sector (identified as a key source of bullshitisation) against the fall of several other sectors, most notably agriculture and manufacturing. Such industrial sectors are clearly going somewhere 44 assuming the reader eats food and wears clothes.</w:t>
      </w:r>
    </w:p>
    <w:p w14:paraId="435A339E" w14:textId="77777777" w:rsidR="00DC23DA" w:rsidRPr="00077785" w:rsidRDefault="00DC23DA" w:rsidP="00DC23DA">
      <w:pPr>
        <w:rPr>
          <w:u w:val="single"/>
        </w:rPr>
      </w:pPr>
      <w:r w:rsidRPr="00F27024">
        <w:rPr>
          <w:rStyle w:val="StyleUnderline"/>
        </w:rPr>
        <w:t>This is a</w:t>
      </w:r>
      <w:r w:rsidRPr="00F27024">
        <w:rPr>
          <w:sz w:val="16"/>
        </w:rPr>
        <w:t xml:space="preserve"> </w:t>
      </w:r>
      <w:r w:rsidRPr="008513A3">
        <w:rPr>
          <w:highlight w:val="cyan"/>
          <w:u w:val="single"/>
        </w:rPr>
        <w:t>failure</w:t>
      </w:r>
      <w:r w:rsidRPr="00F27024">
        <w:rPr>
          <w:u w:val="single"/>
        </w:rPr>
        <w:t xml:space="preserve"> </w:t>
      </w:r>
      <w:r w:rsidRPr="008513A3">
        <w:rPr>
          <w:highlight w:val="cyan"/>
          <w:u w:val="single"/>
        </w:rPr>
        <w:t>of</w:t>
      </w:r>
      <w:r w:rsidRPr="00F27024">
        <w:rPr>
          <w:sz w:val="16"/>
        </w:rPr>
        <w:t xml:space="preserve"> both authors, they do not see </w:t>
      </w:r>
      <w:r w:rsidRPr="008513A3">
        <w:rPr>
          <w:highlight w:val="cyan"/>
          <w:u w:val="single"/>
        </w:rPr>
        <w:t>economies</w:t>
      </w:r>
      <w:r w:rsidRPr="00F27024">
        <w:rPr>
          <w:sz w:val="16"/>
        </w:rPr>
        <w:t xml:space="preserve"> </w:t>
      </w:r>
      <w:r w:rsidRPr="00F27024">
        <w:rPr>
          <w:u w:val="single"/>
        </w:rPr>
        <w:t>and class societies</w:t>
      </w:r>
      <w:r w:rsidRPr="00F27024">
        <w:rPr>
          <w:sz w:val="16"/>
        </w:rPr>
        <w:t xml:space="preserve"> as entities which </w:t>
      </w:r>
      <w:r w:rsidRPr="008513A3">
        <w:rPr>
          <w:highlight w:val="cyan"/>
          <w:u w:val="single"/>
        </w:rPr>
        <w:t>stretch</w:t>
      </w:r>
      <w:r w:rsidRPr="00077785">
        <w:rPr>
          <w:u w:val="single"/>
        </w:rPr>
        <w:t xml:space="preserve"> </w:t>
      </w:r>
      <w:r w:rsidRPr="008513A3">
        <w:rPr>
          <w:rStyle w:val="Emphasis"/>
          <w:highlight w:val="cyan"/>
        </w:rPr>
        <w:t>beyond</w:t>
      </w:r>
      <w:r w:rsidRPr="00077785">
        <w:rPr>
          <w:rStyle w:val="Emphasis"/>
        </w:rPr>
        <w:t xml:space="preserve"> national </w:t>
      </w:r>
      <w:r w:rsidRPr="008513A3">
        <w:rPr>
          <w:rStyle w:val="Emphasis"/>
          <w:highlight w:val="cyan"/>
        </w:rPr>
        <w:t>boundaries</w:t>
      </w:r>
      <w:r w:rsidRPr="00F27024">
        <w:rPr>
          <w:sz w:val="16"/>
        </w:rPr>
        <w:t xml:space="preserve">. The locus of </w:t>
      </w:r>
      <w:r w:rsidRPr="00F27024">
        <w:rPr>
          <w:u w:val="single"/>
        </w:rPr>
        <w:t>global value production</w:t>
      </w:r>
      <w:r w:rsidRPr="00F27024">
        <w:rPr>
          <w:sz w:val="16"/>
        </w:rPr>
        <w:t xml:space="preserve"> has always stretched across borders, and contrary to </w:t>
      </w:r>
      <w:r w:rsidRPr="008513A3">
        <w:rPr>
          <w:rStyle w:val="StyleUnderline"/>
          <w:highlight w:val="cyan"/>
        </w:rPr>
        <w:t>the</w:t>
      </w:r>
      <w:r w:rsidRPr="008513A3">
        <w:rPr>
          <w:sz w:val="16"/>
          <w:highlight w:val="cyan"/>
        </w:rPr>
        <w:t xml:space="preserve"> </w:t>
      </w:r>
      <w:r w:rsidRPr="008513A3">
        <w:rPr>
          <w:highlight w:val="cyan"/>
          <w:u w:val="single"/>
        </w:rPr>
        <w:t>mythology</w:t>
      </w:r>
      <w:r w:rsidRPr="008513A3">
        <w:rPr>
          <w:sz w:val="16"/>
          <w:highlight w:val="cyan"/>
        </w:rPr>
        <w:t xml:space="preserve"> </w:t>
      </w:r>
      <w:r w:rsidRPr="008513A3">
        <w:rPr>
          <w:highlight w:val="cyan"/>
          <w:u w:val="single"/>
        </w:rPr>
        <w:t>of</w:t>
      </w:r>
      <w:r w:rsidRPr="00F27024">
        <w:rPr>
          <w:sz w:val="16"/>
        </w:rPr>
        <w:t xml:space="preserve"> social </w:t>
      </w:r>
      <w:r w:rsidRPr="008513A3">
        <w:rPr>
          <w:rStyle w:val="Emphasis"/>
          <w:highlight w:val="cyan"/>
        </w:rPr>
        <w:t>democracy</w:t>
      </w:r>
      <w:r w:rsidRPr="00F27024">
        <w:rPr>
          <w:sz w:val="16"/>
        </w:rPr>
        <w:t xml:space="preserve"> it has been </w:t>
      </w:r>
      <w:r w:rsidRPr="008513A3">
        <w:rPr>
          <w:highlight w:val="cyan"/>
          <w:u w:val="single"/>
        </w:rPr>
        <w:t>located</w:t>
      </w:r>
      <w:r w:rsidRPr="00F27024">
        <w:rPr>
          <w:sz w:val="16"/>
        </w:rPr>
        <w:t xml:space="preserve"> partly </w:t>
      </w:r>
      <w:r w:rsidRPr="008513A3">
        <w:rPr>
          <w:highlight w:val="cyan"/>
          <w:u w:val="single"/>
        </w:rPr>
        <w:t>in the global south</w:t>
      </w:r>
      <w:r w:rsidRPr="00F27024">
        <w:rPr>
          <w:sz w:val="16"/>
        </w:rPr>
        <w:t xml:space="preserve"> long before the neoliberal </w:t>
      </w:r>
      <w:r w:rsidRPr="008513A3">
        <w:rPr>
          <w:highlight w:val="cyan"/>
          <w:u w:val="single"/>
        </w:rPr>
        <w:t>wave of outsourcing</w:t>
      </w:r>
      <w:r w:rsidRPr="00F27024">
        <w:rPr>
          <w:sz w:val="16"/>
        </w:rPr>
        <w:t xml:space="preserve">, which as Graeber correctly points out, can sometimes be </w:t>
      </w:r>
      <w:r w:rsidRPr="008513A3">
        <w:rPr>
          <w:highlight w:val="cyan"/>
          <w:u w:val="single"/>
        </w:rPr>
        <w:t>overemphasized</w:t>
      </w:r>
      <w:r w:rsidRPr="00F27024">
        <w:rPr>
          <w:sz w:val="16"/>
        </w:rPr>
        <w:t xml:space="preserve">. </w:t>
      </w:r>
      <w:r w:rsidRPr="00BF1009">
        <w:rPr>
          <w:sz w:val="16"/>
        </w:rPr>
        <w:t xml:space="preserve">Conventionally </w:t>
      </w:r>
      <w:r w:rsidRPr="00BF1009">
        <w:rPr>
          <w:rStyle w:val="StyleUnderline"/>
        </w:rPr>
        <w:t xml:space="preserve">productive labour is </w:t>
      </w:r>
      <w:proofErr w:type="gramStart"/>
      <w:r w:rsidRPr="00BF1009">
        <w:rPr>
          <w:rStyle w:val="StyleUnderline"/>
        </w:rPr>
        <w:t>certainly</w:t>
      </w:r>
      <w:r w:rsidRPr="00BF1009">
        <w:rPr>
          <w:sz w:val="16"/>
        </w:rPr>
        <w:t xml:space="preserve">  still</w:t>
      </w:r>
      <w:proofErr w:type="gramEnd"/>
      <w:r w:rsidRPr="00BF1009">
        <w:rPr>
          <w:sz w:val="16"/>
        </w:rPr>
        <w:t xml:space="preserve"> </w:t>
      </w:r>
      <w:r w:rsidRPr="00BF1009">
        <w:rPr>
          <w:rStyle w:val="StyleUnderline"/>
        </w:rPr>
        <w:t>present</w:t>
      </w:r>
      <w:r w:rsidRPr="00BF1009">
        <w:rPr>
          <w:sz w:val="16"/>
        </w:rPr>
        <w:t xml:space="preserve"> </w:t>
      </w:r>
      <w:r w:rsidRPr="00BF1009">
        <w:rPr>
          <w:rStyle w:val="StyleUnderline"/>
        </w:rPr>
        <w:t>in</w:t>
      </w:r>
      <w:r w:rsidRPr="00BF1009">
        <w:rPr>
          <w:sz w:val="16"/>
        </w:rPr>
        <w:t xml:space="preserve"> the developed world, and in some </w:t>
      </w:r>
      <w:r w:rsidRPr="00BF1009">
        <w:rPr>
          <w:rStyle w:val="Emphasis"/>
        </w:rPr>
        <w:t>settler-colonial nations</w:t>
      </w:r>
      <w:r w:rsidRPr="00BF1009">
        <w:rPr>
          <w:sz w:val="16"/>
        </w:rPr>
        <w:t xml:space="preserve"> such as New Zealand it is present </w:t>
      </w:r>
      <w:r w:rsidRPr="00BF1009">
        <w:rPr>
          <w:rStyle w:val="StyleUnderline"/>
        </w:rPr>
        <w:t>in a much higher proportion than imperial financial hubs</w:t>
      </w:r>
      <w:r w:rsidRPr="00BF1009">
        <w:rPr>
          <w:sz w:val="16"/>
        </w:rPr>
        <w:t xml:space="preserve"> like the UK, but it is important to note that this proportion is declining through the trends Graeber described. </w:t>
      </w:r>
      <w:r w:rsidRPr="008513A3">
        <w:rPr>
          <w:b/>
          <w:bCs/>
          <w:highlight w:val="cyan"/>
          <w:u w:val="single"/>
        </w:rPr>
        <w:t>To understand</w:t>
      </w:r>
      <w:r w:rsidRPr="00077785">
        <w:rPr>
          <w:b/>
          <w:bCs/>
          <w:u w:val="single"/>
        </w:rPr>
        <w:t xml:space="preserve"> </w:t>
      </w:r>
      <w:r w:rsidRPr="008513A3">
        <w:rPr>
          <w:b/>
          <w:bCs/>
          <w:highlight w:val="cyan"/>
          <w:u w:val="single"/>
        </w:rPr>
        <w:t>the link between reflexive-unproductive labour</w:t>
      </w:r>
      <w:r w:rsidRPr="00077785">
        <w:rPr>
          <w:b/>
          <w:bCs/>
          <w:u w:val="single"/>
        </w:rPr>
        <w:t xml:space="preserve"> </w:t>
      </w:r>
      <w:r w:rsidRPr="008513A3">
        <w:rPr>
          <w:b/>
          <w:bCs/>
          <w:highlight w:val="cyan"/>
          <w:u w:val="single"/>
        </w:rPr>
        <w:t>and</w:t>
      </w:r>
      <w:r w:rsidRPr="00F27024">
        <w:rPr>
          <w:b/>
          <w:bCs/>
          <w:sz w:val="16"/>
        </w:rPr>
        <w:t xml:space="preserve"> </w:t>
      </w:r>
      <w:r w:rsidRPr="00077785">
        <w:rPr>
          <w:b/>
          <w:bCs/>
          <w:u w:val="single"/>
        </w:rPr>
        <w:t>the bulk of global</w:t>
      </w:r>
      <w:r w:rsidRPr="00F27024">
        <w:rPr>
          <w:b/>
          <w:bCs/>
          <w:sz w:val="16"/>
        </w:rPr>
        <w:t xml:space="preserve"> </w:t>
      </w:r>
      <w:r w:rsidRPr="008513A3">
        <w:rPr>
          <w:b/>
          <w:bCs/>
          <w:highlight w:val="cyan"/>
          <w:u w:val="single"/>
        </w:rPr>
        <w:t>production</w:t>
      </w:r>
      <w:r w:rsidRPr="00077785">
        <w:rPr>
          <w:b/>
          <w:bCs/>
          <w:u w:val="single"/>
        </w:rPr>
        <w:t xml:space="preserve">, however, </w:t>
      </w:r>
      <w:r w:rsidRPr="008513A3">
        <w:rPr>
          <w:b/>
          <w:bCs/>
          <w:highlight w:val="cyan"/>
          <w:u w:val="single"/>
        </w:rPr>
        <w:t>we must shift</w:t>
      </w:r>
      <w:r w:rsidRPr="00077785">
        <w:rPr>
          <w:b/>
          <w:bCs/>
          <w:u w:val="single"/>
        </w:rPr>
        <w:t xml:space="preserve"> our attention </w:t>
      </w:r>
      <w:r w:rsidRPr="008513A3">
        <w:rPr>
          <w:b/>
          <w:bCs/>
          <w:highlight w:val="cyan"/>
          <w:u w:val="single"/>
        </w:rPr>
        <w:t xml:space="preserve">to the </w:t>
      </w:r>
      <w:r w:rsidRPr="008513A3">
        <w:rPr>
          <w:rStyle w:val="Emphasis"/>
          <w:highlight w:val="cyan"/>
        </w:rPr>
        <w:t>colonised</w:t>
      </w:r>
      <w:r w:rsidRPr="008513A3">
        <w:rPr>
          <w:b/>
          <w:bCs/>
          <w:highlight w:val="cyan"/>
          <w:u w:val="single"/>
        </w:rPr>
        <w:t xml:space="preserve"> world</w:t>
      </w:r>
      <w:r w:rsidRPr="008513A3">
        <w:rPr>
          <w:highlight w:val="cyan"/>
          <w:u w:val="single"/>
        </w:rPr>
        <w:t>.</w:t>
      </w:r>
    </w:p>
    <w:p w14:paraId="767B0C49" w14:textId="77777777" w:rsidR="00DC23DA" w:rsidRPr="00F27024" w:rsidRDefault="00DC23DA" w:rsidP="00DC23DA">
      <w:pPr>
        <w:rPr>
          <w:b/>
          <w:bCs/>
          <w:sz w:val="6"/>
          <w:szCs w:val="13"/>
        </w:rPr>
      </w:pPr>
      <w:r w:rsidRPr="00F27024">
        <w:rPr>
          <w:b/>
          <w:bCs/>
          <w:sz w:val="6"/>
          <w:szCs w:val="13"/>
        </w:rPr>
        <w:t>Zak Cope and Labour Aristocracy</w:t>
      </w:r>
    </w:p>
    <w:p w14:paraId="69934F31" w14:textId="77777777" w:rsidR="00DC23DA" w:rsidRPr="00F27024" w:rsidRDefault="00DC23DA" w:rsidP="00DC23DA">
      <w:pPr>
        <w:rPr>
          <w:sz w:val="6"/>
          <w:szCs w:val="13"/>
        </w:rPr>
      </w:pPr>
      <w:r w:rsidRPr="00F27024">
        <w:rPr>
          <w:sz w:val="6"/>
          <w:szCs w:val="13"/>
        </w:rPr>
        <w:t xml:space="preserve"> The theory of labour aristocracy has been a part of the communist movement since it was first formulated by Engels in 1845. The concept was revived by Lenin in </w:t>
      </w:r>
      <w:proofErr w:type="gramStart"/>
      <w:r w:rsidRPr="00F27024">
        <w:rPr>
          <w:sz w:val="6"/>
          <w:szCs w:val="13"/>
        </w:rPr>
        <w:t>1916, and</w:t>
      </w:r>
      <w:proofErr w:type="gramEnd"/>
      <w:r w:rsidRPr="00F27024">
        <w:rPr>
          <w:sz w:val="6"/>
          <w:szCs w:val="13"/>
        </w:rPr>
        <w:t xml:space="preserve"> became part 46 47 of the political orthodoxy of the third international. The theory has always been controversial, and </w:t>
      </w:r>
      <w:proofErr w:type="gramStart"/>
      <w:r w:rsidRPr="00F27024">
        <w:rPr>
          <w:sz w:val="6"/>
          <w:szCs w:val="13"/>
        </w:rPr>
        <w:t>the vast majority of</w:t>
      </w:r>
      <w:proofErr w:type="gramEnd"/>
      <w:r w:rsidRPr="00F27024">
        <w:rPr>
          <w:sz w:val="6"/>
          <w:szCs w:val="13"/>
        </w:rPr>
        <w:t xml:space="preserve"> western socialist parties have come to reject or de-emphasise the theory for </w:t>
      </w:r>
      <w:proofErr w:type="gramStart"/>
      <w:r w:rsidRPr="00F27024">
        <w:rPr>
          <w:sz w:val="6"/>
          <w:szCs w:val="13"/>
        </w:rPr>
        <w:t>a number of</w:t>
      </w:r>
      <w:proofErr w:type="gramEnd"/>
      <w:r w:rsidRPr="00F27024">
        <w:rPr>
          <w:sz w:val="6"/>
          <w:szCs w:val="13"/>
        </w:rPr>
        <w:t xml:space="preserve"> reasons. Of the writers associated with updating the theory of labour aristocracy, Zak Cope stands out as a modern innovator, while Charles Post stands out as a</w:t>
      </w:r>
    </w:p>
    <w:p w14:paraId="5352029C" w14:textId="77777777" w:rsidR="00DC23DA" w:rsidRPr="00F27024" w:rsidRDefault="00DC23DA" w:rsidP="00DC23DA">
      <w:pPr>
        <w:rPr>
          <w:sz w:val="6"/>
          <w:szCs w:val="13"/>
        </w:rPr>
      </w:pPr>
      <w:r w:rsidRPr="00F27024">
        <w:rPr>
          <w:sz w:val="6"/>
          <w:szCs w:val="13"/>
        </w:rPr>
        <w:t xml:space="preserve">prominent and </w:t>
      </w:r>
      <w:proofErr w:type="gramStart"/>
      <w:r w:rsidRPr="00F27024">
        <w:rPr>
          <w:sz w:val="6"/>
          <w:szCs w:val="13"/>
        </w:rPr>
        <w:t>commonly-cited</w:t>
      </w:r>
      <w:proofErr w:type="gramEnd"/>
      <w:r w:rsidRPr="00F27024">
        <w:rPr>
          <w:sz w:val="6"/>
          <w:szCs w:val="13"/>
        </w:rPr>
        <w:t xml:space="preserve"> critic of the concept. The back-and-forth of criticism between the two in the early 2010s, as well as Cope’s recent book The Wealth of (Some) Nations: Imperialism and the Mechanics of Value Transfer, will inform my discussion of how reflexive-unproductive labour fits into the global system of capitalism. A labour aristocracy is what Lenin describes as “</w:t>
      </w:r>
      <w:r w:rsidRPr="00F27024">
        <w:rPr>
          <w:b/>
          <w:bCs/>
          <w:sz w:val="6"/>
          <w:szCs w:val="13"/>
        </w:rPr>
        <w:t>a section of the proletariat [which] allows itself to be led by men bought by, or at least paid by, the bourgeoisie.”</w:t>
      </w:r>
      <w:r w:rsidRPr="00F27024">
        <w:rPr>
          <w:sz w:val="6"/>
          <w:szCs w:val="13"/>
        </w:rPr>
        <w:t xml:space="preserve"> It does this as a symptom of 48 a specific stage in the development of capitalism. Lenin gives five prerequisite stages in his definition of imperialism: “(1) the concentration of production and capital has developed to such a high stage that it has created monopolies which play a decisive role in economic life; (2) the merging of bank capital with industrial capital, and the creation, on the basis of this “finance capital”, of a financial oligarchy; (3) the export of capital as distinguished from the export of commodities acquires exceptional importance; (4) the formation of international monopolist capitalist associations which share the world among themselves, and (5) the territorial division of the whole world among the biggest capitalist powers is completed.”49 At the summit of these stages, imperialist monopoly capitalism allows for super-profits: profits well above what the developed nations’ companies might extract from their own workers. This is achieved through </w:t>
      </w:r>
      <w:proofErr w:type="gramStart"/>
      <w:r w:rsidRPr="00F27024">
        <w:rPr>
          <w:sz w:val="6"/>
          <w:szCs w:val="13"/>
        </w:rPr>
        <w:t>a number of</w:t>
      </w:r>
      <w:proofErr w:type="gramEnd"/>
      <w:r w:rsidRPr="00F27024">
        <w:rPr>
          <w:sz w:val="6"/>
          <w:szCs w:val="13"/>
        </w:rPr>
        <w:t xml:space="preserve"> methods of investment from core to periphery, such as predatory lending, exporting capital overseas in return for commodities, and exploiting the unevenness of development and labour markets. Lenin believed that these super-profits were the basis for 50 the “bribe” paid to workers in the imperialist countries, but he believed that the number of workers won over by this was “an insignificant minority of the proletariat and of the toiling masses” which was nonetheless able to constitute a base for reformist parties.51 There are some empirical issues with using Lenin’s model of imperialism in the present day, mainly the emphasis on exported capital. Post notes that this emphasis is misplaced (only 1.5% of total global investment is in the global south), however modern theorists of imperialism have generally accounted for Lenin’s error by reframing the issue as one of overall capital flows from global south to metropole.52 From the outset, labour aristocracy has been theorised as a response to one question: how can we explain the relative uselessness of the leftist parties of the developed world? As Post notes, it is not a forgone conclusion that leftists in the developed world are </w:t>
      </w:r>
      <w:proofErr w:type="gramStart"/>
      <w:r w:rsidRPr="00F27024">
        <w:rPr>
          <w:sz w:val="6"/>
          <w:szCs w:val="13"/>
        </w:rPr>
        <w:t>more or less reformist</w:t>
      </w:r>
      <w:proofErr w:type="gramEnd"/>
      <w:r w:rsidRPr="00F27024">
        <w:rPr>
          <w:sz w:val="6"/>
          <w:szCs w:val="13"/>
        </w:rPr>
        <w:t xml:space="preserve"> than</w:t>
      </w:r>
    </w:p>
    <w:p w14:paraId="0C3B0586" w14:textId="77777777" w:rsidR="00DC23DA" w:rsidRPr="00F27024" w:rsidRDefault="00DC23DA" w:rsidP="00DC23DA">
      <w:pPr>
        <w:rPr>
          <w:sz w:val="6"/>
          <w:szCs w:val="13"/>
        </w:rPr>
      </w:pPr>
      <w:r w:rsidRPr="00F27024">
        <w:rPr>
          <w:sz w:val="6"/>
          <w:szCs w:val="13"/>
        </w:rPr>
        <w:t xml:space="preserve">in the underdeveloped world–the relative power and vote share of reformist parties is </w:t>
      </w:r>
      <w:proofErr w:type="gramStart"/>
      <w:r w:rsidRPr="00F27024">
        <w:rPr>
          <w:sz w:val="6"/>
          <w:szCs w:val="13"/>
        </w:rPr>
        <w:t>actually quite</w:t>
      </w:r>
      <w:proofErr w:type="gramEnd"/>
      <w:r w:rsidRPr="00F27024">
        <w:rPr>
          <w:sz w:val="6"/>
          <w:szCs w:val="13"/>
        </w:rPr>
        <w:t xml:space="preserve"> consistent globally –the debate is therefore about qualitative differences in the character 53 of western parties. These deficiencies aren’t our </w:t>
      </w:r>
      <w:proofErr w:type="gramStart"/>
      <w:r w:rsidRPr="00F27024">
        <w:rPr>
          <w:sz w:val="6"/>
          <w:szCs w:val="13"/>
        </w:rPr>
        <w:t>focus</w:t>
      </w:r>
      <w:proofErr w:type="gramEnd"/>
      <w:r w:rsidRPr="00F27024">
        <w:rPr>
          <w:sz w:val="6"/>
          <w:szCs w:val="13"/>
        </w:rPr>
        <w:t xml:space="preserve"> and this is for the best. Professor Amiya Kumar Bagchi notes that the </w:t>
      </w:r>
      <w:proofErr w:type="gramStart"/>
      <w:r w:rsidRPr="00F27024">
        <w:rPr>
          <w:sz w:val="6"/>
          <w:szCs w:val="13"/>
        </w:rPr>
        <w:t>Post-Cope</w:t>
      </w:r>
      <w:proofErr w:type="gramEnd"/>
      <w:r w:rsidRPr="00F27024">
        <w:rPr>
          <w:sz w:val="6"/>
          <w:szCs w:val="13"/>
        </w:rPr>
        <w:t xml:space="preserve"> debate (itself characteristic of broader debates about labour aristocracy) is largely </w:t>
      </w:r>
      <w:proofErr w:type="gramStart"/>
      <w:r w:rsidRPr="00F27024">
        <w:rPr>
          <w:sz w:val="6"/>
          <w:szCs w:val="13"/>
        </w:rPr>
        <w:t>bogged-down</w:t>
      </w:r>
      <w:proofErr w:type="gramEnd"/>
      <w:r w:rsidRPr="00F27024">
        <w:rPr>
          <w:sz w:val="6"/>
          <w:szCs w:val="13"/>
        </w:rPr>
        <w:t xml:space="preserve"> in proving which theorist said what. Rather than focusing on explaining reformism, he says: “I think the real issue is how the working class in advanced capitalist countries has been incorporated as a conscious or unconscious participant in the maintenance of the highly unequal internal socio-political order and the inequitable international order that has grown up under the actually existing capitalism.”54 This is the basis to which Cope returns in The Wealth of (Some) Nations. To Cope, there are four main mechanisms by which imperialism extracts wealth: </w:t>
      </w:r>
    </w:p>
    <w:p w14:paraId="4F4F99E7" w14:textId="77777777" w:rsidR="00DC23DA" w:rsidRPr="00F27024" w:rsidRDefault="00DC23DA" w:rsidP="00DC23DA">
      <w:pPr>
        <w:ind w:left="720"/>
        <w:rPr>
          <w:sz w:val="6"/>
          <w:szCs w:val="13"/>
        </w:rPr>
      </w:pPr>
      <w:r w:rsidRPr="00F27024">
        <w:rPr>
          <w:sz w:val="6"/>
          <w:szCs w:val="13"/>
        </w:rPr>
        <w:t xml:space="preserve">● Value Transfer: this is the most direct and obvious way in which imperialism redirects </w:t>
      </w:r>
      <w:proofErr w:type="gramStart"/>
      <w:r w:rsidRPr="00F27024">
        <w:rPr>
          <w:sz w:val="6"/>
          <w:szCs w:val="13"/>
        </w:rPr>
        <w:t>profits, and</w:t>
      </w:r>
      <w:proofErr w:type="gramEnd"/>
      <w:r w:rsidRPr="00F27024">
        <w:rPr>
          <w:sz w:val="6"/>
          <w:szCs w:val="13"/>
        </w:rPr>
        <w:t xml:space="preserve"> can be broken down into direct (military and political intervention) and indirect (passive and market forces) Global Transfer of Value (GTV). Cope gives seven more concrete examples: brain drain, illicit capital flows, trade barriers and tariffs, flooding countries with goods at below market rates, debt repayment, unfavourable terms of trade, and trade-related intellectual property rights.55</w:t>
      </w:r>
    </w:p>
    <w:p w14:paraId="3BD023E9" w14:textId="77777777" w:rsidR="00DC23DA" w:rsidRPr="00F27024" w:rsidRDefault="00DC23DA" w:rsidP="00DC23DA">
      <w:pPr>
        <w:ind w:left="720"/>
        <w:rPr>
          <w:sz w:val="6"/>
          <w:szCs w:val="13"/>
        </w:rPr>
      </w:pPr>
      <w:r w:rsidRPr="00F27024">
        <w:rPr>
          <w:sz w:val="6"/>
          <w:szCs w:val="13"/>
        </w:rPr>
        <w:t xml:space="preserve">● Colonial Tribute: the historically imposed and racially maintained differences in the mode of production within colonised nations. This </w:t>
      </w:r>
      <w:proofErr w:type="gramStart"/>
      <w:r w:rsidRPr="00F27024">
        <w:rPr>
          <w:sz w:val="6"/>
          <w:szCs w:val="13"/>
        </w:rPr>
        <w:t>includes:</w:t>
      </w:r>
      <w:proofErr w:type="gramEnd"/>
      <w:r w:rsidRPr="00F27024">
        <w:rPr>
          <w:sz w:val="6"/>
          <w:szCs w:val="13"/>
        </w:rPr>
        <w:t xml:space="preserve"> semi-feudalism wherein small farmers and rural workers have their wealth appropriated by </w:t>
      </w:r>
      <w:proofErr w:type="gramStart"/>
      <w:r w:rsidRPr="00F27024">
        <w:rPr>
          <w:sz w:val="6"/>
          <w:szCs w:val="13"/>
        </w:rPr>
        <w:t>money-lenders</w:t>
      </w:r>
      <w:proofErr w:type="gramEnd"/>
      <w:r w:rsidRPr="00F27024">
        <w:rPr>
          <w:sz w:val="6"/>
          <w:szCs w:val="13"/>
        </w:rPr>
        <w:t xml:space="preserve"> and landowners, neo-colonialism wherein the national workforce is exploited by foreign buyers and investors, and bureaucratic capitalism wherein value is expropriated by state bureaucrats. These modes of production prevent the development of a more efficient national bourgeoisie oriented around domestic </w:t>
      </w:r>
      <w:proofErr w:type="gramStart"/>
      <w:r w:rsidRPr="00F27024">
        <w:rPr>
          <w:sz w:val="6"/>
          <w:szCs w:val="13"/>
        </w:rPr>
        <w:t>consumption, and</w:t>
      </w:r>
      <w:proofErr w:type="gramEnd"/>
      <w:r w:rsidRPr="00F27024">
        <w:rPr>
          <w:sz w:val="6"/>
          <w:szCs w:val="13"/>
        </w:rPr>
        <w:t xml:space="preserve"> produces wage differentials that can be further exploited.56 </w:t>
      </w:r>
    </w:p>
    <w:p w14:paraId="3AFE7830" w14:textId="77777777" w:rsidR="00DC23DA" w:rsidRPr="00F27024" w:rsidRDefault="00DC23DA" w:rsidP="00DC23DA">
      <w:pPr>
        <w:ind w:left="720"/>
        <w:rPr>
          <w:sz w:val="6"/>
          <w:szCs w:val="13"/>
        </w:rPr>
      </w:pPr>
      <w:r w:rsidRPr="00F27024">
        <w:rPr>
          <w:sz w:val="6"/>
          <w:szCs w:val="13"/>
        </w:rPr>
        <w:t xml:space="preserve">● Monopoly Rents: this is the difference between the price (not cost) of production and the actual market price where that is not set by the average rate of profit, but by cartels and corporations dominating the production and sale of commodities. Modern monopsoniesoverwhelmingly control prices in the global </w:t>
      </w:r>
      <w:proofErr w:type="gramStart"/>
      <w:r w:rsidRPr="00F27024">
        <w:rPr>
          <w:sz w:val="6"/>
          <w:szCs w:val="13"/>
        </w:rPr>
        <w:t>north, and</w:t>
      </w:r>
      <w:proofErr w:type="gramEnd"/>
      <w:r w:rsidRPr="00F27024">
        <w:rPr>
          <w:sz w:val="6"/>
          <w:szCs w:val="13"/>
        </w:rPr>
        <w:t xml:space="preserve"> also force labour prices down further in the periphery.57 </w:t>
      </w:r>
    </w:p>
    <w:p w14:paraId="4F559B69" w14:textId="77777777" w:rsidR="00DC23DA" w:rsidRPr="00F27024" w:rsidRDefault="00DC23DA" w:rsidP="00DC23DA">
      <w:pPr>
        <w:ind w:left="720"/>
        <w:rPr>
          <w:sz w:val="6"/>
          <w:szCs w:val="13"/>
        </w:rPr>
      </w:pPr>
      <w:r w:rsidRPr="00F27024">
        <w:rPr>
          <w:sz w:val="6"/>
          <w:szCs w:val="13"/>
        </w:rPr>
        <w:t>● Unequal Exchange: productive labour is bought and sold in international trade for divergent sums. Capitalists are afforded additional profits and opportunities by their possession of economic, military, and technological monopolies. Western workers are afforded higher wages through “institutionally different” rates of exploitation. This is done through the transfer of value from low OCC industries to high on the national level, but 58 on the international level this is determined by wage differentials.59</w:t>
      </w:r>
    </w:p>
    <w:p w14:paraId="2237DA0C" w14:textId="77777777" w:rsidR="00DC23DA" w:rsidRPr="00F27024" w:rsidRDefault="00DC23DA" w:rsidP="00DC23DA">
      <w:pPr>
        <w:rPr>
          <w:sz w:val="6"/>
          <w:szCs w:val="13"/>
        </w:rPr>
      </w:pPr>
      <w:r w:rsidRPr="00F27024">
        <w:rPr>
          <w:sz w:val="6"/>
          <w:szCs w:val="13"/>
        </w:rPr>
        <w:t xml:space="preserve">Combining the visible value transfer (national account balances, primary and secondary income, capital transfers) of $326 billion, illicit value transfers (invoicing manipulation, tax evasion and 60 state corruption) of $970 billion, transfer pricing revenues (corporations boosting earnings by 61 reporting high taxable profits in low-tax countries) of $1.1 trillion, and disguised value transfer 62 (a complex product of unequal exchange) of $2.8 trillion, Cope arrives at a total South-North 63 transfer of $5.2 trillion annually. This is equivalent to 75% of the total share of transfers in developed countries’ profits.64 In order to demonstrate the connection between this looted wealth and reflexive labour, there must be proof that (1) there are no factors which negate this value transfer and (2) there is a specific mechanism by which imperialist value transfer allows for a greater proportion of unproductive jobs in the west. </w:t>
      </w:r>
    </w:p>
    <w:p w14:paraId="53B4BC19" w14:textId="77777777" w:rsidR="00DC23DA" w:rsidRDefault="00DC23DA" w:rsidP="00DC23DA">
      <w:pPr>
        <w:rPr>
          <w:b/>
          <w:bCs/>
          <w:sz w:val="16"/>
        </w:rPr>
      </w:pPr>
      <w:r w:rsidRPr="00F27024">
        <w:rPr>
          <w:rStyle w:val="StyleUnderline"/>
        </w:rPr>
        <w:t>A commonly cited factor</w:t>
      </w:r>
      <w:r w:rsidRPr="00F27024">
        <w:rPr>
          <w:b/>
          <w:bCs/>
          <w:sz w:val="16"/>
        </w:rPr>
        <w:t xml:space="preserve"> </w:t>
      </w:r>
      <w:r w:rsidRPr="00BF1009">
        <w:rPr>
          <w:sz w:val="16"/>
        </w:rPr>
        <w:t>which might</w:t>
      </w:r>
      <w:r w:rsidRPr="00F27024">
        <w:rPr>
          <w:b/>
          <w:bCs/>
          <w:sz w:val="16"/>
        </w:rPr>
        <w:t xml:space="preserve"> </w:t>
      </w:r>
      <w:r w:rsidRPr="00F27024">
        <w:rPr>
          <w:rStyle w:val="Emphasis"/>
        </w:rPr>
        <w:t xml:space="preserve">negate </w:t>
      </w:r>
      <w:r w:rsidRPr="008513A3">
        <w:rPr>
          <w:rStyle w:val="Emphasis"/>
          <w:highlight w:val="cyan"/>
        </w:rPr>
        <w:t>imperialist value</w:t>
      </w:r>
      <w:r w:rsidRPr="008513A3">
        <w:rPr>
          <w:rStyle w:val="StyleUnderline"/>
          <w:highlight w:val="cyan"/>
        </w:rPr>
        <w:t xml:space="preserve"> transfer</w:t>
      </w:r>
      <w:r w:rsidRPr="00F27024">
        <w:rPr>
          <w:rStyle w:val="StyleUnderline"/>
        </w:rPr>
        <w:t xml:space="preserve"> is</w:t>
      </w:r>
      <w:r w:rsidRPr="00F27024">
        <w:rPr>
          <w:b/>
          <w:bCs/>
          <w:sz w:val="16"/>
        </w:rPr>
        <w:t xml:space="preserve"> </w:t>
      </w:r>
      <w:r w:rsidRPr="00077785">
        <w:rPr>
          <w:b/>
          <w:bCs/>
          <w:u w:val="single"/>
        </w:rPr>
        <w:t>the idea that western workers are more productive.</w:t>
      </w:r>
      <w:r w:rsidRPr="00F27024">
        <w:rPr>
          <w:b/>
          <w:bCs/>
          <w:sz w:val="16"/>
        </w:rPr>
        <w:t xml:space="preserve"> </w:t>
      </w:r>
    </w:p>
    <w:p w14:paraId="57A0FEB2" w14:textId="77777777" w:rsidR="00DC23DA" w:rsidRPr="00F27024" w:rsidRDefault="00DC23DA" w:rsidP="00DC23DA">
      <w:pPr>
        <w:rPr>
          <w:rStyle w:val="StyleUnderline"/>
          <w:b/>
          <w:bCs/>
          <w:sz w:val="16"/>
        </w:rPr>
      </w:pPr>
      <w:r w:rsidRPr="00F27024">
        <w:rPr>
          <w:rStyle w:val="StyleUnderline"/>
        </w:rPr>
        <w:t>This is problematic for several reasons</w:t>
      </w:r>
      <w:r w:rsidRPr="00F27024">
        <w:rPr>
          <w:b/>
          <w:bCs/>
          <w:sz w:val="16"/>
        </w:rPr>
        <w:t xml:space="preserve">: </w:t>
      </w:r>
      <w:r w:rsidRPr="008513A3">
        <w:rPr>
          <w:rStyle w:val="StyleUnderline"/>
          <w:highlight w:val="cyan"/>
        </w:rPr>
        <w:t>firstly</w:t>
      </w:r>
      <w:r w:rsidRPr="00F27024">
        <w:rPr>
          <w:b/>
          <w:bCs/>
          <w:sz w:val="16"/>
        </w:rPr>
        <w:t xml:space="preserve">, </w:t>
      </w:r>
      <w:r w:rsidRPr="00F27024">
        <w:rPr>
          <w:rStyle w:val="StyleUnderline"/>
        </w:rPr>
        <w:t>speaking purely in terms of inputs,</w:t>
      </w:r>
      <w:r w:rsidRPr="00F27024">
        <w:rPr>
          <w:b/>
          <w:bCs/>
          <w:sz w:val="16"/>
        </w:rPr>
        <w:t xml:space="preserve"> one hour </w:t>
      </w:r>
      <w:r w:rsidRPr="00F27024">
        <w:rPr>
          <w:rStyle w:val="StyleUnderline"/>
        </w:rPr>
        <w:t xml:space="preserve">of </w:t>
      </w:r>
      <w:proofErr w:type="gramStart"/>
      <w:r w:rsidRPr="00F27024">
        <w:rPr>
          <w:rStyle w:val="StyleUnderline"/>
        </w:rPr>
        <w:t>socially-necessary</w:t>
      </w:r>
      <w:proofErr w:type="gramEnd"/>
      <w:r w:rsidRPr="00F27024">
        <w:rPr>
          <w:b/>
          <w:bCs/>
          <w:sz w:val="16"/>
        </w:rPr>
        <w:t xml:space="preserve"> </w:t>
      </w:r>
      <w:r w:rsidRPr="008513A3">
        <w:rPr>
          <w:rStyle w:val="StyleUnderline"/>
          <w:highlight w:val="cyan"/>
        </w:rPr>
        <w:t>labour time</w:t>
      </w:r>
      <w:r w:rsidRPr="00F27024">
        <w:rPr>
          <w:rStyle w:val="StyleUnderline"/>
        </w:rPr>
        <w:t xml:space="preserve"> </w:t>
      </w:r>
      <w:r w:rsidRPr="008513A3">
        <w:rPr>
          <w:rStyle w:val="StyleUnderline"/>
          <w:highlight w:val="cyan"/>
        </w:rPr>
        <w:t>is the same in</w:t>
      </w:r>
      <w:r w:rsidRPr="00FF244F">
        <w:rPr>
          <w:rStyle w:val="StyleUnderline"/>
        </w:rPr>
        <w:t xml:space="preserve"> capital-</w:t>
      </w:r>
      <w:r w:rsidRPr="008513A3">
        <w:rPr>
          <w:rStyle w:val="StyleUnderline"/>
          <w:highlight w:val="cyan"/>
        </w:rPr>
        <w:t>intensive</w:t>
      </w:r>
      <w:r w:rsidRPr="00FF244F">
        <w:rPr>
          <w:rStyle w:val="StyleUnderline"/>
        </w:rPr>
        <w:t xml:space="preserve"> and </w:t>
      </w:r>
      <w:proofErr w:type="gramStart"/>
      <w:r w:rsidRPr="00FF244F">
        <w:rPr>
          <w:rStyle w:val="StyleUnderline"/>
        </w:rPr>
        <w:t>labour intensive</w:t>
      </w:r>
      <w:proofErr w:type="gramEnd"/>
      <w:r w:rsidRPr="00FF244F">
        <w:rPr>
          <w:rStyle w:val="StyleUnderline"/>
        </w:rPr>
        <w:t xml:space="preserve"> </w:t>
      </w:r>
      <w:r w:rsidRPr="008513A3">
        <w:rPr>
          <w:rStyle w:val="StyleUnderline"/>
          <w:highlight w:val="cyan"/>
        </w:rPr>
        <w:t>industries</w:t>
      </w:r>
      <w:r w:rsidRPr="00F27024">
        <w:rPr>
          <w:b/>
          <w:bCs/>
          <w:sz w:val="16"/>
        </w:rPr>
        <w:t xml:space="preserve">, secondly, </w:t>
      </w:r>
      <w:r w:rsidRPr="008513A3">
        <w:rPr>
          <w:rStyle w:val="StyleUnderline"/>
          <w:highlight w:val="cyan"/>
        </w:rPr>
        <w:t xml:space="preserve">there is </w:t>
      </w:r>
      <w:r w:rsidRPr="008513A3">
        <w:rPr>
          <w:rStyle w:val="Emphasis"/>
          <w:highlight w:val="cyan"/>
        </w:rPr>
        <w:t>no</w:t>
      </w:r>
      <w:r w:rsidRPr="008513A3">
        <w:rPr>
          <w:rStyle w:val="StyleUnderline"/>
          <w:highlight w:val="cyan"/>
        </w:rPr>
        <w:t xml:space="preserve"> correlation between high wages</w:t>
      </w:r>
      <w:r w:rsidRPr="00F27024">
        <w:rPr>
          <w:rStyle w:val="StyleUnderline"/>
        </w:rPr>
        <w:t xml:space="preserve"> </w:t>
      </w:r>
      <w:proofErr w:type="gramStart"/>
      <w:r w:rsidRPr="008513A3">
        <w:rPr>
          <w:rStyle w:val="StyleUnderline"/>
          <w:highlight w:val="cyan"/>
        </w:rPr>
        <w:t>and</w:t>
      </w:r>
      <w:r w:rsidRPr="00F27024">
        <w:rPr>
          <w:b/>
          <w:bCs/>
          <w:sz w:val="16"/>
        </w:rPr>
        <w:t xml:space="preserve">  </w:t>
      </w:r>
      <w:r w:rsidRPr="008513A3">
        <w:rPr>
          <w:rStyle w:val="Emphasis"/>
          <w:highlight w:val="cyan"/>
        </w:rPr>
        <w:t>productivity</w:t>
      </w:r>
      <w:proofErr w:type="gramEnd"/>
      <w:r w:rsidRPr="00F27024">
        <w:rPr>
          <w:b/>
          <w:bCs/>
          <w:sz w:val="16"/>
        </w:rPr>
        <w:t xml:space="preserve">, </w:t>
      </w:r>
      <w:r w:rsidRPr="00F27024">
        <w:rPr>
          <w:rStyle w:val="StyleUnderline"/>
        </w:rPr>
        <w:t xml:space="preserve">and thirdly, </w:t>
      </w:r>
      <w:r w:rsidRPr="008513A3">
        <w:rPr>
          <w:rStyle w:val="StyleUnderline"/>
          <w:highlight w:val="cyan"/>
        </w:rPr>
        <w:t>global south workers are</w:t>
      </w:r>
      <w:r w:rsidRPr="00F27024">
        <w:rPr>
          <w:rStyle w:val="StyleUnderline"/>
        </w:rPr>
        <w:t xml:space="preserve"> sometimes involved in </w:t>
      </w:r>
      <w:r w:rsidRPr="008513A3">
        <w:rPr>
          <w:rStyle w:val="StyleUnderline"/>
          <w:highlight w:val="cyan"/>
        </w:rPr>
        <w:t>higher</w:t>
      </w:r>
      <w:r w:rsidRPr="00F27024">
        <w:rPr>
          <w:rStyle w:val="StyleUnderline"/>
        </w:rPr>
        <w:t xml:space="preserve"> </w:t>
      </w:r>
      <w:proofErr w:type="gramStart"/>
      <w:r w:rsidRPr="008513A3">
        <w:rPr>
          <w:rStyle w:val="StyleUnderline"/>
          <w:highlight w:val="cyan"/>
        </w:rPr>
        <w:t>productivity</w:t>
      </w:r>
      <w:r w:rsidRPr="00F27024">
        <w:rPr>
          <w:rStyle w:val="StyleUnderline"/>
        </w:rPr>
        <w:t xml:space="preserve">  industries</w:t>
      </w:r>
      <w:proofErr w:type="gramEnd"/>
      <w:r w:rsidRPr="00F27024">
        <w:rPr>
          <w:rStyle w:val="StyleUnderline"/>
        </w:rPr>
        <w:t>.</w:t>
      </w:r>
    </w:p>
    <w:p w14:paraId="5657D6EB" w14:textId="77777777" w:rsidR="00DC23DA" w:rsidRPr="00A85947" w:rsidRDefault="00DC23DA" w:rsidP="00DC23DA"/>
    <w:p w14:paraId="02DCD090" w14:textId="77777777" w:rsidR="00DC23DA" w:rsidRPr="000E5F8C" w:rsidRDefault="00DC23DA" w:rsidP="00DC23DA">
      <w:pPr>
        <w:pStyle w:val="Heading4"/>
      </w:pPr>
      <w:r>
        <w:t>MAGA</w:t>
      </w:r>
      <w:r w:rsidRPr="000E5F8C">
        <w:t xml:space="preserve"> co-opts federal workers for </w:t>
      </w:r>
      <w:r>
        <w:t>an</w:t>
      </w:r>
      <w:r w:rsidRPr="000E5F8C">
        <w:t xml:space="preserve"> America First agenda</w:t>
      </w:r>
    </w:p>
    <w:p w14:paraId="6C39D9F5" w14:textId="77777777" w:rsidR="00DC23DA" w:rsidRDefault="00DC23DA" w:rsidP="00DC23DA">
      <w:r w:rsidRPr="00CF4CBC">
        <w:rPr>
          <w:rStyle w:val="Style13ptBold"/>
        </w:rPr>
        <w:t>Sainato 25</w:t>
      </w:r>
      <w:r>
        <w:t xml:space="preserve"> (</w:t>
      </w:r>
      <w:r w:rsidRPr="00CF4CBC">
        <w:t>Michael Sainato is labor reporter</w:t>
      </w:r>
      <w:r>
        <w:t xml:space="preserve"> </w:t>
      </w:r>
      <w:r w:rsidRPr="00CF4CBC">
        <w:t>2-11-2025, "Trump continues clear-out of top US labor officials with fresh firing", https://www.theguardian.com/us-news/2025/feb/11/trump-labor-flra-firing</w:t>
      </w:r>
      <w:r>
        <w:t xml:space="preserve"> /jrimp)</w:t>
      </w:r>
    </w:p>
    <w:p w14:paraId="026B8E50" w14:textId="77777777" w:rsidR="00DC23DA" w:rsidRPr="00CF4CBC" w:rsidRDefault="00DC23DA" w:rsidP="00DC23DA">
      <w:pPr>
        <w:rPr>
          <w:rStyle w:val="StyleUnderline"/>
        </w:rPr>
      </w:pPr>
      <w:r w:rsidRPr="00CF4CBC">
        <w:rPr>
          <w:sz w:val="16"/>
        </w:rPr>
        <w:t xml:space="preserve">Donald </w:t>
      </w:r>
      <w:r w:rsidRPr="008513A3">
        <w:rPr>
          <w:rStyle w:val="StyleUnderline"/>
          <w:highlight w:val="cyan"/>
        </w:rPr>
        <w:t>Trump</w:t>
      </w:r>
      <w:r w:rsidRPr="00CF4CBC">
        <w:rPr>
          <w:sz w:val="16"/>
        </w:rPr>
        <w:t xml:space="preserve"> has </w:t>
      </w:r>
      <w:r w:rsidRPr="008513A3">
        <w:rPr>
          <w:rStyle w:val="Emphasis"/>
          <w:highlight w:val="cyan"/>
        </w:rPr>
        <w:t>fired</w:t>
      </w:r>
      <w:r w:rsidRPr="00CF4CBC">
        <w:rPr>
          <w:sz w:val="16"/>
        </w:rPr>
        <w:t xml:space="preserve"> a </w:t>
      </w:r>
      <w:r w:rsidRPr="008513A3">
        <w:rPr>
          <w:rStyle w:val="StyleUnderline"/>
          <w:highlight w:val="cyan"/>
        </w:rPr>
        <w:t xml:space="preserve">top official at the </w:t>
      </w:r>
      <w:r w:rsidRPr="008513A3">
        <w:rPr>
          <w:rStyle w:val="Emphasis"/>
          <w:highlight w:val="cyan"/>
        </w:rPr>
        <w:t>independent agency</w:t>
      </w:r>
      <w:r w:rsidRPr="00CF4CBC">
        <w:rPr>
          <w:sz w:val="16"/>
        </w:rPr>
        <w:t xml:space="preserve"> </w:t>
      </w:r>
      <w:r w:rsidRPr="008513A3">
        <w:rPr>
          <w:rStyle w:val="StyleUnderline"/>
          <w:highlight w:val="cyan"/>
        </w:rPr>
        <w:t>responsible for</w:t>
      </w:r>
      <w:r w:rsidRPr="00CF4CBC">
        <w:rPr>
          <w:rStyle w:val="StyleUnderline"/>
        </w:rPr>
        <w:t xml:space="preserve"> </w:t>
      </w:r>
      <w:r w:rsidRPr="008513A3">
        <w:rPr>
          <w:rStyle w:val="StyleUnderline"/>
          <w:highlight w:val="cyan"/>
        </w:rPr>
        <w:t>labor relations with</w:t>
      </w:r>
      <w:r w:rsidRPr="008513A3">
        <w:rPr>
          <w:sz w:val="16"/>
          <w:highlight w:val="cyan"/>
        </w:rPr>
        <w:t xml:space="preserve"> </w:t>
      </w:r>
      <w:r w:rsidRPr="008513A3">
        <w:rPr>
          <w:rStyle w:val="Emphasis"/>
          <w:highlight w:val="cyan"/>
        </w:rPr>
        <w:t>the fed</w:t>
      </w:r>
      <w:r w:rsidRPr="00CF4CBC">
        <w:rPr>
          <w:rStyle w:val="StyleUnderline"/>
        </w:rPr>
        <w:t>eral government.</w:t>
      </w:r>
    </w:p>
    <w:p w14:paraId="733F324E" w14:textId="77777777" w:rsidR="00DC23DA" w:rsidRPr="00CF4CBC" w:rsidRDefault="00DC23DA" w:rsidP="00DC23DA">
      <w:pPr>
        <w:rPr>
          <w:sz w:val="16"/>
        </w:rPr>
      </w:pPr>
      <w:r w:rsidRPr="00CF4CBC">
        <w:rPr>
          <w:sz w:val="16"/>
        </w:rPr>
        <w:t xml:space="preserve">Susan Tsui Grundmann, </w:t>
      </w:r>
      <w:r w:rsidRPr="00CF4CBC">
        <w:rPr>
          <w:rStyle w:val="StyleUnderline"/>
        </w:rPr>
        <w:t>one of three board members</w:t>
      </w:r>
      <w:r w:rsidRPr="00CF4CBC">
        <w:rPr>
          <w:sz w:val="16"/>
        </w:rPr>
        <w:t xml:space="preserve"> at the Federal Labor Relations Authority (</w:t>
      </w:r>
      <w:r w:rsidRPr="008513A3">
        <w:rPr>
          <w:rStyle w:val="Emphasis"/>
          <w:highlight w:val="cyan"/>
        </w:rPr>
        <w:t>FLRA</w:t>
      </w:r>
      <w:r w:rsidRPr="00CF4CBC">
        <w:rPr>
          <w:sz w:val="16"/>
        </w:rPr>
        <w:t xml:space="preserve">), </w:t>
      </w:r>
      <w:r w:rsidRPr="008513A3">
        <w:rPr>
          <w:rStyle w:val="StyleUnderline"/>
          <w:highlight w:val="cyan"/>
        </w:rPr>
        <w:t>has been dismissed</w:t>
      </w:r>
      <w:r w:rsidRPr="00CF4CBC">
        <w:rPr>
          <w:sz w:val="16"/>
        </w:rPr>
        <w:t>, a White House official told the Guardian. She served as the agency’s chair.</w:t>
      </w:r>
    </w:p>
    <w:p w14:paraId="5A79D0B9" w14:textId="77777777" w:rsidR="00DC23DA" w:rsidRPr="00CF4CBC" w:rsidRDefault="00DC23DA" w:rsidP="00DC23DA">
      <w:pPr>
        <w:rPr>
          <w:sz w:val="16"/>
        </w:rPr>
      </w:pPr>
      <w:r w:rsidRPr="008513A3">
        <w:rPr>
          <w:rStyle w:val="StyleUnderline"/>
          <w:highlight w:val="cyan"/>
        </w:rPr>
        <w:t>Trump is</w:t>
      </w:r>
      <w:r w:rsidRPr="00CF4CBC">
        <w:rPr>
          <w:sz w:val="16"/>
        </w:rPr>
        <w:t xml:space="preserve"> “</w:t>
      </w:r>
      <w:r w:rsidRPr="008513A3">
        <w:rPr>
          <w:rStyle w:val="StyleUnderline"/>
          <w:highlight w:val="cyan"/>
        </w:rPr>
        <w:t>committed</w:t>
      </w:r>
      <w:r w:rsidRPr="00CF4CBC">
        <w:rPr>
          <w:rStyle w:val="StyleUnderline"/>
        </w:rPr>
        <w:t xml:space="preserve"> </w:t>
      </w:r>
      <w:r w:rsidRPr="008513A3">
        <w:rPr>
          <w:rStyle w:val="StyleUnderline"/>
          <w:highlight w:val="cyan"/>
        </w:rPr>
        <w:t>to</w:t>
      </w:r>
      <w:r w:rsidRPr="00CF4CBC">
        <w:rPr>
          <w:rStyle w:val="StyleUnderline"/>
        </w:rPr>
        <w:t xml:space="preserve"> building a team fully committed to advancing </w:t>
      </w:r>
      <w:r w:rsidRPr="008513A3">
        <w:rPr>
          <w:rStyle w:val="StyleUnderline"/>
          <w:highlight w:val="cyan"/>
        </w:rPr>
        <w:t>his America-First</w:t>
      </w:r>
      <w:r w:rsidRPr="00CF4CBC">
        <w:rPr>
          <w:rStyle w:val="StyleUnderline"/>
        </w:rPr>
        <w:t xml:space="preserve"> agenda”</w:t>
      </w:r>
      <w:r w:rsidRPr="00CF4CBC">
        <w:rPr>
          <w:sz w:val="16"/>
        </w:rPr>
        <w:t>, the White House official said.</w:t>
      </w:r>
    </w:p>
    <w:p w14:paraId="0E4939AE" w14:textId="77777777" w:rsidR="00DC23DA" w:rsidRPr="00CF4CBC" w:rsidRDefault="00DC23DA" w:rsidP="00DC23DA">
      <w:pPr>
        <w:rPr>
          <w:sz w:val="16"/>
        </w:rPr>
      </w:pPr>
      <w:r w:rsidRPr="00CF4CBC">
        <w:rPr>
          <w:sz w:val="16"/>
        </w:rPr>
        <w:t>Her profile page on the agency’s website has already been removed, and an organizational chart of its leadership states that the chair role is now vacant.</w:t>
      </w:r>
    </w:p>
    <w:p w14:paraId="2A366DFA" w14:textId="77777777" w:rsidR="00DC23DA" w:rsidRPr="00CF4CBC" w:rsidRDefault="00DC23DA" w:rsidP="00DC23DA">
      <w:pPr>
        <w:rPr>
          <w:sz w:val="16"/>
        </w:rPr>
      </w:pPr>
      <w:r w:rsidRPr="00CF4CBC">
        <w:rPr>
          <w:sz w:val="16"/>
        </w:rPr>
        <w:t>Tsui Grudmann’s firing was first revealed by a Washington Post reporter on social media.</w:t>
      </w:r>
    </w:p>
    <w:p w14:paraId="0525D848" w14:textId="77777777" w:rsidR="00DC23DA" w:rsidRPr="00CF4CBC" w:rsidRDefault="00DC23DA" w:rsidP="00DC23DA">
      <w:pPr>
        <w:rPr>
          <w:rStyle w:val="StyleUnderline"/>
        </w:rPr>
      </w:pPr>
      <w:r w:rsidRPr="00CF4CBC">
        <w:rPr>
          <w:rStyle w:val="StyleUnderline"/>
        </w:rPr>
        <w:t>The FLRA</w:t>
      </w:r>
      <w:r w:rsidRPr="00CF4CBC">
        <w:rPr>
          <w:sz w:val="16"/>
        </w:rPr>
        <w:t xml:space="preserve"> is responsible for overseeing management and labor relations for some 2.1 million federal employees. Tsui Grundmann was nominated to its board by Joe Biden in 2021, and approved by the Senate in 2022, before her designation as chair in 2023. Her </w:t>
      </w:r>
      <w:r w:rsidRPr="00CF4CBC">
        <w:rPr>
          <w:rStyle w:val="StyleUnderline"/>
        </w:rPr>
        <w:t>term was set to end on 1 July</w:t>
      </w:r>
    </w:p>
    <w:p w14:paraId="17E6E813" w14:textId="77777777" w:rsidR="00DC23DA" w:rsidRPr="00CF4CBC" w:rsidRDefault="00DC23DA" w:rsidP="00DC23DA">
      <w:pPr>
        <w:rPr>
          <w:sz w:val="16"/>
        </w:rPr>
      </w:pPr>
      <w:r w:rsidRPr="008513A3">
        <w:rPr>
          <w:rStyle w:val="StyleUnderline"/>
          <w:highlight w:val="cyan"/>
        </w:rPr>
        <w:t>Trump</w:t>
      </w:r>
      <w:r w:rsidRPr="00CF4CBC">
        <w:rPr>
          <w:rStyle w:val="StyleUnderline"/>
        </w:rPr>
        <w:t xml:space="preserve"> </w:t>
      </w:r>
      <w:r w:rsidRPr="008513A3">
        <w:rPr>
          <w:rStyle w:val="StyleUnderline"/>
          <w:highlight w:val="cyan"/>
        </w:rPr>
        <w:t>has </w:t>
      </w:r>
      <w:r w:rsidRPr="008513A3">
        <w:rPr>
          <w:rStyle w:val="Emphasis"/>
          <w:highlight w:val="cyan"/>
        </w:rPr>
        <w:t>already been sued</w:t>
      </w:r>
      <w:r w:rsidRPr="00CF4CBC">
        <w:rPr>
          <w:sz w:val="16"/>
        </w:rPr>
        <w:t> </w:t>
      </w:r>
      <w:r w:rsidRPr="009A793E">
        <w:rPr>
          <w:rStyle w:val="StyleUnderline"/>
        </w:rPr>
        <w:t xml:space="preserve">after firing a board member of the </w:t>
      </w:r>
      <w:r w:rsidRPr="009A793E">
        <w:rPr>
          <w:rStyle w:val="Emphasis"/>
        </w:rPr>
        <w:t>N</w:t>
      </w:r>
      <w:r w:rsidRPr="009A793E">
        <w:rPr>
          <w:rStyle w:val="StyleUnderline"/>
        </w:rPr>
        <w:t xml:space="preserve">ational </w:t>
      </w:r>
      <w:r w:rsidRPr="009A793E">
        <w:rPr>
          <w:rStyle w:val="Emphasis"/>
        </w:rPr>
        <w:t>L</w:t>
      </w:r>
      <w:r w:rsidRPr="009A793E">
        <w:rPr>
          <w:rStyle w:val="StyleUnderline"/>
        </w:rPr>
        <w:t xml:space="preserve">abor </w:t>
      </w:r>
      <w:r w:rsidRPr="009A793E">
        <w:rPr>
          <w:rStyle w:val="Emphasis"/>
        </w:rPr>
        <w:t>R</w:t>
      </w:r>
      <w:r w:rsidRPr="009A793E">
        <w:rPr>
          <w:rStyle w:val="StyleUnderline"/>
        </w:rPr>
        <w:t xml:space="preserve">elations </w:t>
      </w:r>
      <w:r w:rsidRPr="009A793E">
        <w:rPr>
          <w:rStyle w:val="Emphasis"/>
        </w:rPr>
        <w:t>B</w:t>
      </w:r>
      <w:r w:rsidRPr="009A793E">
        <w:rPr>
          <w:rStyle w:val="StyleUnderline"/>
        </w:rPr>
        <w:t>oard</w:t>
      </w:r>
      <w:r w:rsidRPr="00CF4CBC">
        <w:rPr>
          <w:sz w:val="16"/>
        </w:rPr>
        <w:t>, Gwynne Wilcox, last week.</w:t>
      </w:r>
    </w:p>
    <w:p w14:paraId="1061D0EF" w14:textId="77777777" w:rsidR="00DC23DA" w:rsidRPr="00CF4CBC" w:rsidRDefault="00DC23DA" w:rsidP="00DC23DA">
      <w:pPr>
        <w:rPr>
          <w:sz w:val="16"/>
        </w:rPr>
      </w:pPr>
      <w:r w:rsidRPr="00CF4CBC">
        <w:rPr>
          <w:sz w:val="16"/>
        </w:rPr>
        <w:t>Wilcox has argued that the president only has authority to remove board members for negligence or misconduct, which were not alleged by the Trump administration during her termination.</w:t>
      </w:r>
    </w:p>
    <w:p w14:paraId="139924DD" w14:textId="77777777" w:rsidR="00DC23DA" w:rsidRPr="00CF4CBC" w:rsidRDefault="00DC23DA" w:rsidP="00DC23DA">
      <w:pPr>
        <w:rPr>
          <w:sz w:val="16"/>
        </w:rPr>
      </w:pPr>
      <w:r w:rsidRPr="00CF4CBC">
        <w:rPr>
          <w:sz w:val="16"/>
        </w:rPr>
        <w:t>In 1935 the US supreme court ruled in Humphrey’s Executor v United States that the US constitution did not grant “illimitable power of removal” to the president.</w:t>
      </w:r>
    </w:p>
    <w:p w14:paraId="7527E310" w14:textId="77777777" w:rsidR="00DC23DA" w:rsidRPr="00CF4CBC" w:rsidRDefault="00DC23DA" w:rsidP="00DC23DA">
      <w:pPr>
        <w:rPr>
          <w:rStyle w:val="StyleUnderline"/>
        </w:rPr>
      </w:pPr>
      <w:r w:rsidRPr="00CF4CBC">
        <w:rPr>
          <w:rStyle w:val="StyleUnderline"/>
        </w:rPr>
        <w:t xml:space="preserve">The </w:t>
      </w:r>
      <w:r w:rsidRPr="008513A3">
        <w:rPr>
          <w:rStyle w:val="StyleUnderline"/>
          <w:highlight w:val="cyan"/>
        </w:rPr>
        <w:t>FLRA has identical stipulations</w:t>
      </w:r>
      <w:r w:rsidRPr="00CF4CBC">
        <w:rPr>
          <w:sz w:val="16"/>
        </w:rPr>
        <w:t xml:space="preserve">, with a statute that states a </w:t>
      </w:r>
      <w:r w:rsidRPr="008513A3">
        <w:rPr>
          <w:rStyle w:val="StyleUnderline"/>
          <w:highlight w:val="cyan"/>
        </w:rPr>
        <w:t>president can remove a member</w:t>
      </w:r>
      <w:r w:rsidRPr="00CF4CBC">
        <w:rPr>
          <w:sz w:val="16"/>
        </w:rPr>
        <w:t xml:space="preserve"> “</w:t>
      </w:r>
      <w:r w:rsidRPr="00CF4CBC">
        <w:rPr>
          <w:rStyle w:val="StyleUnderline"/>
        </w:rPr>
        <w:t xml:space="preserve">only </w:t>
      </w:r>
      <w:r w:rsidRPr="008513A3">
        <w:rPr>
          <w:rStyle w:val="StyleUnderline"/>
          <w:highlight w:val="cyan"/>
        </w:rPr>
        <w:t>upon</w:t>
      </w:r>
      <w:r w:rsidRPr="00CF4CBC">
        <w:rPr>
          <w:rStyle w:val="StyleUnderline"/>
        </w:rPr>
        <w:t xml:space="preserve"> </w:t>
      </w:r>
      <w:r w:rsidRPr="008513A3">
        <w:rPr>
          <w:rStyle w:val="StyleUnderline"/>
          <w:highlight w:val="cyan"/>
        </w:rPr>
        <w:t>notice</w:t>
      </w:r>
      <w:r w:rsidRPr="00CF4CBC">
        <w:rPr>
          <w:rStyle w:val="StyleUnderline"/>
        </w:rPr>
        <w:t xml:space="preserve"> and hearing and only </w:t>
      </w:r>
      <w:r w:rsidRPr="008513A3">
        <w:rPr>
          <w:rStyle w:val="StyleUnderline"/>
          <w:highlight w:val="cyan"/>
        </w:rPr>
        <w:t>for</w:t>
      </w:r>
      <w:r w:rsidRPr="00CF4CBC">
        <w:rPr>
          <w:rStyle w:val="StyleUnderline"/>
        </w:rPr>
        <w:t xml:space="preserve"> </w:t>
      </w:r>
      <w:r w:rsidRPr="008513A3">
        <w:rPr>
          <w:rStyle w:val="StyleUnderline"/>
          <w:highlight w:val="cyan"/>
        </w:rPr>
        <w:t>inefficiency</w:t>
      </w:r>
      <w:r w:rsidRPr="00CF4CBC">
        <w:rPr>
          <w:rStyle w:val="StyleUnderline"/>
        </w:rPr>
        <w:t xml:space="preserve">, neglect of duty, </w:t>
      </w:r>
      <w:r w:rsidRPr="008513A3">
        <w:rPr>
          <w:rStyle w:val="StyleUnderline"/>
          <w:highlight w:val="cyan"/>
        </w:rPr>
        <w:t>or malfeasance</w:t>
      </w:r>
      <w:r w:rsidRPr="00CF4CBC">
        <w:rPr>
          <w:rStyle w:val="StyleUnderline"/>
        </w:rPr>
        <w:t xml:space="preserve"> in office”.</w:t>
      </w:r>
    </w:p>
    <w:p w14:paraId="163EC02C" w14:textId="77777777" w:rsidR="00DC23DA" w:rsidRPr="00CF4CBC" w:rsidRDefault="00DC23DA" w:rsidP="00DC23DA">
      <w:pPr>
        <w:rPr>
          <w:rStyle w:val="StyleUnderline"/>
        </w:rPr>
      </w:pPr>
      <w:r w:rsidRPr="00CF4CBC">
        <w:rPr>
          <w:rStyle w:val="StyleUnderline"/>
        </w:rPr>
        <w:t>The FLRA was contacted for comment.</w:t>
      </w:r>
    </w:p>
    <w:p w14:paraId="005F05EB" w14:textId="77777777" w:rsidR="00DC23DA" w:rsidRPr="00CF4CBC" w:rsidRDefault="00DC23DA" w:rsidP="00DC23DA">
      <w:pPr>
        <w:rPr>
          <w:sz w:val="16"/>
        </w:rPr>
      </w:pPr>
      <w:r w:rsidRPr="00CF4CBC">
        <w:rPr>
          <w:sz w:val="16"/>
        </w:rPr>
        <w:t>As chair, Tsui Grundmann argued against stagnant funding and understaffing at the agency amid increases in unfair labor practice charge filings, saying the agency would have to engage in furloughs if funding remained flat.</w:t>
      </w:r>
    </w:p>
    <w:p w14:paraId="5872C91C" w14:textId="77777777" w:rsidR="00DC23DA" w:rsidRDefault="00DC23DA" w:rsidP="00DC23DA">
      <w:pPr>
        <w:rPr>
          <w:sz w:val="16"/>
        </w:rPr>
      </w:pPr>
      <w:r w:rsidRPr="00CF4CBC">
        <w:rPr>
          <w:sz w:val="16"/>
        </w:rPr>
        <w:t>Last year, Biden nominated Colleen Duffy Kiko and Anne Wagner to serve on the three-member board. Duffy Kiko had previously served as a Republican appointee to the board under Trump. Wagner is a former counsel for the American Federation of Government Employees.</w:t>
      </w:r>
    </w:p>
    <w:p w14:paraId="5AE4AB83" w14:textId="03431617" w:rsidR="00E253DE" w:rsidRDefault="00E253DE" w:rsidP="00E253DE">
      <w:pPr>
        <w:pStyle w:val="Heading4"/>
      </w:pPr>
      <w:r>
        <w:t xml:space="preserve">In the quest for </w:t>
      </w:r>
      <w:r>
        <w:t xml:space="preserve">cure existential </w:t>
      </w:r>
      <w:r w:rsidRPr="00E253DE">
        <w:rPr>
          <w:u w:val="single"/>
        </w:rPr>
        <w:t>disease</w:t>
      </w:r>
      <w:r>
        <w:t xml:space="preserve"> the medical industry will commodify and extract black women’s bodies</w:t>
      </w:r>
    </w:p>
    <w:p w14:paraId="11949423" w14:textId="77777777" w:rsidR="00E253DE" w:rsidRDefault="00E253DE" w:rsidP="00E253DE">
      <w:r w:rsidRPr="00A766B0">
        <w:rPr>
          <w:rStyle w:val="Style13ptBold"/>
        </w:rPr>
        <w:t>Mehrotra 25</w:t>
      </w:r>
      <w:r>
        <w:t xml:space="preserve"> (</w:t>
      </w:r>
      <w:r w:rsidRPr="00A766B0">
        <w:t xml:space="preserve">Shubham Mehrotra is a student at the University of Texas at Austin, majoring in Biology. Originally from Plano, Texas, 4-19-2025, "Life, Ethics, and Henrietta Lacks", Texas Orator, </w:t>
      </w:r>
      <w:hyperlink r:id="rId19" w:history="1">
        <w:r w:rsidRPr="00832B85">
          <w:rPr>
            <w:rStyle w:val="Hyperlink"/>
            <w:rFonts w:ascii="Georgia" w:hAnsi="Georgia"/>
            <w:sz w:val="24"/>
          </w:rPr>
          <w:t>https://thetexasorator.com/2025/04/19/life-ethics-and-henrietta-lacks/</w:t>
        </w:r>
      </w:hyperlink>
      <w:r>
        <w:t xml:space="preserve"> jrimp)</w:t>
      </w:r>
    </w:p>
    <w:p w14:paraId="0C03CA80" w14:textId="77777777" w:rsidR="00E253DE" w:rsidRPr="007D72A5" w:rsidRDefault="00E253DE" w:rsidP="00E253DE">
      <w:pPr>
        <w:rPr>
          <w:sz w:val="16"/>
        </w:rPr>
      </w:pPr>
      <w:r w:rsidRPr="007D72A5">
        <w:rPr>
          <w:rStyle w:val="StyleUnderline"/>
        </w:rPr>
        <w:t>Humans</w:t>
      </w:r>
      <w:r w:rsidRPr="007D72A5">
        <w:rPr>
          <w:sz w:val="16"/>
        </w:rPr>
        <w:t xml:space="preserve"> are </w:t>
      </w:r>
      <w:r w:rsidRPr="007D72A5">
        <w:rPr>
          <w:rStyle w:val="Emphasis"/>
        </w:rPr>
        <w:t>curious creatures</w:t>
      </w:r>
      <w:r w:rsidRPr="007D72A5">
        <w:rPr>
          <w:sz w:val="16"/>
        </w:rPr>
        <w:t xml:space="preserve">, </w:t>
      </w:r>
      <w:r w:rsidRPr="007D72A5">
        <w:rPr>
          <w:rStyle w:val="StyleUnderline"/>
        </w:rPr>
        <w:t>composed of cells that originate from primitive cells</w:t>
      </w:r>
      <w:r w:rsidRPr="007D72A5">
        <w:rPr>
          <w:sz w:val="16"/>
        </w:rPr>
        <w:t>, which evolved from atoms and molecules in the sea, brought by meteorites billions of years ago.</w:t>
      </w:r>
      <w:hyperlink r:id="rId20" w:anchor="710830ff-9187-4c58-9b0b-3074585e13af" w:history="1">
        <w:r w:rsidRPr="007D72A5">
          <w:rPr>
            <w:rStyle w:val="Hyperlink"/>
            <w:sz w:val="16"/>
          </w:rPr>
          <w:t>1</w:t>
        </w:r>
      </w:hyperlink>
      <w:r w:rsidRPr="007D72A5">
        <w:rPr>
          <w:sz w:val="16"/>
        </w:rPr>
        <w:t> Yet evolutionarily, humans are a novelty: we have complex brains that allow us to think, self-reflect, and imagine. Our evolutionary path can be traced by our desire to categorize and conquer the world around us. What’s more, we have written books—scientific, fiction, and otherwise—to document discoveries and introduce inventive perspectives to further our understanding of life. </w:t>
      </w:r>
    </w:p>
    <w:p w14:paraId="087C446E" w14:textId="77777777" w:rsidR="00E253DE" w:rsidRPr="007D72A5" w:rsidRDefault="00E253DE" w:rsidP="00E253DE">
      <w:pPr>
        <w:rPr>
          <w:sz w:val="16"/>
        </w:rPr>
      </w:pPr>
      <w:r w:rsidRPr="007D72A5">
        <w:rPr>
          <w:sz w:val="16"/>
        </w:rPr>
        <w:t>One such book is </w:t>
      </w:r>
      <w:r w:rsidRPr="008513A3">
        <w:rPr>
          <w:rStyle w:val="StyleUnderline"/>
          <w:highlight w:val="cyan"/>
        </w:rPr>
        <w:t>The </w:t>
      </w:r>
      <w:r w:rsidRPr="008513A3">
        <w:rPr>
          <w:rStyle w:val="Emphasis"/>
          <w:highlight w:val="cyan"/>
        </w:rPr>
        <w:t>Immortal Life</w:t>
      </w:r>
      <w:r w:rsidRPr="008513A3">
        <w:rPr>
          <w:rStyle w:val="StyleUnderline"/>
          <w:highlight w:val="cyan"/>
        </w:rPr>
        <w:t xml:space="preserve"> of </w:t>
      </w:r>
      <w:r w:rsidRPr="008513A3">
        <w:rPr>
          <w:rStyle w:val="Emphasis"/>
          <w:highlight w:val="cyan"/>
        </w:rPr>
        <w:t>Henrietta Lacks</w:t>
      </w:r>
      <w:r w:rsidRPr="007D72A5">
        <w:rPr>
          <w:sz w:val="16"/>
        </w:rPr>
        <w:t xml:space="preserve">, which </w:t>
      </w:r>
      <w:r w:rsidRPr="007D72A5">
        <w:rPr>
          <w:rStyle w:val="StyleUnderline"/>
        </w:rPr>
        <w:t xml:space="preserve">tells the story of an </w:t>
      </w:r>
      <w:r w:rsidRPr="008513A3">
        <w:rPr>
          <w:rStyle w:val="StyleUnderline"/>
          <w:highlight w:val="cyan"/>
        </w:rPr>
        <w:t>African American woman</w:t>
      </w:r>
      <w:r w:rsidRPr="007D72A5">
        <w:rPr>
          <w:rStyle w:val="StyleUnderline"/>
        </w:rPr>
        <w:t xml:space="preserve"> diagnosed with cervical cancer</w:t>
      </w:r>
      <w:r w:rsidRPr="007D72A5">
        <w:rPr>
          <w:sz w:val="16"/>
        </w:rPr>
        <w:t xml:space="preserve"> in 1951. </w:t>
      </w:r>
      <w:r w:rsidRPr="007D72A5">
        <w:rPr>
          <w:rStyle w:val="StyleUnderline"/>
        </w:rPr>
        <w:t xml:space="preserve">Her </w:t>
      </w:r>
      <w:r w:rsidRPr="008513A3">
        <w:rPr>
          <w:rStyle w:val="StyleUnderline"/>
          <w:highlight w:val="cyan"/>
        </w:rPr>
        <w:t xml:space="preserve">cells were </w:t>
      </w:r>
      <w:r w:rsidRPr="008513A3">
        <w:rPr>
          <w:rStyle w:val="Emphasis"/>
          <w:highlight w:val="cyan"/>
        </w:rPr>
        <w:t>taken</w:t>
      </w:r>
      <w:r w:rsidRPr="008513A3">
        <w:rPr>
          <w:rStyle w:val="StyleUnderline"/>
          <w:highlight w:val="cyan"/>
        </w:rPr>
        <w:t xml:space="preserve"> and </w:t>
      </w:r>
      <w:r w:rsidRPr="008513A3">
        <w:rPr>
          <w:rStyle w:val="Emphasis"/>
          <w:highlight w:val="cyan"/>
        </w:rPr>
        <w:t>experimented</w:t>
      </w:r>
      <w:r w:rsidRPr="007D72A5">
        <w:rPr>
          <w:sz w:val="16"/>
        </w:rPr>
        <w:t xml:space="preserve"> on </w:t>
      </w:r>
      <w:r w:rsidRPr="008513A3">
        <w:rPr>
          <w:rStyle w:val="Emphasis"/>
          <w:highlight w:val="cyan"/>
        </w:rPr>
        <w:t xml:space="preserve">without her </w:t>
      </w:r>
      <w:proofErr w:type="gramStart"/>
      <w:r w:rsidRPr="008513A3">
        <w:rPr>
          <w:rStyle w:val="Emphasis"/>
          <w:highlight w:val="cyan"/>
        </w:rPr>
        <w:t>consent</w:t>
      </w:r>
      <w:r w:rsidRPr="007D72A5">
        <w:rPr>
          <w:sz w:val="16"/>
        </w:rPr>
        <w:t xml:space="preserve">, </w:t>
      </w:r>
      <w:r w:rsidRPr="007D72A5">
        <w:rPr>
          <w:rStyle w:val="StyleUnderline"/>
        </w:rPr>
        <w:t>and</w:t>
      </w:r>
      <w:proofErr w:type="gramEnd"/>
      <w:r w:rsidRPr="007D72A5">
        <w:rPr>
          <w:rStyle w:val="StyleUnderline"/>
        </w:rPr>
        <w:t xml:space="preserve"> continued to live and replicate after her death</w:t>
      </w:r>
      <w:r w:rsidRPr="007D72A5">
        <w:rPr>
          <w:sz w:val="16"/>
        </w:rPr>
        <w:t xml:space="preserve">. </w:t>
      </w:r>
      <w:r w:rsidRPr="007D72A5">
        <w:rPr>
          <w:rStyle w:val="StyleUnderline"/>
        </w:rPr>
        <w:t xml:space="preserve">Definitional pluralism erupted at this </w:t>
      </w:r>
      <w:r w:rsidRPr="008513A3">
        <w:rPr>
          <w:rStyle w:val="StyleUnderline"/>
          <w:highlight w:val="cyan"/>
        </w:rPr>
        <w:t xml:space="preserve">blurring of </w:t>
      </w:r>
      <w:r w:rsidRPr="008513A3">
        <w:rPr>
          <w:rStyle w:val="Emphasis"/>
          <w:highlight w:val="cyan"/>
        </w:rPr>
        <w:t>life</w:t>
      </w:r>
      <w:r w:rsidRPr="008513A3">
        <w:rPr>
          <w:rStyle w:val="StyleUnderline"/>
          <w:highlight w:val="cyan"/>
        </w:rPr>
        <w:t xml:space="preserve"> and </w:t>
      </w:r>
      <w:r w:rsidRPr="008513A3">
        <w:rPr>
          <w:rStyle w:val="Emphasis"/>
          <w:highlight w:val="cyan"/>
        </w:rPr>
        <w:t>death</w:t>
      </w:r>
      <w:r w:rsidRPr="007D72A5">
        <w:rPr>
          <w:sz w:val="16"/>
        </w:rPr>
        <w:t xml:space="preserve">. </w:t>
      </w:r>
      <w:r w:rsidRPr="007D72A5">
        <w:rPr>
          <w:rStyle w:val="StyleUnderline"/>
        </w:rPr>
        <w:t xml:space="preserve">Were these cells still part of Henrietta, and if so, did that mean </w:t>
      </w:r>
      <w:r w:rsidRPr="008513A3">
        <w:rPr>
          <w:rStyle w:val="StyleUnderline"/>
          <w:highlight w:val="cyan"/>
        </w:rPr>
        <w:t>Henrietta was ‘alive’</w:t>
      </w:r>
      <w:r w:rsidRPr="007D72A5">
        <w:rPr>
          <w:sz w:val="16"/>
        </w:rPr>
        <w:t xml:space="preserve">? Were her cells? </w:t>
      </w:r>
      <w:r w:rsidRPr="007D72A5">
        <w:rPr>
          <w:rStyle w:val="StyleUnderline"/>
        </w:rPr>
        <w:t>Did she possess personhood</w:t>
      </w:r>
      <w:r w:rsidRPr="007D72A5">
        <w:rPr>
          <w:sz w:val="16"/>
        </w:rPr>
        <w:t xml:space="preserve">? Did her cells? Part of the reason, I think, that these questions are so hard to answer is that they are so big and stupefying. </w:t>
      </w:r>
      <w:r w:rsidRPr="007D72A5">
        <w:rPr>
          <w:rStyle w:val="StyleUnderline"/>
        </w:rPr>
        <w:t xml:space="preserve">They </w:t>
      </w:r>
      <w:r w:rsidRPr="008513A3">
        <w:rPr>
          <w:rStyle w:val="StyleUnderline"/>
          <w:highlight w:val="cyan"/>
        </w:rPr>
        <w:t>transcend</w:t>
      </w:r>
      <w:r w:rsidRPr="007D72A5">
        <w:rPr>
          <w:rStyle w:val="StyleUnderline"/>
        </w:rPr>
        <w:t xml:space="preserve"> biological </w:t>
      </w:r>
      <w:r w:rsidRPr="008513A3">
        <w:rPr>
          <w:rStyle w:val="StyleUnderline"/>
          <w:highlight w:val="cyan"/>
        </w:rPr>
        <w:t>rationality and</w:t>
      </w:r>
      <w:r w:rsidRPr="007D72A5">
        <w:rPr>
          <w:rStyle w:val="StyleUnderline"/>
        </w:rPr>
        <w:t xml:space="preserve"> elude our </w:t>
      </w:r>
      <w:r w:rsidRPr="008513A3">
        <w:rPr>
          <w:rStyle w:val="StyleUnderline"/>
          <w:highlight w:val="cyan"/>
        </w:rPr>
        <w:t>exceptionalism</w:t>
      </w:r>
      <w:r w:rsidRPr="007D72A5">
        <w:rPr>
          <w:sz w:val="16"/>
        </w:rPr>
        <w:t>. </w:t>
      </w:r>
    </w:p>
    <w:p w14:paraId="2259DEB8" w14:textId="77777777" w:rsidR="00E253DE" w:rsidRPr="007D72A5" w:rsidRDefault="00E253DE" w:rsidP="00E253DE">
      <w:pPr>
        <w:rPr>
          <w:sz w:val="16"/>
        </w:rPr>
      </w:pPr>
      <w:r w:rsidRPr="007D72A5">
        <w:rPr>
          <w:sz w:val="16"/>
        </w:rPr>
        <w:t>By exceptionalism, I mean the artificial frameworks humans have created due to our widespread presence—systems, inventions, and institutions that reinforce the idea that humanity is fundamentally distinct from other species. Everywhere we look, the natural world is overrun by human constructs. We once cobbled wood and vines together to make refuge against harsh conditions; now, for the most part, we cobble funds to meet the inflating home prices. Water, previously found in rivers miles away, now gushes out of faucets at our convenience. Food, previously hunted and scavenged at risk of death, now comes in sealed packages on frozen aisles. Beyond these material changes, there’s the more intangible: religion has obscured the empirical nature of things and limited our engagement with the world [this should be, that needs to be this, etc] while politics has dampened our imaginative optimism and restricted openness to new ideas just for the sake of correctness. In other words, we are so physically and ideologically entrenched in our own business that our mentalities have become limited; so much so that whenever we encounter such a circumstance as Henrietta Lacks’ [i.e., human origin and death], we are left with nothing but our wits and morals.</w:t>
      </w:r>
    </w:p>
    <w:p w14:paraId="6CC1F981" w14:textId="77777777" w:rsidR="00E253DE" w:rsidRPr="007D72A5" w:rsidRDefault="00E253DE" w:rsidP="00E253DE">
      <w:pPr>
        <w:rPr>
          <w:sz w:val="16"/>
        </w:rPr>
      </w:pPr>
      <w:r w:rsidRPr="007D72A5">
        <w:rPr>
          <w:sz w:val="16"/>
        </w:rPr>
        <w:t>Duly, in answering the first set of questions, ‘Was Henrietta Lacks still alive?’ and ‘Were her cells?’ it is important to look past human exceptionalism and use our wits to examine plain, biological facts. We live and die, just like any other organism on Earth, for billions of years. Yet we are not just an independent cluster of cells; we occupy a deeper, physical and conscious presence. We have a brain that registers our surroundings and a heart that gives life and direction to our cells and bodies. Once our heart ceases, however, all functionality stops, and our cells lose their unity. We return to the grim reality of evolution, of chemical spontaneity, rotting and decaying back into the environment, much like Henrietta Lacks after she perished from cancer in October of 1951. She ceased Living. But her cells continued to live, with a small l, while they were cultured. Why this capitalized distinction? Consider: our cells are full of proteins and nucleic acids that collectively enable them to live. Once these cells come together to form organs and body plans, however, I think life ascends trophically to Life, a purposeful state-of-being of interactions, innovations, and impulses [i.e., hunger, reproduction, and consciousness] where we are no longer bound entirely to the mechanics of natural selection. If Life dies, purposeful Living dies, and we lose our remarkable independence in this natural world. For instance, human cells specialize and replicate to form brains, which allow us to feel pain, engage in sensory experiences with the larger world, and shape our personalities. It is through these abilities that we share ourselves with the world, influencing others’ interpretations of us beyond just ‘functioning masses of cells,’ but as living, breathing organisms capable of biological synchrony. </w:t>
      </w:r>
    </w:p>
    <w:p w14:paraId="688DC0B3" w14:textId="77777777" w:rsidR="00E253DE" w:rsidRPr="007D72A5" w:rsidRDefault="00E253DE" w:rsidP="00E253DE">
      <w:pPr>
        <w:rPr>
          <w:sz w:val="16"/>
        </w:rPr>
      </w:pPr>
      <w:r w:rsidRPr="007D72A5">
        <w:rPr>
          <w:sz w:val="16"/>
        </w:rPr>
        <w:t>Similarly, there are questions of personhood: </w:t>
      </w:r>
      <w:r w:rsidRPr="007D72A5">
        <w:rPr>
          <w:rStyle w:val="StyleUnderline"/>
        </w:rPr>
        <w:t>Did Henrietta Lacks possess it</w:t>
      </w:r>
      <w:r w:rsidRPr="007D72A5">
        <w:rPr>
          <w:sz w:val="16"/>
        </w:rPr>
        <w:t xml:space="preserve">? Did her cells? Here, we must use our morals and acknowledge, rather than </w:t>
      </w:r>
      <w:r w:rsidRPr="007D72A5">
        <w:rPr>
          <w:rStyle w:val="StyleUnderline"/>
        </w:rPr>
        <w:t>look past, our own exceptionalism</w:t>
      </w:r>
      <w:r w:rsidRPr="007D72A5">
        <w:rPr>
          <w:sz w:val="16"/>
        </w:rPr>
        <w:t xml:space="preserve">. Why? </w:t>
      </w:r>
      <w:r w:rsidRPr="007D72A5">
        <w:rPr>
          <w:rStyle w:val="StyleUnderline"/>
        </w:rPr>
        <w:t xml:space="preserve">Because </w:t>
      </w:r>
      <w:r w:rsidRPr="008513A3">
        <w:rPr>
          <w:rStyle w:val="Emphasis"/>
          <w:highlight w:val="cyan"/>
        </w:rPr>
        <w:t>society has filtered existential notions</w:t>
      </w:r>
      <w:r w:rsidRPr="008513A3">
        <w:rPr>
          <w:sz w:val="16"/>
          <w:highlight w:val="cyan"/>
        </w:rPr>
        <w:t xml:space="preserve"> </w:t>
      </w:r>
      <w:r w:rsidRPr="008513A3">
        <w:rPr>
          <w:rStyle w:val="Emphasis"/>
          <w:highlight w:val="cyan"/>
        </w:rPr>
        <w:t>into</w:t>
      </w:r>
      <w:r w:rsidRPr="007D72A5">
        <w:rPr>
          <w:rStyle w:val="StyleUnderline"/>
        </w:rPr>
        <w:t xml:space="preserve"> digestible </w:t>
      </w:r>
      <w:r w:rsidRPr="008513A3">
        <w:rPr>
          <w:rStyle w:val="Emphasis"/>
          <w:highlight w:val="cyan"/>
        </w:rPr>
        <w:t>laws</w:t>
      </w:r>
      <w:r w:rsidRPr="007D72A5">
        <w:rPr>
          <w:sz w:val="16"/>
        </w:rPr>
        <w:t xml:space="preserve"> </w:t>
      </w:r>
      <w:r w:rsidRPr="008513A3">
        <w:rPr>
          <w:rStyle w:val="StyleUnderline"/>
          <w:highlight w:val="cyan"/>
        </w:rPr>
        <w:t>meant to serve the status quo</w:t>
      </w:r>
      <w:r w:rsidRPr="007D72A5">
        <w:rPr>
          <w:sz w:val="16"/>
        </w:rPr>
        <w:t xml:space="preserve">, and ideas like personhood often become </w:t>
      </w:r>
      <w:r w:rsidRPr="007D72A5">
        <w:rPr>
          <w:rStyle w:val="StyleUnderline"/>
        </w:rPr>
        <w:t>inseparable from institutions</w:t>
      </w:r>
      <w:r w:rsidRPr="007D72A5">
        <w:rPr>
          <w:sz w:val="16"/>
        </w:rPr>
        <w:t xml:space="preserve">. We lose a sense of the true nature of things. Specifically, in the 1950s, personhood was distorted </w:t>
      </w:r>
      <w:r w:rsidRPr="007D72A5">
        <w:rPr>
          <w:rStyle w:val="StyleUnderline"/>
        </w:rPr>
        <w:t xml:space="preserve">by </w:t>
      </w:r>
      <w:r w:rsidRPr="008513A3">
        <w:rPr>
          <w:rStyle w:val="StyleUnderline"/>
          <w:highlight w:val="cyan"/>
        </w:rPr>
        <w:t xml:space="preserve">the </w:t>
      </w:r>
      <w:r w:rsidRPr="008513A3">
        <w:rPr>
          <w:rStyle w:val="Emphasis"/>
          <w:highlight w:val="cyan"/>
        </w:rPr>
        <w:t>unregulated nature of medicine</w:t>
      </w:r>
      <w:r w:rsidRPr="007D72A5">
        <w:rPr>
          <w:sz w:val="16"/>
        </w:rPr>
        <w:t xml:space="preserve">. </w:t>
      </w:r>
      <w:r w:rsidRPr="007D72A5">
        <w:rPr>
          <w:rStyle w:val="StyleUnderline"/>
        </w:rPr>
        <w:t xml:space="preserve">When Henrietta </w:t>
      </w:r>
      <w:r w:rsidRPr="008513A3">
        <w:rPr>
          <w:rStyle w:val="StyleUnderline"/>
          <w:highlight w:val="cyan"/>
        </w:rPr>
        <w:t>Lacks was alive</w:t>
      </w:r>
      <w:r w:rsidRPr="007D72A5">
        <w:rPr>
          <w:rStyle w:val="StyleUnderline"/>
        </w:rPr>
        <w:t xml:space="preserve">, her </w:t>
      </w:r>
      <w:r w:rsidRPr="008513A3">
        <w:rPr>
          <w:rStyle w:val="StyleUnderline"/>
          <w:highlight w:val="cyan"/>
        </w:rPr>
        <w:t>cells were taken and experimented on without her consent</w:t>
      </w:r>
      <w:r w:rsidRPr="007D72A5">
        <w:rPr>
          <w:rStyle w:val="StyleUnderline"/>
        </w:rPr>
        <w:t>, as the U.S. health system had no established practices for informing patients when retrieving cell or tissue samples for research purposes</w:t>
      </w:r>
      <w:r w:rsidRPr="007D72A5">
        <w:rPr>
          <w:sz w:val="16"/>
        </w:rPr>
        <w:t xml:space="preserve">. And so, her personhood suffered. </w:t>
      </w:r>
      <w:r w:rsidRPr="008513A3">
        <w:rPr>
          <w:rStyle w:val="Emphasis"/>
          <w:highlight w:val="cyan"/>
        </w:rPr>
        <w:t>The medical industry, driven by progress</w:t>
      </w:r>
      <w:r w:rsidRPr="008513A3">
        <w:rPr>
          <w:sz w:val="16"/>
          <w:highlight w:val="cyan"/>
        </w:rPr>
        <w:t xml:space="preserve">, </w:t>
      </w:r>
      <w:r w:rsidRPr="008513A3">
        <w:rPr>
          <w:rStyle w:val="Emphasis"/>
          <w:highlight w:val="cyan"/>
        </w:rPr>
        <w:t>immorally</w:t>
      </w:r>
      <w:r w:rsidRPr="008513A3">
        <w:rPr>
          <w:sz w:val="16"/>
          <w:highlight w:val="cyan"/>
        </w:rPr>
        <w:t xml:space="preserve"> </w:t>
      </w:r>
      <w:r w:rsidRPr="008513A3">
        <w:rPr>
          <w:rStyle w:val="Emphasis"/>
          <w:highlight w:val="cyan"/>
        </w:rPr>
        <w:t>commodified her biology</w:t>
      </w:r>
      <w:r w:rsidRPr="007D72A5">
        <w:rPr>
          <w:rStyle w:val="StyleUnderline"/>
        </w:rPr>
        <w:t xml:space="preserve"> at the expense of her identity</w:t>
      </w:r>
      <w:r w:rsidRPr="007D72A5">
        <w:rPr>
          <w:sz w:val="16"/>
        </w:rPr>
        <w:t xml:space="preserve">. Without being medically entrenched, however, we see </w:t>
      </w:r>
      <w:r w:rsidRPr="007D72A5">
        <w:rPr>
          <w:rStyle w:val="StyleUnderline"/>
        </w:rPr>
        <w:t>that personhood in its most empirical sense is a biologically autonomous state of Life, unbent to institutions</w:t>
      </w:r>
      <w:r w:rsidRPr="007D72A5">
        <w:rPr>
          <w:sz w:val="16"/>
        </w:rPr>
        <w:t xml:space="preserve">. But </w:t>
      </w:r>
      <w:r w:rsidRPr="007D72A5">
        <w:rPr>
          <w:rStyle w:val="StyleUnderline"/>
        </w:rPr>
        <w:t>what of Henrietta Lacks’ cells after her death</w:t>
      </w:r>
      <w:r w:rsidRPr="007D72A5">
        <w:rPr>
          <w:sz w:val="16"/>
        </w:rPr>
        <w:t xml:space="preserve">? Did they possess personhood? Well, they were living in the small ‘l’ sense and lacked the purposeful state-of-being of Life. </w:t>
      </w:r>
      <w:proofErr w:type="gramStart"/>
      <w:r w:rsidRPr="007D72A5">
        <w:rPr>
          <w:sz w:val="16"/>
        </w:rPr>
        <w:t>So</w:t>
      </w:r>
      <w:proofErr w:type="gramEnd"/>
      <w:r w:rsidRPr="007D72A5">
        <w:rPr>
          <w:sz w:val="16"/>
        </w:rPr>
        <w:t xml:space="preserve"> they themselves didn’t possess personhood. But this disqualification shouldn’t have made Henrietta’s cells free for poking and prodding. </w:t>
      </w:r>
    </w:p>
    <w:p w14:paraId="21267004" w14:textId="77777777" w:rsidR="00E253DE" w:rsidRPr="00B93372" w:rsidRDefault="00E253DE" w:rsidP="00E253DE">
      <w:pPr>
        <w:rPr>
          <w:u w:val="single"/>
        </w:rPr>
      </w:pPr>
      <w:r w:rsidRPr="007D72A5">
        <w:rPr>
          <w:sz w:val="16"/>
        </w:rPr>
        <w:t xml:space="preserve">Morally speaking, it is not simply about what her cells were, but how they were in relation to their hosts. Just because Henrietta died doesn’t mean her cells should have been freely cultivated, </w:t>
      </w:r>
      <w:r w:rsidRPr="008513A3">
        <w:rPr>
          <w:rStyle w:val="Emphasis"/>
          <w:highlight w:val="cyan"/>
        </w:rPr>
        <w:t>because</w:t>
      </w:r>
      <w:r w:rsidRPr="007D72A5">
        <w:rPr>
          <w:rStyle w:val="Emphasis"/>
        </w:rPr>
        <w:t xml:space="preserve"> the </w:t>
      </w:r>
      <w:r w:rsidRPr="008513A3">
        <w:rPr>
          <w:rStyle w:val="Emphasis"/>
          <w:highlight w:val="cyan"/>
        </w:rPr>
        <w:t>scientists, so tethered to their medical</w:t>
      </w:r>
      <w:r w:rsidRPr="007D72A5">
        <w:rPr>
          <w:rStyle w:val="Emphasis"/>
        </w:rPr>
        <w:t xml:space="preserve"> </w:t>
      </w:r>
      <w:r w:rsidRPr="008513A3">
        <w:rPr>
          <w:rStyle w:val="Emphasis"/>
          <w:highlight w:val="cyan"/>
        </w:rPr>
        <w:t>institutions, never asked for consent</w:t>
      </w:r>
      <w:r w:rsidRPr="007D72A5">
        <w:rPr>
          <w:sz w:val="16"/>
        </w:rPr>
        <w:t>. Here, medical exceptionalism proceeded in a similar manner as in Hursthouse’s Virtue Ethics and Abortion. She argues that ethical actions should be judged based on well-rounded demonstration of virtues and vices; focusing solely on whether a fetus, for instance, has personhood misses the larger ethical picture, because abortion, if permissible, can sometimes be callous or irresponsible depending on the context/virtues of the moral agent [</w:t>
      </w:r>
      <w:hyperlink r:id="rId21" w:history="1">
        <w:r w:rsidRPr="007D72A5">
          <w:rPr>
            <w:rStyle w:val="Hyperlink"/>
            <w:sz w:val="16"/>
          </w:rPr>
          <w:t>1</w:t>
        </w:r>
      </w:hyperlink>
      <w:r w:rsidRPr="007D72A5">
        <w:rPr>
          <w:sz w:val="16"/>
        </w:rPr>
        <w:t xml:space="preserve">]. In Henrietta’s case, </w:t>
      </w:r>
      <w:r w:rsidRPr="007D72A5">
        <w:rPr>
          <w:rStyle w:val="StyleUnderline"/>
        </w:rPr>
        <w:t xml:space="preserve">even if her HeLa cells didn’t possess personhood, the way they were taken and used without consent was still </w:t>
      </w:r>
      <w:r w:rsidRPr="008513A3">
        <w:rPr>
          <w:rStyle w:val="Emphasis"/>
          <w:highlight w:val="cyan"/>
        </w:rPr>
        <w:t>unethical</w:t>
      </w:r>
      <w:r w:rsidRPr="008513A3">
        <w:rPr>
          <w:rStyle w:val="StyleUnderline"/>
          <w:highlight w:val="cyan"/>
        </w:rPr>
        <w:t xml:space="preserve"> and </w:t>
      </w:r>
      <w:r w:rsidRPr="008513A3">
        <w:rPr>
          <w:rStyle w:val="Emphasis"/>
          <w:highlight w:val="cyan"/>
        </w:rPr>
        <w:t>dishonorable</w:t>
      </w:r>
      <w:r w:rsidRPr="007D72A5">
        <w:rPr>
          <w:sz w:val="16"/>
        </w:rPr>
        <w:t xml:space="preserve"> – such actions were eventually remedied by the Belmont Report of 1979, which emphasized individual respect, beneficence, </w:t>
      </w:r>
      <w:r w:rsidRPr="007D72A5">
        <w:rPr>
          <w:rStyle w:val="StyleUnderline"/>
        </w:rPr>
        <w:t xml:space="preserve">and justice to curb </w:t>
      </w:r>
      <w:r w:rsidRPr="008513A3">
        <w:rPr>
          <w:rStyle w:val="Emphasis"/>
          <w:highlight w:val="cyan"/>
        </w:rPr>
        <w:t>America’s medical exceptionalism</w:t>
      </w:r>
      <w:r w:rsidRPr="007D72A5">
        <w:rPr>
          <w:rStyle w:val="StyleUnderline"/>
        </w:rPr>
        <w:t>. </w:t>
      </w:r>
    </w:p>
    <w:p w14:paraId="5AA40CE3" w14:textId="77777777" w:rsidR="00E253DE" w:rsidRPr="00A766B0" w:rsidRDefault="00E253DE" w:rsidP="00E253DE">
      <w:r w:rsidRPr="00B93372">
        <w:rPr>
          <w:rStyle w:val="StyleUnderline"/>
        </w:rPr>
        <w:t xml:space="preserve">In this regard, then, when examining the case of </w:t>
      </w:r>
      <w:r w:rsidRPr="00B93372">
        <w:rPr>
          <w:rStyle w:val="Emphasis"/>
        </w:rPr>
        <w:t>He</w:t>
      </w:r>
      <w:r w:rsidRPr="00B93372">
        <w:rPr>
          <w:rStyle w:val="StyleUnderline"/>
        </w:rPr>
        <w:t>nrietta</w:t>
      </w:r>
      <w:r w:rsidRPr="00A766B0">
        <w:t xml:space="preserve"> </w:t>
      </w:r>
      <w:r w:rsidRPr="00B93372">
        <w:rPr>
          <w:rStyle w:val="Emphasis"/>
        </w:rPr>
        <w:t>La</w:t>
      </w:r>
      <w:r w:rsidRPr="00B93372">
        <w:rPr>
          <w:rStyle w:val="StyleUnderline"/>
        </w:rPr>
        <w:t xml:space="preserve">cks, </w:t>
      </w:r>
      <w:r w:rsidRPr="00A766B0">
        <w:t xml:space="preserve">the </w:t>
      </w:r>
      <w:r w:rsidRPr="00B93372">
        <w:rPr>
          <w:rStyle w:val="StyleUnderline"/>
        </w:rPr>
        <w:t>limits of human exceptionalism</w:t>
      </w:r>
      <w:r w:rsidRPr="00A766B0">
        <w:t xml:space="preserve"> and its </w:t>
      </w:r>
      <w:r w:rsidRPr="00B93372">
        <w:rPr>
          <w:rStyle w:val="StyleUnderline"/>
        </w:rPr>
        <w:t>ethical dilemmas are recognized</w:t>
      </w:r>
      <w:r w:rsidRPr="00A766B0">
        <w:t xml:space="preserve">: while her cells continued to live biologically, her purposeful state of Life—her personhood—ended with her death. </w:t>
      </w:r>
      <w:r w:rsidRPr="00B93372">
        <w:rPr>
          <w:rStyle w:val="StyleUnderline"/>
        </w:rPr>
        <w:t xml:space="preserve">Yet, the </w:t>
      </w:r>
      <w:r w:rsidRPr="008513A3">
        <w:rPr>
          <w:rStyle w:val="Emphasis"/>
          <w:highlight w:val="cyan"/>
        </w:rPr>
        <w:t>medical industry</w:t>
      </w:r>
      <w:r w:rsidRPr="00A766B0">
        <w:t xml:space="preserve">, </w:t>
      </w:r>
      <w:r w:rsidRPr="008513A3">
        <w:rPr>
          <w:rStyle w:val="StyleUnderline"/>
          <w:highlight w:val="cyan"/>
        </w:rPr>
        <w:t xml:space="preserve">bound by </w:t>
      </w:r>
      <w:r w:rsidRPr="008513A3">
        <w:rPr>
          <w:rStyle w:val="Emphasis"/>
          <w:highlight w:val="cyan"/>
        </w:rPr>
        <w:t>institutional priorities</w:t>
      </w:r>
      <w:r w:rsidRPr="00B93372">
        <w:rPr>
          <w:rStyle w:val="StyleUnderline"/>
        </w:rPr>
        <w:t xml:space="preserve"> </w:t>
      </w:r>
      <w:r w:rsidRPr="008513A3">
        <w:rPr>
          <w:rStyle w:val="StyleUnderline"/>
          <w:highlight w:val="cyan"/>
        </w:rPr>
        <w:t>rather</w:t>
      </w:r>
      <w:r w:rsidRPr="00B93372">
        <w:rPr>
          <w:rStyle w:val="StyleUnderline"/>
        </w:rPr>
        <w:t xml:space="preserve"> </w:t>
      </w:r>
      <w:r w:rsidRPr="008513A3">
        <w:rPr>
          <w:rStyle w:val="StyleUnderline"/>
          <w:highlight w:val="cyan"/>
        </w:rPr>
        <w:t>than</w:t>
      </w:r>
      <w:r w:rsidRPr="00B93372">
        <w:rPr>
          <w:rStyle w:val="StyleUnderline"/>
        </w:rPr>
        <w:t xml:space="preserve"> moral </w:t>
      </w:r>
      <w:r w:rsidRPr="008513A3">
        <w:rPr>
          <w:rStyle w:val="Emphasis"/>
          <w:highlight w:val="cyan"/>
        </w:rPr>
        <w:t>virtue</w:t>
      </w:r>
      <w:r w:rsidRPr="00B93372">
        <w:rPr>
          <w:rStyle w:val="StyleUnderline"/>
        </w:rPr>
        <w:t xml:space="preserve">, failed to respect her </w:t>
      </w:r>
      <w:r w:rsidRPr="00B93372">
        <w:rPr>
          <w:rStyle w:val="Emphasis"/>
        </w:rPr>
        <w:t>autonomy</w:t>
      </w:r>
      <w:r w:rsidRPr="00A766B0">
        <w:t xml:space="preserve">. </w:t>
      </w:r>
      <w:r w:rsidRPr="00B93372">
        <w:rPr>
          <w:rStyle w:val="StyleUnderline"/>
        </w:rPr>
        <w:t>This dilemma between living and </w:t>
      </w:r>
      <w:proofErr w:type="gramStart"/>
      <w:r w:rsidRPr="00B93372">
        <w:rPr>
          <w:rStyle w:val="StyleUnderline"/>
        </w:rPr>
        <w:t>Living</w:t>
      </w:r>
      <w:proofErr w:type="gramEnd"/>
      <w:r w:rsidRPr="00B93372">
        <w:rPr>
          <w:rStyle w:val="StyleUnderline"/>
        </w:rPr>
        <w:t>, between biological function and conscious existence</w:t>
      </w:r>
      <w:r w:rsidRPr="00A766B0">
        <w:t xml:space="preserve">, </w:t>
      </w:r>
      <w:r w:rsidRPr="00B93372">
        <w:rPr>
          <w:rStyle w:val="StyleUnderline"/>
        </w:rPr>
        <w:t>I believe</w:t>
      </w:r>
      <w:r w:rsidRPr="00A766B0">
        <w:t xml:space="preserve">, compels us to continually use our wits, morals, </w:t>
      </w:r>
      <w:r w:rsidRPr="00B93372">
        <w:rPr>
          <w:rStyle w:val="StyleUnderline"/>
        </w:rPr>
        <w:t xml:space="preserve">and </w:t>
      </w:r>
      <w:r w:rsidRPr="00B93372">
        <w:rPr>
          <w:rStyle w:val="Emphasis"/>
        </w:rPr>
        <w:t>imaginations</w:t>
      </w:r>
      <w:r w:rsidRPr="00B93372">
        <w:rPr>
          <w:rStyle w:val="StyleUnderline"/>
        </w:rPr>
        <w:t xml:space="preserve"> to </w:t>
      </w:r>
      <w:r w:rsidRPr="008513A3">
        <w:rPr>
          <w:rStyle w:val="Emphasis"/>
          <w:highlight w:val="cyan"/>
        </w:rPr>
        <w:t>reevaluate frameworks</w:t>
      </w:r>
      <w:r w:rsidRPr="00B93372">
        <w:rPr>
          <w:rStyle w:val="StyleUnderline"/>
        </w:rPr>
        <w:t xml:space="preserve"> </w:t>
      </w:r>
      <w:r w:rsidRPr="008513A3">
        <w:rPr>
          <w:rStyle w:val="StyleUnderline"/>
          <w:highlight w:val="cyan"/>
        </w:rPr>
        <w:t>of ethics</w:t>
      </w:r>
      <w:r w:rsidRPr="00B93372">
        <w:rPr>
          <w:rStyle w:val="StyleUnderline"/>
        </w:rPr>
        <w:t xml:space="preserve"> and identity.</w:t>
      </w:r>
      <w:r w:rsidRPr="00A766B0">
        <w:t> </w:t>
      </w:r>
    </w:p>
    <w:p w14:paraId="469A0E9D" w14:textId="77777777" w:rsidR="00DC23DA" w:rsidRPr="00B64A10" w:rsidRDefault="00DC23DA" w:rsidP="00DC23DA"/>
    <w:p w14:paraId="2F1E7AFE" w14:textId="47015AD9" w:rsidR="00E253DE" w:rsidRPr="00041C94" w:rsidRDefault="00E253DE" w:rsidP="00E253DE">
      <w:pPr>
        <w:pStyle w:val="Heading4"/>
      </w:pPr>
      <w:r>
        <w:t xml:space="preserve">In debates about diseases uniquely--- language can not be separated from advocacy – Tuskegee proves and turns their cost-benefit analysis </w:t>
      </w:r>
    </w:p>
    <w:p w14:paraId="3F613A2A" w14:textId="77777777" w:rsidR="00E253DE" w:rsidRPr="002B4ABF" w:rsidRDefault="00E253DE" w:rsidP="00E253DE">
      <w:pPr>
        <w:shd w:val="clear" w:color="auto" w:fill="FFFFFF"/>
        <w:rPr>
          <w:b/>
          <w:bCs/>
        </w:rPr>
      </w:pPr>
      <w:r>
        <w:rPr>
          <w:rStyle w:val="Style13ptBold"/>
        </w:rPr>
        <w:t>G</w:t>
      </w:r>
      <w:r w:rsidRPr="002B4ABF">
        <w:rPr>
          <w:rStyle w:val="Style13ptBold"/>
        </w:rPr>
        <w:t xml:space="preserve">ehrke </w:t>
      </w:r>
      <w:r>
        <w:rPr>
          <w:rStyle w:val="Style13ptBold"/>
        </w:rPr>
        <w:t>’</w:t>
      </w:r>
      <w:r w:rsidRPr="002B4ABF">
        <w:rPr>
          <w:rStyle w:val="Style13ptBold"/>
        </w:rPr>
        <w:t>98</w:t>
      </w:r>
      <w:r>
        <w:rPr>
          <w:rStyle w:val="Style13ptBold"/>
        </w:rPr>
        <w:t xml:space="preserve"> </w:t>
      </w:r>
      <w:r w:rsidRPr="008E590F">
        <w:rPr>
          <w:color w:val="222222"/>
          <w:spacing w:val="4"/>
          <w:sz w:val="18"/>
          <w:szCs w:val="18"/>
        </w:rPr>
        <w:t>[pat j. gehrke, assoc prof. of communication and rhetoric in the speech communication program and the dept of english at the univ. of south carolina, “critique arguments as policy analysis: policy debate beyond the rationalist perspective."  contemporary argumentation and debate, 19: 18-39, </w:t>
      </w:r>
      <w:hyperlink r:id="rId22" w:tgtFrame="_blank" w:history="1">
        <w:r w:rsidRPr="008E590F">
          <w:rPr>
            <w:color w:val="1155CC"/>
            <w:spacing w:val="4"/>
            <w:sz w:val="18"/>
            <w:szCs w:val="18"/>
            <w:u w:val="single"/>
          </w:rPr>
          <w:t>http://www.cedadebate.org/cad/1998_gehrke.pdf</w:t>
        </w:r>
      </w:hyperlink>
      <w:r w:rsidRPr="008E590F">
        <w:rPr>
          <w:color w:val="222222"/>
          <w:spacing w:val="4"/>
          <w:sz w:val="18"/>
          <w:szCs w:val="18"/>
        </w:rPr>
        <w:t xml:space="preserve">, acc. </w:t>
      </w:r>
      <w:r>
        <w:rPr>
          <w:spacing w:val="4"/>
          <w:sz w:val="18"/>
        </w:rPr>
        <w:t>9-16-18, wash</w:t>
      </w:r>
      <w:r w:rsidRPr="008E590F">
        <w:rPr>
          <w:color w:val="222222"/>
          <w:spacing w:val="4"/>
          <w:sz w:val="18"/>
          <w:szCs w:val="18"/>
        </w:rPr>
        <w:t>]</w:t>
      </w:r>
    </w:p>
    <w:p w14:paraId="10013993" w14:textId="77777777" w:rsidR="00E253DE" w:rsidRDefault="00E253DE" w:rsidP="00E253DE">
      <w:pPr>
        <w:shd w:val="clear" w:color="auto" w:fill="FFFFFF"/>
        <w:rPr>
          <w:b/>
          <w:bCs/>
          <w:color w:val="222222"/>
          <w:spacing w:val="4"/>
          <w:u w:val="single"/>
        </w:rPr>
      </w:pPr>
      <w:r w:rsidRPr="008513A3">
        <w:rPr>
          <w:b/>
          <w:bCs/>
          <w:color w:val="222222"/>
          <w:spacing w:val="4"/>
          <w:highlight w:val="cyan"/>
          <w:u w:val="single"/>
          <w:shd w:val="clear" w:color="auto" w:fill="00FFFF"/>
        </w:rPr>
        <w:t>we can not neatly separate policies from the language and advocacy</w:t>
      </w:r>
      <w:r>
        <w:rPr>
          <w:b/>
          <w:bCs/>
          <w:color w:val="222222"/>
          <w:spacing w:val="4"/>
          <w:u w:val="single"/>
        </w:rPr>
        <w:t xml:space="preserve"> </w:t>
      </w:r>
      <w:r w:rsidRPr="00DF4A11">
        <w:rPr>
          <w:b/>
          <w:bCs/>
          <w:color w:val="222222"/>
          <w:spacing w:val="4"/>
          <w:u w:val="single"/>
        </w:rPr>
        <w:t>that brings</w:t>
      </w:r>
      <w:r w:rsidRPr="008E590F">
        <w:rPr>
          <w:b/>
          <w:bCs/>
          <w:color w:val="222222"/>
          <w:spacing w:val="4"/>
          <w:u w:val="single"/>
        </w:rPr>
        <w:t xml:space="preserve"> about their implementation. policies communicate both through action and through the arguments which advocate action.</w:t>
      </w:r>
      <w:r>
        <w:rPr>
          <w:color w:val="222222"/>
        </w:rPr>
        <w:t xml:space="preserve"> </w:t>
      </w:r>
      <w:proofErr w:type="gramStart"/>
      <w:r w:rsidRPr="008E590F">
        <w:rPr>
          <w:color w:val="222222"/>
          <w:spacing w:val="4"/>
          <w:sz w:val="18"/>
          <w:szCs w:val="18"/>
        </w:rPr>
        <w:t>in light of</w:t>
      </w:r>
      <w:proofErr w:type="gramEnd"/>
      <w:r w:rsidRPr="008E590F">
        <w:rPr>
          <w:color w:val="222222"/>
          <w:spacing w:val="4"/>
          <w:sz w:val="18"/>
          <w:szCs w:val="18"/>
        </w:rPr>
        <w:t xml:space="preserve"> the nationalist and racist rhetoric of extreme anti-immigration politicians, we should not be surprised to hear of border patrol officers abusing non-white people at the u. s. borders. </w:t>
      </w:r>
      <w:proofErr w:type="gramStart"/>
      <w:r w:rsidRPr="008E590F">
        <w:rPr>
          <w:color w:val="222222"/>
          <w:spacing w:val="4"/>
          <w:sz w:val="18"/>
          <w:szCs w:val="18"/>
        </w:rPr>
        <w:t>or,</w:t>
      </w:r>
      <w:proofErr w:type="gramEnd"/>
      <w:r>
        <w:rPr>
          <w:color w:val="222222"/>
          <w:spacing w:val="4"/>
          <w:sz w:val="18"/>
          <w:szCs w:val="18"/>
        </w:rPr>
        <w:t xml:space="preserve"> </w:t>
      </w:r>
      <w:r w:rsidRPr="008513A3">
        <w:rPr>
          <w:b/>
          <w:bCs/>
          <w:color w:val="222222"/>
          <w:spacing w:val="4"/>
          <w:highlight w:val="cyan"/>
          <w:u w:val="single"/>
        </w:rPr>
        <w:t>consider</w:t>
      </w:r>
      <w:r w:rsidRPr="008E590F">
        <w:rPr>
          <w:b/>
          <w:bCs/>
          <w:color w:val="222222"/>
          <w:spacing w:val="4"/>
          <w:u w:val="single"/>
        </w:rPr>
        <w:t xml:space="preserve"> what </w:t>
      </w:r>
      <w:r w:rsidRPr="008513A3">
        <w:rPr>
          <w:b/>
          <w:bCs/>
          <w:color w:val="222222"/>
          <w:spacing w:val="4"/>
          <w:highlight w:val="cyan"/>
          <w:u w:val="single"/>
        </w:rPr>
        <w:t>the</w:t>
      </w:r>
      <w:r w:rsidRPr="008E590F">
        <w:rPr>
          <w:b/>
          <w:bCs/>
          <w:color w:val="222222"/>
          <w:spacing w:val="4"/>
          <w:u w:val="single"/>
        </w:rPr>
        <w:t xml:space="preserve"> </w:t>
      </w:r>
      <w:proofErr w:type="gramStart"/>
      <w:r w:rsidRPr="008E590F">
        <w:rPr>
          <w:b/>
          <w:bCs/>
          <w:color w:val="222222"/>
          <w:spacing w:val="4"/>
          <w:u w:val="single"/>
        </w:rPr>
        <w:t>u</w:t>
      </w:r>
      <w:r w:rsidRPr="008E590F">
        <w:rPr>
          <w:color w:val="222222"/>
          <w:sz w:val="16"/>
          <w:szCs w:val="16"/>
        </w:rPr>
        <w:t>nited</w:t>
      </w:r>
      <w:r>
        <w:rPr>
          <w:color w:val="222222"/>
          <w:sz w:val="16"/>
          <w:szCs w:val="16"/>
        </w:rPr>
        <w:t xml:space="preserve"> </w:t>
      </w:r>
      <w:r w:rsidRPr="008E590F">
        <w:rPr>
          <w:b/>
          <w:bCs/>
          <w:color w:val="222222"/>
          <w:spacing w:val="4"/>
          <w:u w:val="single"/>
        </w:rPr>
        <w:t>s</w:t>
      </w:r>
      <w:r w:rsidRPr="008E590F">
        <w:rPr>
          <w:color w:val="222222"/>
          <w:sz w:val="16"/>
          <w:szCs w:val="16"/>
        </w:rPr>
        <w:t>tates</w:t>
      </w:r>
      <w:proofErr w:type="gramEnd"/>
      <w:r>
        <w:rPr>
          <w:color w:val="222222"/>
          <w:sz w:val="16"/>
          <w:szCs w:val="16"/>
        </w:rPr>
        <w:t xml:space="preserve"> </w:t>
      </w:r>
      <w:r w:rsidRPr="008E590F">
        <w:rPr>
          <w:b/>
          <w:bCs/>
          <w:color w:val="222222"/>
          <w:spacing w:val="4"/>
          <w:u w:val="single"/>
        </w:rPr>
        <w:t xml:space="preserve">communicated through the </w:t>
      </w:r>
      <w:r w:rsidRPr="008513A3">
        <w:rPr>
          <w:b/>
          <w:bCs/>
          <w:color w:val="222222"/>
          <w:spacing w:val="4"/>
          <w:highlight w:val="cyan"/>
          <w:u w:val="single"/>
        </w:rPr>
        <w:t>tuskegee experiments</w:t>
      </w:r>
      <w:r w:rsidRPr="008E590F">
        <w:rPr>
          <w:color w:val="222222"/>
        </w:rPr>
        <w:t>.</w:t>
      </w:r>
      <w:r>
        <w:rPr>
          <w:color w:val="222222"/>
        </w:rPr>
        <w:t xml:space="preserve"> </w:t>
      </w:r>
      <w:r w:rsidRPr="00DF4A11">
        <w:rPr>
          <w:b/>
          <w:bCs/>
          <w:color w:val="222222"/>
          <w:spacing w:val="4"/>
          <w:u w:val="single"/>
        </w:rPr>
        <w:t xml:space="preserve">over 20 years after the conclusion of the tuskegee study, </w:t>
      </w:r>
      <w:r w:rsidRPr="008513A3">
        <w:rPr>
          <w:b/>
          <w:bCs/>
          <w:color w:val="222222"/>
          <w:spacing w:val="4"/>
          <w:highlight w:val="cyan"/>
          <w:u w:val="single"/>
        </w:rPr>
        <w:t>what it communicated</w:t>
      </w:r>
      <w:r w:rsidRPr="00DF4A11">
        <w:rPr>
          <w:b/>
          <w:bCs/>
          <w:color w:val="222222"/>
          <w:spacing w:val="4"/>
          <w:u w:val="single"/>
        </w:rPr>
        <w:t xml:space="preserve"> and continues to communicate </w:t>
      </w:r>
      <w:r w:rsidRPr="008513A3">
        <w:rPr>
          <w:b/>
          <w:bCs/>
          <w:color w:val="222222"/>
          <w:spacing w:val="4"/>
          <w:highlight w:val="cyan"/>
          <w:u w:val="single"/>
        </w:rPr>
        <w:t>about</w:t>
      </w:r>
      <w:r w:rsidRPr="00DF4A11">
        <w:rPr>
          <w:b/>
          <w:bCs/>
          <w:color w:val="222222"/>
          <w:spacing w:val="4"/>
          <w:u w:val="single"/>
        </w:rPr>
        <w:t xml:space="preserve"> the attitudes of </w:t>
      </w:r>
      <w:r w:rsidRPr="008513A3">
        <w:rPr>
          <w:b/>
          <w:bCs/>
          <w:color w:val="222222"/>
          <w:spacing w:val="4"/>
          <w:highlight w:val="cyan"/>
          <w:u w:val="single"/>
        </w:rPr>
        <w:t>governments</w:t>
      </w:r>
      <w:r w:rsidRPr="00DF4A11">
        <w:rPr>
          <w:b/>
          <w:bCs/>
          <w:color w:val="222222"/>
          <w:spacing w:val="4"/>
          <w:u w:val="single"/>
        </w:rPr>
        <w:t xml:space="preserve"> and medical institutions </w:t>
      </w:r>
      <w:r w:rsidRPr="005C46D8">
        <w:rPr>
          <w:b/>
          <w:bCs/>
          <w:color w:val="222222"/>
          <w:spacing w:val="4"/>
          <w:u w:val="single"/>
        </w:rPr>
        <w:t>toward</w:t>
      </w:r>
      <w:r w:rsidRPr="00DF4A11">
        <w:rPr>
          <w:b/>
          <w:bCs/>
          <w:color w:val="222222"/>
          <w:spacing w:val="4"/>
          <w:u w:val="single"/>
        </w:rPr>
        <w:t xml:space="preserve"> </w:t>
      </w:r>
      <w:r w:rsidRPr="005C46D8">
        <w:rPr>
          <w:b/>
          <w:bCs/>
          <w:color w:val="222222"/>
          <w:spacing w:val="4"/>
          <w:u w:val="single"/>
        </w:rPr>
        <w:t>blacks</w:t>
      </w:r>
      <w:r w:rsidRPr="00DF4A11">
        <w:rPr>
          <w:b/>
          <w:bCs/>
          <w:color w:val="222222"/>
          <w:spacing w:val="4"/>
          <w:u w:val="single"/>
        </w:rPr>
        <w:t xml:space="preserve"> </w:t>
      </w:r>
      <w:r w:rsidRPr="005C46D8">
        <w:rPr>
          <w:b/>
          <w:bCs/>
          <w:color w:val="222222"/>
          <w:spacing w:val="4"/>
          <w:u w:val="single"/>
        </w:rPr>
        <w:t>is</w:t>
      </w:r>
      <w:r w:rsidRPr="00DF4A11">
        <w:rPr>
          <w:b/>
          <w:bCs/>
          <w:color w:val="222222"/>
          <w:spacing w:val="4"/>
          <w:u w:val="single"/>
        </w:rPr>
        <w:t xml:space="preserve"> </w:t>
      </w:r>
      <w:r w:rsidRPr="008513A3">
        <w:rPr>
          <w:b/>
          <w:bCs/>
          <w:color w:val="222222"/>
          <w:spacing w:val="4"/>
          <w:highlight w:val="cyan"/>
          <w:u w:val="single"/>
        </w:rPr>
        <w:t>still having profound impacts.</w:t>
      </w:r>
      <w:r w:rsidRPr="00DF4A11">
        <w:rPr>
          <w:b/>
          <w:bCs/>
          <w:color w:val="222222"/>
          <w:spacing w:val="4"/>
          <w:u w:val="single"/>
        </w:rPr>
        <w:t xml:space="preserve"> aids education program developers have found that the tuskegee experiment left a legacy which leads many blacks</w:t>
      </w:r>
      <w:r w:rsidRPr="008E590F">
        <w:rPr>
          <w:color w:val="222222"/>
          <w:spacing w:val="4"/>
          <w:sz w:val="18"/>
          <w:szCs w:val="18"/>
        </w:rPr>
        <w:t>, especially in the rural south, to believe, "that htv . . . was deliberately created to kill black people, that azt . . . was a plot to poison them, that condom distribution was part of a government plan to reduce the number of black births and that needle exchange programs were designed to foment drug use in minority communities" (stryker e4).</w:t>
      </w:r>
      <w:r>
        <w:rPr>
          <w:color w:val="222222"/>
        </w:rPr>
        <w:t xml:space="preserve"> </w:t>
      </w:r>
      <w:r w:rsidRPr="008E590F">
        <w:rPr>
          <w:color w:val="222222"/>
        </w:rPr>
        <w:t>arguably,</w:t>
      </w:r>
      <w:r>
        <w:rPr>
          <w:color w:val="222222"/>
        </w:rPr>
        <w:t xml:space="preserve"> </w:t>
      </w:r>
      <w:r w:rsidRPr="008E590F">
        <w:rPr>
          <w:b/>
          <w:bCs/>
          <w:color w:val="222222"/>
          <w:spacing w:val="4"/>
          <w:u w:val="single"/>
        </w:rPr>
        <w:t xml:space="preserve">some </w:t>
      </w:r>
      <w:r w:rsidRPr="008513A3">
        <w:rPr>
          <w:b/>
          <w:bCs/>
          <w:color w:val="222222"/>
          <w:spacing w:val="4"/>
          <w:highlight w:val="cyan"/>
          <w:u w:val="single"/>
        </w:rPr>
        <w:t>policies may intend no more than their implementation. however, that does not free such policies from responsibility for far more than they intend</w:t>
      </w:r>
      <w:r w:rsidRPr="008513A3">
        <w:rPr>
          <w:color w:val="222222"/>
          <w:highlight w:val="cyan"/>
        </w:rPr>
        <w:t>.</w:t>
      </w:r>
      <w:r>
        <w:rPr>
          <w:color w:val="222222"/>
        </w:rPr>
        <w:t xml:space="preserve"> </w:t>
      </w:r>
      <w:r w:rsidRPr="008E590F">
        <w:rPr>
          <w:color w:val="222222"/>
          <w:spacing w:val="4"/>
          <w:sz w:val="18"/>
          <w:szCs w:val="18"/>
        </w:rPr>
        <w:t>while methods for considering these interpretive and communicative aspects of a policy are beyond the rationalist perspective,</w:t>
      </w:r>
      <w:r>
        <w:rPr>
          <w:color w:val="222222"/>
        </w:rPr>
        <w:t xml:space="preserve"> </w:t>
      </w:r>
      <w:r w:rsidRPr="008513A3">
        <w:rPr>
          <w:b/>
          <w:bCs/>
          <w:color w:val="222222"/>
          <w:spacing w:val="4"/>
          <w:highlight w:val="cyan"/>
          <w:u w:val="single"/>
        </w:rPr>
        <w:t>any</w:t>
      </w:r>
      <w:r w:rsidRPr="008E590F">
        <w:rPr>
          <w:b/>
          <w:bCs/>
          <w:color w:val="222222"/>
          <w:spacing w:val="4"/>
          <w:u w:val="single"/>
        </w:rPr>
        <w:t xml:space="preserve"> </w:t>
      </w:r>
      <w:r w:rsidRPr="008513A3">
        <w:rPr>
          <w:b/>
          <w:bCs/>
          <w:color w:val="222222"/>
          <w:spacing w:val="4"/>
          <w:highlight w:val="cyan"/>
          <w:u w:val="single"/>
        </w:rPr>
        <w:t>evaluation of policy options must consider</w:t>
      </w:r>
      <w:r w:rsidRPr="008E590F">
        <w:rPr>
          <w:b/>
          <w:bCs/>
          <w:color w:val="222222"/>
          <w:spacing w:val="4"/>
          <w:u w:val="single"/>
        </w:rPr>
        <w:t xml:space="preserve"> these </w:t>
      </w:r>
      <w:r w:rsidRPr="008513A3">
        <w:rPr>
          <w:b/>
          <w:bCs/>
          <w:color w:val="222222"/>
          <w:spacing w:val="4"/>
          <w:highlight w:val="cyan"/>
          <w:u w:val="single"/>
        </w:rPr>
        <w:t>communicative perspectives</w:t>
      </w:r>
      <w:r w:rsidRPr="008E590F">
        <w:rPr>
          <w:b/>
          <w:bCs/>
          <w:color w:val="222222"/>
          <w:spacing w:val="4"/>
          <w:u w:val="single"/>
        </w:rPr>
        <w:t xml:space="preserve">. </w:t>
      </w:r>
      <w:r w:rsidRPr="008513A3">
        <w:rPr>
          <w:b/>
          <w:bCs/>
          <w:color w:val="222222"/>
          <w:spacing w:val="4"/>
          <w:highlight w:val="cyan"/>
          <w:u w:val="single"/>
        </w:rPr>
        <w:t>to limit</w:t>
      </w:r>
      <w:r w:rsidRPr="008E590F">
        <w:rPr>
          <w:b/>
          <w:bCs/>
          <w:color w:val="222222"/>
          <w:spacing w:val="4"/>
          <w:u w:val="single"/>
        </w:rPr>
        <w:t xml:space="preserve"> these interpretations to the intentional and the naïve </w:t>
      </w:r>
      <w:r w:rsidRPr="008513A3">
        <w:rPr>
          <w:b/>
          <w:bCs/>
          <w:color w:val="222222"/>
          <w:spacing w:val="4"/>
          <w:highlight w:val="cyan"/>
          <w:u w:val="single"/>
        </w:rPr>
        <w:t>is to</w:t>
      </w:r>
      <w:r w:rsidRPr="008E590F">
        <w:rPr>
          <w:b/>
          <w:bCs/>
          <w:color w:val="222222"/>
          <w:spacing w:val="4"/>
          <w:u w:val="single"/>
        </w:rPr>
        <w:t xml:space="preserve"> limit policy discourse and policy analysis, </w:t>
      </w:r>
      <w:r w:rsidRPr="008513A3">
        <w:rPr>
          <w:b/>
          <w:bCs/>
          <w:color w:val="222222"/>
          <w:spacing w:val="4"/>
          <w:highlight w:val="cyan"/>
          <w:u w:val="single"/>
        </w:rPr>
        <w:t>destroy</w:t>
      </w:r>
      <w:r w:rsidRPr="005C46D8">
        <w:rPr>
          <w:b/>
          <w:bCs/>
          <w:color w:val="222222"/>
          <w:spacing w:val="4"/>
          <w:u w:val="single"/>
        </w:rPr>
        <w:t>ing</w:t>
      </w:r>
      <w:r w:rsidRPr="008E590F">
        <w:rPr>
          <w:b/>
          <w:bCs/>
          <w:color w:val="222222"/>
          <w:spacing w:val="4"/>
          <w:u w:val="single"/>
        </w:rPr>
        <w:t xml:space="preserve"> </w:t>
      </w:r>
      <w:r w:rsidRPr="008513A3">
        <w:rPr>
          <w:b/>
          <w:bCs/>
          <w:color w:val="222222"/>
          <w:spacing w:val="4"/>
          <w:highlight w:val="cyan"/>
          <w:u w:val="single"/>
        </w:rPr>
        <w:t>our ability to consider</w:t>
      </w:r>
      <w:r w:rsidRPr="008E590F">
        <w:rPr>
          <w:b/>
          <w:bCs/>
          <w:color w:val="222222"/>
          <w:spacing w:val="4"/>
          <w:u w:val="single"/>
        </w:rPr>
        <w:t xml:space="preserve"> the </w:t>
      </w:r>
      <w:r w:rsidRPr="005C46D8">
        <w:rPr>
          <w:b/>
          <w:bCs/>
          <w:color w:val="222222"/>
          <w:spacing w:val="4"/>
          <w:u w:val="single"/>
        </w:rPr>
        <w:t>communicative</w:t>
      </w:r>
      <w:r w:rsidRPr="008E590F">
        <w:rPr>
          <w:b/>
          <w:bCs/>
          <w:color w:val="222222"/>
          <w:spacing w:val="4"/>
          <w:u w:val="single"/>
        </w:rPr>
        <w:t xml:space="preserve"> </w:t>
      </w:r>
      <w:r w:rsidRPr="008513A3">
        <w:rPr>
          <w:b/>
          <w:bCs/>
          <w:color w:val="222222"/>
          <w:spacing w:val="4"/>
          <w:highlight w:val="cyan"/>
          <w:u w:val="single"/>
        </w:rPr>
        <w:t>effects and influences of policy</w:t>
      </w:r>
      <w:r w:rsidRPr="008E590F">
        <w:rPr>
          <w:b/>
          <w:bCs/>
          <w:color w:val="222222"/>
          <w:spacing w:val="4"/>
          <w:u w:val="single"/>
        </w:rPr>
        <w:t xml:space="preserve"> advocacy.</w:t>
      </w:r>
      <w:r w:rsidRPr="008E590F">
        <w:rPr>
          <w:color w:val="222222"/>
        </w:rPr>
        <w:t> </w:t>
      </w:r>
      <w:r w:rsidRPr="008E590F">
        <w:rPr>
          <w:color w:val="222222"/>
          <w:spacing w:val="4"/>
          <w:sz w:val="18"/>
          <w:szCs w:val="18"/>
        </w:rPr>
        <w:t xml:space="preserve">in her analysis of the published reports of the tuskegee study, martha solomon notes that </w:t>
      </w:r>
      <w:r w:rsidRPr="008513A3">
        <w:rPr>
          <w:b/>
          <w:bCs/>
          <w:color w:val="222222"/>
          <w:spacing w:val="4"/>
          <w:highlight w:val="cyan"/>
          <w:u w:val="single"/>
        </w:rPr>
        <w:t>one reason the tuskegee experiment continued</w:t>
      </w:r>
      <w:r w:rsidRPr="00DF4A11">
        <w:rPr>
          <w:b/>
          <w:bCs/>
          <w:color w:val="222222"/>
          <w:spacing w:val="4"/>
          <w:u w:val="single"/>
        </w:rPr>
        <w:t xml:space="preserve"> for as long as it did </w:t>
      </w:r>
      <w:r w:rsidRPr="008513A3">
        <w:rPr>
          <w:b/>
          <w:bCs/>
          <w:color w:val="222222"/>
          <w:spacing w:val="4"/>
          <w:highlight w:val="cyan"/>
          <w:u w:val="single"/>
        </w:rPr>
        <w:t>was</w:t>
      </w:r>
      <w:r w:rsidRPr="00DF4A11">
        <w:rPr>
          <w:b/>
          <w:bCs/>
          <w:color w:val="222222"/>
          <w:spacing w:val="4"/>
          <w:u w:val="single"/>
        </w:rPr>
        <w:t xml:space="preserve"> that </w:t>
      </w:r>
      <w:r w:rsidRPr="008513A3">
        <w:rPr>
          <w:b/>
          <w:bCs/>
          <w:color w:val="222222"/>
          <w:spacing w:val="4"/>
          <w:highlight w:val="cyan"/>
          <w:u w:val="single"/>
        </w:rPr>
        <w:t>the rhetorical conventions of the scientific community obscured and encouraged neglect of crucial human concerns</w:t>
      </w:r>
      <w:r w:rsidRPr="008E590F">
        <w:rPr>
          <w:color w:val="222222"/>
          <w:spacing w:val="4"/>
          <w:sz w:val="18"/>
          <w:szCs w:val="18"/>
        </w:rPr>
        <w:t xml:space="preserve"> (243-244). </w:t>
      </w:r>
      <w:r w:rsidRPr="00DF4A11">
        <w:rPr>
          <w:b/>
          <w:bCs/>
          <w:color w:val="222222"/>
          <w:spacing w:val="4"/>
          <w:u w:val="single"/>
        </w:rPr>
        <w:t xml:space="preserve">her focus necessarily extends far beyond the intentional, naïve, rogate meanings of the tuskegee texts. while recognizing these language choices were not intentional attempts to deceive or manipulate, solomon accounts for their occurrence and impact upon the policy process. </w:t>
      </w:r>
      <w:r w:rsidRPr="00E253DE">
        <w:rPr>
          <w:b/>
          <w:bCs/>
          <w:color w:val="222222"/>
          <w:spacing w:val="4"/>
          <w:u w:val="single"/>
        </w:rPr>
        <w:t>attempts at similar analysis of proposed policies might act as a check against policy actions such as the tuskegee study</w:t>
      </w:r>
      <w:r w:rsidRPr="00E253DE">
        <w:rPr>
          <w:color w:val="222222"/>
          <w:spacing w:val="4"/>
          <w:sz w:val="18"/>
          <w:szCs w:val="18"/>
        </w:rPr>
        <w:t xml:space="preserve">. </w:t>
      </w:r>
      <w:r w:rsidRPr="00E253DE">
        <w:rPr>
          <w:b/>
          <w:bCs/>
          <w:color w:val="222222"/>
          <w:spacing w:val="4"/>
          <w:u w:val="single"/>
        </w:rPr>
        <w:t>ignorance of these aspects of policy</w:t>
      </w:r>
      <w:r w:rsidRPr="008E590F">
        <w:rPr>
          <w:b/>
          <w:bCs/>
          <w:color w:val="222222"/>
          <w:spacing w:val="4"/>
          <w:u w:val="single"/>
        </w:rPr>
        <w:t xml:space="preserve"> analysis may </w:t>
      </w:r>
      <w:r w:rsidRPr="008513A3">
        <w:rPr>
          <w:b/>
          <w:bCs/>
          <w:color w:val="222222"/>
          <w:spacing w:val="4"/>
          <w:highlight w:val="cyan"/>
          <w:u w:val="single"/>
        </w:rPr>
        <w:t>persuade debaters that policies that meet rational cost-benefit criteria are always the most effective and preferential policy options</w:t>
      </w:r>
      <w:r w:rsidRPr="008E590F">
        <w:rPr>
          <w:b/>
          <w:bCs/>
          <w:color w:val="222222"/>
          <w:spacing w:val="4"/>
          <w:u w:val="single"/>
        </w:rPr>
        <w:t>, </w:t>
      </w:r>
      <w:r w:rsidRPr="008E590F">
        <w:rPr>
          <w:color w:val="222222"/>
          <w:spacing w:val="4"/>
          <w:sz w:val="18"/>
          <w:szCs w:val="18"/>
        </w:rPr>
        <w:t>regardless of how they characterize individuals or communicate roles and obligations.</w:t>
      </w:r>
      <w:r w:rsidRPr="008E590F">
        <w:rPr>
          <w:b/>
          <w:bCs/>
          <w:color w:val="222222"/>
          <w:spacing w:val="4"/>
          <w:u w:val="single"/>
        </w:rPr>
        <w:t xml:space="preserve"> similarly, it will </w:t>
      </w:r>
      <w:r w:rsidRPr="008513A3">
        <w:rPr>
          <w:b/>
          <w:bCs/>
          <w:color w:val="222222"/>
          <w:spacing w:val="4"/>
          <w:highlight w:val="cyan"/>
          <w:u w:val="single"/>
        </w:rPr>
        <w:t>leave debaters unable to account for</w:t>
      </w:r>
      <w:r w:rsidRPr="008E590F">
        <w:rPr>
          <w:b/>
          <w:bCs/>
          <w:color w:val="222222"/>
          <w:spacing w:val="4"/>
          <w:u w:val="single"/>
        </w:rPr>
        <w:t xml:space="preserve"> the </w:t>
      </w:r>
      <w:r w:rsidRPr="008513A3">
        <w:rPr>
          <w:b/>
          <w:bCs/>
          <w:color w:val="222222"/>
          <w:spacing w:val="4"/>
          <w:highlight w:val="cyan"/>
          <w:u w:val="single"/>
        </w:rPr>
        <w:t>often enduring and dramatic effects of the communicative aspects of policies</w:t>
      </w:r>
      <w:r w:rsidRPr="008E590F">
        <w:rPr>
          <w:b/>
          <w:bCs/>
          <w:color w:val="222222"/>
          <w:spacing w:val="4"/>
          <w:u w:val="single"/>
        </w:rPr>
        <w:t xml:space="preserve"> and policy advocacy.</w:t>
      </w:r>
    </w:p>
    <w:p w14:paraId="2F67ACED" w14:textId="77777777" w:rsidR="00DC23DA" w:rsidRPr="00B30D98" w:rsidRDefault="00DC23DA" w:rsidP="00DC23DA"/>
    <w:p w14:paraId="05225B82" w14:textId="77777777" w:rsidR="00AF3028" w:rsidRDefault="00AF3028" w:rsidP="00AF3028">
      <w:pPr>
        <w:pStyle w:val="Heading4"/>
      </w:pPr>
      <w:r>
        <w:t xml:space="preserve">Negate the aff to adopt a </w:t>
      </w:r>
      <w:r w:rsidRPr="008D4E3D">
        <w:rPr>
          <w:u w:val="single"/>
        </w:rPr>
        <w:t>praxis</w:t>
      </w:r>
      <w:r>
        <w:t xml:space="preserve"> of Dark Abolition---The possibility of social life is a reason to never affirm the state and the perm’s “non-reformist reform” pacifies black resistance </w:t>
      </w:r>
    </w:p>
    <w:p w14:paraId="121D4B0B" w14:textId="77777777" w:rsidR="00AF3028" w:rsidRDefault="00AF3028" w:rsidP="00AF3028">
      <w:r>
        <w:t xml:space="preserve">Justin </w:t>
      </w:r>
      <w:r w:rsidRPr="00B45813">
        <w:rPr>
          <w:rStyle w:val="Style13ptBold"/>
        </w:rPr>
        <w:t>Lang ’24</w:t>
      </w:r>
      <w:r>
        <w:t>, PhD candidate in the Africana Studies program at Brown</w:t>
      </w:r>
    </w:p>
    <w:p w14:paraId="08D49D0C" w14:textId="77777777" w:rsidR="00AF3028" w:rsidRDefault="00AF3028" w:rsidP="00AF3028">
      <w:r>
        <w:t xml:space="preserve">University, “On Withdrawal (into Darkness): George Jackson and the Imperative to Abandon Reformism”, TOPIA: Canadian Journal of Cultural Studies, Volume 49, September 2024, pp. 57-75, </w:t>
      </w:r>
      <w:hyperlink r:id="rId23" w:history="1">
        <w:r w:rsidRPr="00FA57CF">
          <w:rPr>
            <w:rStyle w:val="Hyperlink"/>
          </w:rPr>
          <w:t>https://muse.jhu.edu/article/959779</w:t>
        </w:r>
      </w:hyperlink>
      <w:r>
        <w:t xml:space="preserve">, DA: 5/19/25, DMurph </w:t>
      </w:r>
    </w:p>
    <w:p w14:paraId="5F9983BD" w14:textId="77777777" w:rsidR="00AF3028" w:rsidRPr="0064548E" w:rsidRDefault="00AF3028" w:rsidP="00AF3028">
      <w:pPr>
        <w:rPr>
          <w:rStyle w:val="StyleUnderline"/>
        </w:rPr>
      </w:pPr>
      <w:r w:rsidRPr="00D5465F">
        <w:rPr>
          <w:sz w:val="16"/>
        </w:rPr>
        <w:t xml:space="preserve">Over 50 years after George Jackson made this intervention, </w:t>
      </w:r>
      <w:r w:rsidRPr="0064548E">
        <w:rPr>
          <w:rStyle w:val="StyleUnderline"/>
        </w:rPr>
        <w:t>we are in a moment</w:t>
      </w:r>
    </w:p>
    <w:p w14:paraId="1F5FD436" w14:textId="77777777" w:rsidR="00AF3028" w:rsidRPr="00D5465F" w:rsidRDefault="00AF3028" w:rsidP="00AF3028">
      <w:pPr>
        <w:rPr>
          <w:sz w:val="16"/>
        </w:rPr>
      </w:pPr>
      <w:r w:rsidRPr="0064548E">
        <w:rPr>
          <w:rStyle w:val="StyleUnderline"/>
        </w:rPr>
        <w:t xml:space="preserve">where </w:t>
      </w:r>
      <w:r w:rsidRPr="003A5AE1">
        <w:rPr>
          <w:rStyle w:val="StyleUnderline"/>
          <w:highlight w:val="cyan"/>
        </w:rPr>
        <w:t>abolition</w:t>
      </w:r>
      <w:r w:rsidRPr="0064548E">
        <w:rPr>
          <w:rStyle w:val="StyleUnderline"/>
        </w:rPr>
        <w:t xml:space="preserve"> </w:t>
      </w:r>
      <w:r w:rsidRPr="003A5AE1">
        <w:rPr>
          <w:rStyle w:val="StyleUnderline"/>
          <w:highlight w:val="cyan"/>
        </w:rPr>
        <w:t>has</w:t>
      </w:r>
      <w:r w:rsidRPr="0064548E">
        <w:rPr>
          <w:rStyle w:val="StyleUnderline"/>
        </w:rPr>
        <w:t xml:space="preserve"> </w:t>
      </w:r>
      <w:r w:rsidRPr="00D5465F">
        <w:rPr>
          <w:sz w:val="16"/>
        </w:rPr>
        <w:t>become a widely engaged political discourse. The framework</w:t>
      </w:r>
    </w:p>
    <w:p w14:paraId="3A5CDA55" w14:textId="77777777" w:rsidR="00AF3028" w:rsidRPr="00FE4147" w:rsidRDefault="00AF3028" w:rsidP="00AF3028">
      <w:pPr>
        <w:rPr>
          <w:rStyle w:val="StyleUnderline"/>
        </w:rPr>
      </w:pPr>
      <w:r w:rsidRPr="003A5AE1">
        <w:rPr>
          <w:rStyle w:val="StyleUnderline"/>
          <w:highlight w:val="cyan"/>
        </w:rPr>
        <w:t>gained</w:t>
      </w:r>
      <w:r w:rsidRPr="00FE4147">
        <w:rPr>
          <w:rStyle w:val="StyleUnderline"/>
        </w:rPr>
        <w:t xml:space="preserve"> new </w:t>
      </w:r>
      <w:r w:rsidRPr="003A5AE1">
        <w:rPr>
          <w:rStyle w:val="StyleUnderline"/>
          <w:highlight w:val="cyan"/>
        </w:rPr>
        <w:t>popularity</w:t>
      </w:r>
      <w:r w:rsidRPr="00FE4147">
        <w:rPr>
          <w:rStyle w:val="StyleUnderline"/>
        </w:rPr>
        <w:t xml:space="preserve"> during</w:t>
      </w:r>
      <w:r w:rsidRPr="00D5465F">
        <w:rPr>
          <w:sz w:val="16"/>
        </w:rPr>
        <w:t xml:space="preserve"> the </w:t>
      </w:r>
      <w:r w:rsidRPr="005877C7">
        <w:rPr>
          <w:rStyle w:val="StyleUnderline"/>
        </w:rPr>
        <w:t>George Floyd</w:t>
      </w:r>
      <w:r w:rsidRPr="00D5465F">
        <w:rPr>
          <w:sz w:val="16"/>
        </w:rPr>
        <w:t xml:space="preserve"> rebellions of 2020, </w:t>
      </w:r>
      <w:r w:rsidRPr="00FE4147">
        <w:rPr>
          <w:rStyle w:val="StyleUnderline"/>
        </w:rPr>
        <w:t>a period of</w:t>
      </w:r>
    </w:p>
    <w:p w14:paraId="1730C9FF" w14:textId="77777777" w:rsidR="00AF3028" w:rsidRPr="00D5465F" w:rsidRDefault="00AF3028" w:rsidP="00AF3028">
      <w:pPr>
        <w:rPr>
          <w:sz w:val="16"/>
        </w:rPr>
      </w:pPr>
      <w:r w:rsidRPr="003A5AE1">
        <w:rPr>
          <w:rStyle w:val="StyleUnderline"/>
          <w:highlight w:val="cyan"/>
        </w:rPr>
        <w:t>mobilization</w:t>
      </w:r>
      <w:r w:rsidRPr="00FE4147">
        <w:rPr>
          <w:rStyle w:val="StyleUnderline"/>
        </w:rPr>
        <w:t xml:space="preserve"> </w:t>
      </w:r>
      <w:r w:rsidRPr="003A5AE1">
        <w:rPr>
          <w:rStyle w:val="StyleUnderline"/>
          <w:highlight w:val="cyan"/>
        </w:rPr>
        <w:t>catalyzed</w:t>
      </w:r>
      <w:r w:rsidRPr="00FE4147">
        <w:rPr>
          <w:rStyle w:val="StyleUnderline"/>
        </w:rPr>
        <w:t xml:space="preserve"> </w:t>
      </w:r>
      <w:r w:rsidRPr="003A5AE1">
        <w:rPr>
          <w:rStyle w:val="StyleUnderline"/>
          <w:highlight w:val="cyan"/>
        </w:rPr>
        <w:t>by</w:t>
      </w:r>
      <w:r w:rsidRPr="00FE4147">
        <w:rPr>
          <w:rStyle w:val="StyleUnderline"/>
        </w:rPr>
        <w:t xml:space="preserve"> a </w:t>
      </w:r>
      <w:r w:rsidRPr="003A5AE1">
        <w:rPr>
          <w:rStyle w:val="StyleUnderline"/>
          <w:highlight w:val="cyan"/>
        </w:rPr>
        <w:t>radical departure from political</w:t>
      </w:r>
      <w:r w:rsidRPr="00FE4147">
        <w:rPr>
          <w:rStyle w:val="StyleUnderline"/>
        </w:rPr>
        <w:t xml:space="preserve"> </w:t>
      </w:r>
      <w:r w:rsidRPr="003A5AE1">
        <w:rPr>
          <w:rStyle w:val="StyleUnderline"/>
          <w:highlight w:val="cyan"/>
        </w:rPr>
        <w:t>procedure</w:t>
      </w:r>
      <w:r w:rsidRPr="00FE4147">
        <w:rPr>
          <w:rStyle w:val="StyleUnderline"/>
        </w:rPr>
        <w:t xml:space="preserve"> epitomized by the </w:t>
      </w:r>
      <w:r w:rsidRPr="003A5AE1">
        <w:rPr>
          <w:rStyle w:val="StyleUnderline"/>
          <w:highlight w:val="cyan"/>
        </w:rPr>
        <w:t>burning</w:t>
      </w:r>
      <w:r w:rsidRPr="00FE4147">
        <w:rPr>
          <w:rStyle w:val="StyleUnderline"/>
        </w:rPr>
        <w:t xml:space="preserve"> of the</w:t>
      </w:r>
      <w:r w:rsidRPr="00D5465F">
        <w:rPr>
          <w:sz w:val="16"/>
        </w:rPr>
        <w:t xml:space="preserve"> third </w:t>
      </w:r>
      <w:r w:rsidRPr="00FE4147">
        <w:rPr>
          <w:rStyle w:val="StyleUnderline"/>
        </w:rPr>
        <w:t xml:space="preserve">police precinct in </w:t>
      </w:r>
      <w:r w:rsidRPr="003A5AE1">
        <w:rPr>
          <w:rStyle w:val="StyleUnderline"/>
          <w:highlight w:val="cyan"/>
        </w:rPr>
        <w:t>Minneapolis</w:t>
      </w:r>
      <w:r w:rsidRPr="00D5465F">
        <w:rPr>
          <w:sz w:val="16"/>
        </w:rPr>
        <w:t xml:space="preserve">. </w:t>
      </w:r>
      <w:r w:rsidRPr="00612C11">
        <w:rPr>
          <w:rStyle w:val="StyleUnderline"/>
        </w:rPr>
        <w:t xml:space="preserve">Many </w:t>
      </w:r>
      <w:r w:rsidRPr="003A5AE1">
        <w:rPr>
          <w:rStyle w:val="StyleUnderline"/>
          <w:highlight w:val="cyan"/>
        </w:rPr>
        <w:t>joined</w:t>
      </w:r>
      <w:r w:rsidRPr="00612C11">
        <w:rPr>
          <w:rStyle w:val="StyleUnderline"/>
        </w:rPr>
        <w:t xml:space="preserve"> in the </w:t>
      </w:r>
      <w:r w:rsidRPr="003A5AE1">
        <w:rPr>
          <w:rStyle w:val="StyleUnderline"/>
          <w:highlight w:val="cyan"/>
        </w:rPr>
        <w:t>chorus of destructive</w:t>
      </w:r>
      <w:r w:rsidRPr="00612C11">
        <w:rPr>
          <w:rStyle w:val="StyleUnderline"/>
        </w:rPr>
        <w:t xml:space="preserve"> and </w:t>
      </w:r>
      <w:r w:rsidRPr="003A5AE1">
        <w:rPr>
          <w:rStyle w:val="StyleUnderline"/>
          <w:highlight w:val="cyan"/>
        </w:rPr>
        <w:t>conflictual</w:t>
      </w:r>
      <w:r w:rsidRPr="00612C11">
        <w:rPr>
          <w:rStyle w:val="StyleUnderline"/>
        </w:rPr>
        <w:t xml:space="preserve"> practices that directly challenged the legitimacy of appealing to the state, thereby opening the door for theorists to consider how to </w:t>
      </w:r>
      <w:r w:rsidRPr="003A5AE1">
        <w:rPr>
          <w:rStyle w:val="StyleUnderline"/>
          <w:highlight w:val="cyan"/>
        </w:rPr>
        <w:t>heighten</w:t>
      </w:r>
      <w:r w:rsidRPr="00612C11">
        <w:rPr>
          <w:rStyle w:val="StyleUnderline"/>
        </w:rPr>
        <w:t xml:space="preserve"> and extend </w:t>
      </w:r>
      <w:r w:rsidRPr="003A5AE1">
        <w:rPr>
          <w:rStyle w:val="StyleUnderline"/>
          <w:highlight w:val="cyan"/>
        </w:rPr>
        <w:t>the insurrection</w:t>
      </w:r>
      <w:r w:rsidRPr="00D5465F">
        <w:rPr>
          <w:sz w:val="16"/>
        </w:rPr>
        <w:t xml:space="preserve">. </w:t>
      </w:r>
      <w:r w:rsidRPr="003A5AE1">
        <w:rPr>
          <w:rStyle w:val="Emphasis"/>
          <w:highlight w:val="cyan"/>
        </w:rPr>
        <w:t>Yet</w:t>
      </w:r>
      <w:r w:rsidRPr="00612C11">
        <w:rPr>
          <w:rStyle w:val="Emphasis"/>
        </w:rPr>
        <w:t xml:space="preserve"> </w:t>
      </w:r>
      <w:r w:rsidRPr="003A5AE1">
        <w:rPr>
          <w:rStyle w:val="Emphasis"/>
          <w:highlight w:val="cyan"/>
        </w:rPr>
        <w:t>the version of abolition</w:t>
      </w:r>
      <w:r w:rsidRPr="00612C11">
        <w:rPr>
          <w:rStyle w:val="Emphasis"/>
        </w:rPr>
        <w:t xml:space="preserve"> that became </w:t>
      </w:r>
      <w:r w:rsidRPr="003A5AE1">
        <w:rPr>
          <w:rStyle w:val="Emphasis"/>
          <w:highlight w:val="cyan"/>
        </w:rPr>
        <w:t>over-represented</w:t>
      </w:r>
      <w:r w:rsidRPr="00612C11">
        <w:rPr>
          <w:rStyle w:val="Emphasis"/>
        </w:rPr>
        <w:t xml:space="preserve"> </w:t>
      </w:r>
      <w:r w:rsidRPr="003A5AE1">
        <w:rPr>
          <w:rStyle w:val="Emphasis"/>
          <w:highlight w:val="cyan"/>
        </w:rPr>
        <w:t>is</w:t>
      </w:r>
      <w:r w:rsidRPr="00612C11">
        <w:rPr>
          <w:rStyle w:val="Emphasis"/>
        </w:rPr>
        <w:t xml:space="preserve"> centered on </w:t>
      </w:r>
      <w:r w:rsidRPr="003A5AE1">
        <w:rPr>
          <w:rStyle w:val="Emphasis"/>
          <w:highlight w:val="cyan"/>
        </w:rPr>
        <w:t>advocating for “non-reformist reforms.”</w:t>
      </w:r>
      <w:r w:rsidRPr="00D5465F">
        <w:rPr>
          <w:sz w:val="16"/>
        </w:rPr>
        <w:t xml:space="preserve">3 With the popularization of defund campaigns, </w:t>
      </w:r>
      <w:r w:rsidRPr="00612C11">
        <w:rPr>
          <w:rStyle w:val="StyleUnderline"/>
        </w:rPr>
        <w:t xml:space="preserve">abolitionists </w:t>
      </w:r>
      <w:r w:rsidRPr="003A5AE1">
        <w:rPr>
          <w:rStyle w:val="StyleUnderline"/>
          <w:highlight w:val="cyan"/>
        </w:rPr>
        <w:t>legitimized</w:t>
      </w:r>
      <w:r w:rsidRPr="00612C11">
        <w:rPr>
          <w:rStyle w:val="StyleUnderline"/>
        </w:rPr>
        <w:t xml:space="preserve"> </w:t>
      </w:r>
      <w:r w:rsidRPr="003A5AE1">
        <w:rPr>
          <w:rStyle w:val="StyleUnderline"/>
          <w:highlight w:val="cyan"/>
        </w:rPr>
        <w:t>bureaucratic</w:t>
      </w:r>
      <w:r w:rsidRPr="00612C11">
        <w:rPr>
          <w:rStyle w:val="StyleUnderline"/>
        </w:rPr>
        <w:t xml:space="preserve"> </w:t>
      </w:r>
      <w:r w:rsidRPr="003A5AE1">
        <w:rPr>
          <w:rStyle w:val="StyleUnderline"/>
          <w:highlight w:val="cyan"/>
        </w:rPr>
        <w:t>procedure</w:t>
      </w:r>
      <w:r w:rsidRPr="00612C11">
        <w:rPr>
          <w:rStyle w:val="StyleUnderline"/>
        </w:rPr>
        <w:t xml:space="preserve"> as a viable pathway for dismantling carceral structures </w:t>
      </w:r>
      <w:r w:rsidRPr="003A5AE1">
        <w:rPr>
          <w:rStyle w:val="StyleUnderline"/>
          <w:highlight w:val="cyan"/>
        </w:rPr>
        <w:t>when there was an opportunity to authorize</w:t>
      </w:r>
      <w:r w:rsidRPr="00612C11">
        <w:rPr>
          <w:rStyle w:val="StyleUnderline"/>
        </w:rPr>
        <w:t xml:space="preserve"> a generalized abandonment of </w:t>
      </w:r>
      <w:r w:rsidRPr="003A5AE1">
        <w:rPr>
          <w:rStyle w:val="StyleUnderline"/>
          <w:highlight w:val="cyan"/>
        </w:rPr>
        <w:t>non-conflictual approaches to politics</w:t>
      </w:r>
      <w:r w:rsidRPr="003A5AE1">
        <w:rPr>
          <w:sz w:val="16"/>
          <w:highlight w:val="cyan"/>
        </w:rPr>
        <w:t>.</w:t>
      </w:r>
      <w:r w:rsidRPr="00D5465F">
        <w:rPr>
          <w:sz w:val="16"/>
        </w:rPr>
        <w:t xml:space="preserve"> Abolitionists focused on methods for “shifting public funds to new services and new institutions” instead of destroying the state and its oppressive contract (Davis 2020). </w:t>
      </w:r>
      <w:r w:rsidRPr="007F064E">
        <w:rPr>
          <w:rStyle w:val="StyleUnderline"/>
        </w:rPr>
        <w:t>As the rebellions faded, Leftist movements have become increasingly entrenched in electoral politics, and abolitionists continue to argue that defunding is a step that will lead toward abolition</w:t>
      </w:r>
      <w:r w:rsidRPr="00D5465F">
        <w:rPr>
          <w:sz w:val="16"/>
        </w:rPr>
        <w:t>. In the wake of George Jackson’s critique of reformism as aiding fascism, how do contemporary abolitionists continue to prescribe reforms as the correct approach to abolitionist praxis?</w:t>
      </w:r>
    </w:p>
    <w:p w14:paraId="45C1EA51" w14:textId="77777777" w:rsidR="00AF3028" w:rsidRPr="00D5465F" w:rsidRDefault="00AF3028" w:rsidP="00AF3028">
      <w:pPr>
        <w:rPr>
          <w:sz w:val="16"/>
        </w:rPr>
      </w:pPr>
      <w:r w:rsidRPr="007F064E">
        <w:rPr>
          <w:rStyle w:val="Emphasis"/>
        </w:rPr>
        <w:t>Non-reformist reformist abolitionism does not seriously contend with Jackson</w:t>
      </w:r>
      <w:r w:rsidRPr="00D5465F">
        <w:rPr>
          <w:sz w:val="16"/>
        </w:rPr>
        <w:t xml:space="preserve">’s analysis and its implications for practice </w:t>
      </w:r>
      <w:r w:rsidRPr="007F064E">
        <w:rPr>
          <w:rStyle w:val="Emphasis"/>
        </w:rPr>
        <w:t xml:space="preserve">because of </w:t>
      </w:r>
      <w:r w:rsidRPr="003A5AE1">
        <w:rPr>
          <w:rStyle w:val="Emphasis"/>
          <w:highlight w:val="cyan"/>
        </w:rPr>
        <w:t xml:space="preserve">its affective attachment to “affirmationism,” </w:t>
      </w:r>
      <w:r w:rsidRPr="003A5AE1">
        <w:rPr>
          <w:sz w:val="16"/>
          <w:highlight w:val="cyan"/>
        </w:rPr>
        <w:t>a</w:t>
      </w:r>
      <w:r w:rsidRPr="00D5465F">
        <w:rPr>
          <w:sz w:val="16"/>
        </w:rPr>
        <w:t xml:space="preserve"> philosophical orientation that provides proponents analytical relief from accepting that reform in any variety is fascism.4 </w:t>
      </w:r>
      <w:r w:rsidRPr="007F064E">
        <w:rPr>
          <w:rStyle w:val="StyleUnderline"/>
        </w:rPr>
        <w:t xml:space="preserve">Affirmationism insists upon the capacity of subjects to create alternatives in the face of an order that aspires for </w:t>
      </w:r>
      <w:r w:rsidRPr="005877C7">
        <w:rPr>
          <w:rStyle w:val="StyleUnderline"/>
        </w:rPr>
        <w:t>totalizing</w:t>
      </w:r>
      <w:r w:rsidRPr="007F064E">
        <w:rPr>
          <w:rStyle w:val="StyleUnderline"/>
        </w:rPr>
        <w:t xml:space="preserve"> domination </w:t>
      </w:r>
      <w:r w:rsidRPr="007F064E">
        <w:rPr>
          <w:rStyle w:val="Emphasis"/>
        </w:rPr>
        <w:t>yet is never fully total</w:t>
      </w:r>
      <w:r w:rsidRPr="00D5465F">
        <w:rPr>
          <w:sz w:val="16"/>
        </w:rPr>
        <w:t xml:space="preserve">. </w:t>
      </w:r>
      <w:r w:rsidRPr="00BC6147">
        <w:rPr>
          <w:rStyle w:val="StyleUnderline"/>
        </w:rPr>
        <w:t xml:space="preserve">The logic assumes that means of </w:t>
      </w:r>
      <w:r w:rsidRPr="00D5465F">
        <w:rPr>
          <w:sz w:val="16"/>
        </w:rPr>
        <w:t xml:space="preserve">refusal, escape, and </w:t>
      </w:r>
      <w:r w:rsidRPr="00BC6147">
        <w:rPr>
          <w:rStyle w:val="StyleUnderline"/>
        </w:rPr>
        <w:t>creating otherwise are always available, no matter how constrained or circumscribed</w:t>
      </w:r>
      <w:r w:rsidRPr="00D5465F">
        <w:rPr>
          <w:sz w:val="16"/>
        </w:rPr>
        <w:t>. Analyses of intense violence find relief by “approaching social antagonism as always already open to fugitive possibilities” (Palmer2023, 126). As such, t</w:t>
      </w:r>
      <w:r w:rsidRPr="008A102C">
        <w:rPr>
          <w:rStyle w:val="StyleUnderline"/>
        </w:rPr>
        <w:t>he logic valorizes the possibility of generating positive forms of life through reconfiguring the social landscape</w:t>
      </w:r>
      <w:r w:rsidRPr="00D5465F">
        <w:rPr>
          <w:sz w:val="16"/>
        </w:rPr>
        <w:t xml:space="preserve"> </w:t>
      </w:r>
      <w:r w:rsidRPr="003A5AE1">
        <w:rPr>
          <w:rStyle w:val="Emphasis"/>
          <w:highlight w:val="cyan"/>
        </w:rPr>
        <w:t>instead of dismantling</w:t>
      </w:r>
      <w:r w:rsidRPr="008A102C">
        <w:rPr>
          <w:rStyle w:val="Emphasis"/>
        </w:rPr>
        <w:t xml:space="preserve"> </w:t>
      </w:r>
      <w:r w:rsidRPr="003A5AE1">
        <w:rPr>
          <w:rStyle w:val="Emphasis"/>
          <w:highlight w:val="cyan"/>
        </w:rPr>
        <w:t>the social landscape</w:t>
      </w:r>
      <w:r w:rsidRPr="008A102C">
        <w:rPr>
          <w:rStyle w:val="Emphasis"/>
        </w:rPr>
        <w:t xml:space="preserve"> as it stands</w:t>
      </w:r>
      <w:r w:rsidRPr="00D5465F">
        <w:rPr>
          <w:sz w:val="16"/>
        </w:rPr>
        <w:t>. To affirm the potential for the otherwise, the logic disavows negative modes of theorizing that are skeptical of the possibility to create desirable forms of existence without first destroying the current order.</w:t>
      </w:r>
    </w:p>
    <w:p w14:paraId="3B47057C" w14:textId="77777777" w:rsidR="00AF3028" w:rsidRPr="00EF17E8" w:rsidRDefault="00AF3028" w:rsidP="00AF3028">
      <w:pPr>
        <w:rPr>
          <w:rStyle w:val="StyleUnderline"/>
        </w:rPr>
      </w:pPr>
      <w:r w:rsidRPr="002E5F5B">
        <w:rPr>
          <w:rStyle w:val="StyleUnderline"/>
        </w:rPr>
        <w:t>In abolitionist</w:t>
      </w:r>
      <w:r w:rsidRPr="00EF17E8">
        <w:rPr>
          <w:rStyle w:val="StyleUnderline"/>
        </w:rPr>
        <w:t xml:space="preserve"> thought, </w:t>
      </w:r>
      <w:r w:rsidRPr="003A5AE1">
        <w:rPr>
          <w:rStyle w:val="StyleUnderline"/>
          <w:highlight w:val="cyan"/>
        </w:rPr>
        <w:t>affirmationism</w:t>
      </w:r>
      <w:r w:rsidRPr="00EF17E8">
        <w:rPr>
          <w:rStyle w:val="StyleUnderline"/>
        </w:rPr>
        <w:t xml:space="preserve"> </w:t>
      </w:r>
      <w:r w:rsidRPr="003A5AE1">
        <w:rPr>
          <w:rStyle w:val="StyleUnderline"/>
          <w:highlight w:val="cyan"/>
        </w:rPr>
        <w:t>functions as an</w:t>
      </w:r>
      <w:r w:rsidRPr="00EF17E8">
        <w:rPr>
          <w:rStyle w:val="StyleUnderline"/>
        </w:rPr>
        <w:t xml:space="preserve"> </w:t>
      </w:r>
      <w:r w:rsidRPr="003A5AE1">
        <w:rPr>
          <w:rStyle w:val="StyleUnderline"/>
          <w:highlight w:val="cyan"/>
        </w:rPr>
        <w:t>insistence</w:t>
      </w:r>
      <w:r w:rsidRPr="00EF17E8">
        <w:rPr>
          <w:rStyle w:val="StyleUnderline"/>
        </w:rPr>
        <w:t xml:space="preserve"> </w:t>
      </w:r>
      <w:r w:rsidRPr="003A5AE1">
        <w:rPr>
          <w:rStyle w:val="StyleUnderline"/>
          <w:highlight w:val="cyan"/>
        </w:rPr>
        <w:t>that the state</w:t>
      </w:r>
      <w:r w:rsidRPr="00EF17E8">
        <w:rPr>
          <w:rStyle w:val="StyleUnderline"/>
        </w:rPr>
        <w:t xml:space="preserve"> is</w:t>
      </w:r>
    </w:p>
    <w:p w14:paraId="2EAA3AA4" w14:textId="77777777" w:rsidR="00AF3028" w:rsidRPr="00EF17E8" w:rsidRDefault="00AF3028" w:rsidP="00AF3028">
      <w:pPr>
        <w:rPr>
          <w:rStyle w:val="StyleUnderline"/>
        </w:rPr>
      </w:pPr>
      <w:r w:rsidRPr="003A5AE1">
        <w:rPr>
          <w:rStyle w:val="StyleUnderline"/>
          <w:highlight w:val="cyan"/>
        </w:rPr>
        <w:t>not</w:t>
      </w:r>
      <w:r w:rsidRPr="00EF17E8">
        <w:rPr>
          <w:rStyle w:val="StyleUnderline"/>
        </w:rPr>
        <w:t xml:space="preserve"> inherently </w:t>
      </w:r>
      <w:r w:rsidRPr="003A5AE1">
        <w:rPr>
          <w:rStyle w:val="StyleUnderline"/>
          <w:highlight w:val="cyan"/>
        </w:rPr>
        <w:t>an enemy</w:t>
      </w:r>
      <w:r w:rsidRPr="00EF17E8">
        <w:rPr>
          <w:rStyle w:val="StyleUnderline"/>
        </w:rPr>
        <w:t xml:space="preserve"> and is </w:t>
      </w:r>
      <w:r w:rsidRPr="00D5465F">
        <w:rPr>
          <w:sz w:val="16"/>
        </w:rPr>
        <w:t xml:space="preserve">“in a few corners at least, </w:t>
      </w:r>
      <w:r w:rsidRPr="00EF17E8">
        <w:rPr>
          <w:rStyle w:val="StyleUnderline"/>
        </w:rPr>
        <w:t>[an] ally” to its aim of</w:t>
      </w:r>
    </w:p>
    <w:p w14:paraId="53988230" w14:textId="77777777" w:rsidR="00AF3028" w:rsidRPr="00D5465F" w:rsidRDefault="00AF3028" w:rsidP="00AF3028">
      <w:pPr>
        <w:rPr>
          <w:sz w:val="16"/>
        </w:rPr>
      </w:pPr>
      <w:r w:rsidRPr="00FE681A">
        <w:rPr>
          <w:rStyle w:val="StyleUnderline"/>
          <w:highlight w:val="cyan"/>
        </w:rPr>
        <w:t xml:space="preserve">eroding </w:t>
      </w:r>
      <w:r w:rsidRPr="00FE681A">
        <w:rPr>
          <w:rStyle w:val="Emphasis"/>
          <w:highlight w:val="cyan"/>
        </w:rPr>
        <w:t>carceral institutions</w:t>
      </w:r>
      <w:r w:rsidRPr="00EF17E8">
        <w:rPr>
          <w:rStyle w:val="StyleUnderline"/>
        </w:rPr>
        <w:t xml:space="preserve"> and modes of relation</w:t>
      </w:r>
      <w:r w:rsidRPr="00D5465F">
        <w:rPr>
          <w:sz w:val="16"/>
        </w:rPr>
        <w:t xml:space="preserve"> (Gilmore2022,275). </w:t>
      </w:r>
      <w:r w:rsidRPr="003A5AE1">
        <w:rPr>
          <w:rStyle w:val="Emphasis"/>
          <w:highlight w:val="cyan"/>
        </w:rPr>
        <w:t>This</w:t>
      </w:r>
      <w:r w:rsidRPr="00D5465F">
        <w:rPr>
          <w:sz w:val="16"/>
        </w:rPr>
        <w:t xml:space="preserve"> interpretive thrust </w:t>
      </w:r>
      <w:r w:rsidRPr="003A5AE1">
        <w:rPr>
          <w:rStyle w:val="Emphasis"/>
          <w:highlight w:val="cyan"/>
        </w:rPr>
        <w:t>narrows the scope of what must be abolished</w:t>
      </w:r>
      <w:r w:rsidRPr="00D5465F">
        <w:rPr>
          <w:sz w:val="16"/>
        </w:rPr>
        <w:t xml:space="preserve">, as the state and its social order are conceptualized as not fully overdetermined by carceral directives. </w:t>
      </w:r>
      <w:r w:rsidRPr="00882BCB">
        <w:rPr>
          <w:rStyle w:val="StyleUnderline"/>
        </w:rPr>
        <w:t>Police and prisons</w:t>
      </w:r>
      <w:r w:rsidRPr="00D5465F">
        <w:rPr>
          <w:sz w:val="16"/>
        </w:rPr>
        <w:t xml:space="preserve"> unquestionably </w:t>
      </w:r>
      <w:r w:rsidRPr="00882BCB">
        <w:rPr>
          <w:rStyle w:val="StyleUnderline"/>
        </w:rPr>
        <w:t>remain targets for</w:t>
      </w:r>
      <w:r w:rsidRPr="00D5465F">
        <w:rPr>
          <w:sz w:val="16"/>
        </w:rPr>
        <w:t xml:space="preserve"> outright </w:t>
      </w:r>
      <w:r w:rsidRPr="00882BCB">
        <w:rPr>
          <w:rStyle w:val="StyleUnderline"/>
        </w:rPr>
        <w:t xml:space="preserve">elimination; </w:t>
      </w:r>
      <w:proofErr w:type="gramStart"/>
      <w:r w:rsidRPr="00882BCB">
        <w:rPr>
          <w:rStyle w:val="StyleUnderline"/>
        </w:rPr>
        <w:t>however</w:t>
      </w:r>
      <w:proofErr w:type="gramEnd"/>
      <w:r w:rsidRPr="00882BCB">
        <w:rPr>
          <w:rStyle w:val="StyleUnderline"/>
        </w:rPr>
        <w:t xml:space="preserve"> this approach minimizes the extent to which the state’s assumably non-carceral infrastructure is also driven by an oppressive contract that requires black captivity.</w:t>
      </w:r>
      <w:r w:rsidRPr="00D5465F">
        <w:rPr>
          <w:sz w:val="16"/>
        </w:rPr>
        <w:t xml:space="preserve"> This leaves conceptual room for a primary discursive focus of reconfiguring the social landscape instead of being forced to call for its complete destruction. </w:t>
      </w:r>
      <w:r w:rsidRPr="00882BCB">
        <w:rPr>
          <w:rStyle w:val="StyleUnderline"/>
        </w:rPr>
        <w:t xml:space="preserve">If the state is not constitutively an enemy, affirmationist abolitionists can prescribe engaging the state non-conflictually to create supportive infrastructure for proliferating, resourcing, and protecting abolitionist experiments. </w:t>
      </w:r>
      <w:r w:rsidRPr="00D5465F">
        <w:rPr>
          <w:sz w:val="16"/>
        </w:rPr>
        <w:t xml:space="preserve">George Jackson’s interventions call this orientation into question, as he compels readers to contend with the dark con-sideration that </w:t>
      </w:r>
      <w:r w:rsidRPr="003A5AE1">
        <w:rPr>
          <w:rStyle w:val="Emphasis"/>
          <w:highlight w:val="cyan"/>
        </w:rPr>
        <w:t>the state is a weapon of an inescapable antagonism</w:t>
      </w:r>
      <w:r w:rsidRPr="00A11870">
        <w:rPr>
          <w:rStyle w:val="Emphasis"/>
        </w:rPr>
        <w:t xml:space="preserve"> at the level of being </w:t>
      </w:r>
      <w:r w:rsidRPr="003A5AE1">
        <w:rPr>
          <w:rStyle w:val="Emphasis"/>
          <w:highlight w:val="cyan"/>
        </w:rPr>
        <w:t>prior to any</w:t>
      </w:r>
      <w:r w:rsidRPr="00A11870">
        <w:rPr>
          <w:rStyle w:val="Emphasis"/>
        </w:rPr>
        <w:t xml:space="preserve"> </w:t>
      </w:r>
      <w:r w:rsidRPr="003A5AE1">
        <w:rPr>
          <w:rStyle w:val="Emphasis"/>
          <w:highlight w:val="cyan"/>
        </w:rPr>
        <w:t>policy</w:t>
      </w:r>
      <w:r w:rsidRPr="00D5465F">
        <w:rPr>
          <w:sz w:val="16"/>
        </w:rPr>
        <w:t>, practice, or institutional arrangement.</w:t>
      </w:r>
    </w:p>
    <w:p w14:paraId="1CC758C3" w14:textId="77777777" w:rsidR="00AF3028" w:rsidRPr="00D5465F" w:rsidRDefault="00AF3028" w:rsidP="00AF3028">
      <w:pPr>
        <w:rPr>
          <w:sz w:val="16"/>
        </w:rPr>
      </w:pPr>
      <w:r w:rsidRPr="00D5465F">
        <w:rPr>
          <w:sz w:val="16"/>
        </w:rPr>
        <w:t>I turn to George Jackson’s work in this moment to bring what I call his “</w:t>
      </w:r>
      <w:r w:rsidRPr="003E2008">
        <w:rPr>
          <w:rStyle w:val="StyleUnderline"/>
        </w:rPr>
        <w:t>dark abolition”</w:t>
      </w:r>
      <w:r w:rsidRPr="00D5465F">
        <w:rPr>
          <w:sz w:val="16"/>
        </w:rPr>
        <w:t xml:space="preserve"> to bear on affirmationist abolition and challenge the hegemony of the nonreformist reform. I use the modifier “dark” to </w:t>
      </w:r>
      <w:r w:rsidRPr="003E2008">
        <w:rPr>
          <w:rStyle w:val="StyleUnderline"/>
        </w:rPr>
        <w:t>note a clear departure from the positivity of affirmationist theorizing and</w:t>
      </w:r>
      <w:r w:rsidRPr="00D5465F">
        <w:rPr>
          <w:sz w:val="16"/>
        </w:rPr>
        <w:t xml:space="preserve"> place my reading of Jackson in conversation with thinkers who </w:t>
      </w:r>
      <w:r w:rsidRPr="003E2008">
        <w:rPr>
          <w:rStyle w:val="StyleUnderline"/>
        </w:rPr>
        <w:t>engage blackness as an abject structural position “wherein potential and possibility are circumscribed by an unrelenting violence”</w:t>
      </w:r>
      <w:r w:rsidRPr="00D5465F">
        <w:rPr>
          <w:sz w:val="16"/>
        </w:rPr>
        <w:t xml:space="preserve"> (Palmer 2023, 133).5 </w:t>
      </w:r>
      <w:r w:rsidRPr="003E2008">
        <w:rPr>
          <w:rStyle w:val="Emphasis"/>
        </w:rPr>
        <w:t xml:space="preserve">This dark mode of analysis challenges the applicability of affirmationism to black existence, as it contends with various scales of violence </w:t>
      </w:r>
      <w:r w:rsidRPr="003A5AE1">
        <w:rPr>
          <w:rStyle w:val="Emphasis"/>
          <w:highlight w:val="cyan"/>
        </w:rPr>
        <w:t>that</w:t>
      </w:r>
      <w:r w:rsidRPr="003E2008">
        <w:rPr>
          <w:rStyle w:val="Emphasis"/>
        </w:rPr>
        <w:t xml:space="preserve"> </w:t>
      </w:r>
      <w:r w:rsidRPr="003A5AE1">
        <w:rPr>
          <w:rStyle w:val="Emphasis"/>
          <w:highlight w:val="cyan"/>
        </w:rPr>
        <w:t>continually capture, delimit, and destroy</w:t>
      </w:r>
      <w:r w:rsidRPr="003E2008">
        <w:rPr>
          <w:rStyle w:val="Emphasis"/>
        </w:rPr>
        <w:t xml:space="preserve"> </w:t>
      </w:r>
      <w:r w:rsidRPr="003A5AE1">
        <w:rPr>
          <w:rStyle w:val="Emphasis"/>
          <w:highlight w:val="cyan"/>
        </w:rPr>
        <w:t>black</w:t>
      </w:r>
      <w:r w:rsidRPr="003E2008">
        <w:rPr>
          <w:rStyle w:val="Emphasis"/>
        </w:rPr>
        <w:t xml:space="preserve"> </w:t>
      </w:r>
      <w:r w:rsidRPr="003A5AE1">
        <w:rPr>
          <w:rStyle w:val="Emphasis"/>
          <w:highlight w:val="cyan"/>
        </w:rPr>
        <w:t>attempts to create otherwise</w:t>
      </w:r>
      <w:r w:rsidRPr="003E2008">
        <w:rPr>
          <w:rStyle w:val="Emphasis"/>
        </w:rPr>
        <w:t xml:space="preserve"> </w:t>
      </w:r>
      <w:r w:rsidRPr="003A5AE1">
        <w:rPr>
          <w:rStyle w:val="Emphasis"/>
          <w:highlight w:val="cyan"/>
        </w:rPr>
        <w:t>possibilities within an anti-black social world</w:t>
      </w:r>
      <w:r w:rsidRPr="00D5465F">
        <w:rPr>
          <w:sz w:val="16"/>
        </w:rPr>
        <w:t xml:space="preserve">. </w:t>
      </w:r>
      <w:r w:rsidRPr="00C01A14">
        <w:rPr>
          <w:rStyle w:val="StyleUnderline"/>
        </w:rPr>
        <w:t>This orientation aims to unflinchingly engage the negativity of blackness and contend with “the disorder it brings on the assumed ground of our theorization” rather than take the positive reconfiguration of the social world for granted as a viable approach to redressing the black condition</w:t>
      </w:r>
      <w:r w:rsidRPr="00D5465F">
        <w:rPr>
          <w:sz w:val="16"/>
        </w:rPr>
        <w:t xml:space="preserve"> (Palmer 2023,133).</w:t>
      </w:r>
    </w:p>
    <w:p w14:paraId="26A4E4D8" w14:textId="77777777" w:rsidR="00AF3028" w:rsidRPr="00D5465F" w:rsidRDefault="00AF3028" w:rsidP="00AF3028">
      <w:pPr>
        <w:rPr>
          <w:sz w:val="16"/>
        </w:rPr>
      </w:pPr>
      <w:r w:rsidRPr="00D5465F">
        <w:rPr>
          <w:sz w:val="16"/>
        </w:rPr>
        <w:t xml:space="preserve">I use darkness as a heuristic for reading Jackson’s work to “render explicit” his theorization of black positionality and a dark orientation to politics from this position that might be obscured by his use of language associated with Marxism and a class analysis (Sexton 2016). Through this lens, I conceptualize Jackson’s interventions as posing </w:t>
      </w:r>
      <w:r w:rsidRPr="006D3A02">
        <w:rPr>
          <w:rStyle w:val="StyleUnderline"/>
        </w:rPr>
        <w:t>a dark critique of abolitionism</w:t>
      </w:r>
      <w:r w:rsidRPr="00D5465F">
        <w:rPr>
          <w:sz w:val="16"/>
        </w:rPr>
        <w:t xml:space="preserve"> , in conversation with Joy James and Dylan Rodriguez who also emphasize Jackson’s conceptions of antagonism to challenge the discourse to contend with his insistence upon destructivity and conflictuality.6 Black anarchists and other critical scholars also continue to </w:t>
      </w:r>
      <w:r w:rsidRPr="006D3A02">
        <w:rPr>
          <w:rStyle w:val="StyleUnderline"/>
        </w:rPr>
        <w:t>craft negative critiques of the state</w:t>
      </w:r>
      <w:r w:rsidRPr="00D5465F">
        <w:rPr>
          <w:sz w:val="16"/>
        </w:rPr>
        <w:t xml:space="preserve">, the political, </w:t>
      </w:r>
      <w:r w:rsidRPr="006D3A02">
        <w:rPr>
          <w:rStyle w:val="StyleUnderline"/>
        </w:rPr>
        <w:t>and antiblackness through abolition as</w:t>
      </w:r>
      <w:r w:rsidRPr="00D5465F">
        <w:rPr>
          <w:sz w:val="16"/>
        </w:rPr>
        <w:t xml:space="preserve"> it remains </w:t>
      </w:r>
      <w:r w:rsidRPr="006D3A02">
        <w:rPr>
          <w:rStyle w:val="StyleUnderline"/>
        </w:rPr>
        <w:t xml:space="preserve">a </w:t>
      </w:r>
      <w:r w:rsidRPr="00D5465F">
        <w:rPr>
          <w:sz w:val="16"/>
        </w:rPr>
        <w:t xml:space="preserve">useful </w:t>
      </w:r>
      <w:r w:rsidRPr="006D3A02">
        <w:rPr>
          <w:rStyle w:val="StyleUnderline"/>
        </w:rPr>
        <w:t>theoretical discourse for confronting the totality of modern concepts that enable the reproduction of slavery</w:t>
      </w:r>
      <w:r w:rsidRPr="00D5465F">
        <w:rPr>
          <w:sz w:val="16"/>
        </w:rPr>
        <w:t xml:space="preserve">, despite the ways the framework is overrepresented by reformistapproaches.7 Since George Jackson’s “presence is imprinted on abolitionism,” I frame my engagement with his work not as a departure from it but as offering an extreme position that contributes to </w:t>
      </w:r>
      <w:r w:rsidRPr="001E5147">
        <w:rPr>
          <w:rStyle w:val="StyleUnderline"/>
        </w:rPr>
        <w:t>negativist conceptions of abolition</w:t>
      </w:r>
      <w:r w:rsidRPr="00D5465F">
        <w:rPr>
          <w:sz w:val="16"/>
        </w:rPr>
        <w:t xml:space="preserve"> by </w:t>
      </w:r>
      <w:r w:rsidRPr="001E5147">
        <w:rPr>
          <w:rStyle w:val="StyleUnderline"/>
        </w:rPr>
        <w:t>resolutely refus</w:t>
      </w:r>
      <w:r w:rsidRPr="00D5465F">
        <w:rPr>
          <w:sz w:val="16"/>
        </w:rPr>
        <w:t xml:space="preserve">ing </w:t>
      </w:r>
      <w:r w:rsidRPr="001E5147">
        <w:rPr>
          <w:rStyle w:val="StyleUnderline"/>
        </w:rPr>
        <w:t>the lure of affirmationism</w:t>
      </w:r>
      <w:r w:rsidRPr="00D5465F">
        <w:rPr>
          <w:sz w:val="16"/>
        </w:rPr>
        <w:t xml:space="preserve"> (James2018).</w:t>
      </w:r>
    </w:p>
    <w:p w14:paraId="1EEBE832" w14:textId="77777777" w:rsidR="00AF3028" w:rsidRPr="00D5465F" w:rsidRDefault="00AF3028" w:rsidP="00AF3028">
      <w:pPr>
        <w:rPr>
          <w:sz w:val="16"/>
        </w:rPr>
      </w:pPr>
      <w:r w:rsidRPr="00D5465F">
        <w:rPr>
          <w:sz w:val="16"/>
        </w:rPr>
        <w:t>Through a close reading of Jackson’s theorizations of the oppressive contract and</w:t>
      </w:r>
    </w:p>
    <w:p w14:paraId="5B3782B4" w14:textId="77777777" w:rsidR="00AF3028" w:rsidRPr="005877C7" w:rsidRDefault="00AF3028" w:rsidP="00AF3028">
      <w:pPr>
        <w:rPr>
          <w:rStyle w:val="StyleUnderline"/>
        </w:rPr>
      </w:pPr>
      <w:r w:rsidRPr="00D5465F">
        <w:rPr>
          <w:sz w:val="16"/>
        </w:rPr>
        <w:t>Perfect Disorder</w:t>
      </w:r>
      <w:r w:rsidRPr="0076100F">
        <w:rPr>
          <w:rStyle w:val="Emphasis"/>
        </w:rPr>
        <w:t xml:space="preserve">, I conceptualize dark abolition as an onto-epistemological reorientation to politics that involves an acceptance of black existence </w:t>
      </w:r>
      <w:r w:rsidRPr="003A5AE1">
        <w:rPr>
          <w:rStyle w:val="Emphasis"/>
          <w:highlight w:val="cyan"/>
        </w:rPr>
        <w:t>as ontologically captive</w:t>
      </w:r>
      <w:r w:rsidRPr="0076100F">
        <w:rPr>
          <w:rStyle w:val="Emphasis"/>
        </w:rPr>
        <w:t xml:space="preserve"> and an </w:t>
      </w:r>
      <w:r w:rsidRPr="003A5AE1">
        <w:rPr>
          <w:rStyle w:val="Emphasis"/>
          <w:highlight w:val="cyan"/>
        </w:rPr>
        <w:t>embrace of the imperative</w:t>
      </w:r>
      <w:r w:rsidRPr="0076100F">
        <w:rPr>
          <w:rStyle w:val="Emphasis"/>
        </w:rPr>
        <w:t xml:space="preserve"> </w:t>
      </w:r>
      <w:r w:rsidRPr="003A5AE1">
        <w:rPr>
          <w:rStyle w:val="Emphasis"/>
          <w:highlight w:val="cyan"/>
        </w:rPr>
        <w:t>to</w:t>
      </w:r>
      <w:r w:rsidRPr="0076100F">
        <w:rPr>
          <w:rStyle w:val="Emphasis"/>
        </w:rPr>
        <w:t xml:space="preserve"> prevent the </w:t>
      </w:r>
      <w:r w:rsidRPr="003A5AE1">
        <w:rPr>
          <w:rStyle w:val="Emphasis"/>
          <w:highlight w:val="cyan"/>
        </w:rPr>
        <w:t>perpetuation</w:t>
      </w:r>
      <w:r w:rsidRPr="0076100F">
        <w:rPr>
          <w:rStyle w:val="Emphasis"/>
        </w:rPr>
        <w:t xml:space="preserve"> of </w:t>
      </w:r>
      <w:r w:rsidRPr="003A5AE1">
        <w:rPr>
          <w:rStyle w:val="Emphasis"/>
          <w:highlight w:val="cyan"/>
        </w:rPr>
        <w:t>black captivity through a counter-</w:t>
      </w:r>
      <w:r w:rsidRPr="0076100F">
        <w:rPr>
          <w:rStyle w:val="Emphasis"/>
        </w:rPr>
        <w:t>violence</w:t>
      </w:r>
      <w:r w:rsidRPr="00D5465F">
        <w:rPr>
          <w:sz w:val="16"/>
        </w:rPr>
        <w:t xml:space="preserve">. Jackson offers a lens of interpretation that finds </w:t>
      </w:r>
      <w:r w:rsidRPr="00D5465F">
        <w:rPr>
          <w:rStyle w:val="StyleUnderline"/>
        </w:rPr>
        <w:t>no evidence to suggest antiblack state violence can be escaped or retracted</w:t>
      </w:r>
      <w:r w:rsidRPr="00D5465F">
        <w:rPr>
          <w:sz w:val="16"/>
        </w:rPr>
        <w:t xml:space="preserve">. He is compelled </w:t>
      </w:r>
      <w:r w:rsidRPr="00D5465F">
        <w:rPr>
          <w:rStyle w:val="StyleUnderline"/>
        </w:rPr>
        <w:t>to accept</w:t>
      </w:r>
      <w:r w:rsidRPr="00D5465F">
        <w:rPr>
          <w:sz w:val="16"/>
        </w:rPr>
        <w:t xml:space="preserve"> that he faces a </w:t>
      </w:r>
      <w:r w:rsidRPr="00D5465F">
        <w:rPr>
          <w:rStyle w:val="StyleUnderline"/>
        </w:rPr>
        <w:t>totalized structure of violence</w:t>
      </w:r>
      <w:r w:rsidRPr="00D5465F">
        <w:rPr>
          <w:sz w:val="16"/>
        </w:rPr>
        <w:t xml:space="preserve"> and from this acceptance </w:t>
      </w:r>
      <w:proofErr w:type="gramStart"/>
      <w:r w:rsidRPr="00D5465F">
        <w:rPr>
          <w:rStyle w:val="StyleUnderline"/>
        </w:rPr>
        <w:t xml:space="preserve">is </w:t>
      </w:r>
      <w:r w:rsidRPr="00D5465F">
        <w:rPr>
          <w:sz w:val="16"/>
        </w:rPr>
        <w:t xml:space="preserve">able </w:t>
      </w:r>
      <w:r w:rsidRPr="00D5465F">
        <w:rPr>
          <w:rStyle w:val="StyleUnderline"/>
        </w:rPr>
        <w:t>to</w:t>
      </w:r>
      <w:proofErr w:type="gramEnd"/>
      <w:r w:rsidRPr="00D5465F">
        <w:rPr>
          <w:rStyle w:val="StyleUnderline"/>
        </w:rPr>
        <w:t xml:space="preserve"> propose a program of conflictual struggle against an antagonistic enemy</w:t>
      </w:r>
      <w:r w:rsidRPr="00D5465F">
        <w:rPr>
          <w:sz w:val="16"/>
        </w:rPr>
        <w:t xml:space="preserve">. Jackson asserts that </w:t>
      </w:r>
      <w:r w:rsidRPr="003A5AE1">
        <w:rPr>
          <w:rStyle w:val="Emphasis"/>
          <w:highlight w:val="cyan"/>
        </w:rPr>
        <w:t>minimizing the state’s antagonism</w:t>
      </w:r>
      <w:r w:rsidRPr="00D5465F">
        <w:rPr>
          <w:rStyle w:val="Emphasis"/>
        </w:rPr>
        <w:t xml:space="preserve"> </w:t>
      </w:r>
      <w:r w:rsidRPr="003A5AE1">
        <w:rPr>
          <w:rStyle w:val="Emphasis"/>
          <w:highlight w:val="cyan"/>
        </w:rPr>
        <w:t>and contempt for</w:t>
      </w:r>
      <w:r w:rsidRPr="00D5465F">
        <w:rPr>
          <w:rStyle w:val="Emphasis"/>
        </w:rPr>
        <w:t xml:space="preserve"> </w:t>
      </w:r>
      <w:r w:rsidRPr="003A5AE1">
        <w:rPr>
          <w:rStyle w:val="Emphasis"/>
          <w:highlight w:val="cyan"/>
        </w:rPr>
        <w:t>black</w:t>
      </w:r>
      <w:r w:rsidRPr="00D5465F">
        <w:rPr>
          <w:rStyle w:val="Emphasis"/>
        </w:rPr>
        <w:t xml:space="preserve"> </w:t>
      </w:r>
      <w:r w:rsidRPr="003A5AE1">
        <w:rPr>
          <w:rStyle w:val="Emphasis"/>
          <w:highlight w:val="cyan"/>
        </w:rPr>
        <w:t>people</w:t>
      </w:r>
      <w:r w:rsidRPr="00D5465F">
        <w:rPr>
          <w:rStyle w:val="Emphasis"/>
        </w:rPr>
        <w:t xml:space="preserve"> precludes a generalized embrace of </w:t>
      </w:r>
      <w:r w:rsidRPr="003A5AE1">
        <w:rPr>
          <w:rStyle w:val="Emphasis"/>
          <w:highlight w:val="cyan"/>
        </w:rPr>
        <w:t>destructive practices</w:t>
      </w:r>
      <w:r w:rsidRPr="00D5465F">
        <w:rPr>
          <w:sz w:val="16"/>
        </w:rPr>
        <w:t xml:space="preserve">. He frames </w:t>
      </w:r>
      <w:r w:rsidRPr="00D5465F">
        <w:rPr>
          <w:rStyle w:val="StyleUnderline"/>
        </w:rPr>
        <w:t>the role of the revolutionary</w:t>
      </w:r>
      <w:r w:rsidRPr="00D5465F">
        <w:rPr>
          <w:sz w:val="16"/>
        </w:rPr>
        <w:t xml:space="preserve"> as </w:t>
      </w:r>
      <w:r w:rsidRPr="00D5465F">
        <w:rPr>
          <w:rStyle w:val="StyleUnderline"/>
        </w:rPr>
        <w:t>mak</w:t>
      </w:r>
      <w:r w:rsidRPr="00D5465F">
        <w:rPr>
          <w:sz w:val="16"/>
        </w:rPr>
        <w:t xml:space="preserve">ing </w:t>
      </w:r>
      <w:r w:rsidRPr="00D5465F">
        <w:rPr>
          <w:rStyle w:val="StyleUnderline"/>
        </w:rPr>
        <w:t xml:space="preserve">the state’s antagonism as clear as possible to the black populace </w:t>
      </w:r>
      <w:proofErr w:type="gramStart"/>
      <w:r w:rsidRPr="00D5465F">
        <w:rPr>
          <w:rStyle w:val="StyleUnderline"/>
        </w:rPr>
        <w:t>in order to</w:t>
      </w:r>
      <w:proofErr w:type="gramEnd"/>
      <w:r w:rsidRPr="00D5465F">
        <w:rPr>
          <w:rStyle w:val="StyleUnderline"/>
        </w:rPr>
        <w:t xml:space="preserve"> raise negativity to its highest point and cultivate acceptance of the inevitability of confrontation</w:t>
      </w:r>
      <w:r w:rsidRPr="00D5465F">
        <w:rPr>
          <w:sz w:val="16"/>
        </w:rPr>
        <w:t xml:space="preserve">. Jackson strives for an onto-epistemic intervention where the entirety of the black populace is forcefully invited into this acceptance. </w:t>
      </w:r>
      <w:r w:rsidRPr="003A5AE1">
        <w:rPr>
          <w:rStyle w:val="StyleUnderline"/>
          <w:highlight w:val="cyan"/>
        </w:rPr>
        <w:t>Through</w:t>
      </w:r>
      <w:r w:rsidRPr="00D5465F">
        <w:rPr>
          <w:rStyle w:val="StyleUnderline"/>
        </w:rPr>
        <w:t xml:space="preserve"> </w:t>
      </w:r>
      <w:r w:rsidRPr="003A5AE1">
        <w:rPr>
          <w:rStyle w:val="StyleUnderline"/>
          <w:highlight w:val="cyan"/>
        </w:rPr>
        <w:t>crafting</w:t>
      </w:r>
      <w:r w:rsidRPr="00D5465F">
        <w:rPr>
          <w:rStyle w:val="StyleUnderline"/>
        </w:rPr>
        <w:t xml:space="preserve"> a situation of </w:t>
      </w:r>
      <w:r w:rsidRPr="003A5AE1">
        <w:rPr>
          <w:rStyle w:val="StyleUnderline"/>
          <w:highlight w:val="cyan"/>
        </w:rPr>
        <w:t>Perfect Disorder</w:t>
      </w:r>
      <w:r w:rsidRPr="00D5465F">
        <w:rPr>
          <w:rStyle w:val="StyleUnderline"/>
        </w:rPr>
        <w:t>, black guerrillas provoke the state to saturate the geography with repression, clearly demonstrating its con- tempt for black people and removing any “false sense of security” that suggests confrontation can be avoided</w:t>
      </w:r>
      <w:r w:rsidRPr="00D5465F">
        <w:rPr>
          <w:sz w:val="16"/>
        </w:rPr>
        <w:t xml:space="preserve"> (Jackson [1972] 1990, 16). </w:t>
      </w:r>
      <w:r w:rsidRPr="003A5AE1">
        <w:rPr>
          <w:rStyle w:val="StyleUnderline"/>
          <w:highlight w:val="cyan"/>
        </w:rPr>
        <w:t>With every affirmative outlet closed off,</w:t>
      </w:r>
      <w:r w:rsidRPr="005877C7">
        <w:rPr>
          <w:rStyle w:val="StyleUnderline"/>
        </w:rPr>
        <w:t xml:space="preserve"> </w:t>
      </w:r>
      <w:r w:rsidRPr="003A5AE1">
        <w:rPr>
          <w:rStyle w:val="StyleUnderline"/>
          <w:highlight w:val="cyan"/>
        </w:rPr>
        <w:t>the</w:t>
      </w:r>
      <w:r w:rsidRPr="005877C7">
        <w:rPr>
          <w:rStyle w:val="StyleUnderline"/>
        </w:rPr>
        <w:t xml:space="preserve"> black </w:t>
      </w:r>
      <w:r w:rsidRPr="003A5AE1">
        <w:rPr>
          <w:rStyle w:val="StyleUnderline"/>
          <w:highlight w:val="cyan"/>
        </w:rPr>
        <w:t>populace</w:t>
      </w:r>
      <w:r w:rsidRPr="005877C7">
        <w:rPr>
          <w:rStyle w:val="StyleUnderline"/>
        </w:rPr>
        <w:t xml:space="preserve"> </w:t>
      </w:r>
      <w:r w:rsidRPr="003A5AE1">
        <w:rPr>
          <w:rStyle w:val="StyleUnderline"/>
          <w:highlight w:val="cyan"/>
        </w:rPr>
        <w:t>is compelled to</w:t>
      </w:r>
      <w:r w:rsidRPr="005877C7">
        <w:rPr>
          <w:rStyle w:val="StyleUnderline"/>
        </w:rPr>
        <w:t xml:space="preserve"> finally </w:t>
      </w:r>
      <w:r w:rsidRPr="003A5AE1">
        <w:rPr>
          <w:rStyle w:val="Emphasis"/>
          <w:highlight w:val="cyan"/>
        </w:rPr>
        <w:t>abandon reformism</w:t>
      </w:r>
      <w:r w:rsidRPr="003A5AE1">
        <w:rPr>
          <w:rStyle w:val="StyleUnderline"/>
          <w:highlight w:val="cyan"/>
        </w:rPr>
        <w:t xml:space="preserve"> and “rage on”</w:t>
      </w:r>
      <w:r w:rsidRPr="005877C7">
        <w:rPr>
          <w:rStyle w:val="StyleUnderline"/>
        </w:rPr>
        <w:t xml:space="preserve"> without restrictions (181).</w:t>
      </w:r>
    </w:p>
    <w:p w14:paraId="6D8D4159" w14:textId="77777777" w:rsidR="00DC23DA" w:rsidRPr="0023705B" w:rsidRDefault="00DC23DA" w:rsidP="00DC23DA"/>
    <w:p w14:paraId="6780AD75" w14:textId="77777777" w:rsidR="009300D1" w:rsidRPr="00F756B0" w:rsidRDefault="009300D1" w:rsidP="000F2C3A">
      <w:pPr>
        <w:rPr>
          <w:rFonts w:cstheme="majorHAnsi"/>
          <w:u w:val="single"/>
        </w:rPr>
      </w:pPr>
    </w:p>
    <w:p w14:paraId="7581D55F" w14:textId="2D6EC362" w:rsidR="00A434EA" w:rsidRPr="00A434EA" w:rsidRDefault="000F2C3A" w:rsidP="00A434EA">
      <w:pPr>
        <w:pStyle w:val="Heading3"/>
        <w:rPr>
          <w:rFonts w:cstheme="majorHAnsi"/>
        </w:rPr>
      </w:pPr>
      <w:r w:rsidRPr="00F756B0">
        <w:rPr>
          <w:rFonts w:cstheme="majorHAnsi"/>
        </w:rPr>
        <w:t>Case</w:t>
      </w:r>
    </w:p>
    <w:p w14:paraId="192ABB93" w14:textId="287DE7DE" w:rsidR="00E30E6A" w:rsidRPr="000B73DD" w:rsidRDefault="00E30E6A" w:rsidP="00E30E6A">
      <w:pPr>
        <w:pStyle w:val="Heading4"/>
        <w:rPr>
          <w:u w:val="single"/>
        </w:rPr>
      </w:pPr>
      <w:r>
        <w:t xml:space="preserve">1ac’s populism on </w:t>
      </w:r>
      <w:r w:rsidRPr="0095370A">
        <w:rPr>
          <w:u w:val="single"/>
        </w:rPr>
        <w:t>collective bargaining</w:t>
      </w:r>
      <w:r>
        <w:t xml:space="preserve"> </w:t>
      </w:r>
      <w:r w:rsidR="000B73DD">
        <w:t xml:space="preserve">allows </w:t>
      </w:r>
      <w:r w:rsidR="000B73DD" w:rsidRPr="00523D3A">
        <w:t xml:space="preserve">Trump </w:t>
      </w:r>
      <w:r w:rsidR="000B73DD">
        <w:t xml:space="preserve">to </w:t>
      </w:r>
      <w:r w:rsidR="000B73DD" w:rsidRPr="00523D3A">
        <w:t xml:space="preserve">prey on </w:t>
      </w:r>
      <w:r w:rsidR="000B73DD">
        <w:t>‘working-class momentum’</w:t>
      </w:r>
      <w:r w:rsidR="000B73DD" w:rsidRPr="00523D3A">
        <w:t xml:space="preserve"> to expand</w:t>
      </w:r>
      <w:r w:rsidR="000B73DD">
        <w:t xml:space="preserve"> </w:t>
      </w:r>
      <w:r w:rsidR="000B73DD" w:rsidRPr="00523D3A">
        <w:rPr>
          <w:u w:val="single"/>
        </w:rPr>
        <w:t>fascism</w:t>
      </w:r>
      <w:r w:rsidR="000B73DD">
        <w:t xml:space="preserve"> and </w:t>
      </w:r>
      <w:r w:rsidR="000B73DD" w:rsidRPr="00523D3A">
        <w:rPr>
          <w:u w:val="single"/>
        </w:rPr>
        <w:t>crackdown</w:t>
      </w:r>
    </w:p>
    <w:p w14:paraId="6D1D1C9B" w14:textId="77777777" w:rsidR="000B73DD" w:rsidRDefault="000B73DD" w:rsidP="000B73DD">
      <w:r w:rsidRPr="00C56CDB">
        <w:rPr>
          <w:rStyle w:val="Style13ptBold"/>
        </w:rPr>
        <w:t>Fletcher Jr</w:t>
      </w:r>
      <w:r>
        <w:rPr>
          <w:rStyle w:val="Style13ptBold"/>
        </w:rPr>
        <w:t xml:space="preserve"> </w:t>
      </w:r>
      <w:r w:rsidRPr="00C56CDB">
        <w:rPr>
          <w:rStyle w:val="Style13ptBold"/>
        </w:rPr>
        <w:t>21</w:t>
      </w:r>
      <w:r>
        <w:t xml:space="preserve"> (</w:t>
      </w:r>
      <w:r w:rsidRPr="00313048">
        <w:t xml:space="preserve">Bill Fletcher earned a </w:t>
      </w:r>
      <w:r>
        <w:t>degree</w:t>
      </w:r>
      <w:r w:rsidRPr="00313048">
        <w:t xml:space="preserve"> in Government from Harvard University </w:t>
      </w:r>
      <w:r>
        <w:t xml:space="preserve">writer, activist, trade unionist, author of "The Man Who Changed Colors" and "The Man Who Fell From the Sky," co-author with Fernando Gapasin of "Solitary Divided," author of "'They're Bankrupting Us' — Twenty Other Myths about Unions," "The Labor Movement Is in a Fight for Its Existence Against a Neofascist Threat," In These Times, 08/21/2025, </w:t>
      </w:r>
      <w:hyperlink r:id="rId24" w:history="1">
        <w:r w:rsidRPr="005E3317">
          <w:rPr>
            <w:rStyle w:val="Hyperlink"/>
            <w:rFonts w:ascii="Georgia" w:hAnsi="Georgia"/>
            <w:sz w:val="24"/>
          </w:rPr>
          <w:t>https://inthesetimes.com/article/labor-unions-trump-fascism-democracy</w:t>
        </w:r>
      </w:hyperlink>
      <w:r>
        <w:t xml:space="preserve"> /jrimp)</w:t>
      </w:r>
    </w:p>
    <w:p w14:paraId="10DF47A5" w14:textId="77777777" w:rsidR="000B73DD" w:rsidRDefault="000B73DD" w:rsidP="000B73DD">
      <w:pPr>
        <w:rPr>
          <w:sz w:val="14"/>
        </w:rPr>
      </w:pPr>
      <w:r w:rsidRPr="00D01528">
        <w:rPr>
          <w:sz w:val="20"/>
          <w:szCs w:val="18"/>
        </w:rPr>
        <w:t>Up until about a decade ago,</w:t>
      </w:r>
      <w:r w:rsidRPr="00D01528">
        <w:rPr>
          <w:rStyle w:val="StyleUnderline"/>
          <w:sz w:val="20"/>
          <w:szCs w:val="18"/>
        </w:rPr>
        <w:t xml:space="preserve"> </w:t>
      </w:r>
      <w:r w:rsidRPr="008513A3">
        <w:rPr>
          <w:rStyle w:val="StyleUnderline"/>
          <w:highlight w:val="cyan"/>
        </w:rPr>
        <w:t xml:space="preserve">trade </w:t>
      </w:r>
      <w:r w:rsidRPr="008513A3">
        <w:rPr>
          <w:rStyle w:val="Emphasis"/>
          <w:highlight w:val="cyan"/>
        </w:rPr>
        <w:t>union movements</w:t>
      </w:r>
      <w:r w:rsidRPr="008513A3">
        <w:rPr>
          <w:rStyle w:val="StyleUnderline"/>
          <w:highlight w:val="cyan"/>
        </w:rPr>
        <w:t xml:space="preserve"> </w:t>
      </w:r>
      <w:r w:rsidRPr="006025D9">
        <w:rPr>
          <w:rStyle w:val="StyleUnderline"/>
        </w:rPr>
        <w:t xml:space="preserve">in the </w:t>
      </w:r>
      <w:r w:rsidRPr="008513A3">
        <w:rPr>
          <w:rStyle w:val="Emphasis"/>
          <w:highlight w:val="cyan"/>
        </w:rPr>
        <w:t>advanced</w:t>
      </w:r>
      <w:r w:rsidRPr="006025D9">
        <w:rPr>
          <w:rStyle w:val="StyleUnderline"/>
        </w:rPr>
        <w:t xml:space="preserve"> capitalist world </w:t>
      </w:r>
      <w:r w:rsidRPr="00D5640C">
        <w:rPr>
          <w:rStyle w:val="StyleUnderline"/>
        </w:rPr>
        <w:t>largely downplayed</w:t>
      </w:r>
      <w:r w:rsidRPr="006025D9">
        <w:rPr>
          <w:rStyle w:val="StyleUnderline"/>
        </w:rPr>
        <w:t xml:space="preserve"> </w:t>
      </w:r>
      <w:r w:rsidRPr="00B649F4">
        <w:rPr>
          <w:rStyle w:val="StyleUnderline"/>
        </w:rPr>
        <w:t xml:space="preserve">the significance of the rising </w:t>
      </w:r>
      <w:r w:rsidRPr="008513A3">
        <w:rPr>
          <w:rStyle w:val="StyleUnderline"/>
          <w:highlight w:val="cyan"/>
        </w:rPr>
        <w:t xml:space="preserve">right-wing </w:t>
      </w:r>
      <w:r w:rsidRPr="008513A3">
        <w:rPr>
          <w:rStyle w:val="Emphasis"/>
          <w:highlight w:val="cyan"/>
        </w:rPr>
        <w:t>populist</w:t>
      </w:r>
      <w:r w:rsidRPr="008513A3">
        <w:rPr>
          <w:rStyle w:val="StyleUnderline"/>
          <w:highlight w:val="cyan"/>
        </w:rPr>
        <w:t xml:space="preserve"> and </w:t>
      </w:r>
      <w:r w:rsidRPr="008513A3">
        <w:rPr>
          <w:rStyle w:val="Emphasis"/>
          <w:highlight w:val="cyan"/>
        </w:rPr>
        <w:t>neofascist movements</w:t>
      </w:r>
      <w:r w:rsidRPr="00AD28DF">
        <w:rPr>
          <w:sz w:val="14"/>
        </w:rPr>
        <w:t xml:space="preserve">. To the extent to which it was acknowledged, </w:t>
      </w:r>
      <w:r w:rsidRPr="006025D9">
        <w:rPr>
          <w:rStyle w:val="StyleUnderline"/>
        </w:rPr>
        <w:t>there was a tendency to treat the question of right-wing authoritarianism as a marginal movement</w:t>
      </w:r>
      <w:r w:rsidRPr="00AD28DF">
        <w:rPr>
          <w:sz w:val="14"/>
        </w:rPr>
        <w:t xml:space="preserve">. In the 1980s, the National Education Association took steps to educate its members about the dangers of white supremacists and other right-wing authoritarian formations which had become very active in the Midwest and </w:t>
      </w:r>
      <w:proofErr w:type="gramStart"/>
      <w:r w:rsidRPr="00AD28DF">
        <w:rPr>
          <w:sz w:val="14"/>
        </w:rPr>
        <w:t>North West</w:t>
      </w:r>
      <w:proofErr w:type="gramEnd"/>
      <w:r w:rsidRPr="00AD28DF">
        <w:rPr>
          <w:sz w:val="14"/>
        </w:rPr>
        <w:t xml:space="preserve">. Among the larger trade union movement, such actions were the exception, not the rule. Neofascists claim to be in opposition to </w:t>
      </w:r>
      <w:r w:rsidRPr="00AD28DF">
        <w:rPr>
          <w:rFonts w:ascii="Times New Roman" w:hAnsi="Times New Roman" w:cs="Times New Roman"/>
          <w:sz w:val="14"/>
        </w:rPr>
        <w:t>​</w:t>
      </w:r>
      <w:r w:rsidRPr="00AD28DF">
        <w:rPr>
          <w:sz w:val="14"/>
        </w:rPr>
        <w:t>“globalism,” whereas much of the established trade union movement often seems to have accommodated itself to neoliberal globalization, even when unions are critical of certain elements of neoliberalism. For the far right, globalism is only partly about the globalization of capitalism, but more commonly refers to the migrant surge of the last 40 years, relocation of jobs overseas and what is seen as the disappearance of borders. Globalism, for those on the far right, is about the breakdown in parochial ways of thinking and acting. As a result, nationalism becomes the flag to protect not the nation state, but the old ways</w:t>
      </w:r>
      <w:r w:rsidRPr="00AD28DF">
        <w:rPr>
          <w:rFonts w:ascii="Times New Roman" w:hAnsi="Times New Roman" w:cs="Times New Roman"/>
          <w:sz w:val="14"/>
        </w:rPr>
        <w:t> </w:t>
      </w:r>
      <w:r w:rsidRPr="00AD28DF">
        <w:rPr>
          <w:sz w:val="14"/>
        </w:rPr>
        <w:t>—</w:t>
      </w:r>
      <w:r w:rsidRPr="00AD28DF">
        <w:rPr>
          <w:rFonts w:ascii="Times New Roman" w:hAnsi="Times New Roman" w:cs="Times New Roman"/>
          <w:sz w:val="14"/>
        </w:rPr>
        <w:t> </w:t>
      </w:r>
      <w:r w:rsidRPr="00AD28DF">
        <w:rPr>
          <w:sz w:val="14"/>
        </w:rPr>
        <w:t>traditional values. Nationalism becomes linked with revanchism and the idea that these old ways of doing things have been threatened and the possibility for a good life has been taken away from the average person. To the extent organized labor failed to pay attention to shifts in the methods of work and in the workforce itself</w:t>
      </w:r>
      <w:r w:rsidRPr="00AD28DF">
        <w:rPr>
          <w:rFonts w:ascii="Times New Roman" w:hAnsi="Times New Roman" w:cs="Times New Roman"/>
          <w:sz w:val="14"/>
        </w:rPr>
        <w:t> </w:t>
      </w:r>
      <w:r w:rsidRPr="00AD28DF">
        <w:rPr>
          <w:sz w:val="14"/>
        </w:rPr>
        <w:t>—</w:t>
      </w:r>
      <w:r w:rsidRPr="00AD28DF">
        <w:rPr>
          <w:rFonts w:ascii="Times New Roman" w:hAnsi="Times New Roman" w:cs="Times New Roman"/>
          <w:sz w:val="14"/>
        </w:rPr>
        <w:t> </w:t>
      </w:r>
      <w:r w:rsidRPr="00AD28DF">
        <w:rPr>
          <w:sz w:val="14"/>
        </w:rPr>
        <w:t>and particularly the growth of casualization and the informal economy</w:t>
      </w:r>
      <w:r w:rsidRPr="00AD28DF">
        <w:rPr>
          <w:rFonts w:ascii="Times New Roman" w:hAnsi="Times New Roman" w:cs="Times New Roman"/>
          <w:sz w:val="14"/>
        </w:rPr>
        <w:t> </w:t>
      </w:r>
      <w:r w:rsidRPr="00AD28DF">
        <w:rPr>
          <w:sz w:val="14"/>
        </w:rPr>
        <w:t>—</w:t>
      </w:r>
      <w:r w:rsidRPr="00AD28DF">
        <w:rPr>
          <w:rFonts w:ascii="Times New Roman" w:hAnsi="Times New Roman" w:cs="Times New Roman"/>
          <w:sz w:val="14"/>
        </w:rPr>
        <w:t> </w:t>
      </w:r>
      <w:r w:rsidRPr="00AD28DF">
        <w:rPr>
          <w:sz w:val="14"/>
        </w:rPr>
        <w:t xml:space="preserve">it appeared to its critics to be a movement for an </w:t>
      </w:r>
      <w:r w:rsidRPr="00AD28DF">
        <w:rPr>
          <w:rFonts w:ascii="Times New Roman" w:hAnsi="Times New Roman" w:cs="Times New Roman"/>
          <w:sz w:val="14"/>
        </w:rPr>
        <w:t>​</w:t>
      </w:r>
      <w:r w:rsidRPr="00AD28DF">
        <w:rPr>
          <w:sz w:val="14"/>
        </w:rPr>
        <w:t xml:space="preserve">“elite,” though it is highly unlikely that most trade union members would think of themselves as such. </w:t>
      </w:r>
      <w:r w:rsidRPr="006025D9">
        <w:rPr>
          <w:rStyle w:val="StyleUnderline"/>
        </w:rPr>
        <w:t>Despite electoral-political engagement by trade unions</w:t>
      </w:r>
      <w:r w:rsidRPr="00B649F4">
        <w:rPr>
          <w:rStyle w:val="StyleUnderline"/>
        </w:rPr>
        <w:t xml:space="preserve">, there has been a stark reluctance by </w:t>
      </w:r>
      <w:r w:rsidRPr="008513A3">
        <w:rPr>
          <w:rStyle w:val="StyleUnderline"/>
          <w:highlight w:val="cyan"/>
        </w:rPr>
        <w:t xml:space="preserve">most union leaders </w:t>
      </w:r>
      <w:r w:rsidRPr="00B649F4">
        <w:rPr>
          <w:rStyle w:val="StyleUnderline"/>
        </w:rPr>
        <w:t xml:space="preserve">and leadership bodies in the United States to </w:t>
      </w:r>
      <w:r w:rsidRPr="008513A3">
        <w:rPr>
          <w:rStyle w:val="StyleUnderline"/>
          <w:highlight w:val="cyan"/>
        </w:rPr>
        <w:t xml:space="preserve">explicitly name the </w:t>
      </w:r>
      <w:r w:rsidRPr="008513A3">
        <w:rPr>
          <w:rStyle w:val="Emphasis"/>
          <w:highlight w:val="cyan"/>
        </w:rPr>
        <w:t>fascist</w:t>
      </w:r>
      <w:r w:rsidRPr="008513A3">
        <w:rPr>
          <w:rStyle w:val="StyleUnderline"/>
          <w:highlight w:val="cyan"/>
        </w:rPr>
        <w:t xml:space="preserve"> threat, </w:t>
      </w:r>
      <w:r w:rsidRPr="00D5640C">
        <w:rPr>
          <w:rStyle w:val="StyleUnderline"/>
        </w:rPr>
        <w:t>or the broader threat posed by right-wing authoritarianism</w:t>
      </w:r>
      <w:r w:rsidRPr="00523D3A">
        <w:rPr>
          <w:rStyle w:val="StyleUnderline"/>
        </w:rPr>
        <w:t xml:space="preserve">. </w:t>
      </w:r>
      <w:r w:rsidRPr="008513A3">
        <w:rPr>
          <w:rStyle w:val="StyleUnderline"/>
          <w:highlight w:val="cyan"/>
        </w:rPr>
        <w:t>This</w:t>
      </w:r>
      <w:r w:rsidRPr="006025D9">
        <w:rPr>
          <w:rStyle w:val="StyleUnderline"/>
        </w:rPr>
        <w:t xml:space="preserve"> aversion must be situated in the context of </w:t>
      </w:r>
      <w:r w:rsidRPr="00102826">
        <w:rPr>
          <w:rStyle w:val="StyleUnderline"/>
        </w:rPr>
        <w:t>the chronic illness that</w:t>
      </w:r>
      <w:r w:rsidRPr="006025D9">
        <w:rPr>
          <w:rStyle w:val="StyleUnderline"/>
        </w:rPr>
        <w:t xml:space="preserve"> </w:t>
      </w:r>
      <w:r w:rsidRPr="008513A3">
        <w:rPr>
          <w:rStyle w:val="StyleUnderline"/>
          <w:highlight w:val="cyan"/>
        </w:rPr>
        <w:t>has befallen the U.S. trade union movement</w:t>
      </w:r>
      <w:r w:rsidRPr="006025D9">
        <w:rPr>
          <w:rStyle w:val="StyleUnderline"/>
          <w:rFonts w:ascii="Times New Roman" w:hAnsi="Times New Roman" w:cs="Times New Roman"/>
        </w:rPr>
        <w:t> </w:t>
      </w:r>
      <w:r w:rsidRPr="006025D9">
        <w:rPr>
          <w:rStyle w:val="StyleUnderline"/>
        </w:rPr>
        <w:t>—</w:t>
      </w:r>
      <w:r w:rsidRPr="006025D9">
        <w:rPr>
          <w:rStyle w:val="StyleUnderline"/>
          <w:rFonts w:ascii="Times New Roman" w:hAnsi="Times New Roman" w:cs="Times New Roman"/>
        </w:rPr>
        <w:t> </w:t>
      </w:r>
      <w:r w:rsidRPr="008513A3">
        <w:rPr>
          <w:rStyle w:val="StyleUnderline"/>
          <w:highlight w:val="cyan"/>
        </w:rPr>
        <w:t>and</w:t>
      </w:r>
      <w:r w:rsidRPr="006025D9">
        <w:rPr>
          <w:rStyle w:val="StyleUnderline"/>
        </w:rPr>
        <w:t xml:space="preserve">, for that matter, </w:t>
      </w:r>
      <w:r w:rsidRPr="008513A3">
        <w:rPr>
          <w:rStyle w:val="StyleUnderline"/>
          <w:highlight w:val="cyan"/>
        </w:rPr>
        <w:t>many other trade union movements</w:t>
      </w:r>
      <w:r w:rsidRPr="006025D9">
        <w:rPr>
          <w:rStyle w:val="StyleUnderline"/>
        </w:rPr>
        <w:t xml:space="preserve"> in the advanced capitalist world. This illness amounts to a decline in the face of the neoliberal offensive and a failure to accept that the terms of the post-World War II labor/</w:t>
      </w:r>
      <w:r w:rsidRPr="006025D9">
        <w:rPr>
          <w:rStyle w:val="StyleUnderline"/>
          <w:rFonts w:ascii="Times New Roman" w:hAnsi="Times New Roman" w:cs="Times New Roman"/>
        </w:rPr>
        <w:t>​</w:t>
      </w:r>
      <w:r w:rsidRPr="006025D9">
        <w:rPr>
          <w:rStyle w:val="StyleUnderline"/>
        </w:rPr>
        <w:t>capital truce no longer hold.</w:t>
      </w:r>
      <w:r w:rsidRPr="00AD28DF">
        <w:rPr>
          <w:sz w:val="14"/>
        </w:rPr>
        <w:t xml:space="preserve"> In fact, unions in both the public and private sectors are currently being obliterated by more </w:t>
      </w:r>
      <w:proofErr w:type="gramStart"/>
      <w:r w:rsidRPr="00AD28DF">
        <w:rPr>
          <w:sz w:val="14"/>
        </w:rPr>
        <w:t>politically-reactionary</w:t>
      </w:r>
      <w:proofErr w:type="gramEnd"/>
      <w:r w:rsidRPr="00AD28DF">
        <w:rPr>
          <w:sz w:val="14"/>
        </w:rPr>
        <w:t xml:space="preserve"> segments of capital. Rather than pushing the limits on democratic capitalism, the trade union movements have up to this point largely accommodated themselves to defeat, albeit a slow-moving defeat. Neofascism sees the trade union movement as its enemy while at the same time trying to appeal to the working class who make up labor’s membership. With the rise of right-wing populism and neofascism, the crisis has become acute. </w:t>
      </w:r>
      <w:r w:rsidRPr="008513A3">
        <w:rPr>
          <w:rStyle w:val="StyleUnderline"/>
          <w:highlight w:val="cyan"/>
        </w:rPr>
        <w:t>Neofascism</w:t>
      </w:r>
      <w:r w:rsidRPr="00AD28DF">
        <w:rPr>
          <w:sz w:val="14"/>
        </w:rPr>
        <w:t xml:space="preserve"> </w:t>
      </w:r>
      <w:r w:rsidRPr="00523D3A">
        <w:rPr>
          <w:rStyle w:val="StyleUnderline"/>
        </w:rPr>
        <w:t xml:space="preserve">sees the trade union movement </w:t>
      </w:r>
      <w:r w:rsidRPr="00AD28DF">
        <w:rPr>
          <w:sz w:val="14"/>
        </w:rPr>
        <w:t xml:space="preserve">as its enemy while at the same time trying to </w:t>
      </w:r>
      <w:r w:rsidRPr="008513A3">
        <w:rPr>
          <w:rStyle w:val="Emphasis"/>
          <w:highlight w:val="cyan"/>
        </w:rPr>
        <w:t>appeal to the working class</w:t>
      </w:r>
      <w:r w:rsidRPr="00523D3A">
        <w:rPr>
          <w:rStyle w:val="StyleUnderline"/>
        </w:rPr>
        <w:t xml:space="preserve"> who make up labor’s membership</w:t>
      </w:r>
      <w:r w:rsidRPr="00AD28DF">
        <w:rPr>
          <w:sz w:val="14"/>
        </w:rPr>
        <w:t xml:space="preserve">. However, to win over this base, </w:t>
      </w:r>
      <w:r w:rsidRPr="008513A3">
        <w:rPr>
          <w:rStyle w:val="StyleUnderline"/>
          <w:highlight w:val="cyan"/>
        </w:rPr>
        <w:t xml:space="preserve">the far right is </w:t>
      </w:r>
      <w:r w:rsidRPr="00523D3A">
        <w:rPr>
          <w:rStyle w:val="StyleUnderline"/>
        </w:rPr>
        <w:t xml:space="preserve">harkening back to previous </w:t>
      </w:r>
      <w:r w:rsidRPr="008513A3">
        <w:rPr>
          <w:rStyle w:val="Emphasis"/>
          <w:highlight w:val="cyan"/>
        </w:rPr>
        <w:t>pseudo pro-worker</w:t>
      </w:r>
      <w:r w:rsidRPr="008513A3">
        <w:rPr>
          <w:rStyle w:val="StyleUnderline"/>
          <w:highlight w:val="cyan"/>
        </w:rPr>
        <w:t xml:space="preserve"> appeals by embracing </w:t>
      </w:r>
      <w:r w:rsidRPr="008513A3">
        <w:rPr>
          <w:rStyle w:val="Emphasis"/>
          <w:highlight w:val="cyan"/>
        </w:rPr>
        <w:t xml:space="preserve">racist, </w:t>
      </w:r>
      <w:r w:rsidRPr="00B649F4">
        <w:rPr>
          <w:rStyle w:val="Emphasis"/>
        </w:rPr>
        <w:t xml:space="preserve">sexist, homophobic, </w:t>
      </w:r>
      <w:r w:rsidRPr="008513A3">
        <w:rPr>
          <w:rStyle w:val="Emphasis"/>
          <w:highlight w:val="cyan"/>
        </w:rPr>
        <w:t>xenophobic politics</w:t>
      </w:r>
      <w:r w:rsidRPr="008513A3">
        <w:rPr>
          <w:rStyle w:val="StyleUnderline"/>
          <w:highlight w:val="cyan"/>
        </w:rPr>
        <w:t xml:space="preserve"> </w:t>
      </w:r>
      <w:r w:rsidRPr="00B649F4">
        <w:rPr>
          <w:rStyle w:val="StyleUnderline"/>
        </w:rPr>
        <w:t xml:space="preserve">that can present as being </w:t>
      </w:r>
      <w:r w:rsidRPr="008513A3">
        <w:rPr>
          <w:rStyle w:val="StyleUnderline"/>
          <w:highlight w:val="cyan"/>
        </w:rPr>
        <w:t xml:space="preserve">in the interest of </w:t>
      </w:r>
      <w:r w:rsidRPr="00B649F4">
        <w:rPr>
          <w:rStyle w:val="StyleUnderline"/>
        </w:rPr>
        <w:t xml:space="preserve">everyday </w:t>
      </w:r>
      <w:r w:rsidRPr="008513A3">
        <w:rPr>
          <w:rStyle w:val="StyleUnderline"/>
          <w:highlight w:val="cyan"/>
        </w:rPr>
        <w:t xml:space="preserve">working people. </w:t>
      </w:r>
      <w:r w:rsidRPr="00523D3A">
        <w:rPr>
          <w:sz w:val="13"/>
          <w:szCs w:val="11"/>
        </w:rPr>
        <w:t>Toward an antifascist labor movement</w:t>
      </w:r>
      <w:r w:rsidRPr="00523D3A">
        <w:rPr>
          <w:rStyle w:val="StyleUnderline"/>
          <w:sz w:val="13"/>
          <w:szCs w:val="11"/>
        </w:rPr>
        <w:t xml:space="preserve"> </w:t>
      </w:r>
      <w:proofErr w:type="gramStart"/>
      <w:r w:rsidRPr="00523D3A">
        <w:rPr>
          <w:rStyle w:val="Emphasis"/>
        </w:rPr>
        <w:t>The</w:t>
      </w:r>
      <w:proofErr w:type="gramEnd"/>
      <w:r w:rsidRPr="00523D3A">
        <w:rPr>
          <w:rStyle w:val="Emphasis"/>
        </w:rPr>
        <w:t xml:space="preserve"> response of the global trade union movement to these efforts has been uneven at best. </w:t>
      </w:r>
      <w:r w:rsidRPr="00B649F4">
        <w:rPr>
          <w:sz w:val="14"/>
        </w:rPr>
        <w:t>On the one han</w:t>
      </w:r>
      <w:r w:rsidRPr="00AD28DF">
        <w:rPr>
          <w:sz w:val="14"/>
        </w:rPr>
        <w:t xml:space="preserve">d, an international alliance of antifascist unions was established through the work of Italy’s Confederazione Generale Italiana del Lavoro (CGIL, the left-wing trade union confederation). Similarly, a 2022 report commissioned by the German trade union movement, the Deutscher Gewerkschaftsbund (DGB), indicated that there has been a high level of educational work conducted by European labor federations and confederations to raise awareness regarding the threat from the far right. These are promising efforts, but don’t yet amount to large-scale active campaigns conducted against the far right (whether in the workplace or communities) as well as campaigns against forms of discrimination and oppression that are often exploited by these same forces. In the United States, efforts have been equally uneven. Until very </w:t>
      </w:r>
      <w:r w:rsidRPr="00102826">
        <w:rPr>
          <w:sz w:val="14"/>
        </w:rPr>
        <w:t xml:space="preserve">recently, </w:t>
      </w:r>
      <w:r w:rsidRPr="00102826">
        <w:rPr>
          <w:rStyle w:val="StyleUnderline"/>
        </w:rPr>
        <w:t xml:space="preserve">almost </w:t>
      </w:r>
      <w:r w:rsidRPr="008513A3">
        <w:rPr>
          <w:rStyle w:val="StyleUnderline"/>
          <w:highlight w:val="cyan"/>
        </w:rPr>
        <w:t xml:space="preserve">no anti-far right educational efforts </w:t>
      </w:r>
      <w:r w:rsidRPr="00102826">
        <w:rPr>
          <w:rStyle w:val="StyleUnderline"/>
        </w:rPr>
        <w:t xml:space="preserve">were being conducted </w:t>
      </w:r>
      <w:r w:rsidRPr="008513A3">
        <w:rPr>
          <w:rStyle w:val="StyleUnderline"/>
          <w:highlight w:val="cyan"/>
        </w:rPr>
        <w:t>within the union movement</w:t>
      </w:r>
      <w:r w:rsidRPr="00AD28DF">
        <w:rPr>
          <w:sz w:val="14"/>
        </w:rPr>
        <w:t xml:space="preserve">. Though there have been some educational programs that have focused on racism and sexism, even those are </w:t>
      </w:r>
      <w:proofErr w:type="gramStart"/>
      <w:r w:rsidRPr="00AD28DF">
        <w:rPr>
          <w:sz w:val="14"/>
        </w:rPr>
        <w:t>more often than not</w:t>
      </w:r>
      <w:proofErr w:type="gramEnd"/>
      <w:r w:rsidRPr="00AD28DF">
        <w:rPr>
          <w:sz w:val="14"/>
        </w:rPr>
        <w:t xml:space="preserve"> very </w:t>
      </w:r>
      <w:r w:rsidRPr="00102826">
        <w:rPr>
          <w:sz w:val="14"/>
        </w:rPr>
        <w:t xml:space="preserve">incomplete. </w:t>
      </w:r>
      <w:r w:rsidRPr="00102826">
        <w:rPr>
          <w:rStyle w:val="StyleUnderline"/>
        </w:rPr>
        <w:t xml:space="preserve">The reluctance to touch on matters </w:t>
      </w:r>
      <w:r w:rsidRPr="00523D3A">
        <w:rPr>
          <w:rStyle w:val="StyleUnderline"/>
        </w:rPr>
        <w:t xml:space="preserve">that most union leaders perceive to be </w:t>
      </w:r>
      <w:r w:rsidRPr="00523D3A">
        <w:rPr>
          <w:rStyle w:val="StyleUnderline"/>
          <w:rFonts w:ascii="Times New Roman" w:hAnsi="Times New Roman" w:cs="Times New Roman"/>
        </w:rPr>
        <w:t>​</w:t>
      </w:r>
      <w:r w:rsidRPr="00523D3A">
        <w:rPr>
          <w:rStyle w:val="StyleUnderline"/>
        </w:rPr>
        <w:t>“divisive” has repeatedly led to a retreat into the focus on the economic</w:t>
      </w:r>
      <w:r w:rsidRPr="00523D3A">
        <w:rPr>
          <w:rStyle w:val="StyleUnderline"/>
          <w:rFonts w:ascii="Times New Roman" w:hAnsi="Times New Roman" w:cs="Times New Roman"/>
        </w:rPr>
        <w:t> </w:t>
      </w:r>
      <w:r w:rsidRPr="00523D3A">
        <w:rPr>
          <w:rStyle w:val="StyleUnderline"/>
        </w:rPr>
        <w:t>—</w:t>
      </w:r>
      <w:r w:rsidRPr="00523D3A">
        <w:rPr>
          <w:rStyle w:val="StyleUnderline"/>
          <w:rFonts w:ascii="Times New Roman" w:hAnsi="Times New Roman" w:cs="Times New Roman"/>
        </w:rPr>
        <w:t> </w:t>
      </w:r>
      <w:r w:rsidRPr="00523D3A">
        <w:rPr>
          <w:rStyle w:val="StyleUnderline"/>
        </w:rPr>
        <w:t>including militant economic rhetoric and struggles</w:t>
      </w:r>
      <w:r w:rsidRPr="00523D3A">
        <w:rPr>
          <w:rFonts w:ascii="Times New Roman" w:hAnsi="Times New Roman" w:cs="Times New Roman"/>
          <w:sz w:val="14"/>
        </w:rPr>
        <w:t> </w:t>
      </w:r>
      <w:r w:rsidRPr="00523D3A">
        <w:rPr>
          <w:sz w:val="14"/>
        </w:rPr>
        <w:t>—</w:t>
      </w:r>
      <w:r w:rsidRPr="00523D3A">
        <w:rPr>
          <w:rFonts w:ascii="Times New Roman" w:hAnsi="Times New Roman" w:cs="Times New Roman"/>
          <w:sz w:val="14"/>
        </w:rPr>
        <w:t> </w:t>
      </w:r>
      <w:r w:rsidRPr="00AD28DF">
        <w:rPr>
          <w:sz w:val="14"/>
        </w:rPr>
        <w:t xml:space="preserve">as if that will serve as the unifying force of union members. </w:t>
      </w:r>
      <w:r w:rsidRPr="008513A3">
        <w:rPr>
          <w:rStyle w:val="StyleUnderline"/>
          <w:highlight w:val="cyan"/>
        </w:rPr>
        <w:t xml:space="preserve">Despite decades of efforts in that direction, </w:t>
      </w:r>
      <w:r w:rsidRPr="008513A3">
        <w:rPr>
          <w:rStyle w:val="Emphasis"/>
          <w:highlight w:val="cyan"/>
        </w:rPr>
        <w:t>when facing down a far-right threat, they rarely succeed</w:t>
      </w:r>
      <w:r w:rsidRPr="008513A3">
        <w:rPr>
          <w:rStyle w:val="StyleUnderline"/>
          <w:highlight w:val="cyan"/>
        </w:rPr>
        <w:t>.</w:t>
      </w:r>
      <w:r w:rsidRPr="00AD28DF">
        <w:rPr>
          <w:sz w:val="14"/>
        </w:rPr>
        <w:t xml:space="preserve"> At the same time, principally in response to President Donald </w:t>
      </w:r>
      <w:r w:rsidRPr="008513A3">
        <w:rPr>
          <w:rStyle w:val="StyleUnderline"/>
          <w:highlight w:val="cyan"/>
        </w:rPr>
        <w:t>Trump’s</w:t>
      </w:r>
      <w:r w:rsidRPr="00AD28DF">
        <w:rPr>
          <w:sz w:val="14"/>
        </w:rPr>
        <w:t xml:space="preserve"> second </w:t>
      </w:r>
      <w:r w:rsidRPr="00523D3A">
        <w:rPr>
          <w:rStyle w:val="StyleUnderline"/>
        </w:rPr>
        <w:t xml:space="preserve">administration, </w:t>
      </w:r>
      <w:r w:rsidRPr="008513A3">
        <w:rPr>
          <w:rStyle w:val="StyleUnderline"/>
          <w:highlight w:val="cyan"/>
        </w:rPr>
        <w:t>resistance efforts</w:t>
      </w:r>
      <w:r w:rsidRPr="00523D3A">
        <w:rPr>
          <w:rStyle w:val="StyleUnderline"/>
        </w:rPr>
        <w:t xml:space="preserve"> have</w:t>
      </w:r>
      <w:r w:rsidRPr="00AD28DF">
        <w:rPr>
          <w:sz w:val="14"/>
        </w:rPr>
        <w:t xml:space="preserve"> been </w:t>
      </w:r>
      <w:r w:rsidRPr="008513A3">
        <w:rPr>
          <w:rStyle w:val="StyleUnderline"/>
          <w:highlight w:val="cyan"/>
        </w:rPr>
        <w:t>taking place</w:t>
      </w:r>
      <w:r w:rsidRPr="00AD28DF">
        <w:rPr>
          <w:sz w:val="14"/>
        </w:rPr>
        <w:t xml:space="preserve">. In the federal sector, rank and file union members led by progressive local union leaders established the Federal Unionist Network (FUN) as a means of coordinating fight-back efforts to the attacks </w:t>
      </w:r>
      <w:r w:rsidRPr="00523D3A">
        <w:rPr>
          <w:rStyle w:val="StyleUnderline"/>
        </w:rPr>
        <w:t>on federal sector workers by the Trump administration</w:t>
      </w:r>
      <w:r w:rsidRPr="00AD28DF">
        <w:rPr>
          <w:sz w:val="14"/>
        </w:rPr>
        <w:t xml:space="preserve">. </w:t>
      </w:r>
      <w:r w:rsidRPr="008513A3">
        <w:rPr>
          <w:rStyle w:val="StyleUnderline"/>
          <w:highlight w:val="cyan"/>
        </w:rPr>
        <w:t xml:space="preserve">This has been especially important </w:t>
      </w:r>
      <w:proofErr w:type="gramStart"/>
      <w:r w:rsidRPr="008513A3">
        <w:rPr>
          <w:rStyle w:val="StyleUnderline"/>
          <w:highlight w:val="cyan"/>
        </w:rPr>
        <w:t>in</w:t>
      </w:r>
      <w:r w:rsidRPr="00AD28DF">
        <w:rPr>
          <w:sz w:val="14"/>
        </w:rPr>
        <w:t xml:space="preserve"> light of</w:t>
      </w:r>
      <w:proofErr w:type="gramEnd"/>
      <w:r w:rsidRPr="00AD28DF">
        <w:rPr>
          <w:sz w:val="14"/>
        </w:rPr>
        <w:t xml:space="preserve"> the anemic state of </w:t>
      </w:r>
      <w:r w:rsidRPr="008513A3">
        <w:rPr>
          <w:rStyle w:val="StyleUnderline"/>
          <w:highlight w:val="cyan"/>
        </w:rPr>
        <w:t>most</w:t>
      </w:r>
      <w:r w:rsidRPr="00523D3A">
        <w:rPr>
          <w:rStyle w:val="StyleUnderline"/>
        </w:rPr>
        <w:t xml:space="preserve"> federal sector</w:t>
      </w:r>
      <w:r w:rsidRPr="00AD28DF">
        <w:rPr>
          <w:sz w:val="14"/>
        </w:rPr>
        <w:t xml:space="preserve"> </w:t>
      </w:r>
      <w:r w:rsidRPr="008513A3">
        <w:rPr>
          <w:rStyle w:val="StyleUnderline"/>
          <w:highlight w:val="cyan"/>
        </w:rPr>
        <w:t>unions</w:t>
      </w:r>
      <w:r w:rsidRPr="00AD28DF">
        <w:rPr>
          <w:sz w:val="14"/>
        </w:rPr>
        <w:t xml:space="preserve">. Recently, the Service Employees International Union (SEIU) displayed great courage when one of its key </w:t>
      </w:r>
      <w:r w:rsidRPr="00523D3A">
        <w:rPr>
          <w:rStyle w:val="StyleUnderline"/>
        </w:rPr>
        <w:t>leaders</w:t>
      </w:r>
      <w:r w:rsidRPr="00AD28DF">
        <w:rPr>
          <w:sz w:val="14"/>
        </w:rPr>
        <w:t xml:space="preserve"> in California was assaulted and </w:t>
      </w:r>
      <w:r w:rsidRPr="00523D3A">
        <w:rPr>
          <w:rStyle w:val="StyleUnderline"/>
        </w:rPr>
        <w:t xml:space="preserve">arrested during </w:t>
      </w:r>
      <w:r w:rsidRPr="00AD28DF">
        <w:rPr>
          <w:sz w:val="14"/>
        </w:rPr>
        <w:t xml:space="preserve">a </w:t>
      </w:r>
      <w:proofErr w:type="gramStart"/>
      <w:r w:rsidRPr="00AD28DF">
        <w:rPr>
          <w:sz w:val="14"/>
        </w:rPr>
        <w:t>protest against</w:t>
      </w:r>
      <w:proofErr w:type="gramEnd"/>
      <w:r w:rsidRPr="00AD28DF">
        <w:rPr>
          <w:sz w:val="14"/>
        </w:rPr>
        <w:t xml:space="preserve"> </w:t>
      </w:r>
      <w:r w:rsidRPr="00523D3A">
        <w:rPr>
          <w:rStyle w:val="Emphasis"/>
        </w:rPr>
        <w:t>I</w:t>
      </w:r>
      <w:r w:rsidRPr="00523D3A">
        <w:rPr>
          <w:rStyle w:val="StyleUnderline"/>
        </w:rPr>
        <w:t xml:space="preserve">mmigration and </w:t>
      </w:r>
      <w:r w:rsidRPr="00523D3A">
        <w:rPr>
          <w:rStyle w:val="Emphasis"/>
        </w:rPr>
        <w:t>C</w:t>
      </w:r>
      <w:r w:rsidRPr="00523D3A">
        <w:rPr>
          <w:rStyle w:val="StyleUnderline"/>
        </w:rPr>
        <w:t xml:space="preserve">ustom </w:t>
      </w:r>
      <w:r w:rsidRPr="00523D3A">
        <w:rPr>
          <w:rStyle w:val="Emphasis"/>
        </w:rPr>
        <w:t>E</w:t>
      </w:r>
      <w:r w:rsidRPr="00523D3A">
        <w:rPr>
          <w:rStyle w:val="StyleUnderline"/>
        </w:rPr>
        <w:t>nforcement</w:t>
      </w:r>
      <w:r w:rsidRPr="00AD28DF">
        <w:rPr>
          <w:sz w:val="14"/>
        </w:rPr>
        <w:t xml:space="preserve"> (ICE) raids and </w:t>
      </w:r>
      <w:r w:rsidRPr="00523D3A">
        <w:rPr>
          <w:rStyle w:val="StyleUnderline"/>
        </w:rPr>
        <w:t>kidnapping</w:t>
      </w:r>
      <w:r w:rsidRPr="00AD28DF">
        <w:rPr>
          <w:sz w:val="14"/>
        </w:rPr>
        <w:t xml:space="preserve"> of immigrants. SEIU and other unions mobilized their members, and those of other unions, to demand their leaders release and to oppose the ICE raids. The Chicago Teachers Union, along with other local unions, helped organize nationwide May Day protests this year and is seeking to build continued </w:t>
      </w:r>
      <w:proofErr w:type="gramStart"/>
      <w:r w:rsidRPr="00AD28DF">
        <w:rPr>
          <w:sz w:val="14"/>
        </w:rPr>
        <w:t>protests against</w:t>
      </w:r>
      <w:proofErr w:type="gramEnd"/>
      <w:r w:rsidRPr="00AD28DF">
        <w:rPr>
          <w:sz w:val="14"/>
        </w:rPr>
        <w:t xml:space="preserve"> anti-worker, anti-democratic practices by the Trump administration. And, in higher education, the American Association of University Professors, the American Federation of Teachers and the National Education Association have all engaged in active protests and other mobilizations. Yet, </w:t>
      </w:r>
      <w:proofErr w:type="gramStart"/>
      <w:r w:rsidRPr="00AD28DF">
        <w:rPr>
          <w:sz w:val="14"/>
        </w:rPr>
        <w:t>with the exception of</w:t>
      </w:r>
      <w:proofErr w:type="gramEnd"/>
      <w:r w:rsidRPr="00AD28DF">
        <w:rPr>
          <w:sz w:val="14"/>
        </w:rPr>
        <w:t xml:space="preserve"> Standing for Democracy, a newly formed strategy center and mobilization group, and the </w:t>
      </w:r>
      <w:proofErr w:type="gramStart"/>
      <w:r w:rsidRPr="00AD28DF">
        <w:rPr>
          <w:sz w:val="14"/>
        </w:rPr>
        <w:t>recently-founded</w:t>
      </w:r>
      <w:proofErr w:type="gramEnd"/>
      <w:r w:rsidRPr="00AD28DF">
        <w:rPr>
          <w:sz w:val="14"/>
        </w:rPr>
        <w:t xml:space="preserve"> group Labor for Democracy, </w:t>
      </w:r>
      <w:r w:rsidRPr="000A49A4">
        <w:rPr>
          <w:rStyle w:val="StyleUnderline"/>
        </w:rPr>
        <w:t xml:space="preserve">there have been limited efforts to contextualize the current attacks </w:t>
      </w:r>
      <w:proofErr w:type="gramStart"/>
      <w:r w:rsidRPr="000A49A4">
        <w:rPr>
          <w:rStyle w:val="StyleUnderline"/>
        </w:rPr>
        <w:t>in light of</w:t>
      </w:r>
      <w:proofErr w:type="gramEnd"/>
      <w:r w:rsidRPr="000A49A4">
        <w:rPr>
          <w:rStyle w:val="StyleUnderline"/>
        </w:rPr>
        <w:t xml:space="preserve"> the </w:t>
      </w:r>
      <w:r w:rsidRPr="008513A3">
        <w:rPr>
          <w:rStyle w:val="StyleUnderline"/>
          <w:highlight w:val="cyan"/>
        </w:rPr>
        <w:t>growth of</w:t>
      </w:r>
      <w:r w:rsidRPr="000A49A4">
        <w:rPr>
          <w:rStyle w:val="StyleUnderline"/>
        </w:rPr>
        <w:t xml:space="preserve"> a </w:t>
      </w:r>
      <w:r w:rsidRPr="008513A3">
        <w:rPr>
          <w:rStyle w:val="StyleUnderline"/>
          <w:highlight w:val="cyan"/>
        </w:rPr>
        <w:t>mass fascist movement</w:t>
      </w:r>
      <w:r w:rsidRPr="00AD28DF">
        <w:rPr>
          <w:sz w:val="14"/>
        </w:rPr>
        <w:t>. In that sense</w:t>
      </w:r>
      <w:r w:rsidRPr="000A49A4">
        <w:rPr>
          <w:rStyle w:val="StyleUnderline"/>
        </w:rPr>
        <w:t>, much of the current resistance work</w:t>
      </w:r>
      <w:r w:rsidRPr="00AD28DF">
        <w:rPr>
          <w:sz w:val="14"/>
        </w:rPr>
        <w:t xml:space="preserve">, as powerful and as essential as it is, </w:t>
      </w:r>
      <w:r w:rsidRPr="000A49A4">
        <w:rPr>
          <w:rStyle w:val="StyleUnderline"/>
        </w:rPr>
        <w:t>misses the point that these are not normal circumstances. These are not fights against the expected assaults by conservative, neoliberal forces</w:t>
      </w:r>
      <w:r w:rsidRPr="00AD28DF">
        <w:rPr>
          <w:sz w:val="14"/>
        </w:rPr>
        <w:t>. The trade union movement is in a fight for its very existence, and for the existence of even a semblance of democracy and economic justice. Throughout modern history, in U.S. trade union circles, it has been suggested that building a militant struggle for economic justice will unite workers and defeat the far right. Yet the fact remains that the trade union movements in Italy in the 1920s and Germany in the early 1930s attempted just that course and were met with disastrous political results. There is no room for silence or middle ground. Trade unionism must either be anti-fascist, or it will be nothing at all.</w:t>
      </w:r>
    </w:p>
    <w:p w14:paraId="057BAB69" w14:textId="77777777" w:rsidR="00E253DE" w:rsidRPr="007239F4" w:rsidRDefault="00E253DE" w:rsidP="00E253DE">
      <w:pPr>
        <w:pStyle w:val="Heading4"/>
      </w:pPr>
      <w:r>
        <w:t xml:space="preserve">Fired civil servants get ignored by Trump </w:t>
      </w:r>
    </w:p>
    <w:p w14:paraId="746B8F5E" w14:textId="77777777" w:rsidR="00E253DE" w:rsidRPr="00CA2BFE" w:rsidRDefault="00E253DE" w:rsidP="00E253DE">
      <w:r>
        <w:t xml:space="preserve">Brian </w:t>
      </w:r>
      <w:r w:rsidRPr="00CA2BFE">
        <w:rPr>
          <w:rStyle w:val="Style13ptBold"/>
        </w:rPr>
        <w:t>O'Neill 25</w:t>
      </w:r>
      <w:r>
        <w:t>, MA, Professor, Practice, International Affairs, Sam Nunn School of International Affairs, Georgia Tech University, "The Real National Security Betrayal Isn't Who Leaves—It's What Gets Dismantled," Just Security, 07/28/2025, https://www.justsecurity.org/117927/real-national-security-betrayal/</w:t>
      </w:r>
    </w:p>
    <w:p w14:paraId="5D67FA24" w14:textId="77777777" w:rsidR="00E253DE" w:rsidRPr="005128E0" w:rsidRDefault="00E253DE" w:rsidP="00E253DE"/>
    <w:p w14:paraId="78F40D9E" w14:textId="77777777" w:rsidR="00E253DE" w:rsidRPr="007239F4" w:rsidRDefault="00E253DE" w:rsidP="00E253DE">
      <w:pPr>
        <w:rPr>
          <w:rStyle w:val="StyleUnderline"/>
        </w:rPr>
      </w:pPr>
      <w:r w:rsidRPr="008513A3">
        <w:rPr>
          <w:rStyle w:val="StyleUnderline"/>
          <w:highlight w:val="cyan"/>
        </w:rPr>
        <w:t>This</w:t>
      </w:r>
      <w:r w:rsidRPr="007239F4">
        <w:rPr>
          <w:rStyle w:val="StyleUnderline"/>
        </w:rPr>
        <w:t xml:space="preserve"> </w:t>
      </w:r>
      <w:r w:rsidRPr="008513A3">
        <w:rPr>
          <w:rStyle w:val="Emphasis"/>
          <w:highlight w:val="cyan"/>
        </w:rPr>
        <w:t>actuarial logic</w:t>
      </w:r>
      <w:r w:rsidRPr="005128E0">
        <w:t>—</w:t>
      </w:r>
      <w:r w:rsidRPr="007239F4">
        <w:rPr>
          <w:rStyle w:val="StyleUnderline"/>
        </w:rPr>
        <w:t xml:space="preserve">that </w:t>
      </w:r>
      <w:r w:rsidRPr="008513A3">
        <w:rPr>
          <w:rStyle w:val="StyleUnderline"/>
          <w:highlight w:val="cyan"/>
        </w:rPr>
        <w:t>betrayal scales with volume</w:t>
      </w:r>
      <w:r w:rsidRPr="005128E0">
        <w:t>—</w:t>
      </w:r>
      <w:r w:rsidRPr="007239F4">
        <w:rPr>
          <w:rStyle w:val="StyleUnderline"/>
        </w:rPr>
        <w:t xml:space="preserve">rests </w:t>
      </w:r>
      <w:r w:rsidRPr="008513A3">
        <w:rPr>
          <w:rStyle w:val="StyleUnderline"/>
          <w:highlight w:val="cyan"/>
        </w:rPr>
        <w:t>on flawed assumptions</w:t>
      </w:r>
      <w:r w:rsidRPr="007239F4">
        <w:rPr>
          <w:rStyle w:val="StyleUnderline"/>
        </w:rPr>
        <w:t>.</w:t>
      </w:r>
      <w:r w:rsidRPr="005128E0">
        <w:t xml:space="preserve"> It misreads how insider </w:t>
      </w:r>
      <w:r w:rsidRPr="007239F4">
        <w:rPr>
          <w:rStyle w:val="StyleUnderline"/>
        </w:rPr>
        <w:t>threats</w:t>
      </w:r>
      <w:r w:rsidRPr="005128E0">
        <w:t xml:space="preserve"> develop, </w:t>
      </w:r>
      <w:r w:rsidRPr="007239F4">
        <w:rPr>
          <w:rStyle w:val="StyleUnderline"/>
        </w:rPr>
        <w:t>misattributes motive, and redirects institutional focus away from adversary tradecraft</w:t>
      </w:r>
      <w:r w:rsidRPr="005128E0">
        <w:t xml:space="preserve"> toward internal suspicion. It casts former public servants not as vulnerable targets, but as latent traitors. That shift distorts counterintelligence priorities and </w:t>
      </w:r>
      <w:r w:rsidRPr="007239F4">
        <w:rPr>
          <w:rStyle w:val="StyleUnderline"/>
        </w:rPr>
        <w:t xml:space="preserve">risks </w:t>
      </w:r>
      <w:r w:rsidRPr="008513A3">
        <w:rPr>
          <w:rStyle w:val="StyleUnderline"/>
          <w:highlight w:val="cyan"/>
        </w:rPr>
        <w:t>legitimizing loyalty tests</w:t>
      </w:r>
      <w:r w:rsidRPr="005128E0">
        <w:t xml:space="preserve">, </w:t>
      </w:r>
      <w:r w:rsidRPr="008513A3">
        <w:rPr>
          <w:rStyle w:val="StyleUnderline"/>
          <w:highlight w:val="cyan"/>
        </w:rPr>
        <w:t>intrusive surveillance</w:t>
      </w:r>
      <w:r w:rsidRPr="007239F4">
        <w:rPr>
          <w:rStyle w:val="StyleUnderline"/>
        </w:rPr>
        <w:t>, or retaliatory scrutiny under the guise of prevention</w:t>
      </w:r>
      <w:r w:rsidRPr="005128E0">
        <w:t xml:space="preserve">. </w:t>
      </w:r>
      <w:r w:rsidRPr="007239F4">
        <w:rPr>
          <w:rStyle w:val="StyleUnderline"/>
        </w:rPr>
        <w:t xml:space="preserve">It also </w:t>
      </w:r>
      <w:r w:rsidRPr="008513A3">
        <w:rPr>
          <w:rStyle w:val="StyleUnderline"/>
          <w:highlight w:val="cyan"/>
        </w:rPr>
        <w:t>reinforces</w:t>
      </w:r>
      <w:r w:rsidRPr="007239F4">
        <w:rPr>
          <w:rStyle w:val="StyleUnderline"/>
        </w:rPr>
        <w:t xml:space="preserve"> the </w:t>
      </w:r>
      <w:r w:rsidRPr="008513A3">
        <w:rPr>
          <w:rStyle w:val="StyleUnderline"/>
          <w:highlight w:val="cyan"/>
        </w:rPr>
        <w:t>Trump</w:t>
      </w:r>
      <w:r w:rsidRPr="007239F4">
        <w:rPr>
          <w:rStyle w:val="StyleUnderline"/>
        </w:rPr>
        <w:t xml:space="preserve"> administration</w:t>
      </w:r>
      <w:r w:rsidRPr="008513A3">
        <w:rPr>
          <w:rStyle w:val="StyleUnderline"/>
          <w:highlight w:val="cyan"/>
        </w:rPr>
        <w:t>’s</w:t>
      </w:r>
      <w:r w:rsidRPr="007239F4">
        <w:rPr>
          <w:rStyle w:val="StyleUnderline"/>
        </w:rPr>
        <w:t xml:space="preserve"> </w:t>
      </w:r>
      <w:r w:rsidRPr="008513A3">
        <w:rPr>
          <w:rStyle w:val="StyleUnderline"/>
          <w:highlight w:val="cyan"/>
        </w:rPr>
        <w:t>framing</w:t>
      </w:r>
      <w:r w:rsidRPr="005128E0">
        <w:t xml:space="preserve">: that </w:t>
      </w:r>
      <w:r w:rsidRPr="008513A3">
        <w:rPr>
          <w:rStyle w:val="StyleUnderline"/>
          <w:highlight w:val="cyan"/>
        </w:rPr>
        <w:t xml:space="preserve">those </w:t>
      </w:r>
      <w:r w:rsidRPr="008513A3">
        <w:rPr>
          <w:rStyle w:val="Emphasis"/>
          <w:highlight w:val="cyan"/>
        </w:rPr>
        <w:t>purged</w:t>
      </w:r>
      <w:r w:rsidRPr="008513A3">
        <w:rPr>
          <w:rStyle w:val="StyleUnderline"/>
          <w:highlight w:val="cyan"/>
        </w:rPr>
        <w:t xml:space="preserve"> were never trustworthy to begin with.</w:t>
      </w:r>
    </w:p>
    <w:p w14:paraId="45BB5EBC" w14:textId="77777777" w:rsidR="00E253DE" w:rsidRPr="00001F64" w:rsidRDefault="00E253DE" w:rsidP="00E253DE">
      <w:pPr>
        <w:pStyle w:val="Heading4"/>
        <w:rPr>
          <w:rFonts w:eastAsia="Times New Roman"/>
        </w:rPr>
      </w:pPr>
      <w:r w:rsidRPr="00001F64">
        <w:rPr>
          <w:rFonts w:eastAsia="Times New Roman"/>
        </w:rPr>
        <w:t xml:space="preserve">Federal bargaining </w:t>
      </w:r>
      <w:r>
        <w:rPr>
          <w:rFonts w:eastAsia="Times New Roman"/>
          <w:u w:val="single"/>
        </w:rPr>
        <w:t>worsens</w:t>
      </w:r>
      <w:r w:rsidRPr="00001F64">
        <w:rPr>
          <w:rFonts w:eastAsia="Times New Roman"/>
        </w:rPr>
        <w:t xml:space="preserve"> </w:t>
      </w:r>
      <w:r>
        <w:rPr>
          <w:rFonts w:eastAsia="Times New Roman"/>
        </w:rPr>
        <w:t>national security</w:t>
      </w:r>
    </w:p>
    <w:p w14:paraId="402E2132" w14:textId="77777777" w:rsidR="00E253DE" w:rsidRPr="00001F64" w:rsidRDefault="00E253DE" w:rsidP="00E253DE">
      <w:pPr>
        <w:rPr>
          <w:rFonts w:eastAsia="Calibri"/>
        </w:rPr>
      </w:pPr>
      <w:r w:rsidRPr="00001F64">
        <w:rPr>
          <w:rFonts w:eastAsia="Calibri"/>
        </w:rPr>
        <w:t xml:space="preserve">F. Vincent </w:t>
      </w:r>
      <w:r w:rsidRPr="00001F64">
        <w:rPr>
          <w:rStyle w:val="Style13ptBold"/>
        </w:rPr>
        <w:t>Vernuccio 25</w:t>
      </w:r>
      <w:r w:rsidRPr="00001F64">
        <w:rPr>
          <w:rFonts w:eastAsia="Calibri"/>
        </w:rPr>
        <w:t>. Senior Fellow at the Mackinac Center for Public Policy, President of the Institute for the American Worker, JD from the Ave Maria School of Law, former Special Assistant in the Department of Labor under George W. Bush. “Trump puts America first with federal collective bargaining ban.” Washington Examiner. 4-2-2025. https://www.washingtonexaminer.com/restoring-america/faith-freedom-self-reliance/3366078/trump-america-first-federal-collective-bargaining-ban/</w:t>
      </w:r>
    </w:p>
    <w:p w14:paraId="44BC5F45" w14:textId="77777777" w:rsidR="00E253DE" w:rsidRPr="00001F64" w:rsidRDefault="00E253DE" w:rsidP="00E253DE">
      <w:pPr>
        <w:rPr>
          <w:rFonts w:eastAsia="Calibri"/>
          <w:sz w:val="16"/>
        </w:rPr>
      </w:pPr>
      <w:r w:rsidRPr="00001F64">
        <w:rPr>
          <w:rFonts w:eastAsia="Calibri"/>
          <w:sz w:val="16"/>
        </w:rPr>
        <w:t xml:space="preserve">This language reflects what people need and want. </w:t>
      </w:r>
      <w:r w:rsidRPr="00001F64">
        <w:rPr>
          <w:rFonts w:eastAsia="Calibri"/>
          <w:u w:val="single"/>
        </w:rPr>
        <w:t xml:space="preserve">Keeping the country safe requires a </w:t>
      </w:r>
      <w:r w:rsidRPr="00001F64">
        <w:rPr>
          <w:rFonts w:eastAsia="Calibri"/>
          <w:b/>
          <w:iCs/>
          <w:u w:val="single"/>
          <w:bdr w:val="single" w:sz="8" w:space="0" w:color="auto"/>
        </w:rPr>
        <w:t>nimble</w:t>
      </w:r>
      <w:r w:rsidRPr="00001F64">
        <w:rPr>
          <w:rFonts w:eastAsia="Calibri"/>
          <w:u w:val="single"/>
        </w:rPr>
        <w:t xml:space="preserve"> and </w:t>
      </w:r>
      <w:r w:rsidRPr="00001F64">
        <w:rPr>
          <w:rFonts w:eastAsia="Calibri"/>
          <w:b/>
          <w:iCs/>
          <w:u w:val="single"/>
          <w:bdr w:val="single" w:sz="8" w:space="0" w:color="auto"/>
        </w:rPr>
        <w:t>responsive</w:t>
      </w:r>
      <w:r w:rsidRPr="00001F64">
        <w:rPr>
          <w:rFonts w:eastAsia="Calibri"/>
          <w:u w:val="single"/>
        </w:rPr>
        <w:t xml:space="preserve"> government — one not burdened by bureaucracy. Yet </w:t>
      </w:r>
      <w:r w:rsidRPr="00001F64">
        <w:rPr>
          <w:rFonts w:eastAsia="Calibri"/>
          <w:b/>
          <w:iCs/>
          <w:u w:val="single"/>
          <w:bdr w:val="single" w:sz="8" w:space="0" w:color="auto"/>
        </w:rPr>
        <w:t xml:space="preserve">collective </w:t>
      </w:r>
      <w:r w:rsidRPr="008513A3">
        <w:rPr>
          <w:rFonts w:eastAsia="Calibri"/>
          <w:b/>
          <w:iCs/>
          <w:highlight w:val="cyan"/>
          <w:u w:val="single"/>
          <w:bdr w:val="single" w:sz="8" w:space="0" w:color="auto"/>
        </w:rPr>
        <w:t>bargaining</w:t>
      </w:r>
      <w:r w:rsidRPr="008513A3">
        <w:rPr>
          <w:rFonts w:eastAsia="Calibri"/>
          <w:highlight w:val="cyan"/>
          <w:u w:val="single"/>
        </w:rPr>
        <w:t xml:space="preserve"> is</w:t>
      </w:r>
      <w:r w:rsidRPr="00001F64">
        <w:rPr>
          <w:rFonts w:eastAsia="Calibri"/>
          <w:u w:val="single"/>
        </w:rPr>
        <w:t xml:space="preserve"> inherently </w:t>
      </w:r>
      <w:r w:rsidRPr="008513A3">
        <w:rPr>
          <w:rFonts w:eastAsia="Calibri"/>
          <w:b/>
          <w:iCs/>
          <w:highlight w:val="cyan"/>
          <w:u w:val="single"/>
          <w:bdr w:val="single" w:sz="8" w:space="0" w:color="auto"/>
        </w:rPr>
        <w:t>bureaucratic</w:t>
      </w:r>
      <w:r w:rsidRPr="00001F64">
        <w:rPr>
          <w:rFonts w:eastAsia="Calibri"/>
          <w:sz w:val="16"/>
        </w:rPr>
        <w:t xml:space="preserve">, often </w:t>
      </w:r>
      <w:r w:rsidRPr="008513A3">
        <w:rPr>
          <w:rFonts w:eastAsia="Calibri"/>
          <w:b/>
          <w:iCs/>
          <w:highlight w:val="cyan"/>
          <w:u w:val="single"/>
          <w:bdr w:val="single" w:sz="8" w:space="0" w:color="auto"/>
        </w:rPr>
        <w:t>bogging down</w:t>
      </w:r>
      <w:r w:rsidRPr="00001F64">
        <w:rPr>
          <w:rFonts w:eastAsia="Calibri"/>
          <w:u w:val="single"/>
        </w:rPr>
        <w:t xml:space="preserve"> federal </w:t>
      </w:r>
      <w:r w:rsidRPr="008513A3">
        <w:rPr>
          <w:rFonts w:eastAsia="Calibri"/>
          <w:highlight w:val="cyan"/>
          <w:u w:val="single"/>
        </w:rPr>
        <w:t>agencies in</w:t>
      </w:r>
      <w:r w:rsidRPr="00001F64">
        <w:rPr>
          <w:rFonts w:eastAsia="Calibri"/>
          <w:u w:val="single"/>
        </w:rPr>
        <w:t xml:space="preserve"> lengthy </w:t>
      </w:r>
      <w:r w:rsidRPr="008513A3">
        <w:rPr>
          <w:rFonts w:eastAsia="Calibri"/>
          <w:b/>
          <w:iCs/>
          <w:highlight w:val="cyan"/>
          <w:u w:val="single"/>
          <w:bdr w:val="single" w:sz="8" w:space="0" w:color="auto"/>
        </w:rPr>
        <w:t>negotiations</w:t>
      </w:r>
      <w:r w:rsidRPr="008513A3">
        <w:rPr>
          <w:rFonts w:eastAsia="Calibri"/>
          <w:highlight w:val="cyan"/>
          <w:u w:val="single"/>
        </w:rPr>
        <w:t xml:space="preserve"> and legal </w:t>
      </w:r>
      <w:r w:rsidRPr="008513A3">
        <w:rPr>
          <w:rFonts w:eastAsia="Calibri"/>
          <w:b/>
          <w:iCs/>
          <w:highlight w:val="cyan"/>
          <w:u w:val="single"/>
          <w:bdr w:val="single" w:sz="8" w:space="0" w:color="auto"/>
        </w:rPr>
        <w:t>back-and-forth</w:t>
      </w:r>
      <w:r w:rsidRPr="008513A3">
        <w:rPr>
          <w:rFonts w:eastAsia="Calibri"/>
          <w:highlight w:val="cyan"/>
          <w:u w:val="single"/>
        </w:rPr>
        <w:t>. When</w:t>
      </w:r>
      <w:r w:rsidRPr="00001F64">
        <w:rPr>
          <w:rFonts w:eastAsia="Calibri"/>
          <w:u w:val="single"/>
        </w:rPr>
        <w:t xml:space="preserve"> the country is </w:t>
      </w:r>
      <w:r w:rsidRPr="008513A3">
        <w:rPr>
          <w:rFonts w:eastAsia="Calibri"/>
          <w:highlight w:val="cyan"/>
          <w:u w:val="single"/>
        </w:rPr>
        <w:t xml:space="preserve">in danger, you </w:t>
      </w:r>
      <w:r w:rsidRPr="008513A3">
        <w:rPr>
          <w:rFonts w:eastAsia="Calibri"/>
          <w:b/>
          <w:iCs/>
          <w:highlight w:val="cyan"/>
          <w:u w:val="single"/>
          <w:bdr w:val="single" w:sz="8" w:space="0" w:color="auto"/>
        </w:rPr>
        <w:t>don’t want</w:t>
      </w:r>
      <w:r w:rsidRPr="00001F64">
        <w:rPr>
          <w:rFonts w:eastAsia="Calibri"/>
          <w:u w:val="single"/>
        </w:rPr>
        <w:t xml:space="preserve"> federal </w:t>
      </w:r>
      <w:r w:rsidRPr="008513A3">
        <w:rPr>
          <w:rFonts w:eastAsia="Calibri"/>
          <w:highlight w:val="cyan"/>
          <w:u w:val="single"/>
        </w:rPr>
        <w:t xml:space="preserve">officials </w:t>
      </w:r>
      <w:r w:rsidRPr="008513A3">
        <w:rPr>
          <w:rFonts w:eastAsia="Calibri"/>
          <w:b/>
          <w:iCs/>
          <w:highlight w:val="cyan"/>
          <w:u w:val="single"/>
          <w:bdr w:val="single" w:sz="8" w:space="0" w:color="auto"/>
        </w:rPr>
        <w:t>haggling</w:t>
      </w:r>
      <w:r w:rsidRPr="008513A3">
        <w:rPr>
          <w:rFonts w:eastAsia="Calibri"/>
          <w:highlight w:val="cyan"/>
          <w:u w:val="single"/>
        </w:rPr>
        <w:t xml:space="preserve"> with</w:t>
      </w:r>
      <w:r w:rsidRPr="00001F64">
        <w:rPr>
          <w:rFonts w:eastAsia="Calibri"/>
          <w:u w:val="single"/>
        </w:rPr>
        <w:t xml:space="preserve"> labor </w:t>
      </w:r>
      <w:r w:rsidRPr="008513A3">
        <w:rPr>
          <w:rFonts w:eastAsia="Calibri"/>
          <w:b/>
          <w:iCs/>
          <w:highlight w:val="cyan"/>
          <w:u w:val="single"/>
          <w:bdr w:val="single" w:sz="8" w:space="0" w:color="auto"/>
        </w:rPr>
        <w:t>unions</w:t>
      </w:r>
      <w:r w:rsidRPr="00001F64">
        <w:rPr>
          <w:rFonts w:eastAsia="Calibri"/>
          <w:sz w:val="16"/>
        </w:rPr>
        <w:t xml:space="preserve"> over issues that have nothing to do with ensuring the safety and security of the public.</w:t>
      </w:r>
    </w:p>
    <w:p w14:paraId="099FA752" w14:textId="77777777" w:rsidR="00E253DE" w:rsidRPr="00001F64" w:rsidRDefault="00E253DE" w:rsidP="00E253DE">
      <w:pPr>
        <w:rPr>
          <w:rFonts w:eastAsia="Calibri"/>
          <w:u w:val="single"/>
        </w:rPr>
      </w:pPr>
      <w:r w:rsidRPr="00001F64">
        <w:rPr>
          <w:rFonts w:eastAsia="Calibri"/>
          <w:sz w:val="16"/>
        </w:rPr>
        <w:t xml:space="preserve">Which is exactly what </w:t>
      </w:r>
      <w:proofErr w:type="gramStart"/>
      <w:r w:rsidRPr="00001F64">
        <w:rPr>
          <w:rFonts w:eastAsia="Calibri"/>
          <w:sz w:val="16"/>
        </w:rPr>
        <w:t>happens</w:t>
      </w:r>
      <w:proofErr w:type="gramEnd"/>
      <w:r w:rsidRPr="00001F64">
        <w:rPr>
          <w:rFonts w:eastAsia="Calibri"/>
          <w:sz w:val="16"/>
        </w:rPr>
        <w:t xml:space="preserve"> all too often. Government unions can’t legally bargain over wages and benefits, which are set by federal law. Instead, collective </w:t>
      </w:r>
      <w:r w:rsidRPr="008513A3">
        <w:rPr>
          <w:rFonts w:eastAsia="Calibri"/>
          <w:b/>
          <w:iCs/>
          <w:highlight w:val="cyan"/>
          <w:u w:val="single"/>
          <w:bdr w:val="single" w:sz="8" w:space="0" w:color="auto"/>
        </w:rPr>
        <w:t>bargaining</w:t>
      </w:r>
      <w:r w:rsidRPr="00001F64">
        <w:rPr>
          <w:rFonts w:eastAsia="Calibri"/>
          <w:u w:val="single"/>
        </w:rPr>
        <w:t xml:space="preserve"> frequently </w:t>
      </w:r>
      <w:r w:rsidRPr="008513A3">
        <w:rPr>
          <w:rFonts w:eastAsia="Calibri"/>
          <w:highlight w:val="cyan"/>
          <w:u w:val="single"/>
        </w:rPr>
        <w:t>descends into</w:t>
      </w:r>
      <w:r w:rsidRPr="00001F64">
        <w:rPr>
          <w:rFonts w:eastAsia="Calibri"/>
          <w:u w:val="single"/>
        </w:rPr>
        <w:t xml:space="preserve"> </w:t>
      </w:r>
      <w:r w:rsidRPr="00001F64">
        <w:rPr>
          <w:rFonts w:eastAsia="Calibri"/>
          <w:b/>
          <w:iCs/>
          <w:u w:val="single"/>
          <w:bdr w:val="single" w:sz="8" w:space="0" w:color="auto"/>
        </w:rPr>
        <w:t>negotiations</w:t>
      </w:r>
      <w:r w:rsidRPr="00001F64">
        <w:rPr>
          <w:rFonts w:eastAsia="Calibri"/>
          <w:u w:val="single"/>
        </w:rPr>
        <w:t xml:space="preserve"> over many </w:t>
      </w:r>
      <w:r w:rsidRPr="00001F64">
        <w:rPr>
          <w:rFonts w:eastAsia="Calibri"/>
          <w:b/>
          <w:iCs/>
          <w:u w:val="single"/>
          <w:bdr w:val="single" w:sz="8" w:space="0" w:color="auto"/>
        </w:rPr>
        <w:t>picayune issues</w:t>
      </w:r>
      <w:r w:rsidRPr="00001F64">
        <w:rPr>
          <w:rFonts w:eastAsia="Calibri"/>
          <w:u w:val="single"/>
        </w:rPr>
        <w:t>.</w:t>
      </w:r>
    </w:p>
    <w:p w14:paraId="4CE2B2AE" w14:textId="77777777" w:rsidR="00E253DE" w:rsidRPr="00001F64" w:rsidRDefault="00E253DE" w:rsidP="00E253DE">
      <w:pPr>
        <w:rPr>
          <w:rFonts w:eastAsia="Calibri"/>
          <w:sz w:val="16"/>
        </w:rPr>
      </w:pPr>
      <w:r w:rsidRPr="00001F64">
        <w:rPr>
          <w:rFonts w:eastAsia="Calibri"/>
          <w:sz w:val="16"/>
        </w:rPr>
        <w:t xml:space="preserve">The Institute for the American Worker has documented this reality. The federal government is </w:t>
      </w:r>
      <w:r w:rsidRPr="00001F64">
        <w:rPr>
          <w:rFonts w:eastAsia="Calibri"/>
          <w:b/>
          <w:iCs/>
          <w:u w:val="single"/>
          <w:bdr w:val="single" w:sz="8" w:space="0" w:color="auto"/>
        </w:rPr>
        <w:t>negotiating</w:t>
      </w:r>
      <w:r w:rsidRPr="00001F64">
        <w:rPr>
          <w:rFonts w:eastAsia="Calibri"/>
          <w:sz w:val="16"/>
        </w:rPr>
        <w:t xml:space="preserve"> with unions </w:t>
      </w:r>
      <w:r w:rsidRPr="00001F64">
        <w:rPr>
          <w:rFonts w:eastAsia="Calibri"/>
          <w:u w:val="single"/>
        </w:rPr>
        <w:t>over a</w:t>
      </w:r>
      <w:r w:rsidRPr="00001F64">
        <w:rPr>
          <w:rFonts w:eastAsia="Calibri"/>
          <w:sz w:val="16"/>
        </w:rPr>
        <w:t xml:space="preserve"> supposed </w:t>
      </w:r>
      <w:r w:rsidRPr="008513A3">
        <w:rPr>
          <w:rFonts w:eastAsia="Calibri"/>
          <w:highlight w:val="cyan"/>
          <w:u w:val="single"/>
        </w:rPr>
        <w:t xml:space="preserve">right to wear </w:t>
      </w:r>
      <w:r w:rsidRPr="008513A3">
        <w:rPr>
          <w:rFonts w:eastAsia="Calibri"/>
          <w:b/>
          <w:iCs/>
          <w:highlight w:val="cyan"/>
          <w:u w:val="single"/>
          <w:bdr w:val="single" w:sz="8" w:space="0" w:color="auto"/>
        </w:rPr>
        <w:t>sweatpants</w:t>
      </w:r>
      <w:r w:rsidRPr="00001F64">
        <w:rPr>
          <w:rFonts w:eastAsia="Calibri"/>
          <w:u w:val="single"/>
        </w:rPr>
        <w:t xml:space="preserve"> and </w:t>
      </w:r>
      <w:r w:rsidRPr="00001F64">
        <w:rPr>
          <w:rFonts w:eastAsia="Calibri"/>
          <w:b/>
          <w:iCs/>
          <w:u w:val="single"/>
          <w:bdr w:val="single" w:sz="8" w:space="0" w:color="auto"/>
        </w:rPr>
        <w:t>spandex</w:t>
      </w:r>
      <w:r w:rsidRPr="00001F64">
        <w:rPr>
          <w:rFonts w:eastAsia="Calibri"/>
          <w:sz w:val="16"/>
        </w:rPr>
        <w:t xml:space="preserve"> in federal offices. Unions are also negotiating with the federal government </w:t>
      </w:r>
      <w:r w:rsidRPr="00001F64">
        <w:rPr>
          <w:rFonts w:eastAsia="Calibri"/>
          <w:u w:val="single"/>
        </w:rPr>
        <w:t xml:space="preserve">over the </w:t>
      </w:r>
      <w:r w:rsidRPr="008513A3">
        <w:rPr>
          <w:rFonts w:eastAsia="Calibri"/>
          <w:highlight w:val="cyan"/>
          <w:u w:val="single"/>
        </w:rPr>
        <w:t>height of</w:t>
      </w:r>
      <w:r w:rsidRPr="00001F64">
        <w:rPr>
          <w:rFonts w:eastAsia="Calibri"/>
          <w:u w:val="single"/>
        </w:rPr>
        <w:t xml:space="preserve"> </w:t>
      </w:r>
      <w:r w:rsidRPr="00001F64">
        <w:rPr>
          <w:rFonts w:eastAsia="Calibri"/>
          <w:b/>
          <w:iCs/>
          <w:u w:val="single"/>
          <w:bdr w:val="single" w:sz="8" w:space="0" w:color="auto"/>
        </w:rPr>
        <w:t xml:space="preserve">cubicle </w:t>
      </w:r>
      <w:r w:rsidRPr="008513A3">
        <w:rPr>
          <w:rFonts w:eastAsia="Calibri"/>
          <w:b/>
          <w:iCs/>
          <w:highlight w:val="cyan"/>
          <w:u w:val="single"/>
          <w:bdr w:val="single" w:sz="8" w:space="0" w:color="auto"/>
        </w:rPr>
        <w:t>desk</w:t>
      </w:r>
      <w:r w:rsidRPr="00001F64">
        <w:rPr>
          <w:rFonts w:eastAsia="Calibri"/>
          <w:b/>
          <w:iCs/>
          <w:u w:val="single"/>
          <w:bdr w:val="single" w:sz="8" w:space="0" w:color="auto"/>
        </w:rPr>
        <w:t xml:space="preserve"> panel</w:t>
      </w:r>
      <w:r w:rsidRPr="008513A3">
        <w:rPr>
          <w:rFonts w:eastAsia="Calibri"/>
          <w:b/>
          <w:iCs/>
          <w:highlight w:val="cyan"/>
          <w:u w:val="single"/>
          <w:bdr w:val="single" w:sz="8" w:space="0" w:color="auto"/>
        </w:rPr>
        <w:t>s</w:t>
      </w:r>
      <w:r w:rsidRPr="00001F64">
        <w:rPr>
          <w:rFonts w:eastAsia="Calibri"/>
          <w:sz w:val="16"/>
        </w:rPr>
        <w:t xml:space="preserve"> — specifically, how far they reach to the floor. Collective bargaining has </w:t>
      </w:r>
      <w:r w:rsidRPr="008513A3">
        <w:rPr>
          <w:rFonts w:eastAsia="Calibri"/>
          <w:highlight w:val="cyan"/>
          <w:u w:val="single"/>
        </w:rPr>
        <w:t>even</w:t>
      </w:r>
      <w:r w:rsidRPr="00001F64">
        <w:rPr>
          <w:rFonts w:eastAsia="Calibri"/>
          <w:sz w:val="16"/>
        </w:rPr>
        <w:t xml:space="preserve"> focused on things such as </w:t>
      </w:r>
      <w:r w:rsidRPr="00001F64">
        <w:rPr>
          <w:rFonts w:eastAsia="Calibri"/>
          <w:u w:val="single"/>
        </w:rPr>
        <w:t xml:space="preserve">carving out </w:t>
      </w:r>
      <w:r w:rsidRPr="008513A3">
        <w:rPr>
          <w:rFonts w:eastAsia="Calibri"/>
          <w:b/>
          <w:iCs/>
          <w:highlight w:val="cyan"/>
          <w:u w:val="single"/>
          <w:bdr w:val="single" w:sz="8" w:space="0" w:color="auto"/>
        </w:rPr>
        <w:t>smoking</w:t>
      </w:r>
      <w:r w:rsidRPr="00001F64">
        <w:rPr>
          <w:rFonts w:eastAsia="Calibri"/>
          <w:b/>
          <w:iCs/>
          <w:u w:val="single"/>
          <w:bdr w:val="single" w:sz="8" w:space="0" w:color="auto"/>
        </w:rPr>
        <w:t xml:space="preserve"> zones</w:t>
      </w:r>
      <w:r w:rsidRPr="00001F64">
        <w:rPr>
          <w:rFonts w:eastAsia="Calibri"/>
          <w:sz w:val="16"/>
        </w:rPr>
        <w:t xml:space="preserve"> on federal properties that are supposed to be smoke-free.</w:t>
      </w:r>
    </w:p>
    <w:p w14:paraId="2FED9866" w14:textId="77777777" w:rsidR="00E253DE" w:rsidRPr="00001F64" w:rsidRDefault="00E253DE" w:rsidP="00E253DE">
      <w:pPr>
        <w:rPr>
          <w:rFonts w:eastAsia="Calibri"/>
          <w:sz w:val="16"/>
        </w:rPr>
      </w:pPr>
      <w:r w:rsidRPr="00001F64">
        <w:rPr>
          <w:rFonts w:eastAsia="Calibri"/>
          <w:b/>
          <w:iCs/>
          <w:u w:val="single"/>
          <w:bdr w:val="single" w:sz="8" w:space="0" w:color="auto"/>
        </w:rPr>
        <w:t>None</w:t>
      </w:r>
      <w:r w:rsidRPr="00001F64">
        <w:rPr>
          <w:rFonts w:eastAsia="Calibri"/>
          <w:u w:val="single"/>
        </w:rPr>
        <w:t xml:space="preserve"> of this improves national </w:t>
      </w:r>
      <w:r w:rsidRPr="00001F64">
        <w:rPr>
          <w:rFonts w:eastAsia="Calibri"/>
          <w:b/>
          <w:iCs/>
          <w:u w:val="single"/>
          <w:bdr w:val="single" w:sz="8" w:space="0" w:color="auto"/>
        </w:rPr>
        <w:t>security</w:t>
      </w:r>
      <w:r w:rsidRPr="00001F64">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48FC5D11" w14:textId="77777777" w:rsidR="00E253DE" w:rsidRPr="00001F64" w:rsidRDefault="00E253DE" w:rsidP="00E253DE">
      <w:pPr>
        <w:rPr>
          <w:rFonts w:eastAsia="Calibri"/>
          <w:u w:val="single"/>
        </w:rPr>
      </w:pPr>
      <w:r w:rsidRPr="008513A3">
        <w:rPr>
          <w:rFonts w:eastAsia="Calibri"/>
          <w:highlight w:val="cyan"/>
          <w:u w:val="single"/>
        </w:rPr>
        <w:t>People need the</w:t>
      </w:r>
      <w:r w:rsidRPr="00001F64">
        <w:rPr>
          <w:rFonts w:eastAsia="Calibri"/>
          <w:u w:val="single"/>
        </w:rPr>
        <w:t xml:space="preserve"> federal </w:t>
      </w:r>
      <w:r w:rsidRPr="008513A3">
        <w:rPr>
          <w:rFonts w:eastAsia="Calibri"/>
          <w:highlight w:val="cyan"/>
          <w:u w:val="single"/>
        </w:rPr>
        <w:t xml:space="preserve">government to </w:t>
      </w:r>
      <w:r w:rsidRPr="008513A3">
        <w:rPr>
          <w:rFonts w:eastAsia="Calibri"/>
          <w:b/>
          <w:iCs/>
          <w:highlight w:val="cyan"/>
          <w:u w:val="single"/>
          <w:bdr w:val="single" w:sz="8" w:space="0" w:color="auto"/>
        </w:rPr>
        <w:t>focus on</w:t>
      </w:r>
      <w:r w:rsidRPr="00001F64">
        <w:rPr>
          <w:rFonts w:eastAsia="Calibri"/>
          <w:u w:val="single"/>
        </w:rPr>
        <w:t xml:space="preserve"> national </w:t>
      </w:r>
      <w:r w:rsidRPr="008513A3">
        <w:rPr>
          <w:rFonts w:eastAsia="Calibri"/>
          <w:highlight w:val="cyan"/>
          <w:u w:val="single"/>
        </w:rPr>
        <w:t xml:space="preserve">security, </w:t>
      </w:r>
      <w:r w:rsidRPr="008513A3">
        <w:rPr>
          <w:rFonts w:eastAsia="Calibri"/>
          <w:b/>
          <w:iCs/>
          <w:highlight w:val="cyan"/>
          <w:u w:val="single"/>
          <w:bdr w:val="single" w:sz="8" w:space="0" w:color="auto"/>
        </w:rPr>
        <w:t>not union</w:t>
      </w:r>
      <w:r w:rsidRPr="00001F64">
        <w:rPr>
          <w:rFonts w:eastAsia="Calibri"/>
          <w:sz w:val="16"/>
        </w:rPr>
        <w:t xml:space="preserve"> negotiation</w:t>
      </w:r>
      <w:r w:rsidRPr="008513A3">
        <w:rPr>
          <w:rFonts w:eastAsia="Calibri"/>
          <w:b/>
          <w:iCs/>
          <w:highlight w:val="cyan"/>
          <w:u w:val="single"/>
          <w:bdr w:val="single" w:sz="8" w:space="0" w:color="auto"/>
        </w:rPr>
        <w:t>s</w:t>
      </w:r>
      <w:r w:rsidRPr="00001F64">
        <w:rPr>
          <w:rFonts w:eastAsia="Calibri"/>
          <w:sz w:val="16"/>
        </w:rPr>
        <w:t xml:space="preserve">. Nor do people need federal employees to spend part of their workday working for the union, a policy known as “official time.” </w:t>
      </w:r>
      <w:r w:rsidRPr="00001F64">
        <w:rPr>
          <w:rFonts w:eastAsia="Calibri"/>
          <w:u w:val="single"/>
        </w:rPr>
        <w:t xml:space="preserve">The president’s order </w:t>
      </w:r>
      <w:r w:rsidRPr="00001F64">
        <w:rPr>
          <w:rFonts w:eastAsia="Calibri"/>
          <w:b/>
          <w:iCs/>
          <w:u w:val="single"/>
          <w:bdr w:val="single" w:sz="8" w:space="0" w:color="auto"/>
        </w:rPr>
        <w:t>ends that</w:t>
      </w:r>
      <w:r w:rsidRPr="00001F64">
        <w:rPr>
          <w:rFonts w:eastAsia="Calibri"/>
          <w:u w:val="single"/>
        </w:rPr>
        <w:t xml:space="preserve"> practice</w:t>
      </w:r>
      <w:r w:rsidRPr="00001F64">
        <w:rPr>
          <w:rFonts w:eastAsia="Calibri"/>
          <w:sz w:val="16"/>
        </w:rPr>
        <w:t xml:space="preserve">, too. The most recent evidence shows that federal </w:t>
      </w:r>
      <w:r w:rsidRPr="00001F64">
        <w:rPr>
          <w:rFonts w:eastAsia="Calibri"/>
          <w:u w:val="single"/>
        </w:rPr>
        <w:t>employees</w:t>
      </w:r>
      <w:r w:rsidRPr="00001F64">
        <w:rPr>
          <w:rFonts w:eastAsia="Calibri"/>
          <w:sz w:val="16"/>
        </w:rPr>
        <w:t xml:space="preserve"> across the government spent more than 2.6 million hours doing union work instead of their jobs. </w:t>
      </w:r>
      <w:r w:rsidRPr="00001F64">
        <w:rPr>
          <w:rFonts w:eastAsia="Calibri"/>
          <w:u w:val="single"/>
        </w:rPr>
        <w:t xml:space="preserve">The country </w:t>
      </w:r>
      <w:r w:rsidRPr="00001F64">
        <w:rPr>
          <w:rFonts w:eastAsia="Calibri"/>
          <w:b/>
          <w:iCs/>
          <w:u w:val="single"/>
          <w:bdr w:val="single" w:sz="8" w:space="0" w:color="auto"/>
        </w:rPr>
        <w:t>will be safer</w:t>
      </w:r>
      <w:r w:rsidRPr="00001F64">
        <w:rPr>
          <w:rFonts w:eastAsia="Calibri"/>
          <w:u w:val="single"/>
        </w:rPr>
        <w:t xml:space="preserve"> when they’re </w:t>
      </w:r>
      <w:r w:rsidRPr="00001F64">
        <w:rPr>
          <w:rFonts w:eastAsia="Calibri"/>
          <w:b/>
          <w:iCs/>
          <w:u w:val="single"/>
          <w:bdr w:val="single" w:sz="8" w:space="0" w:color="auto"/>
        </w:rPr>
        <w:t>100% focused on</w:t>
      </w:r>
      <w:r w:rsidRPr="00001F64">
        <w:rPr>
          <w:rFonts w:eastAsia="Calibri"/>
          <w:u w:val="single"/>
        </w:rPr>
        <w:t xml:space="preserve"> national security.</w:t>
      </w:r>
    </w:p>
    <w:p w14:paraId="148B311E" w14:textId="77777777" w:rsidR="00E253DE" w:rsidRPr="00001F64" w:rsidRDefault="00E253DE" w:rsidP="00E253DE">
      <w:pPr>
        <w:rPr>
          <w:rFonts w:eastAsia="Calibri"/>
          <w:sz w:val="16"/>
        </w:rPr>
      </w:pPr>
      <w:r w:rsidRPr="00001F64">
        <w:rPr>
          <w:rFonts w:eastAsia="Calibri"/>
          <w:sz w:val="16"/>
        </w:rPr>
        <w:t xml:space="preserve">Taxpayers have a clear and compelling interest in this reform. </w:t>
      </w:r>
      <w:r w:rsidRPr="00001F64">
        <w:rPr>
          <w:rFonts w:eastAsia="Calibri"/>
          <w:u w:val="single"/>
        </w:rPr>
        <w:t xml:space="preserve">Collective </w:t>
      </w:r>
      <w:r w:rsidRPr="008513A3">
        <w:rPr>
          <w:rFonts w:eastAsia="Calibri"/>
          <w:highlight w:val="cyan"/>
          <w:u w:val="single"/>
        </w:rPr>
        <w:t>bargaining</w:t>
      </w:r>
      <w:r w:rsidRPr="00001F64">
        <w:rPr>
          <w:rFonts w:eastAsia="Calibri"/>
          <w:sz w:val="16"/>
        </w:rPr>
        <w:t xml:space="preserve"> with federal labor unions has </w:t>
      </w:r>
      <w:r w:rsidRPr="008513A3">
        <w:rPr>
          <w:rFonts w:eastAsia="Calibri"/>
          <w:b/>
          <w:iCs/>
          <w:highlight w:val="cyan"/>
          <w:u w:val="single"/>
          <w:bdr w:val="single" w:sz="8" w:space="0" w:color="auto"/>
        </w:rPr>
        <w:t>cost billions</w:t>
      </w:r>
      <w:r w:rsidRPr="00001F64">
        <w:rPr>
          <w:rFonts w:eastAsia="Calibri"/>
          <w:u w:val="single"/>
        </w:rPr>
        <w:t xml:space="preserve"> of dollars </w:t>
      </w:r>
      <w:r w:rsidRPr="008513A3">
        <w:rPr>
          <w:rFonts w:eastAsia="Calibri"/>
          <w:highlight w:val="cyan"/>
          <w:u w:val="single"/>
        </w:rPr>
        <w:t>over</w:t>
      </w:r>
      <w:r w:rsidRPr="00001F64">
        <w:rPr>
          <w:rFonts w:eastAsia="Calibri"/>
          <w:sz w:val="16"/>
        </w:rPr>
        <w:t xml:space="preserve"> the years, </w:t>
      </w:r>
      <w:r w:rsidRPr="00001F64">
        <w:rPr>
          <w:rFonts w:eastAsia="Calibri"/>
          <w:u w:val="single"/>
        </w:rPr>
        <w:t>covering</w:t>
      </w:r>
      <w:r w:rsidRPr="00001F64">
        <w:rPr>
          <w:rFonts w:eastAsia="Calibri"/>
          <w:sz w:val="16"/>
        </w:rPr>
        <w:t xml:space="preserve"> everything from </w:t>
      </w:r>
      <w:r w:rsidRPr="00001F64">
        <w:rPr>
          <w:rFonts w:eastAsia="Calibri"/>
          <w:b/>
          <w:iCs/>
          <w:u w:val="single"/>
          <w:bdr w:val="single" w:sz="8" w:space="0" w:color="auto"/>
        </w:rPr>
        <w:t>negotiators</w:t>
      </w:r>
      <w:r w:rsidRPr="00001F64">
        <w:rPr>
          <w:rFonts w:eastAsia="Calibri"/>
          <w:u w:val="single"/>
        </w:rPr>
        <w:t xml:space="preserve"> and </w:t>
      </w:r>
      <w:r w:rsidRPr="008513A3">
        <w:rPr>
          <w:rFonts w:eastAsia="Calibri"/>
          <w:highlight w:val="cyan"/>
          <w:u w:val="single"/>
        </w:rPr>
        <w:t>lawyers</w:t>
      </w:r>
      <w:r w:rsidRPr="00001F64">
        <w:rPr>
          <w:rFonts w:eastAsia="Calibri"/>
          <w:u w:val="single"/>
        </w:rPr>
        <w:t xml:space="preserve"> to expert </w:t>
      </w:r>
      <w:r w:rsidRPr="008513A3">
        <w:rPr>
          <w:rFonts w:eastAsia="Calibri"/>
          <w:b/>
          <w:iCs/>
          <w:highlight w:val="cyan"/>
          <w:u w:val="single"/>
          <w:bdr w:val="single" w:sz="8" w:space="0" w:color="auto"/>
        </w:rPr>
        <w:t>witnesses</w:t>
      </w:r>
      <w:r w:rsidRPr="008513A3">
        <w:rPr>
          <w:rFonts w:eastAsia="Calibri"/>
          <w:highlight w:val="cyan"/>
          <w:u w:val="single"/>
        </w:rPr>
        <w:t xml:space="preserve"> and </w:t>
      </w:r>
      <w:r w:rsidRPr="008513A3">
        <w:rPr>
          <w:rFonts w:eastAsia="Calibri"/>
          <w:b/>
          <w:iCs/>
          <w:highlight w:val="cyan"/>
          <w:u w:val="single"/>
          <w:bdr w:val="single" w:sz="8" w:space="0" w:color="auto"/>
        </w:rPr>
        <w:t>travel</w:t>
      </w:r>
      <w:r w:rsidRPr="00001F64">
        <w:rPr>
          <w:rFonts w:eastAsia="Calibri"/>
          <w:b/>
          <w:iCs/>
          <w:u w:val="single"/>
          <w:bdr w:val="single" w:sz="8" w:space="0" w:color="auto"/>
        </w:rPr>
        <w:t xml:space="preserve"> costs</w:t>
      </w:r>
      <w:r w:rsidRPr="00001F64">
        <w:rPr>
          <w:rFonts w:eastAsia="Calibri"/>
          <w:sz w:val="16"/>
        </w:rPr>
        <w:t>. Taxpayers expect their hard-earned money to make them safer. People aren’t safer when they’re forced to fund negotiations over spandex and smoking zones.</w:t>
      </w:r>
    </w:p>
    <w:p w14:paraId="3AE7FA81" w14:textId="77777777" w:rsidR="00E253DE" w:rsidRPr="00001F64" w:rsidRDefault="00E253DE" w:rsidP="00E253DE">
      <w:pPr>
        <w:rPr>
          <w:rFonts w:eastAsia="Calibri"/>
          <w:sz w:val="16"/>
        </w:rPr>
      </w:pPr>
      <w:r w:rsidRPr="00001F64">
        <w:rPr>
          <w:rFonts w:eastAsia="Calibri"/>
          <w:u w:val="single"/>
        </w:rPr>
        <w:t>And</w:t>
      </w:r>
      <w:r w:rsidRPr="00001F64">
        <w:rPr>
          <w:rFonts w:eastAsia="Calibri"/>
          <w:sz w:val="16"/>
        </w:rPr>
        <w:t xml:space="preserve"> federal </w:t>
      </w:r>
      <w:r w:rsidRPr="00001F64">
        <w:rPr>
          <w:rFonts w:eastAsia="Calibri"/>
          <w:u w:val="single"/>
        </w:rPr>
        <w:t xml:space="preserve">workers </w:t>
      </w:r>
      <w:r w:rsidRPr="00001F64">
        <w:rPr>
          <w:rFonts w:eastAsia="Calibri"/>
          <w:b/>
          <w:iCs/>
          <w:u w:val="single"/>
          <w:bdr w:val="single" w:sz="8" w:space="0" w:color="auto"/>
        </w:rPr>
        <w:t>will benefit</w:t>
      </w:r>
      <w:r w:rsidRPr="00001F64">
        <w:rPr>
          <w:rFonts w:eastAsia="Calibri"/>
          <w:u w:val="single"/>
        </w:rPr>
        <w:t>, too</w:t>
      </w:r>
      <w:r w:rsidRPr="00001F64">
        <w:rPr>
          <w:rFonts w:eastAsia="Calibri"/>
          <w:sz w:val="16"/>
        </w:rPr>
        <w:t xml:space="preserve">. Government </w:t>
      </w:r>
      <w:r w:rsidRPr="008513A3">
        <w:rPr>
          <w:rFonts w:eastAsia="Calibri"/>
          <w:highlight w:val="cyan"/>
          <w:u w:val="single"/>
        </w:rPr>
        <w:t>union contracts</w:t>
      </w:r>
      <w:r w:rsidRPr="00001F64">
        <w:rPr>
          <w:rFonts w:eastAsia="Calibri"/>
          <w:sz w:val="16"/>
        </w:rPr>
        <w:t xml:space="preserve"> tend to </w:t>
      </w:r>
      <w:r w:rsidRPr="008513A3">
        <w:rPr>
          <w:rFonts w:eastAsia="Calibri"/>
          <w:b/>
          <w:iCs/>
          <w:highlight w:val="cyan"/>
          <w:u w:val="single"/>
          <w:bdr w:val="single" w:sz="8" w:space="0" w:color="auto"/>
        </w:rPr>
        <w:t>restrict employees</w:t>
      </w:r>
      <w:r w:rsidRPr="008513A3">
        <w:rPr>
          <w:rFonts w:eastAsia="Calibri"/>
          <w:highlight w:val="cyan"/>
          <w:u w:val="single"/>
        </w:rPr>
        <w:t>, but when</w:t>
      </w:r>
      <w:r w:rsidRPr="00001F64">
        <w:rPr>
          <w:rFonts w:eastAsia="Calibri"/>
          <w:u w:val="single"/>
        </w:rPr>
        <w:t xml:space="preserve"> national </w:t>
      </w:r>
      <w:r w:rsidRPr="008513A3">
        <w:rPr>
          <w:rFonts w:eastAsia="Calibri"/>
          <w:highlight w:val="cyan"/>
          <w:u w:val="single"/>
        </w:rPr>
        <w:t xml:space="preserve">security </w:t>
      </w:r>
      <w:r w:rsidRPr="008513A3">
        <w:rPr>
          <w:rFonts w:eastAsia="Calibri"/>
          <w:b/>
          <w:iCs/>
          <w:highlight w:val="cyan"/>
          <w:u w:val="single"/>
          <w:bdr w:val="single" w:sz="8" w:space="0" w:color="auto"/>
        </w:rPr>
        <w:t>is on the line</w:t>
      </w:r>
      <w:r w:rsidRPr="008513A3">
        <w:rPr>
          <w:rFonts w:eastAsia="Calibri"/>
          <w:highlight w:val="cyan"/>
          <w:u w:val="single"/>
        </w:rPr>
        <w:t>,</w:t>
      </w:r>
      <w:r w:rsidRPr="00001F64">
        <w:rPr>
          <w:rFonts w:eastAsia="Calibri"/>
          <w:sz w:val="16"/>
        </w:rPr>
        <w:t xml:space="preserve"> federal </w:t>
      </w:r>
      <w:r w:rsidRPr="008513A3">
        <w:rPr>
          <w:rFonts w:eastAsia="Calibri"/>
          <w:highlight w:val="cyan"/>
          <w:u w:val="single"/>
        </w:rPr>
        <w:t>workers need</w:t>
      </w:r>
      <w:r w:rsidRPr="00001F64">
        <w:rPr>
          <w:rFonts w:eastAsia="Calibri"/>
          <w:u w:val="single"/>
        </w:rPr>
        <w:t xml:space="preserve"> </w:t>
      </w:r>
      <w:r w:rsidRPr="00001F64">
        <w:rPr>
          <w:rFonts w:eastAsia="Calibri"/>
          <w:b/>
          <w:iCs/>
          <w:u w:val="single"/>
          <w:bdr w:val="single" w:sz="8" w:space="0" w:color="auto"/>
        </w:rPr>
        <w:t>freedom</w:t>
      </w:r>
      <w:r w:rsidRPr="00001F64">
        <w:rPr>
          <w:rFonts w:eastAsia="Calibri"/>
          <w:u w:val="single"/>
        </w:rPr>
        <w:t xml:space="preserve"> and </w:t>
      </w:r>
      <w:r w:rsidRPr="008513A3">
        <w:rPr>
          <w:rFonts w:eastAsia="Calibri"/>
          <w:b/>
          <w:iCs/>
          <w:highlight w:val="cyan"/>
          <w:u w:val="single"/>
          <w:bdr w:val="single" w:sz="8" w:space="0" w:color="auto"/>
        </w:rPr>
        <w:t>flexibility</w:t>
      </w:r>
      <w:r w:rsidRPr="00001F64">
        <w:rPr>
          <w:rFonts w:eastAsia="Calibri"/>
          <w:u w:val="single"/>
        </w:rPr>
        <w:t xml:space="preserve"> to do their jobs</w:t>
      </w:r>
      <w:r w:rsidRPr="00001F64">
        <w:rPr>
          <w:rFonts w:eastAsia="Calibri"/>
          <w:sz w:val="16"/>
        </w:rPr>
        <w:t xml:space="preserve"> at the highest level. That’s why they went to work for security-focused agencies — not to get higher cubicle desk panels, but to help protect people.</w:t>
      </w:r>
    </w:p>
    <w:p w14:paraId="7081FFF3" w14:textId="77777777" w:rsidR="00E253DE" w:rsidRDefault="00E253DE" w:rsidP="00E253DE">
      <w:pPr>
        <w:pStyle w:val="Heading4"/>
      </w:pPr>
      <w:r>
        <w:t xml:space="preserve">Trump </w:t>
      </w:r>
      <w:r w:rsidRPr="008F5D2D">
        <w:rPr>
          <w:u w:val="single"/>
        </w:rPr>
        <w:t>ignores</w:t>
      </w:r>
      <w:r>
        <w:t xml:space="preserve"> experts anyway.</w:t>
      </w:r>
    </w:p>
    <w:p w14:paraId="46450C5B" w14:textId="77777777" w:rsidR="00E253DE" w:rsidRPr="006E37D2" w:rsidRDefault="00E253DE" w:rsidP="00E253DE">
      <w:r w:rsidRPr="006E37D2">
        <w:t xml:space="preserve">Stuart </w:t>
      </w:r>
      <w:r w:rsidRPr="006E37D2">
        <w:rPr>
          <w:rStyle w:val="Style13ptBold"/>
        </w:rPr>
        <w:t>Shapiro 20</w:t>
      </w:r>
      <w:r w:rsidRPr="006E37D2">
        <w:t>, Professor &amp; Director, Public Policy Program, Bloustein School of Planning &amp; Public Policy, Rutgers University, "Listening to Experts Isn't Perfect, but Ignoring Them Is Far Worse," The Hill, 10/29/2020, https://thehill.com/opinion/white-house/523279-listening-to-experts-isnt-perfect-but-ignoring-them-is-far-worse/</w:t>
      </w:r>
    </w:p>
    <w:p w14:paraId="61F7DB4B" w14:textId="77777777" w:rsidR="00E253DE" w:rsidRPr="00F12719" w:rsidRDefault="00E253DE" w:rsidP="00E253DE">
      <w:pPr>
        <w:rPr>
          <w:sz w:val="16"/>
        </w:rPr>
      </w:pPr>
      <w:r w:rsidRPr="00F12719">
        <w:rPr>
          <w:sz w:val="16"/>
        </w:rPr>
        <w:t xml:space="preserve">Last week, President </w:t>
      </w:r>
      <w:r w:rsidRPr="008513A3">
        <w:rPr>
          <w:rStyle w:val="StyleUnderline"/>
          <w:highlight w:val="cyan"/>
        </w:rPr>
        <w:t>Trump</w:t>
      </w:r>
      <w:r w:rsidRPr="00F12719">
        <w:rPr>
          <w:sz w:val="16"/>
        </w:rPr>
        <w:t xml:space="preserve"> said of his opponent, Vice President Biden, “he’ll listen to the scientists.” In case you’re confused, this was meant to be an insult.</w:t>
      </w:r>
    </w:p>
    <w:p w14:paraId="7CA4BD16" w14:textId="77777777" w:rsidR="00E253DE" w:rsidRPr="000730AF" w:rsidRDefault="00E253DE" w:rsidP="00E253DE">
      <w:pPr>
        <w:rPr>
          <w:u w:val="single"/>
        </w:rPr>
      </w:pPr>
      <w:r w:rsidRPr="00F12719">
        <w:rPr>
          <w:sz w:val="16"/>
        </w:rPr>
        <w:t xml:space="preserve">Indeed, the president seems to </w:t>
      </w:r>
      <w:r w:rsidRPr="008513A3">
        <w:rPr>
          <w:rStyle w:val="Emphasis"/>
          <w:highlight w:val="cyan"/>
        </w:rPr>
        <w:t>take pride</w:t>
      </w:r>
      <w:r w:rsidRPr="00F12719">
        <w:rPr>
          <w:sz w:val="16"/>
        </w:rPr>
        <w:t xml:space="preserve"> </w:t>
      </w:r>
      <w:r w:rsidRPr="008513A3">
        <w:rPr>
          <w:rStyle w:val="StyleUnderline"/>
          <w:highlight w:val="cyan"/>
        </w:rPr>
        <w:t>in the extent to which he</w:t>
      </w:r>
      <w:r w:rsidRPr="00F12719">
        <w:rPr>
          <w:rStyle w:val="StyleUnderline"/>
        </w:rPr>
        <w:t xml:space="preserve"> has </w:t>
      </w:r>
      <w:r w:rsidRPr="008513A3">
        <w:rPr>
          <w:rStyle w:val="Emphasis"/>
          <w:highlight w:val="cyan"/>
        </w:rPr>
        <w:t>ignored</w:t>
      </w:r>
      <w:r w:rsidRPr="00F12719">
        <w:rPr>
          <w:rStyle w:val="StyleUnderline"/>
        </w:rPr>
        <w:t xml:space="preserve"> the advice of </w:t>
      </w:r>
      <w:r w:rsidRPr="008513A3">
        <w:rPr>
          <w:rStyle w:val="Emphasis"/>
          <w:highlight w:val="cyan"/>
        </w:rPr>
        <w:t>experts</w:t>
      </w:r>
      <w:r w:rsidRPr="008513A3">
        <w:rPr>
          <w:rStyle w:val="StyleUnderline"/>
          <w:highlight w:val="cyan"/>
        </w:rPr>
        <w:t xml:space="preserve"> of all</w:t>
      </w:r>
      <w:r w:rsidRPr="00F12719">
        <w:rPr>
          <w:rStyle w:val="StyleUnderline"/>
        </w:rPr>
        <w:t xml:space="preserve"> different </w:t>
      </w:r>
      <w:r w:rsidRPr="008513A3">
        <w:rPr>
          <w:rStyle w:val="StyleUnderline"/>
          <w:highlight w:val="cyan"/>
        </w:rPr>
        <w:t>stripes</w:t>
      </w:r>
      <w:r w:rsidRPr="00F12719">
        <w:rPr>
          <w:sz w:val="16"/>
        </w:rPr>
        <w:t xml:space="preserve">. </w:t>
      </w:r>
      <w:r w:rsidRPr="00F12719">
        <w:rPr>
          <w:rStyle w:val="StyleUnderline"/>
        </w:rPr>
        <w:t xml:space="preserve">From </w:t>
      </w:r>
      <w:r w:rsidRPr="008513A3">
        <w:rPr>
          <w:rStyle w:val="Emphasis"/>
          <w:highlight w:val="cyan"/>
        </w:rPr>
        <w:t>economists</w:t>
      </w:r>
      <w:r w:rsidRPr="008513A3">
        <w:rPr>
          <w:sz w:val="16"/>
          <w:highlight w:val="cyan"/>
        </w:rPr>
        <w:t xml:space="preserve"> </w:t>
      </w:r>
      <w:r w:rsidRPr="008513A3">
        <w:rPr>
          <w:rStyle w:val="StyleUnderline"/>
          <w:highlight w:val="cyan"/>
        </w:rPr>
        <w:t xml:space="preserve">on </w:t>
      </w:r>
      <w:r w:rsidRPr="008513A3">
        <w:rPr>
          <w:rStyle w:val="Emphasis"/>
          <w:highlight w:val="cyan"/>
        </w:rPr>
        <w:t>trade</w:t>
      </w:r>
      <w:r w:rsidRPr="00F12719">
        <w:rPr>
          <w:sz w:val="16"/>
        </w:rPr>
        <w:t xml:space="preserve">, </w:t>
      </w:r>
      <w:r w:rsidRPr="00F12719">
        <w:rPr>
          <w:rStyle w:val="StyleUnderline"/>
        </w:rPr>
        <w:t xml:space="preserve">to </w:t>
      </w:r>
      <w:r w:rsidRPr="008513A3">
        <w:rPr>
          <w:rStyle w:val="Emphasis"/>
          <w:highlight w:val="cyan"/>
        </w:rPr>
        <w:t>scientists</w:t>
      </w:r>
      <w:r w:rsidRPr="008513A3">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8513A3">
        <w:rPr>
          <w:rStyle w:val="Emphasis"/>
          <w:highlight w:val="cyan"/>
        </w:rPr>
        <w:t>pandemic</w:t>
      </w:r>
      <w:r w:rsidRPr="008513A3">
        <w:rPr>
          <w:rStyle w:val="StyleUnderline"/>
          <w:highlight w:val="cyan"/>
        </w:rPr>
        <w:t xml:space="preserve"> and</w:t>
      </w:r>
      <w:r w:rsidRPr="00F12719">
        <w:rPr>
          <w:rStyle w:val="StyleUnderline"/>
        </w:rPr>
        <w:t xml:space="preserve"> </w:t>
      </w:r>
      <w:r w:rsidRPr="008513A3">
        <w:rPr>
          <w:rStyle w:val="Emphasis"/>
          <w:highlight w:val="cyan"/>
        </w:rPr>
        <w:t>climate</w:t>
      </w:r>
      <w:r w:rsidRPr="00F12719">
        <w:rPr>
          <w:sz w:val="16"/>
        </w:rPr>
        <w:t xml:space="preserve"> change, </w:t>
      </w:r>
      <w:r w:rsidRPr="00F12719">
        <w:rPr>
          <w:rStyle w:val="StyleUnderline"/>
        </w:rPr>
        <w:t xml:space="preserve">to </w:t>
      </w:r>
      <w:r w:rsidRPr="008513A3">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8513A3">
        <w:rPr>
          <w:rStyle w:val="StyleUnderline"/>
          <w:highlight w:val="cyan"/>
        </w:rPr>
        <w:t xml:space="preserve">on </w:t>
      </w:r>
      <w:r w:rsidRPr="008513A3">
        <w:rPr>
          <w:rStyle w:val="Emphasis"/>
          <w:highlight w:val="cyan"/>
        </w:rPr>
        <w:t>foreign threats</w:t>
      </w:r>
      <w:r w:rsidRPr="00F12719">
        <w:rPr>
          <w:sz w:val="16"/>
        </w:rPr>
        <w:t xml:space="preserve">, </w:t>
      </w:r>
      <w:r w:rsidRPr="008513A3">
        <w:rPr>
          <w:rStyle w:val="StyleUnderline"/>
          <w:highlight w:val="cyan"/>
        </w:rPr>
        <w:t>Trump</w:t>
      </w:r>
      <w:r w:rsidRPr="00F12719">
        <w:rPr>
          <w:rStyle w:val="StyleUnderline"/>
        </w:rPr>
        <w:t xml:space="preserve"> has </w:t>
      </w:r>
      <w:r w:rsidRPr="008513A3">
        <w:rPr>
          <w:rStyle w:val="Emphasis"/>
          <w:highlight w:val="cyan"/>
        </w:rPr>
        <w:t>preferred</w:t>
      </w:r>
      <w:r w:rsidRPr="00F12719">
        <w:rPr>
          <w:rStyle w:val="StyleUnderline"/>
        </w:rPr>
        <w:t xml:space="preserve"> to “go with </w:t>
      </w:r>
      <w:r w:rsidRPr="008513A3">
        <w:rPr>
          <w:rStyle w:val="StyleUnderline"/>
          <w:highlight w:val="cyan"/>
        </w:rPr>
        <w:t xml:space="preserve">his </w:t>
      </w:r>
      <w:r w:rsidRPr="008513A3">
        <w:rPr>
          <w:rStyle w:val="Emphasis"/>
          <w:highlight w:val="cyan"/>
        </w:rPr>
        <w:t>gut</w:t>
      </w:r>
      <w:r w:rsidRPr="00F12719">
        <w:rPr>
          <w:rStyle w:val="StyleUnderline"/>
        </w:rPr>
        <w:t>.”</w:t>
      </w:r>
    </w:p>
    <w:p w14:paraId="56F6E3F6" w14:textId="77777777" w:rsidR="00E253DE" w:rsidRPr="001A30EB" w:rsidRDefault="00E253DE" w:rsidP="00E253DE">
      <w:pPr>
        <w:pStyle w:val="Heading4"/>
      </w:pPr>
      <w:r>
        <w:t xml:space="preserve">Civil service </w:t>
      </w:r>
      <w:r>
        <w:rPr>
          <w:u w:val="single"/>
        </w:rPr>
        <w:t>expertise</w:t>
      </w:r>
      <w:r>
        <w:t xml:space="preserve"> is </w:t>
      </w:r>
      <w:r w:rsidRPr="007077FC">
        <w:rPr>
          <w:u w:val="single"/>
        </w:rPr>
        <w:t>bunk</w:t>
      </w:r>
    </w:p>
    <w:p w14:paraId="58942EA8" w14:textId="77777777" w:rsidR="00E253DE" w:rsidRPr="00D603E5" w:rsidRDefault="00E253DE" w:rsidP="00E253DE">
      <w:r w:rsidRPr="00C0441F">
        <w:rPr>
          <w:rStyle w:val="Style13ptBold"/>
        </w:rPr>
        <w:t>Hamburger ’23</w:t>
      </w:r>
      <w:r>
        <w:t xml:space="preserve"> [Phillip; 2023; J.D. from Yale Law School, Maurice and Hilda Friedman Professor of Law at Columbia University; Hoover Institute, “Administrative Harms,” p. 29-35]</w:t>
      </w:r>
    </w:p>
    <w:p w14:paraId="47CEB826" w14:textId="77777777" w:rsidR="00E253DE" w:rsidRPr="00BB4F11" w:rsidRDefault="00E253DE" w:rsidP="00E253DE">
      <w:pPr>
        <w:rPr>
          <w:sz w:val="16"/>
        </w:rPr>
      </w:pPr>
      <w:r w:rsidRPr="00BB4F11">
        <w:rPr>
          <w:sz w:val="16"/>
        </w:rPr>
        <w:t xml:space="preserve">Notwithstanding its departure from the Constitution, from law, and even from rules, </w:t>
      </w:r>
      <w:r w:rsidRPr="008513A3">
        <w:rPr>
          <w:rStyle w:val="StyleUnderline"/>
          <w:highlight w:val="cyan"/>
        </w:rPr>
        <w:t>admin</w:t>
      </w:r>
      <w:r w:rsidRPr="00251421">
        <w:rPr>
          <w:rStyle w:val="StyleUnderline"/>
        </w:rPr>
        <w:t xml:space="preserve">istrative </w:t>
      </w:r>
      <w:r w:rsidRPr="008513A3">
        <w:rPr>
          <w:rStyle w:val="StyleUnderline"/>
          <w:highlight w:val="cyan"/>
        </w:rPr>
        <w:t xml:space="preserve">power </w:t>
      </w:r>
      <w:r w:rsidRPr="008513A3">
        <w:rPr>
          <w:rStyle w:val="Emphasis"/>
          <w:highlight w:val="cyan"/>
        </w:rPr>
        <w:t>claims</w:t>
      </w:r>
      <w:r w:rsidRPr="00BB4F11">
        <w:rPr>
          <w:sz w:val="16"/>
        </w:rPr>
        <w:t xml:space="preserve"> to offer the distinctive advantage of </w:t>
      </w:r>
      <w:r w:rsidRPr="008513A3">
        <w:rPr>
          <w:rStyle w:val="StyleUnderline"/>
          <w:highlight w:val="cyan"/>
        </w:rPr>
        <w:t xml:space="preserve">rational </w:t>
      </w:r>
      <w:r w:rsidRPr="008513A3">
        <w:rPr>
          <w:rStyle w:val="Emphasis"/>
          <w:highlight w:val="cyan"/>
        </w:rPr>
        <w:t>decision making</w:t>
      </w:r>
      <w:r w:rsidRPr="00BB4F11">
        <w:rPr>
          <w:sz w:val="16"/>
        </w:rPr>
        <w:t xml:space="preserve">.124 Whereas government decisions once were based on hierarchical political authority, and then, in the early modern era, on egalitarian popular authority, there now allegedly is an opportunity to base power on knowledge-based rationality.125 </w:t>
      </w:r>
    </w:p>
    <w:p w14:paraId="607B70D4" w14:textId="77777777" w:rsidR="00E253DE" w:rsidRPr="00BB4F11" w:rsidRDefault="00E253DE" w:rsidP="00E253DE">
      <w:pPr>
        <w:rPr>
          <w:sz w:val="16"/>
        </w:rPr>
      </w:pPr>
      <w:r w:rsidRPr="00BB4F11">
        <w:rPr>
          <w:sz w:val="16"/>
        </w:rPr>
        <w:t>But is this entirely true?</w:t>
      </w:r>
    </w:p>
    <w:p w14:paraId="7AA46BD9" w14:textId="77777777" w:rsidR="00E253DE" w:rsidRPr="00BB4F11" w:rsidRDefault="00E253DE" w:rsidP="00E253DE">
      <w:pPr>
        <w:rPr>
          <w:sz w:val="16"/>
        </w:rPr>
      </w:pPr>
      <w:r w:rsidRPr="00BB4F11">
        <w:rPr>
          <w:rStyle w:val="Emphasis"/>
        </w:rPr>
        <w:t>Doubts</w:t>
      </w:r>
      <w:r w:rsidRPr="00BB4F11">
        <w:rPr>
          <w:sz w:val="16"/>
        </w:rPr>
        <w:t xml:space="preserve"> about the rationality of administrative power may </w:t>
      </w:r>
      <w:r w:rsidRPr="0085003C">
        <w:rPr>
          <w:rStyle w:val="StyleUnderline"/>
        </w:rPr>
        <w:t xml:space="preserve">initially </w:t>
      </w:r>
      <w:r w:rsidRPr="00BB4F11">
        <w:rPr>
          <w:rStyle w:val="Emphasis"/>
        </w:rPr>
        <w:t>seem</w:t>
      </w:r>
      <w:r w:rsidRPr="0085003C">
        <w:rPr>
          <w:rStyle w:val="StyleUnderline"/>
        </w:rPr>
        <w:t xml:space="preserve"> improbable</w:t>
      </w:r>
      <w:r w:rsidRPr="00BB4F11">
        <w:rPr>
          <w:sz w:val="16"/>
        </w:rPr>
        <w:t>. Surely, you may think, agency experts are rational, knowledgeable, and even scientific. From this perspective, it is advantageous to let their rational decision making displace the bartering, log rolling, self-interest, and corruption of political decision making.</w:t>
      </w:r>
    </w:p>
    <w:p w14:paraId="10CA672F" w14:textId="77777777" w:rsidR="00E253DE" w:rsidRPr="00BB4F11" w:rsidRDefault="00E253DE" w:rsidP="00E253DE">
      <w:pPr>
        <w:rPr>
          <w:sz w:val="16"/>
        </w:rPr>
      </w:pPr>
      <w:r w:rsidRPr="00587AEF">
        <w:rPr>
          <w:rStyle w:val="StyleUnderline"/>
        </w:rPr>
        <w:t xml:space="preserve">Administrative </w:t>
      </w:r>
      <w:r w:rsidRPr="008513A3">
        <w:rPr>
          <w:rStyle w:val="Emphasis"/>
          <w:highlight w:val="cyan"/>
        </w:rPr>
        <w:t>rationality</w:t>
      </w:r>
      <w:r w:rsidRPr="00587AEF">
        <w:rPr>
          <w:rStyle w:val="StyleUnderline"/>
        </w:rPr>
        <w:t xml:space="preserve">, however, </w:t>
      </w:r>
      <w:r w:rsidRPr="008513A3">
        <w:rPr>
          <w:rStyle w:val="StyleUnderline"/>
          <w:highlight w:val="cyan"/>
        </w:rPr>
        <w:t xml:space="preserve">is </w:t>
      </w:r>
      <w:r w:rsidRPr="008513A3">
        <w:rPr>
          <w:rStyle w:val="Emphasis"/>
          <w:highlight w:val="cyan"/>
        </w:rPr>
        <w:t>compromised</w:t>
      </w:r>
      <w:r w:rsidRPr="008513A3">
        <w:rPr>
          <w:rStyle w:val="StyleUnderline"/>
          <w:highlight w:val="cyan"/>
        </w:rPr>
        <w:t xml:space="preserve"> by</w:t>
      </w:r>
      <w:r w:rsidRPr="00BB4F11">
        <w:rPr>
          <w:sz w:val="16"/>
        </w:rPr>
        <w:t xml:space="preserve"> a series of </w:t>
      </w:r>
      <w:r w:rsidRPr="00587AEF">
        <w:rPr>
          <w:rStyle w:val="StyleUnderline"/>
        </w:rPr>
        <w:t xml:space="preserve">decision-making </w:t>
      </w:r>
      <w:r w:rsidRPr="008513A3">
        <w:rPr>
          <w:rStyle w:val="Emphasis"/>
          <w:highlight w:val="cyan"/>
        </w:rPr>
        <w:t>biases</w:t>
      </w:r>
      <w:r w:rsidRPr="00631195">
        <w:rPr>
          <w:sz w:val="16"/>
        </w:rPr>
        <w:t>.</w:t>
      </w:r>
      <w:r w:rsidRPr="00BB4F11">
        <w:rPr>
          <w:sz w:val="16"/>
        </w:rPr>
        <w:t xml:space="preserve"> It therefore is doubtful how far one can go in thinking administrative power distinctively rational.</w:t>
      </w:r>
    </w:p>
    <w:p w14:paraId="3FE53996" w14:textId="77777777" w:rsidR="00E253DE" w:rsidRPr="00BB4F11" w:rsidRDefault="00E253DE" w:rsidP="00E253DE">
      <w:pPr>
        <w:rPr>
          <w:sz w:val="16"/>
        </w:rPr>
      </w:pPr>
      <w:r w:rsidRPr="00BB4F11">
        <w:rPr>
          <w:sz w:val="16"/>
        </w:rPr>
        <w:t>Confidence Bias</w:t>
      </w:r>
    </w:p>
    <w:p w14:paraId="57DEFC38" w14:textId="77777777" w:rsidR="00E253DE" w:rsidRPr="00B83924" w:rsidRDefault="00E253DE" w:rsidP="00E253DE">
      <w:pPr>
        <w:rPr>
          <w:rStyle w:val="Emphasis"/>
        </w:rPr>
      </w:pPr>
      <w:r w:rsidRPr="00664882">
        <w:rPr>
          <w:rStyle w:val="StyleUnderline"/>
        </w:rPr>
        <w:t>One</w:t>
      </w:r>
      <w:r w:rsidRPr="00BB4F11">
        <w:rPr>
          <w:sz w:val="16"/>
        </w:rPr>
        <w:t xml:space="preserve"> distortion </w:t>
      </w:r>
      <w:r w:rsidRPr="00664882">
        <w:rPr>
          <w:rStyle w:val="StyleUnderline"/>
        </w:rPr>
        <w:t>is</w:t>
      </w:r>
      <w:r w:rsidRPr="00BB4F11">
        <w:rPr>
          <w:sz w:val="16"/>
        </w:rPr>
        <w:t xml:space="preserve"> the </w:t>
      </w:r>
      <w:r w:rsidRPr="00AD5E35">
        <w:rPr>
          <w:rStyle w:val="Emphasis"/>
        </w:rPr>
        <w:t>confidence</w:t>
      </w:r>
      <w:r w:rsidRPr="00664882">
        <w:rPr>
          <w:rStyle w:val="StyleUnderline"/>
        </w:rPr>
        <w:t xml:space="preserve"> bias</w:t>
      </w:r>
      <w:r w:rsidRPr="00BB4F11">
        <w:rPr>
          <w:sz w:val="16"/>
        </w:rPr>
        <w:t xml:space="preserve"> arising from the administrative confusion of expertise and science. Whereas bureaucratic expertise consists of known truths, cutting-edge science pursues questions about what is unknown. </w:t>
      </w:r>
      <w:r w:rsidRPr="001724C2">
        <w:rPr>
          <w:rStyle w:val="StyleUnderline"/>
        </w:rPr>
        <w:t>It</w:t>
      </w:r>
      <w:r w:rsidRPr="00BB4F11">
        <w:rPr>
          <w:sz w:val="16"/>
        </w:rPr>
        <w:t xml:space="preserve"> therefore </w:t>
      </w:r>
      <w:r w:rsidRPr="001724C2">
        <w:rPr>
          <w:rStyle w:val="StyleUnderline"/>
        </w:rPr>
        <w:t xml:space="preserve">is </w:t>
      </w:r>
      <w:r w:rsidRPr="00AD5E35">
        <w:rPr>
          <w:rStyle w:val="Emphasis"/>
        </w:rPr>
        <w:t>dangerous</w:t>
      </w:r>
      <w:r w:rsidRPr="001724C2">
        <w:rPr>
          <w:rStyle w:val="StyleUnderline"/>
        </w:rPr>
        <w:t xml:space="preserve"> for </w:t>
      </w:r>
      <w:r w:rsidRPr="008513A3">
        <w:rPr>
          <w:rStyle w:val="StyleUnderline"/>
          <w:highlight w:val="cyan"/>
        </w:rPr>
        <w:t>regulatory bureaucrats</w:t>
      </w:r>
      <w:r w:rsidRPr="001724C2">
        <w:rPr>
          <w:rStyle w:val="StyleUnderline"/>
        </w:rPr>
        <w:t xml:space="preserve"> to </w:t>
      </w:r>
      <w:r w:rsidRPr="00AD5E35">
        <w:rPr>
          <w:rStyle w:val="Emphasis"/>
        </w:rPr>
        <w:t>assume</w:t>
      </w:r>
      <w:r w:rsidRPr="00BB4F11">
        <w:rPr>
          <w:sz w:val="16"/>
        </w:rPr>
        <w:t xml:space="preserve"> that </w:t>
      </w:r>
      <w:r w:rsidRPr="001724C2">
        <w:rPr>
          <w:rStyle w:val="StyleUnderline"/>
        </w:rPr>
        <w:t xml:space="preserve">their expertise rests on </w:t>
      </w:r>
      <w:r w:rsidRPr="00AD5E35">
        <w:rPr>
          <w:rStyle w:val="Emphasis"/>
        </w:rPr>
        <w:t>cutting-edge</w:t>
      </w:r>
      <w:r w:rsidRPr="001724C2">
        <w:rPr>
          <w:rStyle w:val="StyleUnderline"/>
        </w:rPr>
        <w:t xml:space="preserve"> science</w:t>
      </w:r>
      <w:r w:rsidRPr="00BB4F11">
        <w:rPr>
          <w:sz w:val="16"/>
        </w:rPr>
        <w:t xml:space="preserve">. Their </w:t>
      </w:r>
      <w:r w:rsidRPr="008B2F4A">
        <w:rPr>
          <w:rStyle w:val="StyleUnderline"/>
        </w:rPr>
        <w:t>confidence</w:t>
      </w:r>
      <w:r w:rsidRPr="00BB4F11">
        <w:rPr>
          <w:sz w:val="16"/>
        </w:rPr>
        <w:t xml:space="preserve"> in the scientific quality of their expertise </w:t>
      </w:r>
      <w:r w:rsidRPr="008B2F4A">
        <w:rPr>
          <w:rStyle w:val="StyleUnderline"/>
        </w:rPr>
        <w:t>seems to justify</w:t>
      </w:r>
      <w:r w:rsidRPr="00BB4F11">
        <w:rPr>
          <w:sz w:val="16"/>
        </w:rPr>
        <w:t xml:space="preserve"> their </w:t>
      </w:r>
      <w:r w:rsidRPr="008B2F4A">
        <w:rPr>
          <w:rStyle w:val="StyleUnderline"/>
        </w:rPr>
        <w:t xml:space="preserve">regulatory power. But their </w:t>
      </w:r>
      <w:r w:rsidRPr="008513A3">
        <w:rPr>
          <w:rStyle w:val="Emphasis"/>
          <w:highlight w:val="cyan"/>
        </w:rPr>
        <w:t>expertise</w:t>
      </w:r>
      <w:r w:rsidRPr="008513A3">
        <w:rPr>
          <w:rStyle w:val="StyleUnderline"/>
          <w:highlight w:val="cyan"/>
        </w:rPr>
        <w:t xml:space="preserve"> is</w:t>
      </w:r>
      <w:r w:rsidRPr="008B2F4A">
        <w:rPr>
          <w:rStyle w:val="StyleUnderline"/>
        </w:rPr>
        <w:t xml:space="preserve"> often</w:t>
      </w:r>
      <w:r w:rsidRPr="00BB4F11">
        <w:rPr>
          <w:sz w:val="16"/>
        </w:rPr>
        <w:t xml:space="preserve"> closer </w:t>
      </w:r>
      <w:r w:rsidRPr="00631195">
        <w:rPr>
          <w:sz w:val="16"/>
        </w:rPr>
        <w:t xml:space="preserve">to </w:t>
      </w:r>
      <w:r w:rsidRPr="008513A3">
        <w:rPr>
          <w:rStyle w:val="Emphasis"/>
          <w:highlight w:val="cyan"/>
        </w:rPr>
        <w:t>out-of-date</w:t>
      </w:r>
      <w:r w:rsidRPr="00BB4F11">
        <w:rPr>
          <w:sz w:val="16"/>
        </w:rPr>
        <w:t xml:space="preserve"> science than the cutting-edge version of it. Indeed, it sometimes is quite distant from contemporary science. </w:t>
      </w:r>
      <w:r w:rsidRPr="0090192D">
        <w:rPr>
          <w:rStyle w:val="StyleUnderline"/>
        </w:rPr>
        <w:t>Bureaucrats</w:t>
      </w:r>
      <w:r w:rsidRPr="00BB4F11">
        <w:rPr>
          <w:sz w:val="16"/>
        </w:rPr>
        <w:t xml:space="preserve">, however, confuse the two and thereby end </w:t>
      </w:r>
      <w:r w:rsidRPr="0090192D">
        <w:rPr>
          <w:rStyle w:val="StyleUnderline"/>
        </w:rPr>
        <w:t xml:space="preserve">up regulating with </w:t>
      </w:r>
      <w:r w:rsidRPr="001A4E53">
        <w:rPr>
          <w:rStyle w:val="Emphasis"/>
        </w:rPr>
        <w:t>overconfidence</w:t>
      </w:r>
      <w:r w:rsidRPr="0090192D">
        <w:rPr>
          <w:rStyle w:val="StyleUnderline"/>
        </w:rPr>
        <w:t xml:space="preserve"> in</w:t>
      </w:r>
      <w:r w:rsidRPr="00BB4F11">
        <w:rPr>
          <w:sz w:val="16"/>
        </w:rPr>
        <w:t xml:space="preserve"> their </w:t>
      </w:r>
      <w:r w:rsidRPr="0090192D">
        <w:rPr>
          <w:rStyle w:val="StyleUnderline"/>
        </w:rPr>
        <w:t>expertise</w:t>
      </w:r>
      <w:r w:rsidRPr="00BB4F11">
        <w:rPr>
          <w:sz w:val="16"/>
        </w:rPr>
        <w:t xml:space="preserve"> on the assumption it is scientific.126</w:t>
      </w:r>
    </w:p>
    <w:p w14:paraId="207ECA2F" w14:textId="77777777" w:rsidR="00E253DE" w:rsidRPr="00BB4F11" w:rsidRDefault="00E253DE" w:rsidP="00E253DE">
      <w:pPr>
        <w:rPr>
          <w:sz w:val="16"/>
        </w:rPr>
      </w:pPr>
      <w:r w:rsidRPr="00BB4F11">
        <w:rPr>
          <w:sz w:val="16"/>
        </w:rPr>
        <w:t xml:space="preserve">This is one of the many problems with IRBs—the gatekeepers to much empirical scientific and academic inquiry. For example, </w:t>
      </w:r>
      <w:r w:rsidRPr="008513A3">
        <w:rPr>
          <w:rStyle w:val="StyleUnderline"/>
          <w:highlight w:val="cyan"/>
        </w:rPr>
        <w:t xml:space="preserve">an </w:t>
      </w:r>
      <w:r w:rsidRPr="008513A3">
        <w:rPr>
          <w:rStyle w:val="Emphasis"/>
          <w:highlight w:val="cyan"/>
        </w:rPr>
        <w:t>IRB</w:t>
      </w:r>
      <w:r w:rsidRPr="008513A3">
        <w:rPr>
          <w:rStyle w:val="StyleUnderline"/>
          <w:highlight w:val="cyan"/>
        </w:rPr>
        <w:t xml:space="preserve"> member</w:t>
      </w:r>
      <w:r w:rsidRPr="00BB4F11">
        <w:rPr>
          <w:sz w:val="16"/>
        </w:rPr>
        <w:t xml:space="preserve"> with traditional statistical expertise </w:t>
      </w:r>
      <w:r w:rsidRPr="008513A3">
        <w:rPr>
          <w:rStyle w:val="StyleUnderline"/>
          <w:highlight w:val="cyan"/>
        </w:rPr>
        <w:t xml:space="preserve">will confidently impose </w:t>
      </w:r>
      <w:r w:rsidRPr="008513A3">
        <w:rPr>
          <w:rStyle w:val="Emphasis"/>
          <w:highlight w:val="cyan"/>
        </w:rPr>
        <w:t>old</w:t>
      </w:r>
      <w:r w:rsidRPr="008513A3">
        <w:rPr>
          <w:rStyle w:val="StyleUnderline"/>
          <w:highlight w:val="cyan"/>
        </w:rPr>
        <w:t xml:space="preserve"> models</w:t>
      </w:r>
      <w:r w:rsidRPr="00BB4F11">
        <w:rPr>
          <w:sz w:val="16"/>
        </w:rPr>
        <w:t xml:space="preserve"> of inquiry </w:t>
      </w:r>
      <w:r w:rsidRPr="008513A3">
        <w:rPr>
          <w:rStyle w:val="StyleUnderline"/>
          <w:highlight w:val="cyan"/>
        </w:rPr>
        <w:t>on</w:t>
      </w:r>
      <w:r w:rsidRPr="00B06DAD">
        <w:rPr>
          <w:rStyle w:val="StyleUnderline"/>
        </w:rPr>
        <w:t xml:space="preserve"> researchers </w:t>
      </w:r>
      <w:r w:rsidRPr="00B83924">
        <w:rPr>
          <w:rStyle w:val="Emphasis"/>
        </w:rPr>
        <w:t>experimenting</w:t>
      </w:r>
      <w:r w:rsidRPr="00B06DAD">
        <w:rPr>
          <w:rStyle w:val="StyleUnderline"/>
        </w:rPr>
        <w:t xml:space="preserve"> with </w:t>
      </w:r>
      <w:r w:rsidRPr="008513A3">
        <w:rPr>
          <w:rStyle w:val="Emphasis"/>
          <w:highlight w:val="cyan"/>
        </w:rPr>
        <w:t>new</w:t>
      </w:r>
      <w:r w:rsidRPr="008513A3">
        <w:rPr>
          <w:rStyle w:val="StyleUnderline"/>
          <w:highlight w:val="cyan"/>
        </w:rPr>
        <w:t xml:space="preserve"> methods</w:t>
      </w:r>
      <w:r w:rsidRPr="00BB4F11">
        <w:rPr>
          <w:sz w:val="16"/>
        </w:rPr>
        <w:t>.</w:t>
      </w:r>
    </w:p>
    <w:p w14:paraId="3B1F3EBF" w14:textId="77777777" w:rsidR="00E253DE" w:rsidRPr="00BB4F11" w:rsidRDefault="00E253DE" w:rsidP="00E253DE">
      <w:pPr>
        <w:rPr>
          <w:sz w:val="16"/>
        </w:rPr>
      </w:pPr>
      <w:r w:rsidRPr="008513A3">
        <w:rPr>
          <w:rStyle w:val="Emphasis"/>
          <w:highlight w:val="cyan"/>
        </w:rPr>
        <w:t>Confusion</w:t>
      </w:r>
      <w:r w:rsidRPr="00682127">
        <w:rPr>
          <w:rStyle w:val="StyleUnderline"/>
        </w:rPr>
        <w:t xml:space="preserve"> between expertise and science</w:t>
      </w:r>
      <w:r w:rsidRPr="00BB4F11">
        <w:rPr>
          <w:sz w:val="16"/>
        </w:rPr>
        <w:t xml:space="preserve"> also </w:t>
      </w:r>
      <w:r w:rsidRPr="008513A3">
        <w:rPr>
          <w:rStyle w:val="StyleUnderline"/>
          <w:highlight w:val="cyan"/>
        </w:rPr>
        <w:t>pervades</w:t>
      </w:r>
      <w:r w:rsidRPr="00682127">
        <w:rPr>
          <w:rStyle w:val="StyleUnderline"/>
        </w:rPr>
        <w:t xml:space="preserve"> federal </w:t>
      </w:r>
      <w:r w:rsidRPr="008513A3">
        <w:rPr>
          <w:rStyle w:val="Emphasis"/>
          <w:highlight w:val="cyan"/>
        </w:rPr>
        <w:t>agencies</w:t>
      </w:r>
      <w:r w:rsidRPr="00BB4F11">
        <w:rPr>
          <w:sz w:val="16"/>
        </w:rPr>
        <w:t xml:space="preserve">. The resulting confidence bias was especially clear during the COVID-19 debacle. </w:t>
      </w:r>
      <w:r w:rsidRPr="008513A3">
        <w:rPr>
          <w:rStyle w:val="StyleUnderline"/>
          <w:highlight w:val="cyan"/>
        </w:rPr>
        <w:t>Experts</w:t>
      </w:r>
      <w:r w:rsidRPr="00BB4F11">
        <w:rPr>
          <w:sz w:val="16"/>
        </w:rPr>
        <w:t xml:space="preserve"> in multiple agencies </w:t>
      </w:r>
      <w:r w:rsidRPr="008513A3">
        <w:rPr>
          <w:rStyle w:val="StyleUnderline"/>
          <w:highlight w:val="cyan"/>
        </w:rPr>
        <w:t>imposed</w:t>
      </w:r>
      <w:r w:rsidRPr="00245FAF">
        <w:rPr>
          <w:rStyle w:val="StyleUnderline"/>
        </w:rPr>
        <w:t xml:space="preserve"> scientifically </w:t>
      </w:r>
      <w:r w:rsidRPr="008513A3">
        <w:rPr>
          <w:rStyle w:val="Emphasis"/>
          <w:highlight w:val="cyan"/>
        </w:rPr>
        <w:t>dubious</w:t>
      </w:r>
      <w:r w:rsidRPr="008513A3">
        <w:rPr>
          <w:rStyle w:val="StyleUnderline"/>
          <w:highlight w:val="cyan"/>
        </w:rPr>
        <w:t xml:space="preserve"> policies</w:t>
      </w:r>
      <w:r w:rsidRPr="00631195">
        <w:rPr>
          <w:rStyle w:val="StyleUnderline"/>
        </w:rPr>
        <w:t xml:space="preserve"> with</w:t>
      </w:r>
      <w:r w:rsidRPr="00245FAF">
        <w:rPr>
          <w:rStyle w:val="StyleUnderline"/>
        </w:rPr>
        <w:t xml:space="preserve"> great self-assurance</w:t>
      </w:r>
      <w:r w:rsidRPr="00BB4F11">
        <w:rPr>
          <w:sz w:val="16"/>
        </w:rPr>
        <w:t xml:space="preserve">, on the theory that they were </w:t>
      </w:r>
      <w:proofErr w:type="gramStart"/>
      <w:r w:rsidRPr="00BB4F11">
        <w:rPr>
          <w:sz w:val="16"/>
        </w:rPr>
        <w:t>experts</w:t>
      </w:r>
      <w:proofErr w:type="gramEnd"/>
      <w:r w:rsidRPr="00BB4F11">
        <w:rPr>
          <w:sz w:val="16"/>
        </w:rPr>
        <w:t xml:space="preserve"> and we should follow the science.</w:t>
      </w:r>
    </w:p>
    <w:p w14:paraId="38B6FEC7" w14:textId="77777777" w:rsidR="00E253DE" w:rsidRPr="00BB4F11" w:rsidRDefault="00E253DE" w:rsidP="00E253DE">
      <w:pPr>
        <w:rPr>
          <w:sz w:val="16"/>
        </w:rPr>
      </w:pPr>
      <w:r w:rsidRPr="00BB4F11">
        <w:rPr>
          <w:sz w:val="16"/>
        </w:rPr>
        <w:t>Specialization Bias</w:t>
      </w:r>
    </w:p>
    <w:p w14:paraId="5F58E684" w14:textId="77777777" w:rsidR="00E253DE" w:rsidRPr="00BB4F11" w:rsidRDefault="00E253DE" w:rsidP="00E253DE">
      <w:pPr>
        <w:rPr>
          <w:sz w:val="16"/>
        </w:rPr>
      </w:pPr>
      <w:r w:rsidRPr="00BB4F11">
        <w:rPr>
          <w:sz w:val="16"/>
        </w:rPr>
        <w:t xml:space="preserve">Put in colloquial terms, when the proverbial dentist walks into a room and sees you, he sees your teeth, not </w:t>
      </w:r>
      <w:proofErr w:type="gramStart"/>
      <w:r w:rsidRPr="00BB4F11">
        <w:rPr>
          <w:sz w:val="16"/>
        </w:rPr>
        <w:t>you as a whole</w:t>
      </w:r>
      <w:proofErr w:type="gramEnd"/>
      <w:r w:rsidRPr="00BB4F11">
        <w:rPr>
          <w:sz w:val="16"/>
        </w:rPr>
        <w:t xml:space="preserve">. Indeed, dental experts recognized the value of fluoridation for preserving teeth, but they never bothered to ask about its consequences for the mental development of children exposed to fluoride in utero.127 </w:t>
      </w:r>
      <w:r w:rsidRPr="00335581">
        <w:rPr>
          <w:rStyle w:val="StyleUnderline"/>
        </w:rPr>
        <w:t>Bureaucrats</w:t>
      </w:r>
      <w:r w:rsidRPr="00BB4F11">
        <w:rPr>
          <w:sz w:val="16"/>
        </w:rPr>
        <w:t xml:space="preserve"> with expertise in fire hazards </w:t>
      </w:r>
      <w:r w:rsidRPr="007922D6">
        <w:rPr>
          <w:rStyle w:val="Emphasis"/>
        </w:rPr>
        <w:t>insisted</w:t>
      </w:r>
      <w:r w:rsidRPr="00BB4F11">
        <w:rPr>
          <w:sz w:val="16"/>
        </w:rPr>
        <w:t xml:space="preserve"> on flame retardants in children’s pajamas, </w:t>
      </w:r>
      <w:r w:rsidRPr="00FA3240">
        <w:rPr>
          <w:rStyle w:val="StyleUnderline"/>
        </w:rPr>
        <w:t xml:space="preserve">without </w:t>
      </w:r>
      <w:r w:rsidRPr="007922D6">
        <w:rPr>
          <w:rStyle w:val="Emphasis"/>
        </w:rPr>
        <w:t>pausing</w:t>
      </w:r>
      <w:r w:rsidRPr="00BB4F11">
        <w:rPr>
          <w:sz w:val="16"/>
        </w:rPr>
        <w:t xml:space="preserve"> to ask whether the chemicals might be toxic to children.128 Government immunologists focused on the measures necessary to limit the transmission of COVID-19, without adequately </w:t>
      </w:r>
      <w:r w:rsidRPr="001672BF">
        <w:rPr>
          <w:rStyle w:val="StyleUnderline"/>
        </w:rPr>
        <w:t>taking into account</w:t>
      </w:r>
      <w:r w:rsidRPr="00BB4F11">
        <w:rPr>
          <w:sz w:val="16"/>
        </w:rPr>
        <w:t xml:space="preserve"> the </w:t>
      </w:r>
      <w:r w:rsidRPr="0025736B">
        <w:rPr>
          <w:rStyle w:val="Emphasis"/>
        </w:rPr>
        <w:t>costs</w:t>
      </w:r>
      <w:r w:rsidRPr="00BB4F11">
        <w:rPr>
          <w:sz w:val="16"/>
        </w:rPr>
        <w:t xml:space="preserve"> of confining children and shutting down much of the economy.</w:t>
      </w:r>
    </w:p>
    <w:p w14:paraId="70904811" w14:textId="77777777" w:rsidR="00E253DE" w:rsidRPr="00BB4F11" w:rsidRDefault="00E253DE" w:rsidP="00E253DE">
      <w:pPr>
        <w:rPr>
          <w:sz w:val="16"/>
        </w:rPr>
      </w:pPr>
      <w:r w:rsidRPr="00BB4F11">
        <w:rPr>
          <w:sz w:val="16"/>
        </w:rPr>
        <w:t xml:space="preserve">The </w:t>
      </w:r>
      <w:r w:rsidRPr="008513A3">
        <w:rPr>
          <w:rStyle w:val="Emphasis"/>
          <w:highlight w:val="cyan"/>
        </w:rPr>
        <w:t>specialization</w:t>
      </w:r>
      <w:r w:rsidRPr="008513A3">
        <w:rPr>
          <w:rStyle w:val="StyleUnderline"/>
          <w:highlight w:val="cyan"/>
        </w:rPr>
        <w:t xml:space="preserve"> bias is</w:t>
      </w:r>
      <w:r w:rsidRPr="00BB4F11">
        <w:rPr>
          <w:sz w:val="16"/>
        </w:rPr>
        <w:t xml:space="preserve"> complicated by a host of factors. For example, it may be </w:t>
      </w:r>
      <w:r w:rsidRPr="008513A3">
        <w:rPr>
          <w:rStyle w:val="StyleUnderline"/>
          <w:highlight w:val="cyan"/>
        </w:rPr>
        <w:t>encouraged by</w:t>
      </w:r>
      <w:r w:rsidRPr="00BB4F11">
        <w:rPr>
          <w:sz w:val="16"/>
        </w:rPr>
        <w:t xml:space="preserve"> similarly focused </w:t>
      </w:r>
      <w:r w:rsidRPr="008513A3">
        <w:rPr>
          <w:rStyle w:val="Emphasis"/>
          <w:highlight w:val="cyan"/>
        </w:rPr>
        <w:t>special interest</w:t>
      </w:r>
      <w:r w:rsidRPr="005F2977">
        <w:rPr>
          <w:rStyle w:val="StyleUnderline"/>
        </w:rPr>
        <w:t xml:space="preserve"> group</w:t>
      </w:r>
      <w:r w:rsidRPr="008513A3">
        <w:rPr>
          <w:rStyle w:val="Emphasis"/>
          <w:highlight w:val="cyan"/>
        </w:rPr>
        <w:t>s</w:t>
      </w:r>
      <w:r w:rsidRPr="008513A3">
        <w:rPr>
          <w:rStyle w:val="StyleUnderline"/>
          <w:highlight w:val="cyan"/>
        </w:rPr>
        <w:t>, and</w:t>
      </w:r>
      <w:r w:rsidRPr="00BB4F11">
        <w:rPr>
          <w:sz w:val="16"/>
        </w:rPr>
        <w:t xml:space="preserve"> it may be </w:t>
      </w:r>
      <w:r w:rsidRPr="005F2977">
        <w:rPr>
          <w:rStyle w:val="StyleUnderline"/>
        </w:rPr>
        <w:t>tempered by</w:t>
      </w:r>
      <w:r w:rsidRPr="00BB4F11">
        <w:rPr>
          <w:sz w:val="16"/>
        </w:rPr>
        <w:t xml:space="preserve"> economic </w:t>
      </w:r>
      <w:r w:rsidRPr="006E0596">
        <w:rPr>
          <w:rStyle w:val="StyleUnderline"/>
        </w:rPr>
        <w:t xml:space="preserve">review at the </w:t>
      </w:r>
      <w:r w:rsidRPr="008513A3">
        <w:rPr>
          <w:rStyle w:val="Emphasis"/>
          <w:highlight w:val="cyan"/>
        </w:rPr>
        <w:t>O</w:t>
      </w:r>
      <w:r w:rsidRPr="00BB4F11">
        <w:rPr>
          <w:sz w:val="16"/>
        </w:rPr>
        <w:t xml:space="preserve">ffice of </w:t>
      </w:r>
      <w:r w:rsidRPr="008513A3">
        <w:rPr>
          <w:rStyle w:val="Emphasis"/>
          <w:highlight w:val="cyan"/>
        </w:rPr>
        <w:t>I</w:t>
      </w:r>
      <w:r w:rsidRPr="00BB4F11">
        <w:rPr>
          <w:sz w:val="16"/>
        </w:rPr>
        <w:t xml:space="preserve">nformation and </w:t>
      </w:r>
      <w:r w:rsidRPr="008513A3">
        <w:rPr>
          <w:rStyle w:val="Emphasis"/>
          <w:highlight w:val="cyan"/>
        </w:rPr>
        <w:t>R</w:t>
      </w:r>
      <w:r w:rsidRPr="00BB4F11">
        <w:rPr>
          <w:sz w:val="16"/>
        </w:rPr>
        <w:t xml:space="preserve">egulatory </w:t>
      </w:r>
      <w:r w:rsidRPr="008513A3">
        <w:rPr>
          <w:rStyle w:val="Emphasis"/>
          <w:highlight w:val="cyan"/>
        </w:rPr>
        <w:t>A</w:t>
      </w:r>
      <w:r w:rsidRPr="00BB4F11">
        <w:rPr>
          <w:sz w:val="16"/>
        </w:rPr>
        <w:t xml:space="preserve">ffairs </w:t>
      </w:r>
      <w:r w:rsidRPr="006E0596">
        <w:rPr>
          <w:rStyle w:val="StyleUnderline"/>
        </w:rPr>
        <w:t>and</w:t>
      </w:r>
      <w:r w:rsidRPr="00BB4F11">
        <w:rPr>
          <w:sz w:val="16"/>
        </w:rPr>
        <w:t xml:space="preserve"> political review by the </w:t>
      </w:r>
      <w:r w:rsidRPr="006E0596">
        <w:rPr>
          <w:rStyle w:val="StyleUnderline"/>
        </w:rPr>
        <w:t>White House</w:t>
      </w:r>
      <w:r w:rsidRPr="00BB4F11">
        <w:rPr>
          <w:sz w:val="16"/>
        </w:rPr>
        <w:t>.</w:t>
      </w:r>
    </w:p>
    <w:p w14:paraId="6A29A684" w14:textId="77777777" w:rsidR="00E253DE" w:rsidRPr="00BB4F11" w:rsidRDefault="00E253DE" w:rsidP="00E253DE">
      <w:pPr>
        <w:rPr>
          <w:sz w:val="16"/>
        </w:rPr>
      </w:pPr>
      <w:r w:rsidRPr="00BB4F11">
        <w:rPr>
          <w:sz w:val="16"/>
        </w:rPr>
        <w:t xml:space="preserve">In drawing attention to the specialization bias, this article doesn’t deny that specialized knowledge can have value in regulatory decision making. It obviously is useful for agency experts to share their specialized knowledge with legislators. But it is risky to leave law making decisions to experts, as they tend to be subject to their specialization bias. Even when the heads of </w:t>
      </w:r>
      <w:r w:rsidRPr="008513A3">
        <w:rPr>
          <w:rStyle w:val="StyleUnderline"/>
          <w:highlight w:val="cyan"/>
        </w:rPr>
        <w:t xml:space="preserve">specialized </w:t>
      </w:r>
      <w:r w:rsidRPr="008513A3">
        <w:rPr>
          <w:rStyle w:val="Emphasis"/>
          <w:highlight w:val="cyan"/>
        </w:rPr>
        <w:t>agencies</w:t>
      </w:r>
      <w:r w:rsidRPr="008513A3">
        <w:rPr>
          <w:rStyle w:val="StyleUnderline"/>
          <w:highlight w:val="cyan"/>
        </w:rPr>
        <w:t xml:space="preserve"> are</w:t>
      </w:r>
      <w:r w:rsidRPr="00BB4F11">
        <w:rPr>
          <w:sz w:val="16"/>
        </w:rPr>
        <w:t xml:space="preserve"> not experts, they </w:t>
      </w:r>
      <w:r w:rsidRPr="006E0596">
        <w:rPr>
          <w:rStyle w:val="StyleUnderline"/>
        </w:rPr>
        <w:t xml:space="preserve">often </w:t>
      </w:r>
      <w:r w:rsidRPr="00631195">
        <w:rPr>
          <w:rStyle w:val="StyleUnderline"/>
        </w:rPr>
        <w:t xml:space="preserve">are </w:t>
      </w:r>
      <w:r w:rsidRPr="008513A3">
        <w:rPr>
          <w:rStyle w:val="Emphasis"/>
          <w:highlight w:val="cyan"/>
        </w:rPr>
        <w:t>attached</w:t>
      </w:r>
      <w:r w:rsidRPr="008513A3">
        <w:rPr>
          <w:rStyle w:val="StyleUnderline"/>
          <w:highlight w:val="cyan"/>
        </w:rPr>
        <w:t xml:space="preserve"> to</w:t>
      </w:r>
      <w:r w:rsidRPr="00BB4F11">
        <w:rPr>
          <w:sz w:val="16"/>
        </w:rPr>
        <w:t xml:space="preserve"> their agency’s </w:t>
      </w:r>
      <w:r w:rsidRPr="008513A3">
        <w:rPr>
          <w:rStyle w:val="StyleUnderline"/>
          <w:highlight w:val="cyan"/>
        </w:rPr>
        <w:t>specialized mission and</w:t>
      </w:r>
      <w:r w:rsidRPr="00BB4F11">
        <w:rPr>
          <w:sz w:val="16"/>
        </w:rPr>
        <w:t xml:space="preserve"> therefore </w:t>
      </w:r>
      <w:r w:rsidRPr="008513A3">
        <w:rPr>
          <w:rStyle w:val="StyleUnderline"/>
          <w:highlight w:val="cyan"/>
        </w:rPr>
        <w:t>echo</w:t>
      </w:r>
      <w:r w:rsidRPr="00BB4F11">
        <w:rPr>
          <w:sz w:val="16"/>
        </w:rPr>
        <w:t xml:space="preserve"> the </w:t>
      </w:r>
      <w:r w:rsidRPr="008513A3">
        <w:rPr>
          <w:rStyle w:val="Emphasis"/>
          <w:highlight w:val="cyan"/>
        </w:rPr>
        <w:t>bias</w:t>
      </w:r>
      <w:r w:rsidRPr="00BB4F11">
        <w:rPr>
          <w:sz w:val="16"/>
        </w:rPr>
        <w:t xml:space="preserve"> of its experts. In short, expertise and expert decision making are different, and the value of the one must be distinguished from the danger of the other.</w:t>
      </w:r>
    </w:p>
    <w:p w14:paraId="5AE5F6D6" w14:textId="77777777" w:rsidR="00E253DE" w:rsidRPr="00BB4F11" w:rsidRDefault="00E253DE" w:rsidP="00E253DE">
      <w:pPr>
        <w:rPr>
          <w:sz w:val="16"/>
        </w:rPr>
      </w:pPr>
      <w:r w:rsidRPr="00BB4F11">
        <w:rPr>
          <w:sz w:val="16"/>
        </w:rPr>
        <w:t>&lt;&lt;TEXT CONDENSED, NONE OMITTED&gt;&gt;</w:t>
      </w:r>
    </w:p>
    <w:p w14:paraId="433B4443" w14:textId="77777777" w:rsidR="00E253DE" w:rsidRPr="00396CD7" w:rsidRDefault="00E253DE" w:rsidP="00E253DE">
      <w:pPr>
        <w:rPr>
          <w:sz w:val="8"/>
        </w:rPr>
      </w:pPr>
      <w:r w:rsidRPr="00396CD7">
        <w:rPr>
          <w:sz w:val="8"/>
        </w:rPr>
        <w:t xml:space="preserve">Specialization Bias in IRBs </w:t>
      </w:r>
      <w:proofErr w:type="gramStart"/>
      <w:r w:rsidRPr="00396CD7">
        <w:rPr>
          <w:sz w:val="8"/>
        </w:rPr>
        <w:t>For</w:t>
      </w:r>
      <w:proofErr w:type="gramEnd"/>
      <w:r w:rsidRPr="00396CD7">
        <w:rPr>
          <w:sz w:val="8"/>
        </w:rPr>
        <w:t xml:space="preserve"> a peculiarly self-conscious instance of the specialization bias, it is necessary to return to IRBs. When government experts in biomedical ethics worked to protect human subjects from research harms, they decided that their specialized regulatory goal should be pursued with out consideration of other, more </w:t>
      </w:r>
      <w:proofErr w:type="gramStart"/>
      <w:r w:rsidRPr="00396CD7">
        <w:rPr>
          <w:sz w:val="8"/>
        </w:rPr>
        <w:t>general public</w:t>
      </w:r>
      <w:proofErr w:type="gramEnd"/>
      <w:r w:rsidRPr="00396CD7">
        <w:rPr>
          <w:sz w:val="8"/>
        </w:rPr>
        <w:t xml:space="preserve"> interests. So they expressly required IRBs to weigh risks to human subjects without considering the long-term benefits of the knowledge acquired: “The IRB should not consider possible long-range effects of applying knowledge gained in the research (e.g., the possible effects of the research on public policy).”129 In other words, IRBs must deliberately be indifferent to the medical and policy benefits of research. How serious is it to ignore the long-term medical and public policy benefits of research? The costs can be staggering. Indeed, the research suppressed by IRBs has a body count. The tally from the suppression of a single research project can easily run into hundreds of thousands of deaths.130 The overall losses are surely much higher. These human costs of ignoring the long-term benefits of new biomedical knowledge were entirely predictable, but that’s not what the experts cared about. They ostentatiously aimed to protect only human subjects and, with this specialized concern, were indifferent to the price. They were especially anxious to protect minorities from the burdens of research. So they placed distinctive burdens on research that focused on minority human subjects—with inevitably severe results for Black men, pregnant women, and anyone else who was the object of their solicitude.131 You might think that the specialized concern for human subjects, to the point of ignoring the long-term benefits of the research, is justified by the high risk to human subjects. But the argument here is merely about the use of IRBs under the human subject research regulations, not FDA regulations. And in the research covered merely by the human subject research regulations, significant harms to human subjects have always been relatively rare.132 Of course, when government is doing research (such as in the Tuskegee Study or the Army Radiation Experiments), the risks to human subjects are high, but that has little to do with the risk of research done outside the government.133 So if one leaves aside the special dangers of government research, the costs for human subjects are relatively low, and they are overwhelmed by the profound costs of discouraging research. The use of IRBs to pursue the specialized goals of experts was unusually self-conscious. But the resulting policy—of protecting against research harms without weighing long-term research benefits—nicely captures the broader danger: The specialized aims of experts tend to override other interests, including the public interest. Decision-making biases—including confidence, specialization, and size biases—distort a vast range of administrative regulation. Although administrative power has long been justified as distinctively rational, one must fear that its decision making suffers from its own irrationalities. The biases inherent in administrative decision making, however, do not stand alone. They are joined by prejudices that intrude from without. END OF REGULATION? The most common response to the prospect of abandoning or even cutting back on the administrative state is that we need that regime for regulation. But the objections to administrative power are not complaints about regulation; they do not question the benefits of clean air, safe cars, or efficacious drugs. Rather, the point is that regulation can come along different pathways, unlawful and lawful, very harmful and less harmful. At stake, therefore, is not regulation, but the administrative path for regulation. It is true that congressional regulation would be different from administrative regulation. For example, Congress would have to regulate through laws, not adjudications or consent degrees, and so would have to state its requirements up front. It would be unable to rely on waivers to trim back on overly broad rules and so would have to draft its rules relatively tightly. And so forth. Most substantially, Congress would need to overcome political disagreements and so would not always adopt the same regulatory policies as administrative agencies. But that’s as much as to say that Congress would be more hesitant than unelected agencies to impose regulations of questionable popularity. In other words, because the legislative process would be that of a representative body, the resulting rules would be less indifferent to popular feelings. </w:t>
      </w:r>
      <w:proofErr w:type="gramStart"/>
      <w:r w:rsidRPr="00396CD7">
        <w:rPr>
          <w:sz w:val="8"/>
        </w:rPr>
        <w:t>So</w:t>
      </w:r>
      <w:proofErr w:type="gramEnd"/>
      <w:r w:rsidRPr="00396CD7">
        <w:rPr>
          <w:sz w:val="8"/>
        </w:rPr>
        <w:t xml:space="preserve"> advocates of a new regulation would have to be politically persuasive; they would have to make their case to politicians and ultimately the public. Is that a danger or a benefit? LOSS OF AGENCY EXPERTISE?</w:t>
      </w:r>
    </w:p>
    <w:p w14:paraId="53B693FB" w14:textId="77777777" w:rsidR="00E253DE" w:rsidRPr="004B3F0D" w:rsidRDefault="00E253DE" w:rsidP="00E253DE">
      <w:pPr>
        <w:rPr>
          <w:sz w:val="16"/>
        </w:rPr>
      </w:pPr>
      <w:r w:rsidRPr="004B3F0D">
        <w:rPr>
          <w:sz w:val="16"/>
        </w:rPr>
        <w:t>&lt;&lt;PARAGRAPH BREAKS RESUME&gt;&gt;</w:t>
      </w:r>
    </w:p>
    <w:p w14:paraId="1E57F5A1" w14:textId="77777777" w:rsidR="00E253DE" w:rsidRPr="00396CD7" w:rsidRDefault="00E253DE" w:rsidP="00E253DE">
      <w:pPr>
        <w:rPr>
          <w:sz w:val="16"/>
        </w:rPr>
      </w:pPr>
      <w:r w:rsidRPr="001B4723">
        <w:rPr>
          <w:rStyle w:val="StyleUnderline"/>
        </w:rPr>
        <w:t xml:space="preserve">Another </w:t>
      </w:r>
      <w:r w:rsidRPr="00693C36">
        <w:rPr>
          <w:rStyle w:val="Emphasis"/>
        </w:rPr>
        <w:t>concern</w:t>
      </w:r>
      <w:r w:rsidRPr="001B4723">
        <w:rPr>
          <w:rStyle w:val="StyleUnderline"/>
        </w:rPr>
        <w:t xml:space="preserve"> is that without agencies</w:t>
      </w:r>
      <w:r w:rsidRPr="00396CD7">
        <w:rPr>
          <w:sz w:val="16"/>
        </w:rPr>
        <w:t xml:space="preserve">, we would not enjoy the advantage of their regulatory expertise. Lacking the depth of expertise enjoyed by many agencies, </w:t>
      </w:r>
      <w:r w:rsidRPr="00693C36">
        <w:rPr>
          <w:rStyle w:val="Emphasis"/>
        </w:rPr>
        <w:t>Congress</w:t>
      </w:r>
      <w:r w:rsidRPr="00396CD7">
        <w:rPr>
          <w:sz w:val="16"/>
        </w:rPr>
        <w:t xml:space="preserve"> would </w:t>
      </w:r>
      <w:r w:rsidRPr="0052591D">
        <w:rPr>
          <w:rStyle w:val="StyleUnderline"/>
        </w:rPr>
        <w:t xml:space="preserve">regulate in </w:t>
      </w:r>
      <w:r w:rsidRPr="00693C36">
        <w:rPr>
          <w:rStyle w:val="Emphasis"/>
        </w:rPr>
        <w:t>ignorance</w:t>
      </w:r>
      <w:r w:rsidRPr="00396CD7">
        <w:rPr>
          <w:sz w:val="16"/>
        </w:rPr>
        <w:t>.</w:t>
      </w:r>
    </w:p>
    <w:p w14:paraId="2F76D51D" w14:textId="77777777" w:rsidR="00E253DE" w:rsidRPr="00BB4F11" w:rsidRDefault="00E253DE" w:rsidP="00E253DE">
      <w:pPr>
        <w:rPr>
          <w:sz w:val="16"/>
        </w:rPr>
      </w:pPr>
      <w:r w:rsidRPr="001B4723">
        <w:rPr>
          <w:rStyle w:val="StyleUnderline"/>
        </w:rPr>
        <w:t xml:space="preserve">The end of </w:t>
      </w:r>
      <w:r w:rsidRPr="00693C36">
        <w:rPr>
          <w:rStyle w:val="Emphasis"/>
        </w:rPr>
        <w:t>admin</w:t>
      </w:r>
      <w:r w:rsidRPr="001B4723">
        <w:rPr>
          <w:rStyle w:val="StyleUnderline"/>
        </w:rPr>
        <w:t xml:space="preserve">istrative </w:t>
      </w:r>
      <w:r w:rsidRPr="00693C36">
        <w:rPr>
          <w:rStyle w:val="Emphasis"/>
        </w:rPr>
        <w:t>power</w:t>
      </w:r>
      <w:r w:rsidRPr="00BB4F11">
        <w:rPr>
          <w:sz w:val="16"/>
        </w:rPr>
        <w:t xml:space="preserve">, however, </w:t>
      </w:r>
      <w:r w:rsidRPr="001B4723">
        <w:rPr>
          <w:rStyle w:val="StyleUnderline"/>
        </w:rPr>
        <w:t xml:space="preserve">would </w:t>
      </w:r>
      <w:r w:rsidRPr="00693C36">
        <w:rPr>
          <w:rStyle w:val="Emphasis"/>
        </w:rPr>
        <w:t>not</w:t>
      </w:r>
      <w:r w:rsidRPr="00BB4F11">
        <w:rPr>
          <w:sz w:val="16"/>
        </w:rPr>
        <w:t xml:space="preserve"> necessarily </w:t>
      </w:r>
      <w:r w:rsidRPr="001B4723">
        <w:rPr>
          <w:rStyle w:val="StyleUnderline"/>
        </w:rPr>
        <w:t>mean</w:t>
      </w:r>
      <w:r w:rsidRPr="00BB4F11">
        <w:rPr>
          <w:sz w:val="16"/>
        </w:rPr>
        <w:t xml:space="preserve"> the </w:t>
      </w:r>
      <w:r w:rsidRPr="001B4723">
        <w:rPr>
          <w:rStyle w:val="StyleUnderline"/>
        </w:rPr>
        <w:t xml:space="preserve">end of </w:t>
      </w:r>
      <w:r w:rsidRPr="00693C36">
        <w:rPr>
          <w:rStyle w:val="Emphasis"/>
        </w:rPr>
        <w:t>agencies</w:t>
      </w:r>
      <w:r w:rsidRPr="006649DB">
        <w:rPr>
          <w:sz w:val="16"/>
        </w:rPr>
        <w:t xml:space="preserve"> </w:t>
      </w:r>
      <w:r w:rsidRPr="006649DB">
        <w:t>and their experts</w:t>
      </w:r>
      <w:r w:rsidRPr="00BB4F11">
        <w:rPr>
          <w:sz w:val="16"/>
        </w:rPr>
        <w:t xml:space="preserve">. They could continue to exist and could continue to propose rules based on their expertise. </w:t>
      </w:r>
      <w:r w:rsidRPr="00B5726E">
        <w:rPr>
          <w:rStyle w:val="StyleUnderline"/>
        </w:rPr>
        <w:t xml:space="preserve">The </w:t>
      </w:r>
      <w:r w:rsidRPr="00693C36">
        <w:rPr>
          <w:rStyle w:val="Emphasis"/>
        </w:rPr>
        <w:t>difference</w:t>
      </w:r>
      <w:r w:rsidRPr="00B5726E">
        <w:rPr>
          <w:rStyle w:val="StyleUnderline"/>
        </w:rPr>
        <w:t xml:space="preserve"> is</w:t>
      </w:r>
      <w:r w:rsidRPr="00BB4F11">
        <w:rPr>
          <w:sz w:val="16"/>
        </w:rPr>
        <w:t xml:space="preserve"> that </w:t>
      </w:r>
      <w:r w:rsidRPr="00B5726E">
        <w:rPr>
          <w:rStyle w:val="StyleUnderline"/>
        </w:rPr>
        <w:t>they would</w:t>
      </w:r>
      <w:r w:rsidRPr="00BB4F11">
        <w:rPr>
          <w:sz w:val="16"/>
        </w:rPr>
        <w:t xml:space="preserve"> not issue their rules but would have to </w:t>
      </w:r>
      <w:r w:rsidRPr="00693C36">
        <w:rPr>
          <w:rStyle w:val="Emphasis"/>
        </w:rPr>
        <w:t>send</w:t>
      </w:r>
      <w:r w:rsidRPr="00B5726E">
        <w:rPr>
          <w:rStyle w:val="StyleUnderline"/>
        </w:rPr>
        <w:t xml:space="preserve"> them to </w:t>
      </w:r>
      <w:r w:rsidRPr="00693C36">
        <w:rPr>
          <w:rStyle w:val="Emphasis"/>
        </w:rPr>
        <w:t>Congress</w:t>
      </w:r>
      <w:r w:rsidRPr="00BB4F11">
        <w:rPr>
          <w:sz w:val="16"/>
        </w:rPr>
        <w:t xml:space="preserve"> for it to enact.</w:t>
      </w:r>
    </w:p>
    <w:p w14:paraId="7CDA9924" w14:textId="77777777" w:rsidR="00E253DE" w:rsidRPr="00B2356C" w:rsidRDefault="00E253DE" w:rsidP="00E253DE">
      <w:pPr>
        <w:rPr>
          <w:rStyle w:val="StyleUnderline"/>
        </w:rPr>
      </w:pPr>
      <w:r w:rsidRPr="00B948C0">
        <w:rPr>
          <w:rStyle w:val="StyleUnderline"/>
        </w:rPr>
        <w:t xml:space="preserve">One might </w:t>
      </w:r>
      <w:r w:rsidRPr="00693C36">
        <w:rPr>
          <w:rStyle w:val="Emphasis"/>
        </w:rPr>
        <w:t>fear</w:t>
      </w:r>
      <w:r w:rsidRPr="00BB4F11">
        <w:rPr>
          <w:sz w:val="16"/>
        </w:rPr>
        <w:t xml:space="preserve"> that the ultimate enactors—the members of </w:t>
      </w:r>
      <w:r w:rsidRPr="00B948C0">
        <w:rPr>
          <w:rStyle w:val="StyleUnderline"/>
        </w:rPr>
        <w:t>Congress</w:t>
      </w:r>
      <w:r w:rsidRPr="00BB4F11">
        <w:rPr>
          <w:sz w:val="16"/>
        </w:rPr>
        <w:t>—</w:t>
      </w:r>
      <w:r w:rsidRPr="00B948C0">
        <w:rPr>
          <w:rStyle w:val="StyleUnderline"/>
        </w:rPr>
        <w:t xml:space="preserve">wouldn’t typically </w:t>
      </w:r>
      <w:r w:rsidRPr="00693C36">
        <w:rPr>
          <w:rStyle w:val="Emphasis"/>
        </w:rPr>
        <w:t>know enough</w:t>
      </w:r>
      <w:r w:rsidRPr="00BB4F11">
        <w:rPr>
          <w:sz w:val="16"/>
        </w:rPr>
        <w:t xml:space="preserve"> to digest agency recommendations. </w:t>
      </w:r>
      <w:r w:rsidRPr="00B948C0">
        <w:rPr>
          <w:rStyle w:val="StyleUnderline"/>
        </w:rPr>
        <w:t xml:space="preserve">But </w:t>
      </w:r>
      <w:r w:rsidRPr="00693C36">
        <w:rPr>
          <w:rStyle w:val="Emphasis"/>
        </w:rPr>
        <w:t>heads</w:t>
      </w:r>
      <w:r w:rsidRPr="00B948C0">
        <w:rPr>
          <w:rStyle w:val="StyleUnderline"/>
        </w:rPr>
        <w:t xml:space="preserve"> of agencies are </w:t>
      </w:r>
      <w:r w:rsidRPr="00693C36">
        <w:rPr>
          <w:rStyle w:val="Emphasis"/>
        </w:rPr>
        <w:t>not</w:t>
      </w:r>
      <w:r w:rsidRPr="00B948C0">
        <w:rPr>
          <w:rStyle w:val="StyleUnderline"/>
        </w:rPr>
        <w:t xml:space="preserve"> always </w:t>
      </w:r>
      <w:r w:rsidRPr="00693C36">
        <w:rPr>
          <w:rStyle w:val="Emphasis"/>
        </w:rPr>
        <w:t>experts</w:t>
      </w:r>
      <w:r w:rsidRPr="00BB4F11">
        <w:rPr>
          <w:sz w:val="16"/>
        </w:rPr>
        <w:t xml:space="preserve">, and this causes little concern. Moreover, agency expertise (as already noted) is not necessarily the best measure of whether a regulation should be adopted. Expertise is different from cutting-edge science, </w:t>
      </w:r>
      <w:r w:rsidRPr="00B2356C">
        <w:rPr>
          <w:rStyle w:val="StyleUnderline"/>
        </w:rPr>
        <w:t xml:space="preserve">agency </w:t>
      </w:r>
      <w:r w:rsidRPr="008513A3">
        <w:rPr>
          <w:rStyle w:val="StyleUnderline"/>
          <w:highlight w:val="cyan"/>
        </w:rPr>
        <w:t xml:space="preserve">expertise is often </w:t>
      </w:r>
      <w:r w:rsidRPr="008513A3">
        <w:rPr>
          <w:rStyle w:val="Emphasis"/>
          <w:highlight w:val="cyan"/>
        </w:rPr>
        <w:t>below</w:t>
      </w:r>
      <w:r w:rsidRPr="00BB4F11">
        <w:rPr>
          <w:sz w:val="16"/>
        </w:rPr>
        <w:t xml:space="preserve"> the scientific </w:t>
      </w:r>
      <w:r w:rsidRPr="008513A3">
        <w:rPr>
          <w:rStyle w:val="StyleUnderline"/>
          <w:highlight w:val="cyan"/>
        </w:rPr>
        <w:t xml:space="preserve">knowledge of </w:t>
      </w:r>
      <w:r w:rsidRPr="008513A3">
        <w:rPr>
          <w:rStyle w:val="Emphasis"/>
          <w:highlight w:val="cyan"/>
        </w:rPr>
        <w:t>industry</w:t>
      </w:r>
      <w:r w:rsidRPr="00631195">
        <w:rPr>
          <w:rStyle w:val="StyleUnderline"/>
        </w:rPr>
        <w:t>, and</w:t>
      </w:r>
      <w:r w:rsidRPr="00B2356C">
        <w:rPr>
          <w:rStyle w:val="StyleUnderline"/>
        </w:rPr>
        <w:t xml:space="preserve"> experts</w:t>
      </w:r>
      <w:r w:rsidRPr="00BB4F11">
        <w:rPr>
          <w:sz w:val="16"/>
        </w:rPr>
        <w:t xml:space="preserve"> tend to </w:t>
      </w:r>
      <w:r w:rsidRPr="00631195">
        <w:rPr>
          <w:rStyle w:val="StyleUnderline"/>
        </w:rPr>
        <w:t>suffer from</w:t>
      </w:r>
      <w:r w:rsidRPr="00BB4F11">
        <w:rPr>
          <w:sz w:val="16"/>
        </w:rPr>
        <w:t xml:space="preserve"> the </w:t>
      </w:r>
      <w:r w:rsidRPr="00631195">
        <w:rPr>
          <w:rStyle w:val="Emphasis"/>
        </w:rPr>
        <w:t>specialization</w:t>
      </w:r>
      <w:r w:rsidRPr="00B2356C">
        <w:rPr>
          <w:rStyle w:val="StyleUnderline"/>
        </w:rPr>
        <w:t xml:space="preserve"> bias.</w:t>
      </w:r>
    </w:p>
    <w:p w14:paraId="6931F196" w14:textId="77777777" w:rsidR="00E253DE" w:rsidRPr="00BB4F11" w:rsidRDefault="00E253DE" w:rsidP="00E253DE">
      <w:pPr>
        <w:rPr>
          <w:sz w:val="16"/>
        </w:rPr>
      </w:pPr>
      <w:r w:rsidRPr="00BB4F11">
        <w:rPr>
          <w:sz w:val="16"/>
        </w:rPr>
        <w:t xml:space="preserve">So, it probably would be advantageous to have agency proposals adopted by members of </w:t>
      </w:r>
      <w:r w:rsidRPr="008513A3">
        <w:rPr>
          <w:rStyle w:val="Emphasis"/>
          <w:highlight w:val="cyan"/>
        </w:rPr>
        <w:t>Congress</w:t>
      </w:r>
      <w:r w:rsidRPr="00BB4F11">
        <w:rPr>
          <w:sz w:val="16"/>
        </w:rPr>
        <w:t xml:space="preserve">. Being elected, they would be more responsive to the people and their diversity. Being nonspecialists, they </w:t>
      </w:r>
      <w:r w:rsidRPr="008513A3">
        <w:rPr>
          <w:rStyle w:val="StyleUnderline"/>
          <w:highlight w:val="cyan"/>
        </w:rPr>
        <w:t xml:space="preserve">would be </w:t>
      </w:r>
      <w:r w:rsidRPr="008513A3">
        <w:rPr>
          <w:rStyle w:val="Emphasis"/>
          <w:highlight w:val="cyan"/>
        </w:rPr>
        <w:t>more likely</w:t>
      </w:r>
      <w:r w:rsidRPr="00BB4F11">
        <w:rPr>
          <w:sz w:val="16"/>
        </w:rPr>
        <w:t xml:space="preserve"> than experts </w:t>
      </w:r>
      <w:r w:rsidRPr="008513A3">
        <w:rPr>
          <w:rStyle w:val="StyleUnderline"/>
          <w:highlight w:val="cyan"/>
        </w:rPr>
        <w:t>to evaluate</w:t>
      </w:r>
      <w:r w:rsidRPr="00866627">
        <w:rPr>
          <w:rStyle w:val="StyleUnderline"/>
        </w:rPr>
        <w:t xml:space="preserve"> proposed </w:t>
      </w:r>
      <w:r w:rsidRPr="008513A3">
        <w:rPr>
          <w:rStyle w:val="Emphasis"/>
          <w:highlight w:val="cyan"/>
        </w:rPr>
        <w:t>rules</w:t>
      </w:r>
      <w:r w:rsidRPr="008513A3">
        <w:rPr>
          <w:rStyle w:val="StyleUnderline"/>
          <w:highlight w:val="cyan"/>
        </w:rPr>
        <w:t xml:space="preserve"> for</w:t>
      </w:r>
      <w:r w:rsidRPr="00BB4F11">
        <w:rPr>
          <w:sz w:val="16"/>
        </w:rPr>
        <w:t xml:space="preserve"> their </w:t>
      </w:r>
      <w:r w:rsidRPr="00866627">
        <w:rPr>
          <w:rStyle w:val="StyleUnderline"/>
        </w:rPr>
        <w:t xml:space="preserve">advancement of the </w:t>
      </w:r>
      <w:r w:rsidRPr="008513A3">
        <w:rPr>
          <w:rStyle w:val="StyleUnderline"/>
          <w:highlight w:val="cyan"/>
        </w:rPr>
        <w:t xml:space="preserve">public </w:t>
      </w:r>
      <w:r w:rsidRPr="008513A3">
        <w:rPr>
          <w:rStyle w:val="Emphasis"/>
          <w:highlight w:val="cyan"/>
        </w:rPr>
        <w:t>interest</w:t>
      </w:r>
      <w:r w:rsidRPr="00BB4F11">
        <w:rPr>
          <w:sz w:val="16"/>
        </w:rPr>
        <w:t>—or at least multiple interests—not just one specialized goal.</w:t>
      </w:r>
    </w:p>
    <w:p w14:paraId="3C0DFCE8" w14:textId="77777777" w:rsidR="00E253DE" w:rsidRPr="00BB4F11" w:rsidRDefault="00E253DE" w:rsidP="00E253DE">
      <w:pPr>
        <w:rPr>
          <w:sz w:val="16"/>
        </w:rPr>
      </w:pPr>
      <w:r w:rsidRPr="00BB4F11">
        <w:rPr>
          <w:sz w:val="16"/>
        </w:rPr>
        <w:t>In sum, there would not be much loss of agency expertise. Rather, the loss would be in expert decision making.</w:t>
      </w:r>
    </w:p>
    <w:p w14:paraId="7FAC1BF5" w14:textId="77777777" w:rsidR="00E253DE" w:rsidRPr="00BB4F11" w:rsidRDefault="00E253DE" w:rsidP="00E253DE">
      <w:pPr>
        <w:rPr>
          <w:sz w:val="16"/>
        </w:rPr>
      </w:pPr>
      <w:r w:rsidRPr="00BB4F11">
        <w:rPr>
          <w:sz w:val="16"/>
        </w:rPr>
        <w:t>CONGRESSIONAL DELAYS?</w:t>
      </w:r>
    </w:p>
    <w:p w14:paraId="08B97161" w14:textId="77777777" w:rsidR="00E253DE" w:rsidRPr="00BB4F11" w:rsidRDefault="00E253DE" w:rsidP="00E253DE">
      <w:pPr>
        <w:rPr>
          <w:sz w:val="16"/>
        </w:rPr>
      </w:pPr>
      <w:r w:rsidRPr="005D19E4">
        <w:rPr>
          <w:rStyle w:val="Emphasis"/>
        </w:rPr>
        <w:t>Delay</w:t>
      </w:r>
      <w:r w:rsidRPr="00866627">
        <w:rPr>
          <w:rStyle w:val="StyleUnderline"/>
        </w:rPr>
        <w:t xml:space="preserve"> is another</w:t>
      </w:r>
      <w:r w:rsidRPr="00BB4F11">
        <w:rPr>
          <w:sz w:val="16"/>
        </w:rPr>
        <w:t xml:space="preserve"> serious </w:t>
      </w:r>
      <w:r w:rsidRPr="00866627">
        <w:rPr>
          <w:rStyle w:val="StyleUnderline"/>
        </w:rPr>
        <w:t>concern</w:t>
      </w:r>
      <w:r w:rsidRPr="00BB4F11">
        <w:rPr>
          <w:sz w:val="16"/>
        </w:rPr>
        <w:t>, but the most serious delays would usually be more political than procedural.</w:t>
      </w:r>
    </w:p>
    <w:p w14:paraId="4D3F54F4" w14:textId="77777777" w:rsidR="00E253DE" w:rsidRPr="00BB4F11" w:rsidRDefault="00E253DE" w:rsidP="00E253DE">
      <w:pPr>
        <w:rPr>
          <w:sz w:val="16"/>
        </w:rPr>
      </w:pPr>
      <w:r w:rsidRPr="00BB4F11">
        <w:rPr>
          <w:sz w:val="16"/>
        </w:rPr>
        <w:t xml:space="preserve">In at least some areas, the rapidly developing character of modern life probably requires rap idly changing regulation. Yet when delays are considered merely in terms of the formalities required to adopt a regulation, there is no need for administrative power, because </w:t>
      </w:r>
      <w:r w:rsidRPr="008513A3">
        <w:rPr>
          <w:rStyle w:val="Emphasis"/>
          <w:highlight w:val="cyan"/>
        </w:rPr>
        <w:t>Congress</w:t>
      </w:r>
      <w:r w:rsidRPr="008513A3">
        <w:rPr>
          <w:rStyle w:val="StyleUnderline"/>
          <w:highlight w:val="cyan"/>
        </w:rPr>
        <w:t xml:space="preserve"> can act</w:t>
      </w:r>
      <w:r w:rsidRPr="00631195">
        <w:rPr>
          <w:rStyle w:val="StyleUnderline"/>
        </w:rPr>
        <w:t xml:space="preserve"> as </w:t>
      </w:r>
      <w:r w:rsidRPr="008513A3">
        <w:rPr>
          <w:rStyle w:val="Emphasis"/>
          <w:highlight w:val="cyan"/>
        </w:rPr>
        <w:t>quickly</w:t>
      </w:r>
      <w:r w:rsidRPr="000D7BCE">
        <w:rPr>
          <w:rStyle w:val="StyleUnderline"/>
        </w:rPr>
        <w:t xml:space="preserve"> as agencies </w:t>
      </w:r>
      <w:r w:rsidRPr="008513A3">
        <w:rPr>
          <w:rStyle w:val="StyleUnderline"/>
          <w:highlight w:val="cyan"/>
        </w:rPr>
        <w:t>when</w:t>
      </w:r>
      <w:r w:rsidRPr="00BB4F11">
        <w:rPr>
          <w:sz w:val="16"/>
        </w:rPr>
        <w:t xml:space="preserve"> it is </w:t>
      </w:r>
      <w:r w:rsidRPr="008513A3">
        <w:rPr>
          <w:rStyle w:val="Emphasis"/>
          <w:highlight w:val="cyan"/>
        </w:rPr>
        <w:t>motivated</w:t>
      </w:r>
      <w:r w:rsidRPr="000D7BCE">
        <w:rPr>
          <w:rStyle w:val="StyleUnderline"/>
        </w:rPr>
        <w:t xml:space="preserve"> </w:t>
      </w:r>
      <w:r w:rsidRPr="00203C41">
        <w:rPr>
          <w:rStyle w:val="StyleUnderline"/>
        </w:rPr>
        <w:t xml:space="preserve">to do so. </w:t>
      </w:r>
      <w:r w:rsidRPr="008513A3">
        <w:rPr>
          <w:rStyle w:val="StyleUnderline"/>
          <w:highlight w:val="cyan"/>
        </w:rPr>
        <w:t>Agencies</w:t>
      </w:r>
      <w:r w:rsidRPr="00BB4F11">
        <w:rPr>
          <w:sz w:val="16"/>
        </w:rPr>
        <w:t xml:space="preserve"> usually </w:t>
      </w:r>
      <w:r w:rsidRPr="008513A3">
        <w:rPr>
          <w:rStyle w:val="StyleUnderline"/>
          <w:highlight w:val="cyan"/>
        </w:rPr>
        <w:t xml:space="preserve">cannot </w:t>
      </w:r>
      <w:r w:rsidRPr="008513A3">
        <w:rPr>
          <w:rStyle w:val="Emphasis"/>
          <w:highlight w:val="cyan"/>
        </w:rPr>
        <w:t>adopt</w:t>
      </w:r>
      <w:r w:rsidRPr="008513A3">
        <w:rPr>
          <w:rStyle w:val="StyleUnderline"/>
          <w:highlight w:val="cyan"/>
        </w:rPr>
        <w:t xml:space="preserve"> reg</w:t>
      </w:r>
      <w:r w:rsidRPr="00631195">
        <w:rPr>
          <w:rStyle w:val="StyleUnderline"/>
        </w:rPr>
        <w:t>ulation</w:t>
      </w:r>
      <w:r w:rsidRPr="008513A3">
        <w:rPr>
          <w:rStyle w:val="StyleUnderline"/>
          <w:highlight w:val="cyan"/>
        </w:rPr>
        <w:t>s until</w:t>
      </w:r>
      <w:r w:rsidRPr="00203C41">
        <w:rPr>
          <w:rStyle w:val="StyleUnderline"/>
        </w:rPr>
        <w:t xml:space="preserve"> they </w:t>
      </w:r>
      <w:r w:rsidRPr="00BB4F11">
        <w:rPr>
          <w:sz w:val="16"/>
        </w:rPr>
        <w:t xml:space="preserve">have </w:t>
      </w:r>
      <w:r w:rsidRPr="008513A3">
        <w:rPr>
          <w:rStyle w:val="Emphasis"/>
          <w:highlight w:val="cyan"/>
        </w:rPr>
        <w:t>published</w:t>
      </w:r>
      <w:r w:rsidRPr="00203C41">
        <w:rPr>
          <w:rStyle w:val="StyleUnderline"/>
        </w:rPr>
        <w:t xml:space="preserve"> them </w:t>
      </w:r>
      <w:r w:rsidRPr="008513A3">
        <w:rPr>
          <w:rStyle w:val="StyleUnderline"/>
          <w:highlight w:val="cyan"/>
        </w:rPr>
        <w:t>in the</w:t>
      </w:r>
      <w:r w:rsidRPr="00203C41">
        <w:rPr>
          <w:rStyle w:val="StyleUnderline"/>
        </w:rPr>
        <w:t xml:space="preserve"> Federal </w:t>
      </w:r>
      <w:r w:rsidRPr="008513A3">
        <w:rPr>
          <w:rStyle w:val="StyleUnderline"/>
          <w:highlight w:val="cyan"/>
        </w:rPr>
        <w:t>Register</w:t>
      </w:r>
      <w:r w:rsidRPr="00203C41">
        <w:rPr>
          <w:rStyle w:val="StyleUnderline"/>
        </w:rPr>
        <w:t xml:space="preserve"> and given</w:t>
      </w:r>
      <w:r w:rsidRPr="00BB4F11">
        <w:rPr>
          <w:sz w:val="16"/>
        </w:rPr>
        <w:t xml:space="preserve"> the </w:t>
      </w:r>
      <w:r w:rsidRPr="00203C41">
        <w:rPr>
          <w:rStyle w:val="StyleUnderline"/>
        </w:rPr>
        <w:t>public</w:t>
      </w:r>
      <w:r w:rsidRPr="00BB4F11">
        <w:rPr>
          <w:sz w:val="16"/>
        </w:rPr>
        <w:t xml:space="preserve"> at least </w:t>
      </w:r>
      <w:r w:rsidRPr="00882EDE">
        <w:rPr>
          <w:rStyle w:val="Emphasis"/>
        </w:rPr>
        <w:t>thirty days</w:t>
      </w:r>
      <w:r w:rsidRPr="00203C41">
        <w:rPr>
          <w:rStyle w:val="StyleUnderline"/>
        </w:rPr>
        <w:t xml:space="preserve"> to submit comments. </w:t>
      </w:r>
      <w:r w:rsidRPr="008513A3">
        <w:rPr>
          <w:rStyle w:val="StyleUnderline"/>
          <w:highlight w:val="cyan"/>
        </w:rPr>
        <w:t xml:space="preserve">But Congress faces </w:t>
      </w:r>
      <w:r w:rsidRPr="008513A3">
        <w:rPr>
          <w:rStyle w:val="Emphasis"/>
          <w:highlight w:val="cyan"/>
        </w:rPr>
        <w:t>no</w:t>
      </w:r>
      <w:r w:rsidRPr="00BB4F11">
        <w:rPr>
          <w:sz w:val="16"/>
        </w:rPr>
        <w:t xml:space="preserve"> such </w:t>
      </w:r>
      <w:r w:rsidRPr="00203C41">
        <w:rPr>
          <w:rStyle w:val="StyleUnderline"/>
        </w:rPr>
        <w:t>formal</w:t>
      </w:r>
      <w:r w:rsidRPr="00BB4F11">
        <w:rPr>
          <w:sz w:val="16"/>
        </w:rPr>
        <w:t xml:space="preserve"> time </w:t>
      </w:r>
      <w:r w:rsidRPr="008513A3">
        <w:rPr>
          <w:rStyle w:val="Emphasis"/>
          <w:highlight w:val="cyan"/>
        </w:rPr>
        <w:t>constraints</w:t>
      </w:r>
      <w:r w:rsidRPr="00BB4F11">
        <w:rPr>
          <w:sz w:val="16"/>
        </w:rPr>
        <w:t>. Although it does not meet every day of the year, it usually meets at least some days every month, which means Congress is almost always ready to act.</w:t>
      </w:r>
    </w:p>
    <w:p w14:paraId="11AAEFC2" w14:textId="77777777" w:rsidR="00E253DE" w:rsidRPr="00BB4F11" w:rsidRDefault="00E253DE" w:rsidP="00E253DE">
      <w:pPr>
        <w:rPr>
          <w:sz w:val="16"/>
        </w:rPr>
      </w:pPr>
      <w:proofErr w:type="gramStart"/>
      <w:r w:rsidRPr="00BB4F11">
        <w:rPr>
          <w:sz w:val="16"/>
        </w:rPr>
        <w:t>So</w:t>
      </w:r>
      <w:proofErr w:type="gramEnd"/>
      <w:r w:rsidRPr="00BB4F11">
        <w:rPr>
          <w:sz w:val="16"/>
        </w:rPr>
        <w:t xml:space="preserve"> fears about the pace of legislation do not rest on Congress’s procedural incapacity. Instead, the question of delay is ordinarily more a matter of political obstacles: “[W]hat is discussed in terms of speed is usually a concern about the political pace of legislation in Congress. The argument that administrative power is necessary to keep up with the tempo of modern society is typically a claim about the need to circumvent the delays inherent in popular representative politics.”134</w:t>
      </w:r>
    </w:p>
    <w:p w14:paraId="65BC9428" w14:textId="77777777" w:rsidR="00E253DE" w:rsidRDefault="00E253DE" w:rsidP="00E253DE">
      <w:pPr>
        <w:rPr>
          <w:sz w:val="16"/>
        </w:rPr>
      </w:pPr>
      <w:r w:rsidRPr="00BB4F11">
        <w:rPr>
          <w:sz w:val="16"/>
        </w:rPr>
        <w:t xml:space="preserve">In contrast, </w:t>
      </w:r>
      <w:r w:rsidRPr="00444FAA">
        <w:rPr>
          <w:rStyle w:val="Emphasis"/>
        </w:rPr>
        <w:t>delays</w:t>
      </w:r>
      <w:r w:rsidRPr="00203C41">
        <w:rPr>
          <w:rStyle w:val="StyleUnderline"/>
        </w:rPr>
        <w:t xml:space="preserve"> are part of</w:t>
      </w:r>
      <w:r w:rsidRPr="00BB4F11">
        <w:rPr>
          <w:sz w:val="16"/>
        </w:rPr>
        <w:t xml:space="preserve"> the </w:t>
      </w:r>
      <w:r w:rsidRPr="00444FAA">
        <w:rPr>
          <w:rStyle w:val="Emphasis"/>
        </w:rPr>
        <w:t>admin</w:t>
      </w:r>
      <w:r w:rsidRPr="00203C41">
        <w:rPr>
          <w:rStyle w:val="StyleUnderline"/>
        </w:rPr>
        <w:t>istrative process</w:t>
      </w:r>
      <w:r w:rsidRPr="00BB4F11">
        <w:rPr>
          <w:sz w:val="16"/>
        </w:rPr>
        <w:t xml:space="preserve"> at some important agencies. </w:t>
      </w:r>
      <w:r w:rsidRPr="008513A3">
        <w:rPr>
          <w:rStyle w:val="StyleUnderline"/>
          <w:highlight w:val="cyan"/>
        </w:rPr>
        <w:t xml:space="preserve">Any </w:t>
      </w:r>
      <w:r w:rsidRPr="008513A3">
        <w:rPr>
          <w:rStyle w:val="Emphasis"/>
          <w:highlight w:val="cyan"/>
        </w:rPr>
        <w:t>licensing</w:t>
      </w:r>
      <w:r w:rsidRPr="00D64EB1">
        <w:rPr>
          <w:rStyle w:val="StyleUnderline"/>
        </w:rPr>
        <w:t xml:space="preserve"> system </w:t>
      </w:r>
      <w:r w:rsidRPr="008513A3">
        <w:rPr>
          <w:rStyle w:val="StyleUnderline"/>
          <w:highlight w:val="cyan"/>
        </w:rPr>
        <w:t>will</w:t>
      </w:r>
      <w:r w:rsidRPr="00BB4F11">
        <w:rPr>
          <w:sz w:val="16"/>
        </w:rPr>
        <w:t xml:space="preserve"> tend to </w:t>
      </w:r>
      <w:r w:rsidRPr="008513A3">
        <w:rPr>
          <w:rStyle w:val="Emphasis"/>
          <w:highlight w:val="cyan"/>
        </w:rPr>
        <w:t>delay</w:t>
      </w:r>
      <w:r w:rsidRPr="00D64EB1">
        <w:rPr>
          <w:rStyle w:val="StyleUnderline"/>
        </w:rPr>
        <w:t xml:space="preserve"> the pace of</w:t>
      </w:r>
      <w:r w:rsidRPr="00BB4F11">
        <w:rPr>
          <w:sz w:val="16"/>
        </w:rPr>
        <w:t xml:space="preserve"> scientific </w:t>
      </w:r>
      <w:r w:rsidRPr="008513A3">
        <w:rPr>
          <w:rStyle w:val="Emphasis"/>
          <w:highlight w:val="cyan"/>
        </w:rPr>
        <w:t>development</w:t>
      </w:r>
      <w:r w:rsidRPr="00BB4F11">
        <w:rPr>
          <w:sz w:val="16"/>
        </w:rPr>
        <w:t xml:space="preserve">—as evident at the FDA and in the use of IRBs to regulate human </w:t>
      </w:r>
      <w:proofErr w:type="gramStart"/>
      <w:r w:rsidRPr="00BB4F11">
        <w:rPr>
          <w:sz w:val="16"/>
        </w:rPr>
        <w:t>subjects</w:t>
      </w:r>
      <w:proofErr w:type="gramEnd"/>
      <w:r w:rsidRPr="00BB4F11">
        <w:rPr>
          <w:sz w:val="16"/>
        </w:rPr>
        <w:t xml:space="preserve"> research. The delay is structurally embedded and overly restrictive because </w:t>
      </w:r>
      <w:r w:rsidRPr="008513A3">
        <w:rPr>
          <w:rStyle w:val="StyleUnderline"/>
          <w:highlight w:val="cyan"/>
        </w:rPr>
        <w:t>even</w:t>
      </w:r>
      <w:r w:rsidRPr="00BB4F11">
        <w:rPr>
          <w:sz w:val="16"/>
        </w:rPr>
        <w:t xml:space="preserve"> entirely </w:t>
      </w:r>
      <w:r w:rsidRPr="008513A3">
        <w:rPr>
          <w:rStyle w:val="Emphasis"/>
          <w:highlight w:val="cyan"/>
        </w:rPr>
        <w:t>innocent</w:t>
      </w:r>
      <w:r w:rsidRPr="008513A3">
        <w:rPr>
          <w:rStyle w:val="StyleUnderline"/>
          <w:highlight w:val="cyan"/>
        </w:rPr>
        <w:t xml:space="preserve"> conduct must await </w:t>
      </w:r>
      <w:r w:rsidRPr="008513A3">
        <w:rPr>
          <w:rStyle w:val="Emphasis"/>
          <w:highlight w:val="cyan"/>
        </w:rPr>
        <w:t>permission</w:t>
      </w:r>
      <w:r w:rsidRPr="00286D8A">
        <w:rPr>
          <w:rStyle w:val="StyleUnderline"/>
        </w:rPr>
        <w:t xml:space="preserve"> or</w:t>
      </w:r>
      <w:r w:rsidRPr="00BB4F11">
        <w:rPr>
          <w:sz w:val="16"/>
        </w:rPr>
        <w:t xml:space="preserve"> a </w:t>
      </w:r>
      <w:r w:rsidRPr="00286D8A">
        <w:rPr>
          <w:rStyle w:val="StyleUnderline"/>
        </w:rPr>
        <w:t>license</w:t>
      </w:r>
      <w:r w:rsidRPr="00BB4F11">
        <w:rPr>
          <w:sz w:val="16"/>
        </w:rPr>
        <w:t xml:space="preserve">. Additional delay results from perverse incentives—the FDA, again, being an example. And these delays can be lethal. </w:t>
      </w:r>
      <w:proofErr w:type="gramStart"/>
      <w:r w:rsidRPr="00BB4F11">
        <w:rPr>
          <w:sz w:val="16"/>
        </w:rPr>
        <w:t>So</w:t>
      </w:r>
      <w:proofErr w:type="gramEnd"/>
      <w:r w:rsidRPr="00BB4F11">
        <w:rPr>
          <w:sz w:val="16"/>
        </w:rPr>
        <w:t xml:space="preserve"> delay is a familiar administrative problem, and it seems at least as serious as political delay in Congress.135</w:t>
      </w:r>
    </w:p>
    <w:p w14:paraId="735EC38D" w14:textId="77777777" w:rsidR="00E253DE" w:rsidRDefault="00E253DE" w:rsidP="00E253DE">
      <w:pPr>
        <w:pStyle w:val="Heading4"/>
      </w:pPr>
      <w:r>
        <w:t xml:space="preserve">Bargaining freezes agencies---destroys national security. </w:t>
      </w:r>
    </w:p>
    <w:p w14:paraId="1580E8D8" w14:textId="77777777" w:rsidR="00E253DE" w:rsidRDefault="00E253DE" w:rsidP="00E253DE">
      <w:r w:rsidRPr="00415120">
        <w:rPr>
          <w:rStyle w:val="Style13ptBold"/>
        </w:rPr>
        <w:t>Hall 25</w:t>
      </w:r>
      <w:r>
        <w:t xml:space="preserve">, Counsel to the Assistant Attorney General, Civil Division, at the United States Department of Justice, JD from Yale Law School, former Law Clerk to Associate Justice Brett Kavanaugh of the United States Supreme Court (Emily Hall, March 27, 2025, “Complaint for Declaratory Relief,” Document 1 in ECF for Department of Defense, et al., v. American Federation of Government Employees, et al., </w:t>
      </w:r>
      <w:r w:rsidRPr="00415120">
        <w:t>No. 6:25-cv-119</w:t>
      </w:r>
      <w:r>
        <w:t xml:space="preserve">, United States District Court for the Western District of Texas, Waco Division, </w:t>
      </w:r>
      <w:r w:rsidRPr="00415120">
        <w:t>https://storage.courtlistener.com/recap/gov.uscourts.txwd.1172831290/gov.uscourts.txwd.1172831290.1.0.pdf</w:t>
      </w:r>
      <w:r>
        <w:t>)</w:t>
      </w:r>
    </w:p>
    <w:p w14:paraId="0D715A3F" w14:textId="77777777" w:rsidR="00E253DE" w:rsidRPr="00BB4C04" w:rsidRDefault="00E253DE" w:rsidP="00E253DE">
      <w:pPr>
        <w:rPr>
          <w:sz w:val="16"/>
        </w:rPr>
      </w:pPr>
      <w:r w:rsidRPr="00BB4C04">
        <w:rPr>
          <w:sz w:val="16"/>
        </w:rPr>
        <w:t xml:space="preserve">77. Plaintiff agencies and/or their components have previously executed with Defendants, or other local unions under the auspices of Defendants, one or more CBAs (including local agreements and MOUs) that remain currently in effect and cover employees in the relevant components. The </w:t>
      </w:r>
      <w:r w:rsidRPr="008513A3">
        <w:rPr>
          <w:rStyle w:val="StyleUnderline"/>
          <w:highlight w:val="cyan"/>
        </w:rPr>
        <w:t xml:space="preserve">CBAs impose </w:t>
      </w:r>
      <w:r w:rsidRPr="008513A3">
        <w:rPr>
          <w:rStyle w:val="Emphasis"/>
          <w:highlight w:val="cyan"/>
        </w:rPr>
        <w:t>demanding burdens</w:t>
      </w:r>
      <w:r w:rsidRPr="008513A3">
        <w:rPr>
          <w:rStyle w:val="StyleUnderline"/>
          <w:highlight w:val="cyan"/>
        </w:rPr>
        <w:t xml:space="preserve"> on</w:t>
      </w:r>
      <w:r w:rsidRPr="00BB4C04">
        <w:rPr>
          <w:sz w:val="16"/>
        </w:rPr>
        <w:t xml:space="preserve"> Plaintiff </w:t>
      </w:r>
      <w:r w:rsidRPr="00BB4C04">
        <w:rPr>
          <w:rStyle w:val="StyleUnderline"/>
        </w:rPr>
        <w:t xml:space="preserve">agencies, </w:t>
      </w:r>
      <w:r w:rsidRPr="00C64B53">
        <w:rPr>
          <w:rStyle w:val="StyleUnderline"/>
        </w:rPr>
        <w:t>and</w:t>
      </w:r>
      <w:r w:rsidRPr="00BB4C04">
        <w:rPr>
          <w:sz w:val="16"/>
        </w:rPr>
        <w:t xml:space="preserve"> per the President’s directive, </w:t>
      </w:r>
      <w:r w:rsidRPr="00BB4C04">
        <w:rPr>
          <w:rStyle w:val="StyleUnderline"/>
        </w:rPr>
        <w:t>undermine</w:t>
      </w:r>
      <w:r w:rsidRPr="00BB4C04">
        <w:rPr>
          <w:sz w:val="16"/>
        </w:rPr>
        <w:t xml:space="preserve"> his </w:t>
      </w:r>
      <w:r w:rsidRPr="00BB4C04">
        <w:rPr>
          <w:rStyle w:val="Emphasis"/>
        </w:rPr>
        <w:t>authority</w:t>
      </w:r>
      <w:r w:rsidRPr="00BB4C04">
        <w:rPr>
          <w:rStyle w:val="StyleUnderline"/>
        </w:rPr>
        <w:t xml:space="preserve"> to</w:t>
      </w:r>
      <w:r w:rsidRPr="00BB4C04">
        <w:rPr>
          <w:sz w:val="16"/>
        </w:rPr>
        <w:t xml:space="preserve"> supervise and </w:t>
      </w:r>
      <w:r w:rsidRPr="00BB4C04">
        <w:rPr>
          <w:rStyle w:val="StyleUnderline"/>
        </w:rPr>
        <w:t xml:space="preserve">direct </w:t>
      </w:r>
      <w:r w:rsidRPr="008513A3">
        <w:rPr>
          <w:rStyle w:val="StyleUnderline"/>
          <w:highlight w:val="cyan"/>
        </w:rPr>
        <w:t>agencies</w:t>
      </w:r>
      <w:r w:rsidRPr="00BB4C04">
        <w:rPr>
          <w:rStyle w:val="StyleUnderline"/>
        </w:rPr>
        <w:t xml:space="preserve"> with a</w:t>
      </w:r>
      <w:r w:rsidRPr="00BB4C04">
        <w:rPr>
          <w:sz w:val="16"/>
        </w:rPr>
        <w:t xml:space="preserve"> primary </w:t>
      </w:r>
      <w:r w:rsidRPr="00BB4C04">
        <w:rPr>
          <w:rStyle w:val="StyleUnderline"/>
        </w:rPr>
        <w:t xml:space="preserve">function of </w:t>
      </w:r>
      <w:r w:rsidRPr="008513A3">
        <w:rPr>
          <w:rStyle w:val="StyleUnderline"/>
          <w:highlight w:val="cyan"/>
        </w:rPr>
        <w:t>advancing</w:t>
      </w:r>
      <w:r w:rsidRPr="00BB4C04">
        <w:rPr>
          <w:sz w:val="16"/>
        </w:rPr>
        <w:t xml:space="preserve"> the country’s </w:t>
      </w:r>
      <w:r w:rsidRPr="00BB4C04">
        <w:rPr>
          <w:rStyle w:val="Emphasis"/>
        </w:rPr>
        <w:t xml:space="preserve">national </w:t>
      </w:r>
      <w:r w:rsidRPr="008513A3">
        <w:rPr>
          <w:rStyle w:val="Emphasis"/>
          <w:highlight w:val="cyan"/>
        </w:rPr>
        <w:t>security</w:t>
      </w:r>
      <w:r w:rsidRPr="00BB4C04">
        <w:rPr>
          <w:sz w:val="16"/>
        </w:rPr>
        <w:t>, intelligence, counterintelligence and investigative work. Plaintiff agencies therefore wish to rescind or repudiate them.</w:t>
      </w:r>
    </w:p>
    <w:p w14:paraId="509FEA11" w14:textId="77777777" w:rsidR="00E253DE" w:rsidRPr="00BB4C04" w:rsidRDefault="00E253DE" w:rsidP="00E253DE">
      <w:pPr>
        <w:rPr>
          <w:sz w:val="16"/>
        </w:rPr>
      </w:pPr>
      <w:r w:rsidRPr="00BB4C04">
        <w:rPr>
          <w:sz w:val="16"/>
        </w:rPr>
        <w:t xml:space="preserve">78. As a general matter, and as discussed in more detail below, these </w:t>
      </w:r>
      <w:r w:rsidRPr="00BB4C04">
        <w:rPr>
          <w:rStyle w:val="StyleUnderline"/>
        </w:rPr>
        <w:t xml:space="preserve">CBAs </w:t>
      </w:r>
      <w:r w:rsidRPr="008513A3">
        <w:rPr>
          <w:rStyle w:val="StyleUnderline"/>
          <w:highlight w:val="cyan"/>
        </w:rPr>
        <w:t xml:space="preserve">give </w:t>
      </w:r>
      <w:r w:rsidRPr="008513A3">
        <w:rPr>
          <w:rStyle w:val="Emphasis"/>
          <w:highlight w:val="cyan"/>
        </w:rPr>
        <w:t>hostile unions</w:t>
      </w:r>
      <w:r w:rsidRPr="00BB4C04">
        <w:rPr>
          <w:rStyle w:val="StyleUnderline"/>
        </w:rPr>
        <w:t xml:space="preserve"> powerful </w:t>
      </w:r>
      <w:r w:rsidRPr="008513A3">
        <w:rPr>
          <w:rStyle w:val="StyleUnderline"/>
          <w:highlight w:val="cyan"/>
        </w:rPr>
        <w:t xml:space="preserve">tools to </w:t>
      </w:r>
      <w:r w:rsidRPr="008513A3">
        <w:rPr>
          <w:rStyle w:val="Emphasis"/>
          <w:highlight w:val="cyan"/>
        </w:rPr>
        <w:t>prevent changes</w:t>
      </w:r>
      <w:r w:rsidRPr="008513A3">
        <w:rPr>
          <w:rStyle w:val="StyleUnderline"/>
          <w:highlight w:val="cyan"/>
        </w:rPr>
        <w:t xml:space="preserve"> to agency </w:t>
      </w:r>
      <w:r w:rsidRPr="008513A3">
        <w:rPr>
          <w:rStyle w:val="Emphasis"/>
          <w:highlight w:val="cyan"/>
        </w:rPr>
        <w:t>op</w:t>
      </w:r>
      <w:r w:rsidRPr="00BB4C04">
        <w:rPr>
          <w:sz w:val="16"/>
        </w:rPr>
        <w:t>eration</w:t>
      </w:r>
      <w:r w:rsidRPr="008513A3">
        <w:rPr>
          <w:rStyle w:val="Emphasis"/>
          <w:highlight w:val="cyan"/>
        </w:rPr>
        <w:t>s</w:t>
      </w:r>
      <w:r w:rsidRPr="00BB4C04">
        <w:rPr>
          <w:rStyle w:val="StyleUnderline"/>
        </w:rPr>
        <w:t xml:space="preserve"> they oppose</w:t>
      </w:r>
      <w:r w:rsidRPr="00BB4C04">
        <w:rPr>
          <w:sz w:val="16"/>
        </w:rPr>
        <w:t xml:space="preserve">. These </w:t>
      </w:r>
      <w:r w:rsidRPr="008513A3">
        <w:rPr>
          <w:rStyle w:val="StyleUnderline"/>
          <w:highlight w:val="cyan"/>
        </w:rPr>
        <w:t>CBAs</w:t>
      </w:r>
      <w:r w:rsidRPr="00BB4C04">
        <w:rPr>
          <w:sz w:val="16"/>
        </w:rPr>
        <w:t xml:space="preserve"> likewise </w:t>
      </w:r>
      <w:r w:rsidRPr="008513A3">
        <w:rPr>
          <w:rStyle w:val="Emphasis"/>
          <w:highlight w:val="cyan"/>
        </w:rPr>
        <w:t>interfere</w:t>
      </w:r>
      <w:r w:rsidRPr="008513A3">
        <w:rPr>
          <w:rStyle w:val="StyleUnderline"/>
          <w:highlight w:val="cyan"/>
        </w:rPr>
        <w:t xml:space="preserve"> with</w:t>
      </w:r>
      <w:r w:rsidRPr="00BB4C04">
        <w:rPr>
          <w:sz w:val="16"/>
        </w:rPr>
        <w:t xml:space="preserve"> the President’s </w:t>
      </w:r>
      <w:r w:rsidRPr="008513A3">
        <w:rPr>
          <w:rStyle w:val="StyleUnderline"/>
          <w:highlight w:val="cyan"/>
        </w:rPr>
        <w:t>ability</w:t>
      </w:r>
      <w:r w:rsidRPr="00BB4C04">
        <w:rPr>
          <w:sz w:val="16"/>
        </w:rPr>
        <w:t xml:space="preserve"> to oversee the Executive Branch and limit his authority </w:t>
      </w:r>
      <w:r w:rsidRPr="008513A3">
        <w:rPr>
          <w:rStyle w:val="StyleUnderline"/>
          <w:highlight w:val="cyan"/>
        </w:rPr>
        <w:t xml:space="preserve">to </w:t>
      </w:r>
      <w:r w:rsidRPr="008513A3">
        <w:rPr>
          <w:rStyle w:val="Emphasis"/>
          <w:highlight w:val="cyan"/>
        </w:rPr>
        <w:t>oversee agents</w:t>
      </w:r>
      <w:r w:rsidRPr="008513A3">
        <w:rPr>
          <w:rStyle w:val="StyleUnderline"/>
          <w:highlight w:val="cyan"/>
        </w:rPr>
        <w:t xml:space="preserve"> executing</w:t>
      </w:r>
      <w:r w:rsidRPr="00BB4C04">
        <w:rPr>
          <w:sz w:val="16"/>
        </w:rPr>
        <w:t xml:space="preserve"> and implementing </w:t>
      </w:r>
      <w:r w:rsidRPr="008513A3">
        <w:rPr>
          <w:rStyle w:val="Emphasis"/>
          <w:highlight w:val="cyan"/>
        </w:rPr>
        <w:t>initiatives</w:t>
      </w:r>
      <w:r w:rsidRPr="008513A3">
        <w:rPr>
          <w:rStyle w:val="StyleUnderline"/>
          <w:highlight w:val="cyan"/>
        </w:rPr>
        <w:t xml:space="preserve"> related to</w:t>
      </w:r>
      <w:r w:rsidRPr="00BB4C04">
        <w:rPr>
          <w:sz w:val="16"/>
        </w:rPr>
        <w:t xml:space="preserve"> his core executive power, including as to </w:t>
      </w:r>
      <w:r w:rsidRPr="00BB4C04">
        <w:rPr>
          <w:rStyle w:val="Emphasis"/>
        </w:rPr>
        <w:t xml:space="preserve">national </w:t>
      </w:r>
      <w:r w:rsidRPr="008513A3">
        <w:rPr>
          <w:rStyle w:val="Emphasis"/>
          <w:highlight w:val="cyan"/>
        </w:rPr>
        <w:t>security</w:t>
      </w:r>
      <w:r w:rsidRPr="00BB4C04">
        <w:rPr>
          <w:sz w:val="16"/>
        </w:rPr>
        <w:t>.</w:t>
      </w:r>
    </w:p>
    <w:p w14:paraId="21E37D72" w14:textId="77777777" w:rsidR="00E253DE" w:rsidRPr="00BB4C04" w:rsidRDefault="00E253DE" w:rsidP="00E253DE">
      <w:pPr>
        <w:rPr>
          <w:sz w:val="16"/>
        </w:rPr>
      </w:pPr>
      <w:r w:rsidRPr="00BB4C04">
        <w:rPr>
          <w:sz w:val="16"/>
        </w:rPr>
        <w:t xml:space="preserve">79. </w:t>
      </w:r>
      <w:r w:rsidRPr="008513A3">
        <w:rPr>
          <w:rStyle w:val="StyleUnderline"/>
          <w:highlight w:val="cyan"/>
        </w:rPr>
        <w:t xml:space="preserve">CBAs operate </w:t>
      </w:r>
      <w:r w:rsidRPr="008513A3">
        <w:rPr>
          <w:rStyle w:val="Emphasis"/>
          <w:highlight w:val="cyan"/>
        </w:rPr>
        <w:t>as binding</w:t>
      </w:r>
      <w:r w:rsidRPr="00BB4C04">
        <w:rPr>
          <w:rStyle w:val="StyleUnderline"/>
        </w:rPr>
        <w:t xml:space="preserve"> legal </w:t>
      </w:r>
      <w:r w:rsidRPr="008513A3">
        <w:rPr>
          <w:rStyle w:val="StyleUnderline"/>
          <w:highlight w:val="cyan"/>
        </w:rPr>
        <w:t xml:space="preserve">instruments that </w:t>
      </w:r>
      <w:r w:rsidRPr="008513A3">
        <w:rPr>
          <w:rStyle w:val="Emphasis"/>
          <w:highlight w:val="cyan"/>
        </w:rPr>
        <w:t>take precedence</w:t>
      </w:r>
      <w:r w:rsidRPr="008513A3">
        <w:rPr>
          <w:rStyle w:val="StyleUnderline"/>
          <w:highlight w:val="cyan"/>
        </w:rPr>
        <w:t xml:space="preserve"> over</w:t>
      </w:r>
      <w:r w:rsidRPr="00BB4C04">
        <w:rPr>
          <w:rStyle w:val="StyleUnderline"/>
        </w:rPr>
        <w:t xml:space="preserve"> conflicting </w:t>
      </w:r>
      <w:r w:rsidRPr="008513A3">
        <w:rPr>
          <w:rStyle w:val="Emphasis"/>
          <w:highlight w:val="cyan"/>
        </w:rPr>
        <w:t>agency reg</w:t>
      </w:r>
      <w:r w:rsidRPr="00BB4C04">
        <w:rPr>
          <w:sz w:val="16"/>
        </w:rPr>
        <w:t>ulation</w:t>
      </w:r>
      <w:r w:rsidRPr="008513A3">
        <w:rPr>
          <w:rStyle w:val="Emphasis"/>
          <w:highlight w:val="cyan"/>
        </w:rPr>
        <w:t>s</w:t>
      </w:r>
      <w:r w:rsidRPr="00BB4C04">
        <w:rPr>
          <w:rStyle w:val="StyleUnderline"/>
        </w:rPr>
        <w:t xml:space="preserve">. Agencies </w:t>
      </w:r>
      <w:r w:rsidRPr="00BB4C04">
        <w:rPr>
          <w:rStyle w:val="Emphasis"/>
        </w:rPr>
        <w:t>cannot even</w:t>
      </w:r>
      <w:r w:rsidRPr="00BB4C04">
        <w:rPr>
          <w:rStyle w:val="StyleUnderline"/>
        </w:rPr>
        <w:t xml:space="preserve"> implement</w:t>
      </w:r>
      <w:r w:rsidRPr="00BB4C04">
        <w:rPr>
          <w:sz w:val="16"/>
        </w:rPr>
        <w:t xml:space="preserve"> government-wide </w:t>
      </w:r>
      <w:r w:rsidRPr="00BB4C04">
        <w:rPr>
          <w:rStyle w:val="StyleUnderline"/>
        </w:rPr>
        <w:t>rules</w:t>
      </w:r>
      <w:r w:rsidRPr="00BB4C04">
        <w:rPr>
          <w:sz w:val="16"/>
        </w:rPr>
        <w:t xml:space="preserve"> and regulations— including executive orders—</w:t>
      </w:r>
      <w:r w:rsidRPr="00BB4C04">
        <w:rPr>
          <w:rStyle w:val="StyleUnderline"/>
        </w:rPr>
        <w:t>that conflict with</w:t>
      </w:r>
      <w:r w:rsidRPr="00BB4C04">
        <w:rPr>
          <w:sz w:val="16"/>
        </w:rPr>
        <w:t xml:space="preserve"> extant </w:t>
      </w:r>
      <w:r w:rsidRPr="00BB4C04">
        <w:rPr>
          <w:rStyle w:val="Emphasis"/>
        </w:rPr>
        <w:t>CBAs</w:t>
      </w:r>
      <w:r w:rsidRPr="00BB4C04">
        <w:rPr>
          <w:sz w:val="16"/>
        </w:rPr>
        <w:t xml:space="preserve">. Policies embedded in a </w:t>
      </w:r>
      <w:r w:rsidRPr="00BB4C04">
        <w:rPr>
          <w:rStyle w:val="StyleUnderline"/>
        </w:rPr>
        <w:t xml:space="preserve">CBA are thus </w:t>
      </w:r>
      <w:r w:rsidRPr="00BB4C04">
        <w:rPr>
          <w:rStyle w:val="Emphasis"/>
        </w:rPr>
        <w:t>locked in place</w:t>
      </w:r>
      <w:r w:rsidRPr="00BB4C04">
        <w:rPr>
          <w:sz w:val="16"/>
        </w:rPr>
        <w:t xml:space="preserve"> until the agreement expires and, if it has a continuance clause, is fully renegotiated.</w:t>
      </w:r>
    </w:p>
    <w:p w14:paraId="2F504E24" w14:textId="77777777" w:rsidR="00E253DE" w:rsidRPr="00BB4C04" w:rsidRDefault="00E253DE" w:rsidP="00E253DE">
      <w:pPr>
        <w:rPr>
          <w:sz w:val="16"/>
          <w:szCs w:val="16"/>
        </w:rPr>
      </w:pPr>
      <w:r w:rsidRPr="00BB4C04">
        <w:rPr>
          <w:sz w:val="16"/>
          <w:szCs w:val="16"/>
        </w:rPr>
        <w:t>80. The Biden Administration renegotiated many CBAs to last through most or all of President Trump’s second term. This means the Trump Administration cannot alter agency policies on, e.g., performance accountability, that are embedded in CBAs, even if the President believes they are a serious impediment to effective agency operations and thus national security.</w:t>
      </w:r>
    </w:p>
    <w:p w14:paraId="36D278BF" w14:textId="77777777" w:rsidR="00E253DE" w:rsidRPr="00BB4C04" w:rsidRDefault="00E253DE" w:rsidP="00E253DE">
      <w:pPr>
        <w:rPr>
          <w:sz w:val="16"/>
          <w:szCs w:val="16"/>
        </w:rPr>
      </w:pPr>
      <w:r w:rsidRPr="00BB4C04">
        <w:rPr>
          <w:sz w:val="16"/>
          <w:szCs w:val="16"/>
        </w:rPr>
        <w:t>81. Bargaining obligations also stall many policy changes. Even if an agency wants to alter working conditions in ways that do not violate a CBA, it must give its union an opportunity to negotiate over the change. If the union chooses to bargain, the agency cannot make any changes until midterm bargaining concludes—a process that can easily take a year or more.</w:t>
      </w:r>
    </w:p>
    <w:p w14:paraId="436EFDAB" w14:textId="77777777" w:rsidR="00E253DE" w:rsidRPr="00BB4C04" w:rsidRDefault="00E253DE" w:rsidP="00E253DE">
      <w:pPr>
        <w:rPr>
          <w:sz w:val="16"/>
          <w:szCs w:val="16"/>
        </w:rPr>
      </w:pPr>
      <w:r w:rsidRPr="00BB4C04">
        <w:rPr>
          <w:sz w:val="16"/>
          <w:szCs w:val="16"/>
        </w:rPr>
        <w:t xml:space="preserve">82. FLRA case law is filled with decisions holding that agencies could not implement unilateral changes without seeking preclearance from union representatives or completing midterm bargaining. For example, the FLRA ruled that ICE committed an unfair labor practice by failing to bargain before changing cybersecurity practices (by cutting off access to personal e-mail accounts on work </w:t>
      </w:r>
      <w:proofErr w:type="gramStart"/>
      <w:r w:rsidRPr="00BB4C04">
        <w:rPr>
          <w:sz w:val="16"/>
          <w:szCs w:val="16"/>
        </w:rPr>
        <w:t>computers</w:t>
      </w:r>
      <w:proofErr w:type="gramEnd"/>
      <w:r w:rsidRPr="00BB4C04">
        <w:rPr>
          <w:sz w:val="16"/>
          <w:szCs w:val="16"/>
        </w:rPr>
        <w:t xml:space="preserve"> after learning that they were a vector for cyber attacks). The FLRA similarly ruled that the VA could not use its new expedited removal procedures, granted by Congress under 38 U.S.C. § 714, without completing midterm bargaining with its unions. As a result, the VA had to offer reinstatement and backpay to over 4,000 AFGE-represented employees who had been removed.</w:t>
      </w:r>
    </w:p>
    <w:p w14:paraId="14067180" w14:textId="77777777" w:rsidR="00E253DE" w:rsidRPr="005A76C9" w:rsidRDefault="00E253DE" w:rsidP="00E253DE">
      <w:pPr>
        <w:rPr>
          <w:u w:val="single"/>
        </w:rPr>
      </w:pPr>
      <w:r w:rsidRPr="00BB4C04">
        <w:rPr>
          <w:sz w:val="16"/>
        </w:rPr>
        <w:t xml:space="preserve">83. In short, </w:t>
      </w:r>
      <w:r w:rsidRPr="008513A3">
        <w:rPr>
          <w:rStyle w:val="StyleUnderline"/>
          <w:highlight w:val="cyan"/>
        </w:rPr>
        <w:t>unions</w:t>
      </w:r>
      <w:r w:rsidRPr="00C64B53">
        <w:rPr>
          <w:rStyle w:val="StyleUnderline"/>
        </w:rPr>
        <w:t xml:space="preserve"> that </w:t>
      </w:r>
      <w:r w:rsidRPr="00C64B53">
        <w:rPr>
          <w:rStyle w:val="Emphasis"/>
        </w:rPr>
        <w:t>oppose</w:t>
      </w:r>
      <w:r w:rsidRPr="00BB4C04">
        <w:rPr>
          <w:rStyle w:val="StyleUnderline"/>
        </w:rPr>
        <w:t xml:space="preserve"> an administration</w:t>
      </w:r>
      <w:r w:rsidRPr="00BB4C04">
        <w:rPr>
          <w:sz w:val="16"/>
        </w:rPr>
        <w:t xml:space="preserve">’s agenda </w:t>
      </w:r>
      <w:r w:rsidRPr="008513A3">
        <w:rPr>
          <w:rStyle w:val="StyleUnderline"/>
          <w:highlight w:val="cyan"/>
        </w:rPr>
        <w:t xml:space="preserve">can </w:t>
      </w:r>
      <w:r w:rsidRPr="008513A3">
        <w:rPr>
          <w:rStyle w:val="Emphasis"/>
          <w:highlight w:val="cyan"/>
        </w:rPr>
        <w:t>freeze the status quo</w:t>
      </w:r>
      <w:r w:rsidRPr="00BB4C04">
        <w:rPr>
          <w:rStyle w:val="StyleUnderline"/>
        </w:rPr>
        <w:t xml:space="preserve"> in place for </w:t>
      </w:r>
      <w:r w:rsidRPr="00BB4C04">
        <w:rPr>
          <w:rStyle w:val="Emphasis"/>
        </w:rPr>
        <w:t>a year or more</w:t>
      </w:r>
      <w:r w:rsidRPr="00BB4C04">
        <w:rPr>
          <w:rStyle w:val="StyleUnderline"/>
        </w:rPr>
        <w:t xml:space="preserve"> </w:t>
      </w:r>
      <w:r w:rsidRPr="008513A3">
        <w:rPr>
          <w:rStyle w:val="StyleUnderline"/>
          <w:highlight w:val="cyan"/>
        </w:rPr>
        <w:t>by demanding</w:t>
      </w:r>
      <w:r w:rsidRPr="00BB4C04">
        <w:rPr>
          <w:sz w:val="16"/>
        </w:rPr>
        <w:t xml:space="preserve"> midterm </w:t>
      </w:r>
      <w:r w:rsidRPr="008513A3">
        <w:rPr>
          <w:rStyle w:val="Emphasis"/>
          <w:highlight w:val="cyan"/>
        </w:rPr>
        <w:t>bargaining</w:t>
      </w:r>
      <w:r w:rsidRPr="008513A3">
        <w:rPr>
          <w:rStyle w:val="StyleUnderline"/>
          <w:highlight w:val="cyan"/>
        </w:rPr>
        <w:t xml:space="preserve"> and </w:t>
      </w:r>
      <w:r w:rsidRPr="008513A3">
        <w:rPr>
          <w:rStyle w:val="Emphasis"/>
          <w:highlight w:val="cyan"/>
        </w:rPr>
        <w:t>dragging it out</w:t>
      </w:r>
      <w:r w:rsidRPr="008513A3">
        <w:rPr>
          <w:rStyle w:val="StyleUnderline"/>
          <w:highlight w:val="cyan"/>
        </w:rPr>
        <w:t xml:space="preserve">. Unions </w:t>
      </w:r>
      <w:r w:rsidRPr="008513A3">
        <w:rPr>
          <w:rStyle w:val="Emphasis"/>
          <w:highlight w:val="cyan"/>
        </w:rPr>
        <w:t>hostile</w:t>
      </w:r>
      <w:r w:rsidRPr="008513A3">
        <w:rPr>
          <w:rStyle w:val="StyleUnderline"/>
          <w:highlight w:val="cyan"/>
        </w:rPr>
        <w:t xml:space="preserve"> to the President</w:t>
      </w:r>
      <w:r w:rsidRPr="00BB4C04">
        <w:rPr>
          <w:sz w:val="16"/>
        </w:rPr>
        <w:t xml:space="preserve">’s agenda </w:t>
      </w:r>
      <w:r w:rsidRPr="008513A3">
        <w:rPr>
          <w:rStyle w:val="StyleUnderline"/>
          <w:highlight w:val="cyan"/>
        </w:rPr>
        <w:t>can</w:t>
      </w:r>
      <w:r w:rsidRPr="00BB4C04">
        <w:rPr>
          <w:sz w:val="16"/>
        </w:rPr>
        <w:t xml:space="preserve"> thus </w:t>
      </w:r>
      <w:r w:rsidRPr="008513A3">
        <w:rPr>
          <w:rStyle w:val="Emphasis"/>
          <w:highlight w:val="cyan"/>
        </w:rPr>
        <w:t>block</w:t>
      </w:r>
      <w:r w:rsidRPr="008513A3">
        <w:rPr>
          <w:rStyle w:val="StyleUnderline"/>
          <w:highlight w:val="cyan"/>
        </w:rPr>
        <w:t xml:space="preserve"> or</w:t>
      </w:r>
      <w:r w:rsidRPr="00BB4C04">
        <w:rPr>
          <w:sz w:val="16"/>
        </w:rPr>
        <w:t xml:space="preserve"> at least </w:t>
      </w:r>
      <w:r w:rsidRPr="00BB4C04">
        <w:rPr>
          <w:rStyle w:val="StyleUnderline"/>
        </w:rPr>
        <w:t xml:space="preserve">significantly </w:t>
      </w:r>
      <w:r w:rsidRPr="008513A3">
        <w:rPr>
          <w:rStyle w:val="Emphasis"/>
          <w:highlight w:val="cyan"/>
        </w:rPr>
        <w:t>delay</w:t>
      </w:r>
      <w:r w:rsidRPr="00BB4C04">
        <w:rPr>
          <w:sz w:val="16"/>
        </w:rPr>
        <w:t xml:space="preserve"> the implementation of management </w:t>
      </w:r>
      <w:r w:rsidRPr="008513A3">
        <w:rPr>
          <w:rStyle w:val="StyleUnderline"/>
          <w:highlight w:val="cyan"/>
        </w:rPr>
        <w:t>policies</w:t>
      </w:r>
      <w:r w:rsidRPr="00BB4C04">
        <w:rPr>
          <w:sz w:val="16"/>
        </w:rPr>
        <w:t xml:space="preserve"> that he considers </w:t>
      </w:r>
      <w:r w:rsidRPr="008513A3">
        <w:rPr>
          <w:rStyle w:val="StyleUnderline"/>
          <w:highlight w:val="cyan"/>
        </w:rPr>
        <w:t xml:space="preserve">necessary </w:t>
      </w:r>
      <w:r w:rsidRPr="008513A3">
        <w:rPr>
          <w:rStyle w:val="Emphasis"/>
          <w:highlight w:val="cyan"/>
        </w:rPr>
        <w:t>to ensure</w:t>
      </w:r>
      <w:r w:rsidRPr="00BB4C04">
        <w:rPr>
          <w:sz w:val="16"/>
        </w:rPr>
        <w:t xml:space="preserve"> the effective and efficient operations of agencies—including, as relevant here, agencies with investigative and </w:t>
      </w:r>
      <w:r w:rsidRPr="00BB4C04">
        <w:rPr>
          <w:rStyle w:val="Emphasis"/>
        </w:rPr>
        <w:t xml:space="preserve">national </w:t>
      </w:r>
      <w:r w:rsidRPr="008513A3">
        <w:rPr>
          <w:rStyle w:val="Emphasis"/>
          <w:highlight w:val="cyan"/>
        </w:rPr>
        <w:t>security</w:t>
      </w:r>
      <w:r w:rsidRPr="00BB4C04">
        <w:rPr>
          <w:sz w:val="16"/>
        </w:rPr>
        <w:t xml:space="preserve"> responsibilities. </w:t>
      </w:r>
      <w:r w:rsidRPr="00BB4C04">
        <w:rPr>
          <w:rStyle w:val="StyleUnderline"/>
        </w:rPr>
        <w:t>That</w:t>
      </w:r>
      <w:r w:rsidRPr="00BB4C04">
        <w:rPr>
          <w:sz w:val="16"/>
        </w:rPr>
        <w:t xml:space="preserve">, in turn, </w:t>
      </w:r>
      <w:r w:rsidRPr="00BB4C04">
        <w:rPr>
          <w:rStyle w:val="StyleUnderline"/>
        </w:rPr>
        <w:t>undermines</w:t>
      </w:r>
      <w:r w:rsidRPr="00BB4C04">
        <w:rPr>
          <w:sz w:val="16"/>
        </w:rPr>
        <w:t xml:space="preserve"> the President’s </w:t>
      </w:r>
      <w:r w:rsidRPr="00BB4C04">
        <w:rPr>
          <w:rStyle w:val="StyleUnderline"/>
        </w:rPr>
        <w:t>authority</w:t>
      </w:r>
      <w:r w:rsidRPr="00BB4C04">
        <w:rPr>
          <w:sz w:val="16"/>
        </w:rPr>
        <w:t xml:space="preserve"> to supervise his agents </w:t>
      </w:r>
      <w:r w:rsidRPr="00BB4C04">
        <w:rPr>
          <w:rStyle w:val="StyleUnderline"/>
        </w:rPr>
        <w:t xml:space="preserve">and </w:t>
      </w:r>
      <w:r w:rsidRPr="00BB4C04">
        <w:rPr>
          <w:rStyle w:val="Emphasis"/>
        </w:rPr>
        <w:t>threatens</w:t>
      </w:r>
      <w:r w:rsidRPr="00BB4C04">
        <w:rPr>
          <w:rStyle w:val="StyleUnderline"/>
        </w:rPr>
        <w:t xml:space="preserve"> our Nation’s </w:t>
      </w:r>
      <w:r w:rsidRPr="00BB4C04">
        <w:rPr>
          <w:rStyle w:val="Emphasis"/>
        </w:rPr>
        <w:t>security</w:t>
      </w:r>
      <w:r w:rsidRPr="00BB4C04">
        <w:rPr>
          <w:rStyle w:val="StyleUnderline"/>
        </w:rPr>
        <w:t>.</w:t>
      </w:r>
    </w:p>
    <w:p w14:paraId="7A0BC113" w14:textId="77777777" w:rsidR="002731D9" w:rsidRPr="00F756B0" w:rsidRDefault="002731D9" w:rsidP="00DF62EB">
      <w:pPr>
        <w:rPr>
          <w:sz w:val="16"/>
        </w:rPr>
      </w:pPr>
    </w:p>
    <w:p w14:paraId="3DFC8247" w14:textId="77777777" w:rsidR="00E253DE" w:rsidRDefault="00E253DE" w:rsidP="00E253DE">
      <w:pPr>
        <w:pStyle w:val="Heading4"/>
      </w:pPr>
      <w:r>
        <w:t xml:space="preserve">Biodiversity loss is </w:t>
      </w:r>
      <w:r w:rsidRPr="001C3319">
        <w:rPr>
          <w:u w:val="single"/>
        </w:rPr>
        <w:t>slow</w:t>
      </w:r>
      <w:r>
        <w:t xml:space="preserve">, </w:t>
      </w:r>
      <w:r w:rsidRPr="001C3319">
        <w:rPr>
          <w:u w:val="single"/>
        </w:rPr>
        <w:t>exaggerated</w:t>
      </w:r>
      <w:r>
        <w:t xml:space="preserve">, and solved by </w:t>
      </w:r>
      <w:r>
        <w:rPr>
          <w:u w:val="single"/>
        </w:rPr>
        <w:t>ongoing</w:t>
      </w:r>
      <w:r>
        <w:t xml:space="preserve"> conservation.</w:t>
      </w:r>
    </w:p>
    <w:p w14:paraId="1B1EBE74" w14:textId="77777777" w:rsidR="00E253DE" w:rsidRPr="000C1A5E" w:rsidRDefault="00E253DE" w:rsidP="00E253DE">
      <w:r w:rsidRPr="000C1A5E">
        <w:rPr>
          <w:rStyle w:val="Style13ptBold"/>
        </w:rPr>
        <w:t>Wiens ’25</w:t>
      </w:r>
      <w:r>
        <w:t xml:space="preserve"> [John J. and Kristen E. Saban; April 2025; PhD, Professor of Ecology and Evolutionary Biology, University of Arizona; Graduate student at the Department of Organismic and Evolutionary Biology, Harvard University; Trends in Ecology &amp; Evolution, “Questioning the sixth mass extinction,” vol. 40]</w:t>
      </w:r>
    </w:p>
    <w:p w14:paraId="057D27C2" w14:textId="77777777" w:rsidR="00E253DE" w:rsidRPr="001C3319" w:rsidRDefault="00E253DE" w:rsidP="00E253DE">
      <w:pPr>
        <w:rPr>
          <w:sz w:val="16"/>
        </w:rPr>
      </w:pPr>
      <w:r w:rsidRPr="001C3319">
        <w:rPr>
          <w:sz w:val="16"/>
        </w:rPr>
        <w:t xml:space="preserve">Numerous studies have suggested that the sixth mass extinction is currently happening now, not in the distant future [1,4., 5., 6., 7.]. But in the most well-cited study on the sixth mass extinction [5], </w:t>
      </w:r>
      <w:r w:rsidRPr="00035E6A">
        <w:rPr>
          <w:rStyle w:val="StyleUnderline"/>
        </w:rPr>
        <w:t xml:space="preserve">the time frame for reaching the 75% threshold for mass extinction is </w:t>
      </w:r>
      <w:r w:rsidRPr="00035E6A">
        <w:rPr>
          <w:rStyle w:val="Emphasis"/>
        </w:rPr>
        <w:t>unclear</w:t>
      </w:r>
      <w:r w:rsidRPr="001C3319">
        <w:rPr>
          <w:sz w:val="16"/>
        </w:rPr>
        <w:t xml:space="preserve">. The only scenario yielding 75% species loss in hundreds of years only occurred if all currently threatened species went extinct in the next 100 years and then that same extinction rate continued unabated for hundreds of years. If non-threatened species disappeared at the same rate as threatened species, this would mean that IUCN categories are meaningless (but their predictions were otherwise based on IUCN categories). Their other predictions suggested that </w:t>
      </w:r>
      <w:r w:rsidRPr="00035E6A">
        <w:rPr>
          <w:rStyle w:val="StyleUnderline"/>
        </w:rPr>
        <w:t xml:space="preserve">75% species loss would not be reached for </w:t>
      </w:r>
      <w:r w:rsidRPr="001C3319">
        <w:rPr>
          <w:rStyle w:val="Emphasis"/>
        </w:rPr>
        <w:t>thousands of years</w:t>
      </w:r>
      <w:r w:rsidRPr="001C3319">
        <w:rPr>
          <w:sz w:val="16"/>
        </w:rPr>
        <w:t xml:space="preserve"> [5], as have other studies [11,16,17]. These studies assumed that non-threatened species </w:t>
      </w:r>
      <w:proofErr w:type="gramStart"/>
      <w:r w:rsidRPr="001C3319">
        <w:rPr>
          <w:sz w:val="16"/>
        </w:rPr>
        <w:t>will</w:t>
      </w:r>
      <w:proofErr w:type="gramEnd"/>
      <w:r w:rsidRPr="001C3319">
        <w:rPr>
          <w:sz w:val="16"/>
        </w:rPr>
        <w:t xml:space="preserve"> disappear at the same rate as extinct or threatened species, but with no cause given for these projected extinctions. We expand on this further below (see Reason 4).</w:t>
      </w:r>
    </w:p>
    <w:p w14:paraId="2D6AF91F" w14:textId="77777777" w:rsidR="00E253DE" w:rsidRPr="001C3319" w:rsidRDefault="00E253DE" w:rsidP="00E253DE">
      <w:pPr>
        <w:rPr>
          <w:sz w:val="16"/>
        </w:rPr>
      </w:pPr>
      <w:r w:rsidRPr="001C3319">
        <w:rPr>
          <w:sz w:val="16"/>
        </w:rPr>
        <w:t xml:space="preserve">We recognize that mass extinctions can occur over thousands of years [5,10]. But </w:t>
      </w:r>
      <w:r w:rsidRPr="00035E6A">
        <w:rPr>
          <w:rStyle w:val="StyleUnderline"/>
        </w:rPr>
        <w:t>the</w:t>
      </w:r>
      <w:r w:rsidRPr="001C3319">
        <w:rPr>
          <w:sz w:val="16"/>
        </w:rPr>
        <w:t xml:space="preserve"> 75% </w:t>
      </w:r>
      <w:r w:rsidRPr="00035E6A">
        <w:rPr>
          <w:rStyle w:val="StyleUnderline"/>
        </w:rPr>
        <w:t>threshold is currently very far away</w:t>
      </w:r>
      <w:r w:rsidRPr="001C3319">
        <w:rPr>
          <w:sz w:val="16"/>
        </w:rPr>
        <w:t>: [</w:t>
      </w:r>
      <w:r w:rsidRPr="008513A3">
        <w:rPr>
          <w:rStyle w:val="Emphasis"/>
          <w:highlight w:val="cyan"/>
        </w:rPr>
        <w:t>under</w:t>
      </w:r>
      <w:r w:rsidRPr="001C3319">
        <w:rPr>
          <w:sz w:val="16"/>
        </w:rPr>
        <w:t>] &lt;0</w:t>
      </w:r>
      <w:r w:rsidRPr="008513A3">
        <w:rPr>
          <w:rStyle w:val="Emphasis"/>
          <w:highlight w:val="cyan"/>
        </w:rPr>
        <w:t>.1%</w:t>
      </w:r>
      <w:r w:rsidRPr="001C3319">
        <w:rPr>
          <w:sz w:val="16"/>
        </w:rPr>
        <w:t xml:space="preserve"> </w:t>
      </w:r>
      <w:r w:rsidRPr="008513A3">
        <w:rPr>
          <w:rStyle w:val="StyleUnderline"/>
          <w:highlight w:val="cyan"/>
        </w:rPr>
        <w:t>of</w:t>
      </w:r>
      <w:r w:rsidRPr="001C3319">
        <w:rPr>
          <w:sz w:val="16"/>
        </w:rPr>
        <w:t xml:space="preserve"> known </w:t>
      </w:r>
      <w:r w:rsidRPr="008513A3">
        <w:rPr>
          <w:rStyle w:val="Emphasis"/>
          <w:highlight w:val="cyan"/>
        </w:rPr>
        <w:t>species</w:t>
      </w:r>
      <w:r w:rsidRPr="008513A3">
        <w:rPr>
          <w:rStyle w:val="StyleUnderline"/>
          <w:highlight w:val="cyan"/>
        </w:rPr>
        <w:t xml:space="preserve"> have </w:t>
      </w:r>
      <w:r w:rsidRPr="008513A3">
        <w:rPr>
          <w:rStyle w:val="Emphasis"/>
          <w:highlight w:val="cyan"/>
        </w:rPr>
        <w:t>gone extinct</w:t>
      </w:r>
      <w:r w:rsidRPr="001C3319">
        <w:rPr>
          <w:sz w:val="16"/>
        </w:rPr>
        <w:t xml:space="preserve"> over the last 500 yearsi. The idea that </w:t>
      </w:r>
      <w:r w:rsidRPr="008513A3">
        <w:rPr>
          <w:rStyle w:val="StyleUnderline"/>
          <w:highlight w:val="cyan"/>
        </w:rPr>
        <w:t xml:space="preserve">this </w:t>
      </w:r>
      <w:r w:rsidRPr="008513A3">
        <w:rPr>
          <w:rStyle w:val="Emphasis"/>
          <w:highlight w:val="cyan"/>
        </w:rPr>
        <w:t>threshold</w:t>
      </w:r>
      <w:r w:rsidRPr="008513A3">
        <w:rPr>
          <w:rStyle w:val="StyleUnderline"/>
          <w:highlight w:val="cyan"/>
        </w:rPr>
        <w:t xml:space="preserve"> might not be reached until</w:t>
      </w:r>
      <w:r w:rsidRPr="001C3319">
        <w:rPr>
          <w:sz w:val="16"/>
        </w:rPr>
        <w:t xml:space="preserve"> thousands [11,16,17] or </w:t>
      </w:r>
      <w:r w:rsidRPr="008513A3">
        <w:rPr>
          <w:rStyle w:val="Emphasis"/>
          <w:highlight w:val="cyan"/>
        </w:rPr>
        <w:t>millions of years</w:t>
      </w:r>
      <w:r w:rsidRPr="001C3319">
        <w:rPr>
          <w:sz w:val="16"/>
        </w:rPr>
        <w:t xml:space="preserve"> [11] </w:t>
      </w:r>
      <w:r w:rsidRPr="00035E6A">
        <w:rPr>
          <w:rStyle w:val="StyleUnderline"/>
        </w:rPr>
        <w:t>from now</w:t>
      </w:r>
      <w:r w:rsidRPr="001C3319">
        <w:rPr>
          <w:sz w:val="16"/>
        </w:rPr>
        <w:t xml:space="preserve"> makes a very weak case for using the sixth mass extinction to justify urgent conservation action today.</w:t>
      </w:r>
    </w:p>
    <w:p w14:paraId="7BE3E436" w14:textId="77777777" w:rsidR="00E253DE" w:rsidRPr="001C3319" w:rsidRDefault="00E253DE" w:rsidP="00E253DE">
      <w:pPr>
        <w:rPr>
          <w:sz w:val="16"/>
        </w:rPr>
      </w:pPr>
      <w:r w:rsidRPr="001C3319">
        <w:rPr>
          <w:sz w:val="16"/>
        </w:rPr>
        <w:t>Reason 2: elevated extinction rates alone do not support a mass extinction event</w:t>
      </w:r>
    </w:p>
    <w:p w14:paraId="70B6F688" w14:textId="77777777" w:rsidR="00E253DE" w:rsidRPr="00035E6A" w:rsidRDefault="00E253DE" w:rsidP="00E253DE">
      <w:pPr>
        <w:rPr>
          <w:rStyle w:val="StyleUnderline"/>
        </w:rPr>
      </w:pPr>
      <w:r w:rsidRPr="001C3319">
        <w:rPr>
          <w:sz w:val="16"/>
        </w:rPr>
        <w:t xml:space="preserve">Some studies found that recent extinction rates are higher than mean background extinction rates from Cenozoic mammal fossils and used this difference as evidence for a sixth mass extinction [6,8,13]. But </w:t>
      </w:r>
      <w:r w:rsidRPr="00035E6A">
        <w:rPr>
          <w:rStyle w:val="StyleUnderline"/>
        </w:rPr>
        <w:t>plots of fossil extinctions</w:t>
      </w:r>
      <w:r w:rsidRPr="001C3319">
        <w:rPr>
          <w:sz w:val="16"/>
        </w:rPr>
        <w:t xml:space="preserve"> over time </w:t>
      </w:r>
      <w:r w:rsidRPr="00035E6A">
        <w:rPr>
          <w:rStyle w:val="StyleUnderline"/>
        </w:rPr>
        <w:t xml:space="preserve">show many </w:t>
      </w:r>
      <w:r w:rsidRPr="008513A3">
        <w:rPr>
          <w:rStyle w:val="Emphasis"/>
          <w:highlight w:val="cyan"/>
        </w:rPr>
        <w:t>spikes</w:t>
      </w:r>
      <w:r w:rsidRPr="008513A3">
        <w:rPr>
          <w:rStyle w:val="StyleUnderline"/>
          <w:highlight w:val="cyan"/>
        </w:rPr>
        <w:t xml:space="preserve"> in extinction</w:t>
      </w:r>
      <w:r w:rsidRPr="001C3319">
        <w:rPr>
          <w:rStyle w:val="StyleUnderline"/>
        </w:rPr>
        <w:t xml:space="preserve"> rates</w:t>
      </w:r>
      <w:r w:rsidRPr="00035E6A">
        <w:rPr>
          <w:rStyle w:val="StyleUnderline"/>
        </w:rPr>
        <w:t xml:space="preserve"> </w:t>
      </w:r>
      <w:r w:rsidRPr="008513A3">
        <w:rPr>
          <w:rStyle w:val="StyleUnderline"/>
          <w:highlight w:val="cyan"/>
        </w:rPr>
        <w:t xml:space="preserve">above </w:t>
      </w:r>
      <w:r w:rsidRPr="008513A3">
        <w:rPr>
          <w:rStyle w:val="Emphasis"/>
          <w:highlight w:val="cyan"/>
        </w:rPr>
        <w:t>background levels</w:t>
      </w:r>
      <w:r w:rsidRPr="001C3319">
        <w:rPr>
          <w:sz w:val="16"/>
        </w:rPr>
        <w:t xml:space="preserve"> outside the Big Five [9,10,31., 32., 33., 34.]. We illustrate this with published data [35,36] from fossil marine animal genera in Figure 1 (other analyses show the same pattern [9,10,31., 32., 33., 34.]). Whatever criterion is used to argue for a sixth mass extinction event, that criterion must support only five previous mass extinction events. Given that </w:t>
      </w:r>
      <w:r w:rsidRPr="001C3319">
        <w:rPr>
          <w:rStyle w:val="Emphasis"/>
        </w:rPr>
        <w:t>large deviations</w:t>
      </w:r>
      <w:r w:rsidRPr="001C3319">
        <w:rPr>
          <w:rStyle w:val="StyleUnderline"/>
        </w:rPr>
        <w:t xml:space="preserve"> from mean background rates </w:t>
      </w:r>
      <w:r w:rsidRPr="008513A3">
        <w:rPr>
          <w:rStyle w:val="StyleUnderline"/>
          <w:highlight w:val="cyan"/>
        </w:rPr>
        <w:t xml:space="preserve">are </w:t>
      </w:r>
      <w:r w:rsidRPr="008513A3">
        <w:rPr>
          <w:rStyle w:val="Emphasis"/>
          <w:highlight w:val="cyan"/>
        </w:rPr>
        <w:t>common</w:t>
      </w:r>
      <w:r w:rsidRPr="001C3319">
        <w:rPr>
          <w:sz w:val="16"/>
        </w:rPr>
        <w:t xml:space="preserve">, </w:t>
      </w:r>
      <w:r w:rsidRPr="00035E6A">
        <w:rPr>
          <w:rStyle w:val="StyleUnderline"/>
        </w:rPr>
        <w:t xml:space="preserve">only </w:t>
      </w:r>
      <w:r w:rsidRPr="00035E6A">
        <w:rPr>
          <w:rStyle w:val="Emphasis"/>
        </w:rPr>
        <w:t>exceptional</w:t>
      </w:r>
      <w:r w:rsidRPr="00035E6A">
        <w:rPr>
          <w:rStyle w:val="StyleUnderline"/>
        </w:rPr>
        <w:t xml:space="preserve"> deviations are potential evidence for a mass extinction.</w:t>
      </w:r>
    </w:p>
    <w:p w14:paraId="361CB678" w14:textId="77777777" w:rsidR="00E253DE" w:rsidRPr="001C3319" w:rsidRDefault="00E253DE" w:rsidP="00E253DE">
      <w:pPr>
        <w:rPr>
          <w:sz w:val="16"/>
        </w:rPr>
      </w:pPr>
      <w:r w:rsidRPr="001C3319">
        <w:rPr>
          <w:sz w:val="16"/>
        </w:rPr>
        <w:t>[FIGURE 1 OMITTED]</w:t>
      </w:r>
    </w:p>
    <w:p w14:paraId="0690E533" w14:textId="77777777" w:rsidR="00E253DE" w:rsidRPr="001C3319" w:rsidRDefault="00E253DE" w:rsidP="00E253DE">
      <w:pPr>
        <w:rPr>
          <w:sz w:val="16"/>
        </w:rPr>
      </w:pPr>
      <w:r w:rsidRPr="001C3319">
        <w:rPr>
          <w:rStyle w:val="StyleUnderline"/>
        </w:rPr>
        <w:t xml:space="preserve">The classic paper that proposed the </w:t>
      </w:r>
      <w:r w:rsidRPr="001C3319">
        <w:rPr>
          <w:rStyle w:val="Emphasis"/>
        </w:rPr>
        <w:t>Big Five</w:t>
      </w:r>
      <w:r w:rsidRPr="001C3319">
        <w:rPr>
          <w:sz w:val="16"/>
        </w:rPr>
        <w:t xml:space="preserve"> [9] identified exceptional, statistically significant deviations from background rates from marine animal families across the Phanerozoic. Studies of the sixth mass extinction have used background rates from North American Cenozoic mammals [6,8,13]. It is unclear how extinctions in that group, place, and time are directly comparable with extinctions in Phanerozoic animals, but they must be to infer a sixth mass extinction. Furthermore, these comparisons [6,8,13] were not statistical, and so do not account for variability in recent rates or background rates. Again, background extinction levels can vary extensively over time [9,10,31., 32., 33., 34.]. Indeed, </w:t>
      </w:r>
      <w:r w:rsidRPr="001C3319">
        <w:rPr>
          <w:rStyle w:val="Emphasis"/>
        </w:rPr>
        <w:t>data</w:t>
      </w:r>
      <w:r w:rsidRPr="001C3319">
        <w:rPr>
          <w:rStyle w:val="StyleUnderline"/>
        </w:rPr>
        <w:t xml:space="preserve"> from Cenozoic mammals</w:t>
      </w:r>
      <w:r w:rsidRPr="001C3319">
        <w:rPr>
          <w:sz w:val="16"/>
        </w:rPr>
        <w:t xml:space="preserve"> (Table S1 in the supplemental information online) </w:t>
      </w:r>
      <w:r w:rsidRPr="001C3319">
        <w:rPr>
          <w:rStyle w:val="StyleUnderline"/>
        </w:rPr>
        <w:t xml:space="preserve">show differences in extinction rates </w:t>
      </w:r>
      <w:r w:rsidRPr="008513A3">
        <w:rPr>
          <w:rStyle w:val="StyleUnderline"/>
          <w:highlight w:val="cyan"/>
        </w:rPr>
        <w:t xml:space="preserve">up to </w:t>
      </w:r>
      <w:r w:rsidRPr="008513A3">
        <w:rPr>
          <w:rStyle w:val="Emphasis"/>
          <w:highlight w:val="cyan"/>
        </w:rPr>
        <w:t>23-fold</w:t>
      </w:r>
      <w:r w:rsidRPr="008A2E09">
        <w:rPr>
          <w:rStyle w:val="StyleUnderline"/>
        </w:rPr>
        <w:t xml:space="preserve"> between </w:t>
      </w:r>
      <w:r w:rsidRPr="001C3319">
        <w:rPr>
          <w:rStyle w:val="StyleUnderline"/>
        </w:rPr>
        <w:t>intervals of similar length</w:t>
      </w:r>
      <w:r w:rsidRPr="001C3319">
        <w:rPr>
          <w:sz w:val="16"/>
        </w:rPr>
        <w:t xml:space="preserve"> (1–2 million years) and &gt;200-fold when including the Late Pleistocene (~100 000 years).</w:t>
      </w:r>
    </w:p>
    <w:p w14:paraId="7FB59390" w14:textId="77777777" w:rsidR="00E253DE" w:rsidRPr="001C3319" w:rsidRDefault="00E253DE" w:rsidP="00E253DE">
      <w:pPr>
        <w:rPr>
          <w:sz w:val="16"/>
        </w:rPr>
      </w:pPr>
      <w:r w:rsidRPr="001C3319">
        <w:rPr>
          <w:sz w:val="16"/>
        </w:rPr>
        <w:t xml:space="preserve">A related problem is that </w:t>
      </w:r>
      <w:r w:rsidRPr="008A2E09">
        <w:rPr>
          <w:rStyle w:val="StyleUnderline"/>
        </w:rPr>
        <w:t>rates measured over hundreds of years may be orders of magnitude faster than those measured over millions of years</w:t>
      </w:r>
      <w:r w:rsidRPr="001C3319">
        <w:rPr>
          <w:sz w:val="16"/>
        </w:rPr>
        <w:t xml:space="preserve"> because of the effect of timescales on rates (Box 1). </w:t>
      </w:r>
      <w:r w:rsidRPr="008A2E09">
        <w:rPr>
          <w:rStyle w:val="StyleUnderline"/>
        </w:rPr>
        <w:t>But this is exactly the timescale comparison that has been used to argue for a sixth mass extinction</w:t>
      </w:r>
      <w:r w:rsidRPr="001C3319">
        <w:rPr>
          <w:sz w:val="16"/>
        </w:rPr>
        <w:t>. We explain this and other problems related to these rate comparisons in Box 1 and the supplemental information online.</w:t>
      </w:r>
    </w:p>
    <w:p w14:paraId="73EB0ACC" w14:textId="77777777" w:rsidR="00E253DE" w:rsidRPr="001C3319" w:rsidRDefault="00E253DE" w:rsidP="00E253DE">
      <w:pPr>
        <w:rPr>
          <w:sz w:val="16"/>
        </w:rPr>
      </w:pPr>
      <w:r w:rsidRPr="001C3319">
        <w:rPr>
          <w:sz w:val="16"/>
        </w:rPr>
        <w:t xml:space="preserve">De Vos et al. [37] used molecular phylogenies to estimate background extinction rates (instead of fossils), yielding much lower background rates. Yet, the problem of comparing rates at different timescales remains (Box 1), and </w:t>
      </w:r>
      <w:r w:rsidRPr="008A2E09">
        <w:rPr>
          <w:rStyle w:val="StyleUnderline"/>
        </w:rPr>
        <w:t xml:space="preserve">high </w:t>
      </w:r>
      <w:r w:rsidRPr="001C3319">
        <w:rPr>
          <w:rStyle w:val="Emphasis"/>
        </w:rPr>
        <w:t>short-term rates</w:t>
      </w:r>
      <w:r w:rsidRPr="001C3319">
        <w:rPr>
          <w:sz w:val="16"/>
        </w:rPr>
        <w:t xml:space="preserve"> alone </w:t>
      </w:r>
      <w:r w:rsidRPr="008A2E09">
        <w:rPr>
          <w:rStyle w:val="StyleUnderline"/>
        </w:rPr>
        <w:t xml:space="preserve">are </w:t>
      </w:r>
      <w:r w:rsidRPr="008A2E09">
        <w:rPr>
          <w:rStyle w:val="Emphasis"/>
        </w:rPr>
        <w:t>not ev</w:t>
      </w:r>
      <w:r w:rsidRPr="001C3319">
        <w:rPr>
          <w:sz w:val="16"/>
        </w:rPr>
        <w:t xml:space="preserve">idence </w:t>
      </w:r>
      <w:r w:rsidRPr="008A2E09">
        <w:rPr>
          <w:rStyle w:val="StyleUnderline"/>
        </w:rPr>
        <w:t xml:space="preserve">of </w:t>
      </w:r>
      <w:r w:rsidRPr="008A2E09">
        <w:rPr>
          <w:rStyle w:val="Emphasis"/>
        </w:rPr>
        <w:t>mass extinction</w:t>
      </w:r>
      <w:r w:rsidRPr="001C3319">
        <w:rPr>
          <w:sz w:val="16"/>
        </w:rPr>
        <w:t xml:space="preserve">. </w:t>
      </w:r>
      <w:r w:rsidRPr="008513A3">
        <w:rPr>
          <w:rStyle w:val="Emphasis"/>
          <w:highlight w:val="cyan"/>
        </w:rPr>
        <w:t>Importantly</w:t>
      </w:r>
      <w:r w:rsidRPr="001C3319">
        <w:rPr>
          <w:sz w:val="16"/>
        </w:rPr>
        <w:t xml:space="preserve">, </w:t>
      </w:r>
      <w:r w:rsidRPr="008513A3">
        <w:rPr>
          <w:rStyle w:val="StyleUnderline"/>
          <w:highlight w:val="cyan"/>
        </w:rPr>
        <w:t xml:space="preserve">the </w:t>
      </w:r>
      <w:r w:rsidRPr="008513A3">
        <w:rPr>
          <w:rStyle w:val="Emphasis"/>
          <w:highlight w:val="cyan"/>
        </w:rPr>
        <w:t>magnitude</w:t>
      </w:r>
      <w:r w:rsidRPr="008513A3">
        <w:rPr>
          <w:rStyle w:val="StyleUnderline"/>
          <w:highlight w:val="cyan"/>
        </w:rPr>
        <w:t xml:space="preserve"> of</w:t>
      </w:r>
      <w:r w:rsidRPr="001C3319">
        <w:rPr>
          <w:rStyle w:val="StyleUnderline"/>
        </w:rPr>
        <w:t xml:space="preserve"> </w:t>
      </w:r>
      <w:r w:rsidRPr="001C3319">
        <w:rPr>
          <w:rStyle w:val="Emphasis"/>
        </w:rPr>
        <w:t>current</w:t>
      </w:r>
      <w:r w:rsidRPr="008A2E09">
        <w:rPr>
          <w:rStyle w:val="Emphasis"/>
        </w:rPr>
        <w:t xml:space="preserve"> </w:t>
      </w:r>
      <w:r w:rsidRPr="008513A3">
        <w:rPr>
          <w:rStyle w:val="Emphasis"/>
          <w:highlight w:val="cyan"/>
        </w:rPr>
        <w:t>species loss</w:t>
      </w:r>
      <w:r w:rsidRPr="008513A3">
        <w:rPr>
          <w:rStyle w:val="StyleUnderline"/>
          <w:highlight w:val="cyan"/>
        </w:rPr>
        <w:t xml:space="preserve"> is low</w:t>
      </w:r>
      <w:r w:rsidRPr="001C3319">
        <w:rPr>
          <w:sz w:val="16"/>
        </w:rPr>
        <w:t xml:space="preserve"> (Figure 2), </w:t>
      </w:r>
      <w:r w:rsidRPr="008A2E09">
        <w:rPr>
          <w:rStyle w:val="Emphasis"/>
        </w:rPr>
        <w:t>regardless</w:t>
      </w:r>
      <w:r w:rsidRPr="008A2E09">
        <w:rPr>
          <w:rStyle w:val="StyleUnderline"/>
        </w:rPr>
        <w:t xml:space="preserve"> of rates</w:t>
      </w:r>
      <w:r w:rsidRPr="001C3319">
        <w:rPr>
          <w:sz w:val="16"/>
        </w:rPr>
        <w:t xml:space="preserve"> (~</w:t>
      </w:r>
      <w:r w:rsidRPr="008513A3">
        <w:rPr>
          <w:rStyle w:val="Emphasis"/>
          <w:highlight w:val="cyan"/>
        </w:rPr>
        <w:t>955</w:t>
      </w:r>
      <w:r w:rsidRPr="008A2E09">
        <w:rPr>
          <w:rStyle w:val="Emphasis"/>
        </w:rPr>
        <w:t xml:space="preserve"> species extinct </w:t>
      </w:r>
      <w:r w:rsidRPr="008513A3">
        <w:rPr>
          <w:rStyle w:val="Emphasis"/>
          <w:highlight w:val="cyan"/>
        </w:rPr>
        <w:t>out of 2.1</w:t>
      </w:r>
      <w:r w:rsidRPr="001C3319">
        <w:rPr>
          <w:sz w:val="16"/>
        </w:rPr>
        <w:t xml:space="preserve">57 </w:t>
      </w:r>
      <w:r w:rsidRPr="008513A3">
        <w:rPr>
          <w:rStyle w:val="Emphasis"/>
          <w:highlight w:val="cyan"/>
        </w:rPr>
        <w:t>million</w:t>
      </w:r>
      <w:r w:rsidRPr="001C3319">
        <w:rPr>
          <w:sz w:val="16"/>
        </w:rPr>
        <w:t xml:space="preserve"> described </w:t>
      </w:r>
      <w:proofErr w:type="gramStart"/>
      <w:r w:rsidRPr="001C3319">
        <w:rPr>
          <w:sz w:val="16"/>
        </w:rPr>
        <w:t>speciesi,ii</w:t>
      </w:r>
      <w:proofErr w:type="gramEnd"/>
      <w:r w:rsidRPr="001C3319">
        <w:rPr>
          <w:sz w:val="16"/>
        </w:rPr>
        <w:t xml:space="preserve">, &lt;0.1%; or 285 out of 35 042 among well-assessed land vertebrates, 0.8%; Dataset S6 in the supplemental information online). Some authors have suggested that </w:t>
      </w:r>
      <w:r w:rsidRPr="008A2E09">
        <w:rPr>
          <w:rStyle w:val="StyleUnderline"/>
        </w:rPr>
        <w:t>dark extinctions</w:t>
      </w:r>
      <w:r w:rsidRPr="001C3319">
        <w:rPr>
          <w:sz w:val="16"/>
        </w:rPr>
        <w:t xml:space="preserve"> </w:t>
      </w:r>
      <w:r w:rsidRPr="008A2E09">
        <w:rPr>
          <w:rStyle w:val="Emphasis"/>
        </w:rPr>
        <w:t>might</w:t>
      </w:r>
      <w:r w:rsidRPr="001C3319">
        <w:rPr>
          <w:sz w:val="16"/>
        </w:rPr>
        <w:t xml:space="preserve"> </w:t>
      </w:r>
      <w:r w:rsidRPr="008A2E09">
        <w:rPr>
          <w:rStyle w:val="StyleUnderline"/>
        </w:rPr>
        <w:t>double current numbers</w:t>
      </w:r>
      <w:r w:rsidRPr="001C3319">
        <w:rPr>
          <w:sz w:val="16"/>
        </w:rPr>
        <w:t xml:space="preserve"> of extinct species (Box 1), </w:t>
      </w:r>
      <w:r w:rsidRPr="008A2E09">
        <w:rPr>
          <w:rStyle w:val="StyleUnderline"/>
        </w:rPr>
        <w:t xml:space="preserve">but this still yields </w:t>
      </w:r>
      <w:r w:rsidRPr="008A2E09">
        <w:rPr>
          <w:rStyle w:val="Emphasis"/>
        </w:rPr>
        <w:t>very small</w:t>
      </w:r>
      <w:r w:rsidRPr="008A2E09">
        <w:rPr>
          <w:rStyle w:val="StyleUnderline"/>
        </w:rPr>
        <w:t xml:space="preserve"> absolute numbers</w:t>
      </w:r>
      <w:r w:rsidRPr="001C3319">
        <w:rPr>
          <w:sz w:val="16"/>
        </w:rPr>
        <w:t xml:space="preserve">. </w:t>
      </w:r>
      <w:r w:rsidRPr="008A2E09">
        <w:rPr>
          <w:rStyle w:val="StyleUnderline"/>
        </w:rPr>
        <w:t xml:space="preserve">Furthermore, large numbers of extinct, undescribed species may be associated with large numbers of undescribed species </w:t>
      </w:r>
      <w:r w:rsidRPr="008A2E09">
        <w:rPr>
          <w:rStyle w:val="Emphasis"/>
        </w:rPr>
        <w:t>overall</w:t>
      </w:r>
      <w:r w:rsidRPr="001C3319">
        <w:rPr>
          <w:sz w:val="16"/>
        </w:rPr>
        <w:t xml:space="preserve">, which can </w:t>
      </w:r>
      <w:proofErr w:type="gramStart"/>
      <w:r w:rsidRPr="001C3319">
        <w:rPr>
          <w:sz w:val="16"/>
        </w:rPr>
        <w:t>actually reduce</w:t>
      </w:r>
      <w:proofErr w:type="gramEnd"/>
      <w:r w:rsidRPr="001C3319">
        <w:rPr>
          <w:sz w:val="16"/>
        </w:rPr>
        <w:t xml:space="preserve"> the overall percentage of extinct species.</w:t>
      </w:r>
    </w:p>
    <w:p w14:paraId="1B0A2E52" w14:textId="77777777" w:rsidR="00E253DE" w:rsidRPr="001C3319" w:rsidRDefault="00E253DE" w:rsidP="00E253DE">
      <w:pPr>
        <w:rPr>
          <w:sz w:val="16"/>
        </w:rPr>
      </w:pPr>
      <w:r w:rsidRPr="001C3319">
        <w:rPr>
          <w:sz w:val="16"/>
        </w:rPr>
        <w:t>[FIGURE 2 OMITTED]</w:t>
      </w:r>
    </w:p>
    <w:p w14:paraId="709FBD27" w14:textId="77777777" w:rsidR="00E253DE" w:rsidRPr="008A2E09" w:rsidRDefault="00E253DE" w:rsidP="00E253DE">
      <w:pPr>
        <w:rPr>
          <w:rStyle w:val="Emphasis"/>
        </w:rPr>
      </w:pPr>
      <w:r w:rsidRPr="001C3319">
        <w:rPr>
          <w:sz w:val="16"/>
        </w:rPr>
        <w:t xml:space="preserve">Reason 3: </w:t>
      </w:r>
      <w:r w:rsidRPr="008513A3">
        <w:rPr>
          <w:rStyle w:val="Emphasis"/>
          <w:highlight w:val="cyan"/>
        </w:rPr>
        <w:t>recent extinctions</w:t>
      </w:r>
      <w:r w:rsidRPr="008513A3">
        <w:rPr>
          <w:rStyle w:val="StyleUnderline"/>
          <w:highlight w:val="cyan"/>
        </w:rPr>
        <w:t xml:space="preserve"> are</w:t>
      </w:r>
      <w:r w:rsidRPr="008A2E09">
        <w:rPr>
          <w:rStyle w:val="StyleUnderline"/>
        </w:rPr>
        <w:t xml:space="preserve"> </w:t>
      </w:r>
      <w:r w:rsidRPr="008A2E09">
        <w:rPr>
          <w:rStyle w:val="Emphasis"/>
        </w:rPr>
        <w:t xml:space="preserve">highly </w:t>
      </w:r>
      <w:r w:rsidRPr="008513A3">
        <w:rPr>
          <w:rStyle w:val="Emphasis"/>
          <w:highlight w:val="cyan"/>
        </w:rPr>
        <w:t>biased</w:t>
      </w:r>
    </w:p>
    <w:p w14:paraId="3B28784E" w14:textId="77777777" w:rsidR="00E253DE" w:rsidRPr="001C3319" w:rsidRDefault="00E253DE" w:rsidP="00E253DE">
      <w:pPr>
        <w:rPr>
          <w:sz w:val="16"/>
        </w:rPr>
      </w:pPr>
      <w:r w:rsidRPr="001C3319">
        <w:rPr>
          <w:sz w:val="16"/>
        </w:rPr>
        <w:t xml:space="preserve">Most </w:t>
      </w:r>
      <w:r w:rsidRPr="008A2E09">
        <w:rPr>
          <w:rStyle w:val="StyleUnderline"/>
        </w:rPr>
        <w:t xml:space="preserve">studies on the sixth mass extinction hinge on </w:t>
      </w:r>
      <w:r w:rsidRPr="008A2E09">
        <w:rPr>
          <w:rStyle w:val="Emphasis"/>
        </w:rPr>
        <w:t>projecting recent extinction rates</w:t>
      </w:r>
      <w:r w:rsidRPr="001C3319">
        <w:rPr>
          <w:sz w:val="16"/>
        </w:rPr>
        <w:t xml:space="preserve"> </w:t>
      </w:r>
      <w:r w:rsidRPr="008A2E09">
        <w:rPr>
          <w:rStyle w:val="StyleUnderline"/>
        </w:rPr>
        <w:t>into the future</w:t>
      </w:r>
      <w:r w:rsidRPr="001C3319">
        <w:rPr>
          <w:sz w:val="16"/>
        </w:rPr>
        <w:t xml:space="preserve">. Across all plants and animals, </w:t>
      </w:r>
      <w:r w:rsidRPr="008513A3">
        <w:rPr>
          <w:rStyle w:val="Emphasis"/>
          <w:highlight w:val="cyan"/>
        </w:rPr>
        <w:t>most</w:t>
      </w:r>
      <w:r w:rsidRPr="008A2E09">
        <w:rPr>
          <w:rStyle w:val="StyleUnderline"/>
        </w:rPr>
        <w:t xml:space="preserve"> recent extinctions</w:t>
      </w:r>
      <w:r w:rsidRPr="001C3319">
        <w:rPr>
          <w:sz w:val="16"/>
        </w:rPr>
        <w:t xml:space="preserve"> </w:t>
      </w:r>
      <w:r w:rsidRPr="008513A3">
        <w:rPr>
          <w:rStyle w:val="StyleUnderline"/>
          <w:highlight w:val="cyan"/>
        </w:rPr>
        <w:t>occurred on</w:t>
      </w:r>
      <w:r w:rsidRPr="008A2E09">
        <w:rPr>
          <w:rStyle w:val="StyleUnderline"/>
        </w:rPr>
        <w:t xml:space="preserve"> </w:t>
      </w:r>
      <w:r w:rsidRPr="008513A3">
        <w:rPr>
          <w:rStyle w:val="Emphasis"/>
          <w:highlight w:val="cyan"/>
        </w:rPr>
        <w:t>islands</w:t>
      </w:r>
      <w:r w:rsidRPr="001C3319">
        <w:rPr>
          <w:sz w:val="16"/>
        </w:rPr>
        <w:t xml:space="preserve"> (~75%), </w:t>
      </w:r>
      <w:r w:rsidRPr="001C3319">
        <w:rPr>
          <w:rStyle w:val="StyleUnderline"/>
        </w:rPr>
        <w:t>even though only ~</w:t>
      </w:r>
      <w:r w:rsidRPr="001C3319">
        <w:rPr>
          <w:rStyle w:val="Emphasis"/>
        </w:rPr>
        <w:t>20%</w:t>
      </w:r>
      <w:r w:rsidRPr="001C3319">
        <w:rPr>
          <w:rStyle w:val="StyleUnderline"/>
        </w:rPr>
        <w:t xml:space="preserve"> of all species occur on islands</w:t>
      </w:r>
      <w:r w:rsidRPr="001C3319">
        <w:rPr>
          <w:sz w:val="16"/>
        </w:rPr>
        <w:t xml:space="preserve"> [38]. Furthermore, </w:t>
      </w:r>
      <w:r w:rsidRPr="001C3319">
        <w:rPr>
          <w:rStyle w:val="StyleUnderline"/>
        </w:rPr>
        <w:t xml:space="preserve">the causes of extinction </w:t>
      </w:r>
      <w:proofErr w:type="gramStart"/>
      <w:r w:rsidRPr="001C3319">
        <w:rPr>
          <w:rStyle w:val="StyleUnderline"/>
        </w:rPr>
        <w:t>differ</w:t>
      </w:r>
      <w:r w:rsidRPr="001C3319">
        <w:rPr>
          <w:sz w:val="16"/>
        </w:rPr>
        <w:t>:</w:t>
      </w:r>
      <w:proofErr w:type="gramEnd"/>
      <w:r w:rsidRPr="001C3319">
        <w:rPr>
          <w:sz w:val="16"/>
        </w:rPr>
        <w:t xml:space="preserve"> island extinctions were most frequently related to invasive species, whereas </w:t>
      </w:r>
      <w:r w:rsidRPr="001C3319">
        <w:rPr>
          <w:rStyle w:val="StyleUnderline"/>
        </w:rPr>
        <w:t>invasive species are far less important for mainland extinctions and as current threats</w:t>
      </w:r>
      <w:r w:rsidRPr="001C3319">
        <w:rPr>
          <w:sz w:val="16"/>
        </w:rPr>
        <w:t xml:space="preserve"> [39]. Given this, </w:t>
      </w:r>
      <w:proofErr w:type="gramStart"/>
      <w:r w:rsidRPr="001C3319">
        <w:rPr>
          <w:sz w:val="16"/>
        </w:rPr>
        <w:t xml:space="preserve">these </w:t>
      </w:r>
      <w:r w:rsidRPr="001C3319">
        <w:rPr>
          <w:rStyle w:val="Emphasis"/>
        </w:rPr>
        <w:t>recent</w:t>
      </w:r>
      <w:r w:rsidRPr="001C3319">
        <w:rPr>
          <w:sz w:val="16"/>
        </w:rPr>
        <w:t xml:space="preserve"> island</w:t>
      </w:r>
      <w:proofErr w:type="gramEnd"/>
      <w:r w:rsidRPr="001C3319">
        <w:rPr>
          <w:sz w:val="16"/>
        </w:rPr>
        <w:t xml:space="preserve"> </w:t>
      </w:r>
      <w:r w:rsidRPr="001C3319">
        <w:rPr>
          <w:rStyle w:val="Emphasis"/>
        </w:rPr>
        <w:t>extinctions</w:t>
      </w:r>
      <w:r w:rsidRPr="001C3319">
        <w:rPr>
          <w:rStyle w:val="StyleUnderline"/>
        </w:rPr>
        <w:t xml:space="preserve"> should </w:t>
      </w:r>
      <w:r w:rsidRPr="001C3319">
        <w:rPr>
          <w:rStyle w:val="Emphasis"/>
        </w:rPr>
        <w:t>not</w:t>
      </w:r>
      <w:r w:rsidRPr="001C3319">
        <w:rPr>
          <w:rStyle w:val="StyleUnderline"/>
        </w:rPr>
        <w:t xml:space="preserve"> be extrapolated</w:t>
      </w:r>
      <w:r w:rsidRPr="001C3319">
        <w:rPr>
          <w:sz w:val="16"/>
        </w:rPr>
        <w:t xml:space="preserve"> to project future extinction rates on the mainland, where most species occur.</w:t>
      </w:r>
    </w:p>
    <w:p w14:paraId="1A9C1AD6" w14:textId="77777777" w:rsidR="00E253DE" w:rsidRPr="001C3319" w:rsidRDefault="00E253DE" w:rsidP="00E253DE">
      <w:pPr>
        <w:rPr>
          <w:sz w:val="16"/>
        </w:rPr>
      </w:pPr>
      <w:r w:rsidRPr="001C3319">
        <w:rPr>
          <w:sz w:val="16"/>
        </w:rPr>
        <w:t>Reason 4: not all species are threatened</w:t>
      </w:r>
    </w:p>
    <w:p w14:paraId="71BE36B1" w14:textId="77777777" w:rsidR="00E253DE" w:rsidRPr="001C3319" w:rsidRDefault="00E253DE" w:rsidP="00E253DE">
      <w:pPr>
        <w:rPr>
          <w:sz w:val="16"/>
        </w:rPr>
      </w:pPr>
      <w:r w:rsidRPr="008A2E09">
        <w:rPr>
          <w:rStyle w:val="StyleUnderline"/>
        </w:rPr>
        <w:t xml:space="preserve">A </w:t>
      </w:r>
      <w:r w:rsidRPr="008A2E09">
        <w:rPr>
          <w:rStyle w:val="Emphasis"/>
        </w:rPr>
        <w:t>particularly disconcerting</w:t>
      </w:r>
      <w:r w:rsidRPr="008A2E09">
        <w:rPr>
          <w:rStyle w:val="StyleUnderline"/>
        </w:rPr>
        <w:t xml:space="preserve"> assumption</w:t>
      </w:r>
      <w:r w:rsidRPr="001C3319">
        <w:rPr>
          <w:sz w:val="16"/>
        </w:rPr>
        <w:t xml:space="preserve"> in most studies of the sixth mass extinction </w:t>
      </w:r>
      <w:r w:rsidRPr="008A2E09">
        <w:rPr>
          <w:rStyle w:val="StyleUnderline"/>
        </w:rPr>
        <w:t xml:space="preserve">is that </w:t>
      </w:r>
      <w:r w:rsidRPr="008513A3">
        <w:rPr>
          <w:rStyle w:val="StyleUnderline"/>
          <w:highlight w:val="cyan"/>
        </w:rPr>
        <w:t xml:space="preserve">extinction will continue at the </w:t>
      </w:r>
      <w:r w:rsidRPr="008513A3">
        <w:rPr>
          <w:rStyle w:val="Emphasis"/>
          <w:highlight w:val="cyan"/>
        </w:rPr>
        <w:t>same rate</w:t>
      </w:r>
      <w:r w:rsidRPr="001C3319">
        <w:rPr>
          <w:sz w:val="16"/>
        </w:rPr>
        <w:t xml:space="preserve">, </w:t>
      </w:r>
      <w:r w:rsidRPr="008513A3">
        <w:rPr>
          <w:rStyle w:val="StyleUnderline"/>
          <w:highlight w:val="cyan"/>
        </w:rPr>
        <w:t xml:space="preserve">even after </w:t>
      </w:r>
      <w:r w:rsidRPr="008513A3">
        <w:rPr>
          <w:rStyle w:val="Emphasis"/>
          <w:highlight w:val="cyan"/>
        </w:rPr>
        <w:t>every</w:t>
      </w:r>
      <w:r w:rsidRPr="001C3319">
        <w:rPr>
          <w:sz w:val="16"/>
        </w:rPr>
        <w:t xml:space="preserve"> </w:t>
      </w:r>
      <w:r w:rsidRPr="008513A3">
        <w:rPr>
          <w:rStyle w:val="Emphasis"/>
          <w:highlight w:val="cyan"/>
        </w:rPr>
        <w:t>currently endangered</w:t>
      </w:r>
      <w:r w:rsidRPr="001C3319">
        <w:rPr>
          <w:sz w:val="16"/>
        </w:rPr>
        <w:t xml:space="preserve"> and vulnerable </w:t>
      </w:r>
      <w:r w:rsidRPr="008513A3">
        <w:rPr>
          <w:rStyle w:val="StyleUnderline"/>
          <w:highlight w:val="cyan"/>
        </w:rPr>
        <w:t xml:space="preserve">species has gone </w:t>
      </w:r>
      <w:r w:rsidRPr="008513A3">
        <w:rPr>
          <w:rStyle w:val="Emphasis"/>
          <w:highlight w:val="cyan"/>
        </w:rPr>
        <w:t>extinct</w:t>
      </w:r>
      <w:r w:rsidRPr="001C3319">
        <w:rPr>
          <w:sz w:val="16"/>
        </w:rPr>
        <w:t xml:space="preserve"> [5,6,8,11]. </w:t>
      </w:r>
      <w:r w:rsidRPr="008513A3">
        <w:rPr>
          <w:rStyle w:val="StyleUnderline"/>
          <w:highlight w:val="cyan"/>
        </w:rPr>
        <w:t xml:space="preserve">There is </w:t>
      </w:r>
      <w:r w:rsidRPr="008513A3">
        <w:rPr>
          <w:rStyle w:val="Emphasis"/>
          <w:highlight w:val="cyan"/>
        </w:rPr>
        <w:t>no explanation</w:t>
      </w:r>
      <w:r w:rsidRPr="008513A3">
        <w:rPr>
          <w:rStyle w:val="StyleUnderline"/>
          <w:highlight w:val="cyan"/>
        </w:rPr>
        <w:t xml:space="preserve"> for </w:t>
      </w:r>
      <w:r w:rsidRPr="008513A3">
        <w:rPr>
          <w:rStyle w:val="Emphasis"/>
          <w:highlight w:val="cyan"/>
        </w:rPr>
        <w:t>how</w:t>
      </w:r>
      <w:r w:rsidRPr="008A2E09">
        <w:rPr>
          <w:rStyle w:val="StyleUnderline"/>
        </w:rPr>
        <w:t xml:space="preserve"> and </w:t>
      </w:r>
      <w:r w:rsidRPr="008A2E09">
        <w:rPr>
          <w:rStyle w:val="Emphasis"/>
        </w:rPr>
        <w:t>why</w:t>
      </w:r>
      <w:r w:rsidRPr="001C3319">
        <w:rPr>
          <w:sz w:val="16"/>
        </w:rPr>
        <w:t xml:space="preserve"> this would happen. Projections of 100% vertebrate extinction in 18 000–97 000 years [16] might seem silly, but they illustrate why this assumption is problematic. More broadly, this literature generally does not relate future extinction to specific threats (but see [12]).</w:t>
      </w:r>
    </w:p>
    <w:p w14:paraId="294511EC" w14:textId="77777777" w:rsidR="00E253DE" w:rsidRPr="001C3319" w:rsidRDefault="00E253DE" w:rsidP="00E253DE">
      <w:pPr>
        <w:rPr>
          <w:sz w:val="16"/>
        </w:rPr>
      </w:pPr>
      <w:r w:rsidRPr="001C3319">
        <w:rPr>
          <w:sz w:val="16"/>
        </w:rPr>
        <w:t>Major projected threats to biodiversity include habitat destruction and climate change [24,40., 41., 42.]. Global analyses of future land-use change [40] suggest that 8.8% of 19 400 assessed species of land vertebrates will be imperiled by these changes by 2070. Climate change may also drive future extinctions, even in protected habitats. Yet, even under a pessimistic global warming scenario (~4°C increase), climate change alone might only cause the extinction of ~20–30% of extant species in the next ~50–100 years [41,42]. Taken together, these losses would be catastrophic, but very far from 75%.</w:t>
      </w:r>
    </w:p>
    <w:p w14:paraId="59CD5AAE" w14:textId="77777777" w:rsidR="00E253DE" w:rsidRPr="001C3319" w:rsidRDefault="00E253DE" w:rsidP="00E253DE">
      <w:pPr>
        <w:rPr>
          <w:sz w:val="16"/>
        </w:rPr>
      </w:pPr>
      <w:r w:rsidRPr="001C3319">
        <w:rPr>
          <w:sz w:val="16"/>
        </w:rPr>
        <w:t xml:space="preserve">What is needed is to consider multiple threats across thousands of plant and animal species. Such </w:t>
      </w:r>
      <w:r w:rsidRPr="008A2E09">
        <w:rPr>
          <w:rStyle w:val="StyleUnderline"/>
        </w:rPr>
        <w:t xml:space="preserve">analyses </w:t>
      </w:r>
      <w:r w:rsidRPr="008A2E09">
        <w:rPr>
          <w:rStyle w:val="Emphasis"/>
        </w:rPr>
        <w:t>do not predict</w:t>
      </w:r>
      <w:r w:rsidRPr="008A2E09">
        <w:rPr>
          <w:rStyle w:val="StyleUnderline"/>
        </w:rPr>
        <w:t xml:space="preserve"> 75% species loss</w:t>
      </w:r>
      <w:r w:rsidRPr="001C3319">
        <w:rPr>
          <w:sz w:val="16"/>
        </w:rPr>
        <w:t>. For example, one estimate [30] warned of losing 1 million species to human impacts out of 8.1 million projected terrestrial animal and plant species overall [18]. Clearly, 12% loss is not 75%.</w:t>
      </w:r>
    </w:p>
    <w:p w14:paraId="361CBE25" w14:textId="77777777" w:rsidR="00E253DE" w:rsidRPr="001C3319" w:rsidRDefault="00E253DE" w:rsidP="00E253DE">
      <w:pPr>
        <w:rPr>
          <w:sz w:val="16"/>
        </w:rPr>
      </w:pPr>
      <w:r w:rsidRPr="001C3319">
        <w:rPr>
          <w:sz w:val="16"/>
        </w:rPr>
        <w:t>Across all groups &gt;50% of assessed speciesi are classified as ‘least concern’ for conservation (Figure 2). In the most thoroughly assessed major group (chordates), 63% of species are classified as least concern (Figure 2). It seems highly problematic to simply assume their future extinction without even a specified cause.</w:t>
      </w:r>
    </w:p>
    <w:p w14:paraId="07B771BA" w14:textId="77777777" w:rsidR="00E253DE" w:rsidRPr="001C3319" w:rsidRDefault="00E253DE" w:rsidP="00E253DE">
      <w:pPr>
        <w:rPr>
          <w:sz w:val="16"/>
        </w:rPr>
      </w:pPr>
      <w:r w:rsidRPr="001C3319">
        <w:rPr>
          <w:sz w:val="16"/>
        </w:rPr>
        <w:t>We acknowledge that a lower criterion for species loss for mass extinctions would make a modern mass extinction more plausible (i.e., &lt;75%). For example, Stanley [43] estimated that some mass extinctions involved only ~32–42% species loss. Yet, many other analyses of marine animals [10,31] suggest that the Big Five involved loss of ~30–60% of genera, and thus many more species. Again, ambiguity about defining mass extinctions is not de facto support for a sixth mass extinction.</w:t>
      </w:r>
    </w:p>
    <w:p w14:paraId="2392AFB5" w14:textId="77777777" w:rsidR="00E253DE" w:rsidRPr="001C3319" w:rsidRDefault="00E253DE" w:rsidP="00E253DE">
      <w:pPr>
        <w:rPr>
          <w:sz w:val="16"/>
        </w:rPr>
      </w:pPr>
      <w:r w:rsidRPr="001C3319">
        <w:rPr>
          <w:sz w:val="16"/>
        </w:rPr>
        <w:t>Reason 5: mass extinction versus conservation</w:t>
      </w:r>
    </w:p>
    <w:p w14:paraId="4D6B8300" w14:textId="77777777" w:rsidR="00E253DE" w:rsidRDefault="00E253DE" w:rsidP="00E253DE">
      <w:pPr>
        <w:rPr>
          <w:sz w:val="16"/>
        </w:rPr>
      </w:pPr>
      <w:r w:rsidRPr="008513A3">
        <w:rPr>
          <w:rStyle w:val="StyleUnderline"/>
          <w:highlight w:val="cyan"/>
        </w:rPr>
        <w:t>There are</w:t>
      </w:r>
      <w:r w:rsidRPr="008A2E09">
        <w:rPr>
          <w:rStyle w:val="StyleUnderline"/>
        </w:rPr>
        <w:t xml:space="preserve"> now </w:t>
      </w:r>
      <w:r w:rsidRPr="008513A3">
        <w:rPr>
          <w:rStyle w:val="Emphasis"/>
          <w:highlight w:val="cyan"/>
        </w:rPr>
        <w:t>major efforts</w:t>
      </w:r>
      <w:r w:rsidRPr="008513A3">
        <w:rPr>
          <w:rStyle w:val="StyleUnderline"/>
          <w:highlight w:val="cyan"/>
        </w:rPr>
        <w:t xml:space="preserve"> to </w:t>
      </w:r>
      <w:r w:rsidRPr="008513A3">
        <w:rPr>
          <w:rStyle w:val="Emphasis"/>
          <w:highlight w:val="cyan"/>
        </w:rPr>
        <w:t>protect species</w:t>
      </w:r>
      <w:r w:rsidRPr="008A2E09">
        <w:rPr>
          <w:rStyle w:val="StyleUnderline"/>
        </w:rPr>
        <w:t xml:space="preserve"> and their habitats, and </w:t>
      </w:r>
      <w:r w:rsidRPr="008513A3">
        <w:rPr>
          <w:rStyle w:val="StyleUnderline"/>
          <w:highlight w:val="cyan"/>
        </w:rPr>
        <w:t xml:space="preserve">investments in </w:t>
      </w:r>
      <w:r w:rsidRPr="008513A3">
        <w:rPr>
          <w:rStyle w:val="Emphasis"/>
          <w:highlight w:val="cyan"/>
        </w:rPr>
        <w:t>conservation reduce biod</w:t>
      </w:r>
      <w:r w:rsidRPr="001C3319">
        <w:rPr>
          <w:sz w:val="16"/>
        </w:rPr>
        <w:t xml:space="preserve">iversity </w:t>
      </w:r>
      <w:r w:rsidRPr="008513A3">
        <w:rPr>
          <w:rStyle w:val="Emphasis"/>
          <w:highlight w:val="cyan"/>
        </w:rPr>
        <w:t>declines</w:t>
      </w:r>
      <w:r w:rsidRPr="001C3319">
        <w:rPr>
          <w:sz w:val="16"/>
        </w:rPr>
        <w:t xml:space="preserve"> in vertebrates [44]. </w:t>
      </w:r>
      <w:r w:rsidRPr="008A2E09">
        <w:rPr>
          <w:rStyle w:val="StyleUnderline"/>
        </w:rPr>
        <w:t xml:space="preserve">Conservation has protected </w:t>
      </w:r>
      <w:r w:rsidRPr="008A2E09">
        <w:rPr>
          <w:rStyle w:val="Emphasis"/>
        </w:rPr>
        <w:t>numerous</w:t>
      </w:r>
      <w:r w:rsidRPr="001C3319">
        <w:rPr>
          <w:sz w:val="16"/>
        </w:rPr>
        <w:t xml:space="preserve"> vertebrate </w:t>
      </w:r>
      <w:r w:rsidRPr="008A2E09">
        <w:rPr>
          <w:rStyle w:val="Emphasis"/>
        </w:rPr>
        <w:t>species</w:t>
      </w:r>
      <w:r w:rsidRPr="008A2E09">
        <w:rPr>
          <w:rStyle w:val="StyleUnderline"/>
        </w:rPr>
        <w:t xml:space="preserve"> from extinction</w:t>
      </w:r>
      <w:r w:rsidRPr="001C3319">
        <w:rPr>
          <w:sz w:val="16"/>
        </w:rPr>
        <w:t xml:space="preserve">, thereby </w:t>
      </w:r>
      <w:r w:rsidRPr="008A2E09">
        <w:rPr>
          <w:rStyle w:val="Emphasis"/>
        </w:rPr>
        <w:t>slowing</w:t>
      </w:r>
      <w:r w:rsidRPr="008A2E09">
        <w:rPr>
          <w:rStyle w:val="StyleUnderline"/>
        </w:rPr>
        <w:t xml:space="preserve"> recent extinction rates</w:t>
      </w:r>
      <w:r w:rsidRPr="001C3319">
        <w:rPr>
          <w:sz w:val="16"/>
        </w:rPr>
        <w:t xml:space="preserve"> [45,46]. Claims of a sixth mass extinction have been based primarily on past extinctions in land vertebrates [5,6]. </w:t>
      </w:r>
      <w:r w:rsidRPr="008A2E09">
        <w:rPr>
          <w:rStyle w:val="StyleUnderline"/>
        </w:rPr>
        <w:t>Although species continue to become threatened</w:t>
      </w:r>
      <w:r w:rsidRPr="001C3319">
        <w:rPr>
          <w:sz w:val="16"/>
        </w:rPr>
        <w:t xml:space="preserve"> (and sometimes extinct [46</w:t>
      </w:r>
      <w:r w:rsidRPr="001C3319">
        <w:rPr>
          <w:sz w:val="16"/>
          <w:szCs w:val="16"/>
        </w:rPr>
        <w:t xml:space="preserve">]), </w:t>
      </w:r>
      <w:r w:rsidRPr="008513A3">
        <w:rPr>
          <w:rStyle w:val="StyleUnderline"/>
          <w:highlight w:val="cyan"/>
        </w:rPr>
        <w:t xml:space="preserve">it seems </w:t>
      </w:r>
      <w:r w:rsidRPr="008513A3">
        <w:rPr>
          <w:rStyle w:val="Emphasis"/>
          <w:highlight w:val="cyan"/>
        </w:rPr>
        <w:t>misleading</w:t>
      </w:r>
      <w:r w:rsidRPr="008513A3">
        <w:rPr>
          <w:rStyle w:val="StyleUnderline"/>
          <w:highlight w:val="cyan"/>
        </w:rPr>
        <w:t xml:space="preserve"> to </w:t>
      </w:r>
      <w:r w:rsidRPr="008513A3">
        <w:rPr>
          <w:rStyle w:val="Emphasis"/>
          <w:highlight w:val="cyan"/>
        </w:rPr>
        <w:t>ignore</w:t>
      </w:r>
      <w:r w:rsidRPr="008A2E09">
        <w:rPr>
          <w:rStyle w:val="StyleUnderline"/>
        </w:rPr>
        <w:t xml:space="preserve"> existing </w:t>
      </w:r>
      <w:r w:rsidRPr="008513A3">
        <w:rPr>
          <w:rStyle w:val="Emphasis"/>
          <w:highlight w:val="cyan"/>
        </w:rPr>
        <w:t>conservation</w:t>
      </w:r>
      <w:r w:rsidRPr="008A2E09">
        <w:rPr>
          <w:rStyle w:val="Emphasis"/>
        </w:rPr>
        <w:t xml:space="preserve"> efforts</w:t>
      </w:r>
      <w:r w:rsidRPr="001C3319">
        <w:rPr>
          <w:sz w:val="16"/>
        </w:rPr>
        <w:t xml:space="preserve"> when projecting future species loss. Furthermore, </w:t>
      </w:r>
      <w:r w:rsidRPr="008A2E09">
        <w:rPr>
          <w:rStyle w:val="Emphasis"/>
        </w:rPr>
        <w:t>habitat preservation</w:t>
      </w:r>
      <w:r w:rsidRPr="001C3319">
        <w:rPr>
          <w:sz w:val="16"/>
        </w:rPr>
        <w:t xml:space="preserve"> </w:t>
      </w:r>
      <w:r w:rsidRPr="008A2E09">
        <w:rPr>
          <w:rStyle w:val="StyleUnderline"/>
        </w:rPr>
        <w:t>that benefits vertebrates</w:t>
      </w:r>
      <w:r w:rsidRPr="001C3319">
        <w:rPr>
          <w:sz w:val="16"/>
        </w:rPr>
        <w:t xml:space="preserve"> </w:t>
      </w:r>
      <w:r w:rsidRPr="008A2E09">
        <w:rPr>
          <w:rStyle w:val="StyleUnderline"/>
        </w:rPr>
        <w:t xml:space="preserve">might also be valuable for protecting </w:t>
      </w:r>
      <w:r w:rsidRPr="008A2E09">
        <w:rPr>
          <w:rStyle w:val="Emphasis"/>
        </w:rPr>
        <w:t>plants</w:t>
      </w:r>
      <w:r w:rsidRPr="001C3319">
        <w:rPr>
          <w:sz w:val="16"/>
        </w:rPr>
        <w:t>, invertebrates, and other organisms (e.g., in global biodiversity hotspots).</w:t>
      </w:r>
    </w:p>
    <w:p w14:paraId="308D8572" w14:textId="77777777" w:rsidR="00E253DE" w:rsidRPr="0010735B" w:rsidRDefault="00E253DE" w:rsidP="00E253DE"/>
    <w:p w14:paraId="74FBE3CA" w14:textId="77777777" w:rsidR="00E253DE" w:rsidRPr="00F9594A" w:rsidRDefault="00E253DE" w:rsidP="00E253DE">
      <w:pPr>
        <w:pStyle w:val="Heading4"/>
        <w:rPr>
          <w:b w:val="0"/>
          <w:bCs/>
        </w:rPr>
      </w:pPr>
      <w:r w:rsidRPr="00F9594A">
        <w:t xml:space="preserve">Other countries </w:t>
      </w:r>
      <w:r w:rsidRPr="00F9594A">
        <w:rPr>
          <w:u w:val="single"/>
        </w:rPr>
        <w:t>fill in</w:t>
      </w:r>
      <w:r w:rsidRPr="00F9594A">
        <w:t xml:space="preserve">. </w:t>
      </w:r>
      <w:r w:rsidRPr="00F9594A">
        <w:rPr>
          <w:b w:val="0"/>
          <w:bCs/>
        </w:rPr>
        <w:t>Here’s a chart.</w:t>
      </w:r>
    </w:p>
    <w:p w14:paraId="7E5EC413" w14:textId="77777777" w:rsidR="00E253DE" w:rsidRPr="00F9594A" w:rsidRDefault="00E253DE" w:rsidP="00E253DE">
      <w:r w:rsidRPr="00F9594A">
        <w:rPr>
          <w:rStyle w:val="Style13ptBold"/>
        </w:rPr>
        <w:t>Knoema</w:t>
      </w:r>
      <w:r>
        <w:rPr>
          <w:rStyle w:val="Style13ptBold"/>
        </w:rPr>
        <w:t xml:space="preserve"> ’</w:t>
      </w:r>
      <w:r w:rsidRPr="00F9594A">
        <w:rPr>
          <w:rStyle w:val="Style13ptBold"/>
        </w:rPr>
        <w:t>18</w:t>
      </w:r>
      <w:r>
        <w:t xml:space="preserve"> [Knoema; 2018; an Eldridge business, is the premier data platform and the most comprehensive source of global decision-making data in the world; Knoema, “World Exports and Imports of Agricultural products,” https://knoema.com/cduhihd/world-exports-and-imports-of-agricultural-products]</w:t>
      </w:r>
    </w:p>
    <w:tbl>
      <w:tblPr>
        <w:tblStyle w:val="TableGrid"/>
        <w:tblW w:w="8535" w:type="dxa"/>
        <w:tblInd w:w="-6" w:type="dxa"/>
        <w:tblLook w:val="04A0" w:firstRow="1" w:lastRow="0" w:firstColumn="1" w:lastColumn="0" w:noHBand="0" w:noVBand="1"/>
      </w:tblPr>
      <w:tblGrid>
        <w:gridCol w:w="2369"/>
        <w:gridCol w:w="750"/>
        <w:gridCol w:w="750"/>
        <w:gridCol w:w="750"/>
        <w:gridCol w:w="916"/>
        <w:gridCol w:w="750"/>
        <w:gridCol w:w="750"/>
        <w:gridCol w:w="750"/>
        <w:gridCol w:w="750"/>
      </w:tblGrid>
      <w:tr w:rsidR="00E253DE" w14:paraId="5FB37A26" w14:textId="77777777" w:rsidTr="00E253DE">
        <w:tc>
          <w:tcPr>
            <w:tcW w:w="2369" w:type="dxa"/>
            <w:shd w:val="clear" w:color="auto" w:fill="DBEEF3"/>
          </w:tcPr>
          <w:p w14:paraId="14950B4F" w14:textId="77777777" w:rsidR="00E253DE" w:rsidRPr="00397CBF" w:rsidRDefault="00E253DE" w:rsidP="007315E1">
            <w:pPr>
              <w:jc w:val="center"/>
              <w:rPr>
                <w:rFonts w:asciiTheme="minorHAnsi" w:hAnsiTheme="minorHAnsi" w:cstheme="minorHAnsi"/>
                <w:b/>
                <w:bCs/>
              </w:rPr>
            </w:pPr>
            <w:r w:rsidRPr="00397CBF">
              <w:rPr>
                <w:rFonts w:asciiTheme="minorHAnsi" w:hAnsiTheme="minorHAnsi" w:cstheme="minorHAnsi"/>
                <w:b/>
                <w:bCs/>
              </w:rPr>
              <w:t>Country</w:t>
            </w:r>
          </w:p>
        </w:tc>
        <w:tc>
          <w:tcPr>
            <w:tcW w:w="3166" w:type="dxa"/>
            <w:gridSpan w:val="4"/>
            <w:shd w:val="clear" w:color="auto" w:fill="DBEEF3"/>
          </w:tcPr>
          <w:p w14:paraId="34DF99A9" w14:textId="77777777" w:rsidR="00E253DE" w:rsidRPr="00397CBF" w:rsidRDefault="00E253DE" w:rsidP="007315E1">
            <w:pPr>
              <w:jc w:val="center"/>
              <w:rPr>
                <w:rFonts w:asciiTheme="minorHAnsi" w:hAnsiTheme="minorHAnsi" w:cstheme="minorHAnsi"/>
                <w:b/>
                <w:bCs/>
              </w:rPr>
            </w:pPr>
            <w:r w:rsidRPr="00397CBF">
              <w:rPr>
                <w:rFonts w:asciiTheme="minorHAnsi" w:hAnsiTheme="minorHAnsi" w:cstheme="minorHAnsi"/>
                <w:b/>
                <w:bCs/>
              </w:rPr>
              <w:t>Exports, Bullion $US</w:t>
            </w:r>
          </w:p>
        </w:tc>
        <w:tc>
          <w:tcPr>
            <w:tcW w:w="3000" w:type="dxa"/>
            <w:gridSpan w:val="4"/>
            <w:shd w:val="clear" w:color="auto" w:fill="DBEEF3"/>
          </w:tcPr>
          <w:p w14:paraId="0116B892" w14:textId="77777777" w:rsidR="00E253DE" w:rsidRPr="00397CBF" w:rsidRDefault="00E253DE" w:rsidP="007315E1">
            <w:pPr>
              <w:jc w:val="center"/>
              <w:rPr>
                <w:rFonts w:asciiTheme="minorHAnsi" w:hAnsiTheme="minorHAnsi" w:cstheme="minorHAnsi"/>
                <w:b/>
                <w:bCs/>
              </w:rPr>
            </w:pPr>
            <w:r w:rsidRPr="00397CBF">
              <w:rPr>
                <w:rFonts w:asciiTheme="minorHAnsi" w:hAnsiTheme="minorHAnsi" w:cstheme="minorHAnsi"/>
                <w:b/>
                <w:bCs/>
              </w:rPr>
              <w:t>% of world total</w:t>
            </w:r>
          </w:p>
        </w:tc>
      </w:tr>
      <w:tr w:rsidR="00E253DE" w14:paraId="25A2B72A" w14:textId="77777777" w:rsidTr="00E253DE">
        <w:tc>
          <w:tcPr>
            <w:tcW w:w="2369" w:type="dxa"/>
            <w:shd w:val="clear" w:color="auto" w:fill="DBEEF3"/>
          </w:tcPr>
          <w:p w14:paraId="0361FE18" w14:textId="77777777" w:rsidR="00E253DE" w:rsidRPr="00397CBF" w:rsidRDefault="00E253DE" w:rsidP="007315E1">
            <w:pPr>
              <w:jc w:val="right"/>
              <w:rPr>
                <w:rFonts w:asciiTheme="minorHAnsi" w:hAnsiTheme="minorHAnsi" w:cstheme="minorHAnsi"/>
                <w:b/>
                <w:bCs/>
              </w:rPr>
            </w:pPr>
          </w:p>
        </w:tc>
        <w:tc>
          <w:tcPr>
            <w:tcW w:w="750" w:type="dxa"/>
            <w:shd w:val="clear" w:color="auto" w:fill="DBEEF3"/>
          </w:tcPr>
          <w:p w14:paraId="615D8814" w14:textId="77777777" w:rsidR="00E253DE" w:rsidRPr="00397CBF" w:rsidRDefault="00E253DE" w:rsidP="007315E1">
            <w:pPr>
              <w:jc w:val="center"/>
              <w:rPr>
                <w:rFonts w:asciiTheme="minorHAnsi" w:hAnsiTheme="minorHAnsi" w:cstheme="minorHAnsi"/>
                <w:b/>
                <w:bCs/>
              </w:rPr>
            </w:pPr>
            <w:r w:rsidRPr="00397CBF">
              <w:rPr>
                <w:rFonts w:asciiTheme="minorHAnsi" w:hAnsiTheme="minorHAnsi" w:cstheme="minorHAnsi"/>
                <w:b/>
                <w:bCs/>
              </w:rPr>
              <w:t>1995</w:t>
            </w:r>
          </w:p>
        </w:tc>
        <w:tc>
          <w:tcPr>
            <w:tcW w:w="750" w:type="dxa"/>
            <w:shd w:val="clear" w:color="auto" w:fill="DBEEF3"/>
          </w:tcPr>
          <w:p w14:paraId="5C3A4B4B" w14:textId="77777777" w:rsidR="00E253DE" w:rsidRPr="00397CBF" w:rsidRDefault="00E253DE" w:rsidP="007315E1">
            <w:pPr>
              <w:jc w:val="center"/>
              <w:rPr>
                <w:rFonts w:asciiTheme="minorHAnsi" w:hAnsiTheme="minorHAnsi" w:cstheme="minorHAnsi"/>
                <w:b/>
                <w:bCs/>
              </w:rPr>
            </w:pPr>
            <w:r w:rsidRPr="00397CBF">
              <w:rPr>
                <w:rFonts w:asciiTheme="minorHAnsi" w:hAnsiTheme="minorHAnsi" w:cstheme="minorHAnsi"/>
                <w:b/>
                <w:bCs/>
              </w:rPr>
              <w:t>2005</w:t>
            </w:r>
          </w:p>
        </w:tc>
        <w:tc>
          <w:tcPr>
            <w:tcW w:w="750" w:type="dxa"/>
            <w:shd w:val="clear" w:color="auto" w:fill="DBEEF3"/>
          </w:tcPr>
          <w:p w14:paraId="436768E4" w14:textId="77777777" w:rsidR="00E253DE" w:rsidRPr="00397CBF" w:rsidRDefault="00E253DE" w:rsidP="007315E1">
            <w:pPr>
              <w:jc w:val="center"/>
              <w:rPr>
                <w:rFonts w:asciiTheme="minorHAnsi" w:hAnsiTheme="minorHAnsi" w:cstheme="minorHAnsi"/>
                <w:b/>
                <w:bCs/>
              </w:rPr>
            </w:pPr>
            <w:r w:rsidRPr="00397CBF">
              <w:rPr>
                <w:rFonts w:asciiTheme="minorHAnsi" w:hAnsiTheme="minorHAnsi" w:cstheme="minorHAnsi"/>
                <w:b/>
                <w:bCs/>
              </w:rPr>
              <w:t>2010</w:t>
            </w:r>
          </w:p>
        </w:tc>
        <w:tc>
          <w:tcPr>
            <w:tcW w:w="916" w:type="dxa"/>
            <w:shd w:val="clear" w:color="auto" w:fill="DBEEF3"/>
          </w:tcPr>
          <w:p w14:paraId="712FDB33" w14:textId="77777777" w:rsidR="00E253DE" w:rsidRPr="00397CBF" w:rsidRDefault="00E253DE" w:rsidP="007315E1">
            <w:pPr>
              <w:jc w:val="center"/>
              <w:rPr>
                <w:rFonts w:asciiTheme="minorHAnsi" w:hAnsiTheme="minorHAnsi" w:cstheme="minorHAnsi"/>
                <w:b/>
                <w:bCs/>
              </w:rPr>
            </w:pPr>
            <w:r w:rsidRPr="00397CBF">
              <w:rPr>
                <w:rFonts w:asciiTheme="minorHAnsi" w:hAnsiTheme="minorHAnsi" w:cstheme="minorHAnsi"/>
                <w:b/>
                <w:bCs/>
              </w:rPr>
              <w:t>2017</w:t>
            </w:r>
          </w:p>
        </w:tc>
        <w:tc>
          <w:tcPr>
            <w:tcW w:w="750" w:type="dxa"/>
            <w:shd w:val="clear" w:color="auto" w:fill="DBEEF3"/>
          </w:tcPr>
          <w:p w14:paraId="53F934B4" w14:textId="77777777" w:rsidR="00E253DE" w:rsidRPr="00397CBF" w:rsidRDefault="00E253DE" w:rsidP="007315E1">
            <w:pPr>
              <w:jc w:val="center"/>
              <w:rPr>
                <w:rFonts w:asciiTheme="minorHAnsi" w:hAnsiTheme="minorHAnsi" w:cstheme="minorHAnsi"/>
                <w:b/>
                <w:bCs/>
              </w:rPr>
            </w:pPr>
            <w:r w:rsidRPr="00397CBF">
              <w:rPr>
                <w:rFonts w:asciiTheme="minorHAnsi" w:hAnsiTheme="minorHAnsi" w:cstheme="minorHAnsi"/>
                <w:b/>
                <w:bCs/>
              </w:rPr>
              <w:t>1995</w:t>
            </w:r>
          </w:p>
        </w:tc>
        <w:tc>
          <w:tcPr>
            <w:tcW w:w="750" w:type="dxa"/>
            <w:shd w:val="clear" w:color="auto" w:fill="DBEEF3"/>
          </w:tcPr>
          <w:p w14:paraId="1A67BCED" w14:textId="77777777" w:rsidR="00E253DE" w:rsidRPr="00397CBF" w:rsidRDefault="00E253DE" w:rsidP="007315E1">
            <w:pPr>
              <w:jc w:val="center"/>
              <w:rPr>
                <w:rFonts w:asciiTheme="minorHAnsi" w:hAnsiTheme="minorHAnsi" w:cstheme="minorHAnsi"/>
                <w:b/>
                <w:bCs/>
              </w:rPr>
            </w:pPr>
            <w:r w:rsidRPr="00397CBF">
              <w:rPr>
                <w:rFonts w:asciiTheme="minorHAnsi" w:hAnsiTheme="minorHAnsi" w:cstheme="minorHAnsi"/>
                <w:b/>
                <w:bCs/>
              </w:rPr>
              <w:t>2005</w:t>
            </w:r>
          </w:p>
        </w:tc>
        <w:tc>
          <w:tcPr>
            <w:tcW w:w="750" w:type="dxa"/>
            <w:shd w:val="clear" w:color="auto" w:fill="DBEEF3"/>
          </w:tcPr>
          <w:p w14:paraId="18C79A48" w14:textId="77777777" w:rsidR="00E253DE" w:rsidRPr="00397CBF" w:rsidRDefault="00E253DE" w:rsidP="007315E1">
            <w:pPr>
              <w:jc w:val="center"/>
              <w:rPr>
                <w:rFonts w:asciiTheme="minorHAnsi" w:hAnsiTheme="minorHAnsi" w:cstheme="minorHAnsi"/>
                <w:b/>
                <w:bCs/>
              </w:rPr>
            </w:pPr>
            <w:r w:rsidRPr="00397CBF">
              <w:rPr>
                <w:rFonts w:asciiTheme="minorHAnsi" w:hAnsiTheme="minorHAnsi" w:cstheme="minorHAnsi"/>
                <w:b/>
                <w:bCs/>
              </w:rPr>
              <w:t>2010</w:t>
            </w:r>
          </w:p>
        </w:tc>
        <w:tc>
          <w:tcPr>
            <w:tcW w:w="750" w:type="dxa"/>
            <w:shd w:val="clear" w:color="auto" w:fill="DBEEF3"/>
          </w:tcPr>
          <w:p w14:paraId="3C7668E4" w14:textId="77777777" w:rsidR="00E253DE" w:rsidRPr="00397CBF" w:rsidRDefault="00E253DE" w:rsidP="007315E1">
            <w:pPr>
              <w:jc w:val="center"/>
              <w:rPr>
                <w:rFonts w:asciiTheme="minorHAnsi" w:hAnsiTheme="minorHAnsi" w:cstheme="minorHAnsi"/>
                <w:b/>
                <w:bCs/>
              </w:rPr>
            </w:pPr>
            <w:r w:rsidRPr="00397CBF">
              <w:rPr>
                <w:rFonts w:asciiTheme="minorHAnsi" w:hAnsiTheme="minorHAnsi" w:cstheme="minorHAnsi"/>
                <w:b/>
                <w:bCs/>
              </w:rPr>
              <w:t>2017</w:t>
            </w:r>
          </w:p>
        </w:tc>
      </w:tr>
      <w:tr w:rsidR="00E253DE" w14:paraId="1FBB855E" w14:textId="77777777" w:rsidTr="00E253DE">
        <w:tc>
          <w:tcPr>
            <w:tcW w:w="2369" w:type="dxa"/>
            <w:shd w:val="clear" w:color="auto" w:fill="B7DDE8"/>
          </w:tcPr>
          <w:p w14:paraId="6E5992E8" w14:textId="77777777" w:rsidR="00E253DE" w:rsidRPr="00397CBF" w:rsidRDefault="00E253DE" w:rsidP="007315E1">
            <w:pPr>
              <w:jc w:val="right"/>
              <w:rPr>
                <w:b/>
                <w:bCs/>
                <w:u w:val="single"/>
              </w:rPr>
            </w:pPr>
            <w:r w:rsidRPr="00397CBF">
              <w:rPr>
                <w:b/>
                <w:bCs/>
                <w:u w:val="single"/>
              </w:rPr>
              <w:t>World</w:t>
            </w:r>
          </w:p>
        </w:tc>
        <w:tc>
          <w:tcPr>
            <w:tcW w:w="750" w:type="dxa"/>
          </w:tcPr>
          <w:p w14:paraId="7D65C783" w14:textId="77777777" w:rsidR="00E253DE" w:rsidRDefault="00E253DE" w:rsidP="007315E1">
            <w:pPr>
              <w:jc w:val="right"/>
              <w:rPr>
                <w:rFonts w:asciiTheme="minorHAnsi" w:hAnsiTheme="minorHAnsi" w:cstheme="minorHAnsi"/>
              </w:rPr>
            </w:pPr>
            <w:r w:rsidRPr="00407949">
              <w:rPr>
                <w:rFonts w:asciiTheme="minorHAnsi" w:hAnsiTheme="minorHAnsi" w:cstheme="minorHAnsi"/>
              </w:rPr>
              <w:t>360.9</w:t>
            </w:r>
          </w:p>
        </w:tc>
        <w:tc>
          <w:tcPr>
            <w:tcW w:w="750" w:type="dxa"/>
          </w:tcPr>
          <w:p w14:paraId="44A3E8BF" w14:textId="77777777" w:rsidR="00E253DE" w:rsidRDefault="00E253DE" w:rsidP="007315E1">
            <w:pPr>
              <w:jc w:val="right"/>
              <w:rPr>
                <w:rFonts w:asciiTheme="minorHAnsi" w:hAnsiTheme="minorHAnsi" w:cstheme="minorHAnsi"/>
              </w:rPr>
            </w:pPr>
            <w:r>
              <w:rPr>
                <w:rFonts w:asciiTheme="minorHAnsi" w:hAnsiTheme="minorHAnsi" w:cstheme="minorHAnsi"/>
              </w:rPr>
              <w:t>539.5</w:t>
            </w:r>
          </w:p>
        </w:tc>
        <w:tc>
          <w:tcPr>
            <w:tcW w:w="750" w:type="dxa"/>
          </w:tcPr>
          <w:p w14:paraId="5F24C07A" w14:textId="77777777" w:rsidR="00E253DE" w:rsidRDefault="00E253DE" w:rsidP="007315E1">
            <w:pPr>
              <w:jc w:val="right"/>
              <w:rPr>
                <w:rFonts w:asciiTheme="minorHAnsi" w:hAnsiTheme="minorHAnsi" w:cstheme="minorHAnsi"/>
              </w:rPr>
            </w:pPr>
            <w:r>
              <w:rPr>
                <w:rFonts w:asciiTheme="minorHAnsi" w:hAnsiTheme="minorHAnsi" w:cstheme="minorHAnsi"/>
              </w:rPr>
              <w:t>876.6</w:t>
            </w:r>
          </w:p>
        </w:tc>
        <w:tc>
          <w:tcPr>
            <w:tcW w:w="916" w:type="dxa"/>
          </w:tcPr>
          <w:p w14:paraId="1FF8E10A" w14:textId="77777777" w:rsidR="00E253DE" w:rsidRDefault="00E253DE" w:rsidP="007315E1">
            <w:pPr>
              <w:jc w:val="right"/>
              <w:rPr>
                <w:rFonts w:asciiTheme="minorHAnsi" w:hAnsiTheme="minorHAnsi" w:cstheme="minorHAnsi"/>
              </w:rPr>
            </w:pPr>
            <w:r>
              <w:rPr>
                <w:rFonts w:asciiTheme="minorHAnsi" w:hAnsiTheme="minorHAnsi" w:cstheme="minorHAnsi"/>
              </w:rPr>
              <w:t>1,167.4</w:t>
            </w:r>
          </w:p>
        </w:tc>
        <w:tc>
          <w:tcPr>
            <w:tcW w:w="750" w:type="dxa"/>
          </w:tcPr>
          <w:p w14:paraId="29DDF282" w14:textId="77777777" w:rsidR="00E253DE" w:rsidRDefault="00E253DE" w:rsidP="007315E1">
            <w:pPr>
              <w:jc w:val="right"/>
              <w:rPr>
                <w:rFonts w:asciiTheme="minorHAnsi" w:hAnsiTheme="minorHAnsi" w:cstheme="minorHAnsi"/>
              </w:rPr>
            </w:pPr>
            <w:r>
              <w:rPr>
                <w:rFonts w:asciiTheme="minorHAnsi" w:hAnsiTheme="minorHAnsi" w:cstheme="minorHAnsi"/>
              </w:rPr>
              <w:t>100.0</w:t>
            </w:r>
          </w:p>
        </w:tc>
        <w:tc>
          <w:tcPr>
            <w:tcW w:w="750" w:type="dxa"/>
          </w:tcPr>
          <w:p w14:paraId="42AD2FB5" w14:textId="77777777" w:rsidR="00E253DE" w:rsidRDefault="00E253DE" w:rsidP="007315E1">
            <w:pPr>
              <w:jc w:val="right"/>
              <w:rPr>
                <w:rFonts w:asciiTheme="minorHAnsi" w:hAnsiTheme="minorHAnsi" w:cstheme="minorHAnsi"/>
              </w:rPr>
            </w:pPr>
            <w:r>
              <w:rPr>
                <w:rFonts w:asciiTheme="minorHAnsi" w:hAnsiTheme="minorHAnsi" w:cstheme="minorHAnsi"/>
              </w:rPr>
              <w:t>100.0</w:t>
            </w:r>
          </w:p>
        </w:tc>
        <w:tc>
          <w:tcPr>
            <w:tcW w:w="750" w:type="dxa"/>
          </w:tcPr>
          <w:p w14:paraId="090BFB5D" w14:textId="77777777" w:rsidR="00E253DE" w:rsidRDefault="00E253DE" w:rsidP="007315E1">
            <w:pPr>
              <w:jc w:val="right"/>
              <w:rPr>
                <w:rFonts w:asciiTheme="minorHAnsi" w:hAnsiTheme="minorHAnsi" w:cstheme="minorHAnsi"/>
              </w:rPr>
            </w:pPr>
            <w:r>
              <w:rPr>
                <w:rFonts w:asciiTheme="minorHAnsi" w:hAnsiTheme="minorHAnsi" w:cstheme="minorHAnsi"/>
              </w:rPr>
              <w:t>100.0</w:t>
            </w:r>
          </w:p>
        </w:tc>
        <w:tc>
          <w:tcPr>
            <w:tcW w:w="750" w:type="dxa"/>
          </w:tcPr>
          <w:p w14:paraId="2BB6D2A3" w14:textId="77777777" w:rsidR="00E253DE" w:rsidRDefault="00E253DE" w:rsidP="007315E1">
            <w:pPr>
              <w:jc w:val="right"/>
              <w:rPr>
                <w:rFonts w:asciiTheme="minorHAnsi" w:hAnsiTheme="minorHAnsi" w:cstheme="minorHAnsi"/>
              </w:rPr>
            </w:pPr>
            <w:r>
              <w:rPr>
                <w:rFonts w:asciiTheme="minorHAnsi" w:hAnsiTheme="minorHAnsi" w:cstheme="minorHAnsi"/>
              </w:rPr>
              <w:t>100.0</w:t>
            </w:r>
          </w:p>
        </w:tc>
      </w:tr>
      <w:tr w:rsidR="00E253DE" w14:paraId="7F44AB1D" w14:textId="77777777" w:rsidTr="00E253DE">
        <w:tc>
          <w:tcPr>
            <w:tcW w:w="2369" w:type="dxa"/>
            <w:shd w:val="clear" w:color="auto" w:fill="B7DDE8"/>
          </w:tcPr>
          <w:p w14:paraId="77F82BEE" w14:textId="77777777" w:rsidR="00E253DE" w:rsidRPr="00397CBF" w:rsidRDefault="00E253DE" w:rsidP="007315E1">
            <w:pPr>
              <w:jc w:val="right"/>
              <w:rPr>
                <w:rFonts w:asciiTheme="minorHAnsi" w:hAnsiTheme="minorHAnsi" w:cstheme="minorHAnsi"/>
                <w:b/>
                <w:bCs/>
                <w:u w:val="single"/>
              </w:rPr>
            </w:pPr>
            <w:r w:rsidRPr="00397CBF">
              <w:rPr>
                <w:rFonts w:asciiTheme="minorHAnsi" w:hAnsiTheme="minorHAnsi" w:cstheme="minorHAnsi"/>
                <w:b/>
                <w:bCs/>
                <w:u w:val="single"/>
              </w:rPr>
              <w:t>United States of America</w:t>
            </w:r>
          </w:p>
        </w:tc>
        <w:tc>
          <w:tcPr>
            <w:tcW w:w="750" w:type="dxa"/>
          </w:tcPr>
          <w:p w14:paraId="06BA3FED" w14:textId="77777777" w:rsidR="00E253DE" w:rsidRDefault="00E253DE" w:rsidP="007315E1">
            <w:pPr>
              <w:jc w:val="right"/>
              <w:rPr>
                <w:rFonts w:asciiTheme="minorHAnsi" w:hAnsiTheme="minorHAnsi" w:cstheme="minorHAnsi"/>
              </w:rPr>
            </w:pPr>
            <w:r>
              <w:rPr>
                <w:rFonts w:asciiTheme="minorHAnsi" w:hAnsiTheme="minorHAnsi" w:cstheme="minorHAnsi"/>
              </w:rPr>
              <w:t>42.2</w:t>
            </w:r>
          </w:p>
        </w:tc>
        <w:tc>
          <w:tcPr>
            <w:tcW w:w="750" w:type="dxa"/>
          </w:tcPr>
          <w:p w14:paraId="32332151" w14:textId="77777777" w:rsidR="00E253DE" w:rsidRDefault="00E253DE" w:rsidP="007315E1">
            <w:pPr>
              <w:jc w:val="right"/>
              <w:rPr>
                <w:rFonts w:asciiTheme="minorHAnsi" w:hAnsiTheme="minorHAnsi" w:cstheme="minorHAnsi"/>
              </w:rPr>
            </w:pPr>
            <w:r>
              <w:rPr>
                <w:rFonts w:asciiTheme="minorHAnsi" w:hAnsiTheme="minorHAnsi" w:cstheme="minorHAnsi"/>
              </w:rPr>
              <w:t>48.5</w:t>
            </w:r>
          </w:p>
        </w:tc>
        <w:tc>
          <w:tcPr>
            <w:tcW w:w="750" w:type="dxa"/>
          </w:tcPr>
          <w:p w14:paraId="6E91FF6F" w14:textId="77777777" w:rsidR="00E253DE" w:rsidRDefault="00E253DE" w:rsidP="007315E1">
            <w:pPr>
              <w:jc w:val="right"/>
              <w:rPr>
                <w:rFonts w:asciiTheme="minorHAnsi" w:hAnsiTheme="minorHAnsi" w:cstheme="minorHAnsi"/>
              </w:rPr>
            </w:pPr>
            <w:r>
              <w:rPr>
                <w:rFonts w:asciiTheme="minorHAnsi" w:hAnsiTheme="minorHAnsi" w:cstheme="minorHAnsi"/>
              </w:rPr>
              <w:t>82.6</w:t>
            </w:r>
          </w:p>
        </w:tc>
        <w:tc>
          <w:tcPr>
            <w:tcW w:w="916" w:type="dxa"/>
          </w:tcPr>
          <w:p w14:paraId="72012B73" w14:textId="77777777" w:rsidR="00E253DE" w:rsidRDefault="00E253DE" w:rsidP="007315E1">
            <w:pPr>
              <w:jc w:val="right"/>
              <w:rPr>
                <w:rFonts w:asciiTheme="minorHAnsi" w:hAnsiTheme="minorHAnsi" w:cstheme="minorHAnsi"/>
              </w:rPr>
            </w:pPr>
            <w:r w:rsidRPr="00407949">
              <w:rPr>
                <w:rFonts w:asciiTheme="minorHAnsi" w:hAnsiTheme="minorHAnsi" w:cstheme="minorHAnsi"/>
              </w:rPr>
              <w:t>103.0</w:t>
            </w:r>
          </w:p>
        </w:tc>
        <w:tc>
          <w:tcPr>
            <w:tcW w:w="750" w:type="dxa"/>
          </w:tcPr>
          <w:p w14:paraId="31ECCACC" w14:textId="77777777" w:rsidR="00E253DE" w:rsidRDefault="00E253DE" w:rsidP="007315E1">
            <w:pPr>
              <w:jc w:val="right"/>
              <w:rPr>
                <w:rFonts w:asciiTheme="minorHAnsi" w:hAnsiTheme="minorHAnsi" w:cstheme="minorHAnsi"/>
              </w:rPr>
            </w:pPr>
            <w:r>
              <w:rPr>
                <w:rFonts w:asciiTheme="minorHAnsi" w:hAnsiTheme="minorHAnsi" w:cstheme="minorHAnsi"/>
              </w:rPr>
              <w:t>11.7</w:t>
            </w:r>
          </w:p>
        </w:tc>
        <w:tc>
          <w:tcPr>
            <w:tcW w:w="750" w:type="dxa"/>
          </w:tcPr>
          <w:p w14:paraId="642CBCDD" w14:textId="77777777" w:rsidR="00E253DE" w:rsidRDefault="00E253DE" w:rsidP="007315E1">
            <w:pPr>
              <w:jc w:val="right"/>
              <w:rPr>
                <w:rFonts w:asciiTheme="minorHAnsi" w:hAnsiTheme="minorHAnsi" w:cstheme="minorHAnsi"/>
              </w:rPr>
            </w:pPr>
            <w:r>
              <w:rPr>
                <w:rFonts w:asciiTheme="minorHAnsi" w:hAnsiTheme="minorHAnsi" w:cstheme="minorHAnsi"/>
              </w:rPr>
              <w:t>9.0</w:t>
            </w:r>
          </w:p>
        </w:tc>
        <w:tc>
          <w:tcPr>
            <w:tcW w:w="750" w:type="dxa"/>
          </w:tcPr>
          <w:p w14:paraId="23565270" w14:textId="77777777" w:rsidR="00E253DE" w:rsidRDefault="00E253DE" w:rsidP="007315E1">
            <w:pPr>
              <w:jc w:val="right"/>
              <w:rPr>
                <w:rFonts w:asciiTheme="minorHAnsi" w:hAnsiTheme="minorHAnsi" w:cstheme="minorHAnsi"/>
              </w:rPr>
            </w:pPr>
            <w:r>
              <w:rPr>
                <w:rFonts w:asciiTheme="minorHAnsi" w:hAnsiTheme="minorHAnsi" w:cstheme="minorHAnsi"/>
              </w:rPr>
              <w:t>9.4</w:t>
            </w:r>
          </w:p>
        </w:tc>
        <w:tc>
          <w:tcPr>
            <w:tcW w:w="750" w:type="dxa"/>
          </w:tcPr>
          <w:p w14:paraId="41A55899" w14:textId="77777777" w:rsidR="00E253DE" w:rsidRDefault="00E253DE" w:rsidP="007315E1">
            <w:pPr>
              <w:jc w:val="right"/>
              <w:rPr>
                <w:rFonts w:asciiTheme="minorHAnsi" w:hAnsiTheme="minorHAnsi" w:cstheme="minorHAnsi"/>
              </w:rPr>
            </w:pPr>
            <w:r>
              <w:rPr>
                <w:rFonts w:asciiTheme="minorHAnsi" w:hAnsiTheme="minorHAnsi" w:cstheme="minorHAnsi"/>
              </w:rPr>
              <w:t>8.8</w:t>
            </w:r>
          </w:p>
        </w:tc>
      </w:tr>
      <w:tr w:rsidR="00E253DE" w14:paraId="46AAFF44" w14:textId="77777777" w:rsidTr="00E253DE">
        <w:tc>
          <w:tcPr>
            <w:tcW w:w="2369" w:type="dxa"/>
            <w:shd w:val="clear" w:color="auto" w:fill="B7DDE8"/>
          </w:tcPr>
          <w:p w14:paraId="086566F5" w14:textId="77777777" w:rsidR="00E253DE" w:rsidRPr="00397CBF" w:rsidRDefault="00E253DE" w:rsidP="007315E1">
            <w:pPr>
              <w:jc w:val="right"/>
              <w:rPr>
                <w:rFonts w:asciiTheme="minorHAnsi" w:hAnsiTheme="minorHAnsi" w:cstheme="minorHAnsi"/>
                <w:b/>
                <w:bCs/>
                <w:u w:val="single"/>
              </w:rPr>
            </w:pPr>
            <w:r w:rsidRPr="00397CBF">
              <w:rPr>
                <w:rFonts w:asciiTheme="minorHAnsi" w:hAnsiTheme="minorHAnsi" w:cstheme="minorHAnsi"/>
                <w:b/>
                <w:bCs/>
                <w:u w:val="single"/>
              </w:rPr>
              <w:t>Netherlands</w:t>
            </w:r>
          </w:p>
        </w:tc>
        <w:tc>
          <w:tcPr>
            <w:tcW w:w="750" w:type="dxa"/>
          </w:tcPr>
          <w:p w14:paraId="352B7C60" w14:textId="77777777" w:rsidR="00E253DE" w:rsidRDefault="00E253DE" w:rsidP="007315E1">
            <w:pPr>
              <w:jc w:val="right"/>
              <w:rPr>
                <w:rFonts w:asciiTheme="minorHAnsi" w:hAnsiTheme="minorHAnsi" w:cstheme="minorHAnsi"/>
              </w:rPr>
            </w:pPr>
            <w:r>
              <w:rPr>
                <w:rFonts w:asciiTheme="minorHAnsi" w:hAnsiTheme="minorHAnsi" w:cstheme="minorHAnsi"/>
              </w:rPr>
              <w:t>34.1</w:t>
            </w:r>
          </w:p>
        </w:tc>
        <w:tc>
          <w:tcPr>
            <w:tcW w:w="750" w:type="dxa"/>
          </w:tcPr>
          <w:p w14:paraId="604F51A1" w14:textId="77777777" w:rsidR="00E253DE" w:rsidRDefault="00E253DE" w:rsidP="007315E1">
            <w:pPr>
              <w:jc w:val="right"/>
              <w:rPr>
                <w:rFonts w:asciiTheme="minorHAnsi" w:hAnsiTheme="minorHAnsi" w:cstheme="minorHAnsi"/>
              </w:rPr>
            </w:pPr>
            <w:r>
              <w:rPr>
                <w:rFonts w:asciiTheme="minorHAnsi" w:hAnsiTheme="minorHAnsi" w:cstheme="minorHAnsi"/>
              </w:rPr>
              <w:t>42.7</w:t>
            </w:r>
          </w:p>
        </w:tc>
        <w:tc>
          <w:tcPr>
            <w:tcW w:w="750" w:type="dxa"/>
          </w:tcPr>
          <w:p w14:paraId="5DFB76C3" w14:textId="77777777" w:rsidR="00E253DE" w:rsidRDefault="00E253DE" w:rsidP="007315E1">
            <w:pPr>
              <w:jc w:val="right"/>
              <w:rPr>
                <w:rFonts w:asciiTheme="minorHAnsi" w:hAnsiTheme="minorHAnsi" w:cstheme="minorHAnsi"/>
              </w:rPr>
            </w:pPr>
            <w:r>
              <w:rPr>
                <w:rFonts w:asciiTheme="minorHAnsi" w:hAnsiTheme="minorHAnsi" w:cstheme="minorHAnsi"/>
              </w:rPr>
              <w:t>66.0</w:t>
            </w:r>
          </w:p>
        </w:tc>
        <w:tc>
          <w:tcPr>
            <w:tcW w:w="916" w:type="dxa"/>
          </w:tcPr>
          <w:p w14:paraId="1307F88D" w14:textId="77777777" w:rsidR="00E253DE" w:rsidRDefault="00E253DE" w:rsidP="007315E1">
            <w:pPr>
              <w:jc w:val="right"/>
              <w:rPr>
                <w:rFonts w:asciiTheme="minorHAnsi" w:hAnsiTheme="minorHAnsi" w:cstheme="minorHAnsi"/>
              </w:rPr>
            </w:pPr>
            <w:r>
              <w:rPr>
                <w:rFonts w:asciiTheme="minorHAnsi" w:hAnsiTheme="minorHAnsi" w:cstheme="minorHAnsi"/>
              </w:rPr>
              <w:t>90.4</w:t>
            </w:r>
          </w:p>
        </w:tc>
        <w:tc>
          <w:tcPr>
            <w:tcW w:w="750" w:type="dxa"/>
          </w:tcPr>
          <w:p w14:paraId="33D6E74E" w14:textId="77777777" w:rsidR="00E253DE" w:rsidRDefault="00E253DE" w:rsidP="007315E1">
            <w:pPr>
              <w:jc w:val="right"/>
              <w:rPr>
                <w:rFonts w:asciiTheme="minorHAnsi" w:hAnsiTheme="minorHAnsi" w:cstheme="minorHAnsi"/>
              </w:rPr>
            </w:pPr>
            <w:r>
              <w:rPr>
                <w:rFonts w:asciiTheme="minorHAnsi" w:hAnsiTheme="minorHAnsi" w:cstheme="minorHAnsi"/>
              </w:rPr>
              <w:t>9.5</w:t>
            </w:r>
          </w:p>
        </w:tc>
        <w:tc>
          <w:tcPr>
            <w:tcW w:w="750" w:type="dxa"/>
          </w:tcPr>
          <w:p w14:paraId="56746A02" w14:textId="77777777" w:rsidR="00E253DE" w:rsidRDefault="00E253DE" w:rsidP="007315E1">
            <w:pPr>
              <w:jc w:val="right"/>
              <w:rPr>
                <w:rFonts w:asciiTheme="minorHAnsi" w:hAnsiTheme="minorHAnsi" w:cstheme="minorHAnsi"/>
              </w:rPr>
            </w:pPr>
            <w:r w:rsidRPr="005C0DFC">
              <w:rPr>
                <w:rFonts w:asciiTheme="minorHAnsi" w:hAnsiTheme="minorHAnsi" w:cstheme="minorHAnsi"/>
              </w:rPr>
              <w:t>7.9</w:t>
            </w:r>
          </w:p>
        </w:tc>
        <w:tc>
          <w:tcPr>
            <w:tcW w:w="750" w:type="dxa"/>
          </w:tcPr>
          <w:p w14:paraId="4B13C44A" w14:textId="77777777" w:rsidR="00E253DE" w:rsidRDefault="00E253DE" w:rsidP="007315E1">
            <w:pPr>
              <w:jc w:val="right"/>
              <w:rPr>
                <w:rFonts w:asciiTheme="minorHAnsi" w:hAnsiTheme="minorHAnsi" w:cstheme="minorHAnsi"/>
              </w:rPr>
            </w:pPr>
            <w:r>
              <w:rPr>
                <w:rFonts w:asciiTheme="minorHAnsi" w:hAnsiTheme="minorHAnsi" w:cstheme="minorHAnsi"/>
              </w:rPr>
              <w:t>7.5</w:t>
            </w:r>
          </w:p>
        </w:tc>
        <w:tc>
          <w:tcPr>
            <w:tcW w:w="750" w:type="dxa"/>
          </w:tcPr>
          <w:p w14:paraId="505E247F" w14:textId="77777777" w:rsidR="00E253DE" w:rsidRDefault="00E253DE" w:rsidP="007315E1">
            <w:pPr>
              <w:jc w:val="right"/>
              <w:rPr>
                <w:rFonts w:asciiTheme="minorHAnsi" w:hAnsiTheme="minorHAnsi" w:cstheme="minorHAnsi"/>
              </w:rPr>
            </w:pPr>
            <w:r>
              <w:rPr>
                <w:rFonts w:asciiTheme="minorHAnsi" w:hAnsiTheme="minorHAnsi" w:cstheme="minorHAnsi"/>
              </w:rPr>
              <w:t>7.7</w:t>
            </w:r>
          </w:p>
        </w:tc>
      </w:tr>
      <w:tr w:rsidR="00E253DE" w14:paraId="5F8D9923" w14:textId="77777777" w:rsidTr="00E253DE">
        <w:tc>
          <w:tcPr>
            <w:tcW w:w="2369" w:type="dxa"/>
            <w:shd w:val="clear" w:color="auto" w:fill="B7DDE8"/>
          </w:tcPr>
          <w:p w14:paraId="290FB975" w14:textId="77777777" w:rsidR="00E253DE" w:rsidRPr="00397CBF" w:rsidRDefault="00E253DE" w:rsidP="007315E1">
            <w:pPr>
              <w:jc w:val="right"/>
              <w:rPr>
                <w:rFonts w:asciiTheme="minorHAnsi" w:hAnsiTheme="minorHAnsi" w:cstheme="minorHAnsi"/>
                <w:b/>
                <w:bCs/>
                <w:u w:val="single"/>
              </w:rPr>
            </w:pPr>
            <w:r w:rsidRPr="00397CBF">
              <w:rPr>
                <w:rFonts w:asciiTheme="minorHAnsi" w:hAnsiTheme="minorHAnsi" w:cstheme="minorHAnsi"/>
                <w:b/>
                <w:bCs/>
                <w:u w:val="single"/>
              </w:rPr>
              <w:t>China</w:t>
            </w:r>
          </w:p>
        </w:tc>
        <w:tc>
          <w:tcPr>
            <w:tcW w:w="750" w:type="dxa"/>
          </w:tcPr>
          <w:p w14:paraId="5B4A8A9B" w14:textId="77777777" w:rsidR="00E253DE" w:rsidRDefault="00E253DE" w:rsidP="007315E1">
            <w:pPr>
              <w:jc w:val="right"/>
              <w:rPr>
                <w:rFonts w:asciiTheme="minorHAnsi" w:hAnsiTheme="minorHAnsi" w:cstheme="minorHAnsi"/>
              </w:rPr>
            </w:pPr>
            <w:r>
              <w:rPr>
                <w:rFonts w:asciiTheme="minorHAnsi" w:hAnsiTheme="minorHAnsi" w:cstheme="minorHAnsi"/>
              </w:rPr>
              <w:t>10.0</w:t>
            </w:r>
          </w:p>
        </w:tc>
        <w:tc>
          <w:tcPr>
            <w:tcW w:w="750" w:type="dxa"/>
          </w:tcPr>
          <w:p w14:paraId="55B432A0" w14:textId="77777777" w:rsidR="00E253DE" w:rsidRDefault="00E253DE" w:rsidP="007315E1">
            <w:pPr>
              <w:jc w:val="right"/>
              <w:rPr>
                <w:rFonts w:asciiTheme="minorHAnsi" w:hAnsiTheme="minorHAnsi" w:cstheme="minorHAnsi"/>
              </w:rPr>
            </w:pPr>
            <w:r>
              <w:rPr>
                <w:rFonts w:asciiTheme="minorHAnsi" w:hAnsiTheme="minorHAnsi" w:cstheme="minorHAnsi"/>
              </w:rPr>
              <w:t>22.5</w:t>
            </w:r>
          </w:p>
        </w:tc>
        <w:tc>
          <w:tcPr>
            <w:tcW w:w="750" w:type="dxa"/>
          </w:tcPr>
          <w:p w14:paraId="7D07078D" w14:textId="77777777" w:rsidR="00E253DE" w:rsidRDefault="00E253DE" w:rsidP="007315E1">
            <w:pPr>
              <w:jc w:val="right"/>
              <w:rPr>
                <w:rFonts w:asciiTheme="minorHAnsi" w:hAnsiTheme="minorHAnsi" w:cstheme="minorHAnsi"/>
              </w:rPr>
            </w:pPr>
            <w:r>
              <w:rPr>
                <w:rFonts w:asciiTheme="minorHAnsi" w:hAnsiTheme="minorHAnsi" w:cstheme="minorHAnsi"/>
              </w:rPr>
              <w:t>41.1</w:t>
            </w:r>
          </w:p>
        </w:tc>
        <w:tc>
          <w:tcPr>
            <w:tcW w:w="916" w:type="dxa"/>
          </w:tcPr>
          <w:p w14:paraId="11B9ADDA" w14:textId="77777777" w:rsidR="00E253DE" w:rsidRDefault="00E253DE" w:rsidP="007315E1">
            <w:pPr>
              <w:jc w:val="right"/>
              <w:rPr>
                <w:rFonts w:asciiTheme="minorHAnsi" w:hAnsiTheme="minorHAnsi" w:cstheme="minorHAnsi"/>
              </w:rPr>
            </w:pPr>
            <w:r>
              <w:rPr>
                <w:rFonts w:asciiTheme="minorHAnsi" w:hAnsiTheme="minorHAnsi" w:cstheme="minorHAnsi"/>
              </w:rPr>
              <w:t>63.6</w:t>
            </w:r>
          </w:p>
        </w:tc>
        <w:tc>
          <w:tcPr>
            <w:tcW w:w="750" w:type="dxa"/>
          </w:tcPr>
          <w:p w14:paraId="1B4F40D1" w14:textId="77777777" w:rsidR="00E253DE" w:rsidRDefault="00E253DE" w:rsidP="007315E1">
            <w:pPr>
              <w:jc w:val="right"/>
              <w:rPr>
                <w:rFonts w:asciiTheme="minorHAnsi" w:hAnsiTheme="minorHAnsi" w:cstheme="minorHAnsi"/>
              </w:rPr>
            </w:pPr>
            <w:r>
              <w:rPr>
                <w:rFonts w:asciiTheme="minorHAnsi" w:hAnsiTheme="minorHAnsi" w:cstheme="minorHAnsi"/>
              </w:rPr>
              <w:t>2.8</w:t>
            </w:r>
          </w:p>
        </w:tc>
        <w:tc>
          <w:tcPr>
            <w:tcW w:w="750" w:type="dxa"/>
          </w:tcPr>
          <w:p w14:paraId="4A764361" w14:textId="77777777" w:rsidR="00E253DE" w:rsidRDefault="00E253DE" w:rsidP="007315E1">
            <w:pPr>
              <w:jc w:val="right"/>
              <w:rPr>
                <w:rFonts w:asciiTheme="minorHAnsi" w:hAnsiTheme="minorHAnsi" w:cstheme="minorHAnsi"/>
              </w:rPr>
            </w:pPr>
            <w:r>
              <w:rPr>
                <w:rFonts w:asciiTheme="minorHAnsi" w:hAnsiTheme="minorHAnsi" w:cstheme="minorHAnsi"/>
              </w:rPr>
              <w:t>4.2</w:t>
            </w:r>
          </w:p>
        </w:tc>
        <w:tc>
          <w:tcPr>
            <w:tcW w:w="750" w:type="dxa"/>
          </w:tcPr>
          <w:p w14:paraId="3603B595" w14:textId="77777777" w:rsidR="00E253DE" w:rsidRDefault="00E253DE" w:rsidP="007315E1">
            <w:pPr>
              <w:jc w:val="right"/>
              <w:rPr>
                <w:rFonts w:asciiTheme="minorHAnsi" w:hAnsiTheme="minorHAnsi" w:cstheme="minorHAnsi"/>
              </w:rPr>
            </w:pPr>
            <w:r>
              <w:rPr>
                <w:rFonts w:asciiTheme="minorHAnsi" w:hAnsiTheme="minorHAnsi" w:cstheme="minorHAnsi"/>
              </w:rPr>
              <w:t>4.7</w:t>
            </w:r>
          </w:p>
        </w:tc>
        <w:tc>
          <w:tcPr>
            <w:tcW w:w="750" w:type="dxa"/>
          </w:tcPr>
          <w:p w14:paraId="4759EAB2" w14:textId="77777777" w:rsidR="00E253DE" w:rsidRDefault="00E253DE" w:rsidP="007315E1">
            <w:pPr>
              <w:jc w:val="right"/>
              <w:rPr>
                <w:rFonts w:asciiTheme="minorHAnsi" w:hAnsiTheme="minorHAnsi" w:cstheme="minorHAnsi"/>
              </w:rPr>
            </w:pPr>
            <w:r>
              <w:rPr>
                <w:rFonts w:asciiTheme="minorHAnsi" w:hAnsiTheme="minorHAnsi" w:cstheme="minorHAnsi"/>
              </w:rPr>
              <w:t>5.4</w:t>
            </w:r>
          </w:p>
        </w:tc>
      </w:tr>
      <w:tr w:rsidR="00E253DE" w14:paraId="2861EA1D" w14:textId="77777777" w:rsidTr="00E253DE">
        <w:tc>
          <w:tcPr>
            <w:tcW w:w="2369" w:type="dxa"/>
            <w:shd w:val="clear" w:color="auto" w:fill="B7DDE8"/>
          </w:tcPr>
          <w:p w14:paraId="5638B1D3" w14:textId="77777777" w:rsidR="00E253DE" w:rsidRPr="00397CBF" w:rsidRDefault="00E253DE" w:rsidP="007315E1">
            <w:pPr>
              <w:jc w:val="right"/>
              <w:rPr>
                <w:rFonts w:asciiTheme="minorHAnsi" w:hAnsiTheme="minorHAnsi" w:cstheme="minorHAnsi"/>
                <w:b/>
                <w:bCs/>
                <w:u w:val="single"/>
              </w:rPr>
            </w:pPr>
            <w:r w:rsidRPr="00397CBF">
              <w:rPr>
                <w:rFonts w:asciiTheme="minorHAnsi" w:hAnsiTheme="minorHAnsi" w:cstheme="minorHAnsi"/>
                <w:b/>
                <w:bCs/>
                <w:u w:val="single"/>
              </w:rPr>
              <w:t>Germany</w:t>
            </w:r>
          </w:p>
        </w:tc>
        <w:tc>
          <w:tcPr>
            <w:tcW w:w="750" w:type="dxa"/>
          </w:tcPr>
          <w:p w14:paraId="580ACAE3" w14:textId="77777777" w:rsidR="00E253DE" w:rsidRDefault="00E253DE" w:rsidP="007315E1">
            <w:pPr>
              <w:jc w:val="right"/>
              <w:rPr>
                <w:rFonts w:asciiTheme="minorHAnsi" w:hAnsiTheme="minorHAnsi" w:cstheme="minorHAnsi"/>
              </w:rPr>
            </w:pPr>
            <w:r>
              <w:rPr>
                <w:rFonts w:asciiTheme="minorHAnsi" w:hAnsiTheme="minorHAnsi" w:cstheme="minorHAnsi"/>
              </w:rPr>
              <w:t>21.2</w:t>
            </w:r>
          </w:p>
        </w:tc>
        <w:tc>
          <w:tcPr>
            <w:tcW w:w="750" w:type="dxa"/>
          </w:tcPr>
          <w:p w14:paraId="31163B23" w14:textId="77777777" w:rsidR="00E253DE" w:rsidRDefault="00E253DE" w:rsidP="007315E1">
            <w:pPr>
              <w:jc w:val="right"/>
              <w:rPr>
                <w:rFonts w:asciiTheme="minorHAnsi" w:hAnsiTheme="minorHAnsi" w:cstheme="minorHAnsi"/>
              </w:rPr>
            </w:pPr>
            <w:r>
              <w:rPr>
                <w:rFonts w:asciiTheme="minorHAnsi" w:hAnsiTheme="minorHAnsi" w:cstheme="minorHAnsi"/>
              </w:rPr>
              <w:t>35.2</w:t>
            </w:r>
          </w:p>
        </w:tc>
        <w:tc>
          <w:tcPr>
            <w:tcW w:w="750" w:type="dxa"/>
          </w:tcPr>
          <w:p w14:paraId="3CE76AEF" w14:textId="77777777" w:rsidR="00E253DE" w:rsidRDefault="00E253DE" w:rsidP="007315E1">
            <w:pPr>
              <w:jc w:val="right"/>
              <w:rPr>
                <w:rFonts w:asciiTheme="minorHAnsi" w:hAnsiTheme="minorHAnsi" w:cstheme="minorHAnsi"/>
              </w:rPr>
            </w:pPr>
            <w:r>
              <w:rPr>
                <w:rFonts w:asciiTheme="minorHAnsi" w:hAnsiTheme="minorHAnsi" w:cstheme="minorHAnsi"/>
              </w:rPr>
              <w:t>55.2</w:t>
            </w:r>
          </w:p>
        </w:tc>
        <w:tc>
          <w:tcPr>
            <w:tcW w:w="916" w:type="dxa"/>
          </w:tcPr>
          <w:p w14:paraId="14FE15AA" w14:textId="77777777" w:rsidR="00E253DE" w:rsidRDefault="00E253DE" w:rsidP="007315E1">
            <w:pPr>
              <w:jc w:val="right"/>
              <w:rPr>
                <w:rFonts w:asciiTheme="minorHAnsi" w:hAnsiTheme="minorHAnsi" w:cstheme="minorHAnsi"/>
              </w:rPr>
            </w:pPr>
            <w:r>
              <w:rPr>
                <w:rFonts w:asciiTheme="minorHAnsi" w:hAnsiTheme="minorHAnsi" w:cstheme="minorHAnsi"/>
              </w:rPr>
              <w:t>65.4</w:t>
            </w:r>
          </w:p>
        </w:tc>
        <w:tc>
          <w:tcPr>
            <w:tcW w:w="750" w:type="dxa"/>
          </w:tcPr>
          <w:p w14:paraId="7291CF21" w14:textId="77777777" w:rsidR="00E253DE" w:rsidRDefault="00E253DE" w:rsidP="007315E1">
            <w:pPr>
              <w:jc w:val="right"/>
              <w:rPr>
                <w:rFonts w:asciiTheme="minorHAnsi" w:hAnsiTheme="minorHAnsi" w:cstheme="minorHAnsi"/>
              </w:rPr>
            </w:pPr>
            <w:r>
              <w:rPr>
                <w:rFonts w:asciiTheme="minorHAnsi" w:hAnsiTheme="minorHAnsi" w:cstheme="minorHAnsi"/>
              </w:rPr>
              <w:t>5.9</w:t>
            </w:r>
          </w:p>
        </w:tc>
        <w:tc>
          <w:tcPr>
            <w:tcW w:w="750" w:type="dxa"/>
          </w:tcPr>
          <w:p w14:paraId="5EC423EA" w14:textId="77777777" w:rsidR="00E253DE" w:rsidRDefault="00E253DE" w:rsidP="007315E1">
            <w:pPr>
              <w:jc w:val="right"/>
              <w:rPr>
                <w:rFonts w:asciiTheme="minorHAnsi" w:hAnsiTheme="minorHAnsi" w:cstheme="minorHAnsi"/>
              </w:rPr>
            </w:pPr>
            <w:r w:rsidRPr="007658B8">
              <w:rPr>
                <w:rFonts w:asciiTheme="minorHAnsi" w:hAnsiTheme="minorHAnsi" w:cstheme="minorHAnsi"/>
              </w:rPr>
              <w:t>6.5</w:t>
            </w:r>
          </w:p>
        </w:tc>
        <w:tc>
          <w:tcPr>
            <w:tcW w:w="750" w:type="dxa"/>
          </w:tcPr>
          <w:p w14:paraId="25A2BCAC" w14:textId="77777777" w:rsidR="00E253DE" w:rsidRDefault="00E253DE" w:rsidP="007315E1">
            <w:pPr>
              <w:jc w:val="right"/>
              <w:rPr>
                <w:rFonts w:asciiTheme="minorHAnsi" w:hAnsiTheme="minorHAnsi" w:cstheme="minorHAnsi"/>
              </w:rPr>
            </w:pPr>
            <w:r>
              <w:rPr>
                <w:rFonts w:asciiTheme="minorHAnsi" w:hAnsiTheme="minorHAnsi" w:cstheme="minorHAnsi"/>
              </w:rPr>
              <w:t>6.3</w:t>
            </w:r>
          </w:p>
        </w:tc>
        <w:tc>
          <w:tcPr>
            <w:tcW w:w="750" w:type="dxa"/>
          </w:tcPr>
          <w:p w14:paraId="6F2CE534" w14:textId="77777777" w:rsidR="00E253DE" w:rsidRDefault="00E253DE" w:rsidP="007315E1">
            <w:pPr>
              <w:jc w:val="right"/>
              <w:rPr>
                <w:rFonts w:asciiTheme="minorHAnsi" w:hAnsiTheme="minorHAnsi" w:cstheme="minorHAnsi"/>
              </w:rPr>
            </w:pPr>
            <w:r>
              <w:rPr>
                <w:rFonts w:asciiTheme="minorHAnsi" w:hAnsiTheme="minorHAnsi" w:cstheme="minorHAnsi"/>
              </w:rPr>
              <w:t>5.6</w:t>
            </w:r>
          </w:p>
        </w:tc>
      </w:tr>
      <w:tr w:rsidR="00E253DE" w14:paraId="2916D3AF" w14:textId="77777777" w:rsidTr="00E253DE">
        <w:tc>
          <w:tcPr>
            <w:tcW w:w="2369" w:type="dxa"/>
            <w:tcBorders>
              <w:top w:val="single" w:sz="4" w:space="0" w:color="8DB4E2"/>
            </w:tcBorders>
            <w:shd w:val="clear" w:color="auto" w:fill="B7DDE8"/>
          </w:tcPr>
          <w:p w14:paraId="4F5F1581" w14:textId="77777777" w:rsidR="00E253DE" w:rsidRPr="00397CBF" w:rsidRDefault="00E253DE" w:rsidP="007315E1">
            <w:pPr>
              <w:jc w:val="right"/>
              <w:rPr>
                <w:rFonts w:asciiTheme="minorHAnsi" w:hAnsiTheme="minorHAnsi" w:cstheme="minorHAnsi"/>
                <w:b/>
                <w:bCs/>
                <w:u w:val="single"/>
              </w:rPr>
            </w:pPr>
            <w:r w:rsidRPr="00397CBF">
              <w:rPr>
                <w:rFonts w:asciiTheme="minorHAnsi" w:hAnsiTheme="minorHAnsi" w:cstheme="minorHAnsi"/>
                <w:b/>
                <w:bCs/>
                <w:u w:val="single"/>
              </w:rPr>
              <w:t>Brazil</w:t>
            </w:r>
          </w:p>
        </w:tc>
        <w:tc>
          <w:tcPr>
            <w:tcW w:w="750" w:type="dxa"/>
            <w:tcBorders>
              <w:top w:val="single" w:sz="4" w:space="0" w:color="8DB4E2"/>
            </w:tcBorders>
          </w:tcPr>
          <w:p w14:paraId="0DC8CDD5" w14:textId="77777777" w:rsidR="00E253DE" w:rsidRDefault="00E253DE" w:rsidP="007315E1">
            <w:pPr>
              <w:jc w:val="right"/>
              <w:rPr>
                <w:rFonts w:asciiTheme="minorHAnsi" w:hAnsiTheme="minorHAnsi" w:cstheme="minorHAnsi"/>
              </w:rPr>
            </w:pPr>
            <w:r>
              <w:rPr>
                <w:rFonts w:asciiTheme="minorHAnsi" w:hAnsiTheme="minorHAnsi" w:cstheme="minorHAnsi"/>
              </w:rPr>
              <w:t>10.0</w:t>
            </w:r>
          </w:p>
        </w:tc>
        <w:tc>
          <w:tcPr>
            <w:tcW w:w="750" w:type="dxa"/>
            <w:tcBorders>
              <w:top w:val="single" w:sz="4" w:space="0" w:color="8DB4E2"/>
            </w:tcBorders>
          </w:tcPr>
          <w:p w14:paraId="6B8D214B" w14:textId="77777777" w:rsidR="00E253DE" w:rsidRDefault="00E253DE" w:rsidP="007315E1">
            <w:pPr>
              <w:jc w:val="right"/>
              <w:rPr>
                <w:rFonts w:asciiTheme="minorHAnsi" w:hAnsiTheme="minorHAnsi" w:cstheme="minorHAnsi"/>
              </w:rPr>
            </w:pPr>
            <w:r>
              <w:rPr>
                <w:rFonts w:asciiTheme="minorHAnsi" w:hAnsiTheme="minorHAnsi" w:cstheme="minorHAnsi"/>
              </w:rPr>
              <w:t>21.8</w:t>
            </w:r>
          </w:p>
        </w:tc>
        <w:tc>
          <w:tcPr>
            <w:tcW w:w="750" w:type="dxa"/>
            <w:tcBorders>
              <w:top w:val="single" w:sz="4" w:space="0" w:color="8DB4E2"/>
            </w:tcBorders>
          </w:tcPr>
          <w:p w14:paraId="20432DF0" w14:textId="77777777" w:rsidR="00E253DE" w:rsidRDefault="00E253DE" w:rsidP="007315E1">
            <w:pPr>
              <w:jc w:val="right"/>
              <w:rPr>
                <w:rFonts w:asciiTheme="minorHAnsi" w:hAnsiTheme="minorHAnsi" w:cstheme="minorHAnsi"/>
              </w:rPr>
            </w:pPr>
            <w:r>
              <w:rPr>
                <w:rFonts w:asciiTheme="minorHAnsi" w:hAnsiTheme="minorHAnsi" w:cstheme="minorHAnsi"/>
              </w:rPr>
              <w:t>45.2</w:t>
            </w:r>
          </w:p>
        </w:tc>
        <w:tc>
          <w:tcPr>
            <w:tcW w:w="916" w:type="dxa"/>
            <w:tcBorders>
              <w:top w:val="single" w:sz="4" w:space="0" w:color="8DB4E2"/>
            </w:tcBorders>
          </w:tcPr>
          <w:p w14:paraId="4C46150C" w14:textId="77777777" w:rsidR="00E253DE" w:rsidRDefault="00E253DE" w:rsidP="007315E1">
            <w:pPr>
              <w:jc w:val="right"/>
              <w:rPr>
                <w:rFonts w:asciiTheme="minorHAnsi" w:hAnsiTheme="minorHAnsi" w:cstheme="minorHAnsi"/>
              </w:rPr>
            </w:pPr>
            <w:r>
              <w:rPr>
                <w:rFonts w:asciiTheme="minorHAnsi" w:hAnsiTheme="minorHAnsi" w:cstheme="minorHAnsi"/>
              </w:rPr>
              <w:t>48.0</w:t>
            </w:r>
          </w:p>
        </w:tc>
        <w:tc>
          <w:tcPr>
            <w:tcW w:w="750" w:type="dxa"/>
            <w:tcBorders>
              <w:top w:val="single" w:sz="4" w:space="0" w:color="8DB4E2"/>
            </w:tcBorders>
          </w:tcPr>
          <w:p w14:paraId="37A2446D" w14:textId="77777777" w:rsidR="00E253DE" w:rsidRDefault="00E253DE" w:rsidP="007315E1">
            <w:pPr>
              <w:jc w:val="right"/>
              <w:rPr>
                <w:rFonts w:asciiTheme="minorHAnsi" w:hAnsiTheme="minorHAnsi" w:cstheme="minorHAnsi"/>
              </w:rPr>
            </w:pPr>
            <w:r>
              <w:rPr>
                <w:rFonts w:asciiTheme="minorHAnsi" w:hAnsiTheme="minorHAnsi" w:cstheme="minorHAnsi"/>
              </w:rPr>
              <w:t>2.8</w:t>
            </w:r>
          </w:p>
        </w:tc>
        <w:tc>
          <w:tcPr>
            <w:tcW w:w="750" w:type="dxa"/>
            <w:tcBorders>
              <w:top w:val="single" w:sz="4" w:space="0" w:color="8DB4E2"/>
            </w:tcBorders>
          </w:tcPr>
          <w:p w14:paraId="6727E5FB" w14:textId="77777777" w:rsidR="00E253DE" w:rsidRDefault="00E253DE" w:rsidP="007315E1">
            <w:pPr>
              <w:jc w:val="right"/>
              <w:rPr>
                <w:rFonts w:asciiTheme="minorHAnsi" w:hAnsiTheme="minorHAnsi" w:cstheme="minorHAnsi"/>
              </w:rPr>
            </w:pPr>
            <w:r>
              <w:rPr>
                <w:rFonts w:asciiTheme="minorHAnsi" w:hAnsiTheme="minorHAnsi" w:cstheme="minorHAnsi"/>
              </w:rPr>
              <w:t>4.0</w:t>
            </w:r>
          </w:p>
        </w:tc>
        <w:tc>
          <w:tcPr>
            <w:tcW w:w="750" w:type="dxa"/>
            <w:tcBorders>
              <w:top w:val="single" w:sz="4" w:space="0" w:color="8DB4E2"/>
            </w:tcBorders>
          </w:tcPr>
          <w:p w14:paraId="00AECCF7" w14:textId="77777777" w:rsidR="00E253DE" w:rsidRDefault="00E253DE" w:rsidP="007315E1">
            <w:pPr>
              <w:jc w:val="right"/>
              <w:rPr>
                <w:rFonts w:asciiTheme="minorHAnsi" w:hAnsiTheme="minorHAnsi" w:cstheme="minorHAnsi"/>
              </w:rPr>
            </w:pPr>
            <w:r>
              <w:rPr>
                <w:rFonts w:asciiTheme="minorHAnsi" w:hAnsiTheme="minorHAnsi" w:cstheme="minorHAnsi"/>
              </w:rPr>
              <w:t>5.2</w:t>
            </w:r>
          </w:p>
        </w:tc>
        <w:tc>
          <w:tcPr>
            <w:tcW w:w="750" w:type="dxa"/>
            <w:tcBorders>
              <w:top w:val="single" w:sz="4" w:space="0" w:color="8DB4E2"/>
            </w:tcBorders>
          </w:tcPr>
          <w:p w14:paraId="4CF9E018" w14:textId="77777777" w:rsidR="00E253DE" w:rsidRDefault="00E253DE" w:rsidP="007315E1">
            <w:pPr>
              <w:jc w:val="right"/>
              <w:rPr>
                <w:rFonts w:asciiTheme="minorHAnsi" w:hAnsiTheme="minorHAnsi" w:cstheme="minorHAnsi"/>
              </w:rPr>
            </w:pPr>
            <w:r>
              <w:rPr>
                <w:rFonts w:asciiTheme="minorHAnsi" w:hAnsiTheme="minorHAnsi" w:cstheme="minorHAnsi"/>
              </w:rPr>
              <w:t>4.1</w:t>
            </w:r>
          </w:p>
        </w:tc>
      </w:tr>
      <w:tr w:rsidR="00E253DE" w14:paraId="24347D3E" w14:textId="77777777" w:rsidTr="00E253DE">
        <w:tc>
          <w:tcPr>
            <w:tcW w:w="2369" w:type="dxa"/>
            <w:shd w:val="clear" w:color="auto" w:fill="B7DDE8"/>
          </w:tcPr>
          <w:p w14:paraId="6BC3B325" w14:textId="77777777" w:rsidR="00E253DE" w:rsidRPr="00397CBF" w:rsidRDefault="00E253DE" w:rsidP="007315E1">
            <w:pPr>
              <w:jc w:val="right"/>
              <w:rPr>
                <w:rFonts w:asciiTheme="minorHAnsi" w:hAnsiTheme="minorHAnsi" w:cstheme="minorHAnsi"/>
                <w:b/>
                <w:bCs/>
                <w:u w:val="single"/>
              </w:rPr>
            </w:pPr>
            <w:r w:rsidRPr="00397CBF">
              <w:rPr>
                <w:rFonts w:asciiTheme="minorHAnsi" w:hAnsiTheme="minorHAnsi" w:cstheme="minorHAnsi"/>
                <w:b/>
                <w:bCs/>
                <w:u w:val="single"/>
              </w:rPr>
              <w:t>France</w:t>
            </w:r>
          </w:p>
        </w:tc>
        <w:tc>
          <w:tcPr>
            <w:tcW w:w="750" w:type="dxa"/>
          </w:tcPr>
          <w:p w14:paraId="4DBC72B9" w14:textId="77777777" w:rsidR="00E253DE" w:rsidRDefault="00E253DE" w:rsidP="007315E1">
            <w:pPr>
              <w:jc w:val="right"/>
              <w:rPr>
                <w:rFonts w:asciiTheme="minorHAnsi" w:hAnsiTheme="minorHAnsi" w:cstheme="minorHAnsi"/>
              </w:rPr>
            </w:pPr>
            <w:r>
              <w:rPr>
                <w:rFonts w:asciiTheme="minorHAnsi" w:hAnsiTheme="minorHAnsi" w:cstheme="minorHAnsi"/>
              </w:rPr>
              <w:t>30.3</w:t>
            </w:r>
          </w:p>
        </w:tc>
        <w:tc>
          <w:tcPr>
            <w:tcW w:w="750" w:type="dxa"/>
          </w:tcPr>
          <w:p w14:paraId="518A0CC8" w14:textId="77777777" w:rsidR="00E253DE" w:rsidRDefault="00E253DE" w:rsidP="007315E1">
            <w:pPr>
              <w:jc w:val="right"/>
              <w:rPr>
                <w:rFonts w:asciiTheme="minorHAnsi" w:hAnsiTheme="minorHAnsi" w:cstheme="minorHAnsi"/>
              </w:rPr>
            </w:pPr>
            <w:r>
              <w:rPr>
                <w:rFonts w:asciiTheme="minorHAnsi" w:hAnsiTheme="minorHAnsi" w:cstheme="minorHAnsi"/>
              </w:rPr>
              <w:t>32.9</w:t>
            </w:r>
          </w:p>
        </w:tc>
        <w:tc>
          <w:tcPr>
            <w:tcW w:w="750" w:type="dxa"/>
          </w:tcPr>
          <w:p w14:paraId="38192BE0" w14:textId="77777777" w:rsidR="00E253DE" w:rsidRDefault="00E253DE" w:rsidP="007315E1">
            <w:pPr>
              <w:jc w:val="right"/>
              <w:rPr>
                <w:rFonts w:asciiTheme="minorHAnsi" w:hAnsiTheme="minorHAnsi" w:cstheme="minorHAnsi"/>
              </w:rPr>
            </w:pPr>
            <w:r>
              <w:rPr>
                <w:rFonts w:asciiTheme="minorHAnsi" w:hAnsiTheme="minorHAnsi" w:cstheme="minorHAnsi"/>
              </w:rPr>
              <w:t>43.8</w:t>
            </w:r>
          </w:p>
        </w:tc>
        <w:tc>
          <w:tcPr>
            <w:tcW w:w="916" w:type="dxa"/>
          </w:tcPr>
          <w:p w14:paraId="38B4F456" w14:textId="77777777" w:rsidR="00E253DE" w:rsidRDefault="00E253DE" w:rsidP="007315E1">
            <w:pPr>
              <w:jc w:val="right"/>
              <w:rPr>
                <w:rFonts w:asciiTheme="minorHAnsi" w:hAnsiTheme="minorHAnsi" w:cstheme="minorHAnsi"/>
              </w:rPr>
            </w:pPr>
            <w:r>
              <w:rPr>
                <w:rFonts w:asciiTheme="minorHAnsi" w:hAnsiTheme="minorHAnsi" w:cstheme="minorHAnsi"/>
              </w:rPr>
              <w:t>44.1</w:t>
            </w:r>
          </w:p>
        </w:tc>
        <w:tc>
          <w:tcPr>
            <w:tcW w:w="750" w:type="dxa"/>
          </w:tcPr>
          <w:p w14:paraId="110E576B" w14:textId="77777777" w:rsidR="00E253DE" w:rsidRDefault="00E253DE" w:rsidP="007315E1">
            <w:pPr>
              <w:jc w:val="right"/>
              <w:rPr>
                <w:rFonts w:asciiTheme="minorHAnsi" w:hAnsiTheme="minorHAnsi" w:cstheme="minorHAnsi"/>
              </w:rPr>
            </w:pPr>
            <w:r>
              <w:rPr>
                <w:rFonts w:asciiTheme="minorHAnsi" w:hAnsiTheme="minorHAnsi" w:cstheme="minorHAnsi"/>
              </w:rPr>
              <w:t>8.4</w:t>
            </w:r>
          </w:p>
        </w:tc>
        <w:tc>
          <w:tcPr>
            <w:tcW w:w="750" w:type="dxa"/>
          </w:tcPr>
          <w:p w14:paraId="6E3C64FB" w14:textId="77777777" w:rsidR="00E253DE" w:rsidRDefault="00E253DE" w:rsidP="007315E1">
            <w:pPr>
              <w:jc w:val="right"/>
              <w:rPr>
                <w:rFonts w:asciiTheme="minorHAnsi" w:hAnsiTheme="minorHAnsi" w:cstheme="minorHAnsi"/>
              </w:rPr>
            </w:pPr>
            <w:r>
              <w:rPr>
                <w:rFonts w:asciiTheme="minorHAnsi" w:hAnsiTheme="minorHAnsi" w:cstheme="minorHAnsi"/>
              </w:rPr>
              <w:t>6.1</w:t>
            </w:r>
          </w:p>
        </w:tc>
        <w:tc>
          <w:tcPr>
            <w:tcW w:w="750" w:type="dxa"/>
          </w:tcPr>
          <w:p w14:paraId="1DFAEB78" w14:textId="77777777" w:rsidR="00E253DE" w:rsidRDefault="00E253DE" w:rsidP="007315E1">
            <w:pPr>
              <w:jc w:val="right"/>
              <w:rPr>
                <w:rFonts w:asciiTheme="minorHAnsi" w:hAnsiTheme="minorHAnsi" w:cstheme="minorHAnsi"/>
              </w:rPr>
            </w:pPr>
            <w:r>
              <w:rPr>
                <w:rFonts w:asciiTheme="minorHAnsi" w:hAnsiTheme="minorHAnsi" w:cstheme="minorHAnsi"/>
              </w:rPr>
              <w:t>5.0</w:t>
            </w:r>
          </w:p>
        </w:tc>
        <w:tc>
          <w:tcPr>
            <w:tcW w:w="750" w:type="dxa"/>
          </w:tcPr>
          <w:p w14:paraId="3E281EDB" w14:textId="77777777" w:rsidR="00E253DE" w:rsidRDefault="00E253DE" w:rsidP="007315E1">
            <w:pPr>
              <w:jc w:val="right"/>
              <w:rPr>
                <w:rFonts w:asciiTheme="minorHAnsi" w:hAnsiTheme="minorHAnsi" w:cstheme="minorHAnsi"/>
              </w:rPr>
            </w:pPr>
            <w:r>
              <w:rPr>
                <w:rFonts w:asciiTheme="minorHAnsi" w:hAnsiTheme="minorHAnsi" w:cstheme="minorHAnsi"/>
              </w:rPr>
              <w:t>4.1</w:t>
            </w:r>
          </w:p>
        </w:tc>
      </w:tr>
      <w:tr w:rsidR="00E253DE" w14:paraId="29D23906" w14:textId="77777777" w:rsidTr="00E253DE">
        <w:tc>
          <w:tcPr>
            <w:tcW w:w="2369" w:type="dxa"/>
            <w:shd w:val="clear" w:color="auto" w:fill="B7DDE8"/>
          </w:tcPr>
          <w:p w14:paraId="0CB58A85" w14:textId="77777777" w:rsidR="00E253DE" w:rsidRPr="00397CBF" w:rsidRDefault="00E253DE" w:rsidP="007315E1">
            <w:pPr>
              <w:jc w:val="right"/>
              <w:rPr>
                <w:rFonts w:asciiTheme="minorHAnsi" w:hAnsiTheme="minorHAnsi" w:cstheme="minorHAnsi"/>
                <w:b/>
                <w:bCs/>
                <w:u w:val="single"/>
              </w:rPr>
            </w:pPr>
            <w:r w:rsidRPr="00397CBF">
              <w:rPr>
                <w:rFonts w:asciiTheme="minorHAnsi" w:hAnsiTheme="minorHAnsi" w:cstheme="minorHAnsi"/>
                <w:b/>
                <w:bCs/>
                <w:u w:val="single"/>
              </w:rPr>
              <w:t>Spain</w:t>
            </w:r>
          </w:p>
        </w:tc>
        <w:tc>
          <w:tcPr>
            <w:tcW w:w="750" w:type="dxa"/>
          </w:tcPr>
          <w:p w14:paraId="2B8FBF5F" w14:textId="77777777" w:rsidR="00E253DE" w:rsidRDefault="00E253DE" w:rsidP="007315E1">
            <w:pPr>
              <w:jc w:val="right"/>
              <w:rPr>
                <w:rFonts w:asciiTheme="minorHAnsi" w:hAnsiTheme="minorHAnsi" w:cstheme="minorHAnsi"/>
              </w:rPr>
            </w:pPr>
            <w:r>
              <w:rPr>
                <w:rFonts w:asciiTheme="minorHAnsi" w:hAnsiTheme="minorHAnsi" w:cstheme="minorHAnsi"/>
              </w:rPr>
              <w:t>11.5</w:t>
            </w:r>
          </w:p>
        </w:tc>
        <w:tc>
          <w:tcPr>
            <w:tcW w:w="750" w:type="dxa"/>
          </w:tcPr>
          <w:p w14:paraId="44AD7C0C" w14:textId="77777777" w:rsidR="00E253DE" w:rsidRDefault="00E253DE" w:rsidP="007315E1">
            <w:pPr>
              <w:jc w:val="right"/>
              <w:rPr>
                <w:rFonts w:asciiTheme="minorHAnsi" w:hAnsiTheme="minorHAnsi" w:cstheme="minorHAnsi"/>
              </w:rPr>
            </w:pPr>
            <w:r>
              <w:rPr>
                <w:rFonts w:asciiTheme="minorHAnsi" w:hAnsiTheme="minorHAnsi" w:cstheme="minorHAnsi"/>
              </w:rPr>
              <w:t>21.8</w:t>
            </w:r>
          </w:p>
        </w:tc>
        <w:tc>
          <w:tcPr>
            <w:tcW w:w="750" w:type="dxa"/>
          </w:tcPr>
          <w:p w14:paraId="4E7CBEB6" w14:textId="77777777" w:rsidR="00E253DE" w:rsidRDefault="00E253DE" w:rsidP="007315E1">
            <w:pPr>
              <w:jc w:val="right"/>
              <w:rPr>
                <w:rFonts w:asciiTheme="minorHAnsi" w:hAnsiTheme="minorHAnsi" w:cstheme="minorHAnsi"/>
              </w:rPr>
            </w:pPr>
            <w:r>
              <w:rPr>
                <w:rFonts w:asciiTheme="minorHAnsi" w:hAnsiTheme="minorHAnsi" w:cstheme="minorHAnsi"/>
              </w:rPr>
              <w:t>29.9</w:t>
            </w:r>
          </w:p>
        </w:tc>
        <w:tc>
          <w:tcPr>
            <w:tcW w:w="916" w:type="dxa"/>
          </w:tcPr>
          <w:p w14:paraId="22AD2A9B" w14:textId="77777777" w:rsidR="00E253DE" w:rsidRDefault="00E253DE" w:rsidP="007315E1">
            <w:pPr>
              <w:jc w:val="right"/>
              <w:rPr>
                <w:rFonts w:asciiTheme="minorHAnsi" w:hAnsiTheme="minorHAnsi" w:cstheme="minorHAnsi"/>
              </w:rPr>
            </w:pPr>
            <w:r>
              <w:rPr>
                <w:rFonts w:asciiTheme="minorHAnsi" w:hAnsiTheme="minorHAnsi" w:cstheme="minorHAnsi"/>
              </w:rPr>
              <w:t>41.3</w:t>
            </w:r>
          </w:p>
        </w:tc>
        <w:tc>
          <w:tcPr>
            <w:tcW w:w="750" w:type="dxa"/>
          </w:tcPr>
          <w:p w14:paraId="684831A8" w14:textId="77777777" w:rsidR="00E253DE" w:rsidRDefault="00E253DE" w:rsidP="007315E1">
            <w:pPr>
              <w:jc w:val="right"/>
              <w:rPr>
                <w:rFonts w:asciiTheme="minorHAnsi" w:hAnsiTheme="minorHAnsi" w:cstheme="minorHAnsi"/>
              </w:rPr>
            </w:pPr>
            <w:r>
              <w:rPr>
                <w:rFonts w:asciiTheme="minorHAnsi" w:hAnsiTheme="minorHAnsi" w:cstheme="minorHAnsi"/>
              </w:rPr>
              <w:t>3.2</w:t>
            </w:r>
          </w:p>
        </w:tc>
        <w:tc>
          <w:tcPr>
            <w:tcW w:w="750" w:type="dxa"/>
          </w:tcPr>
          <w:p w14:paraId="34A5E076" w14:textId="77777777" w:rsidR="00E253DE" w:rsidRDefault="00E253DE" w:rsidP="007315E1">
            <w:pPr>
              <w:jc w:val="right"/>
              <w:rPr>
                <w:rFonts w:asciiTheme="minorHAnsi" w:hAnsiTheme="minorHAnsi" w:cstheme="minorHAnsi"/>
              </w:rPr>
            </w:pPr>
            <w:r>
              <w:rPr>
                <w:rFonts w:asciiTheme="minorHAnsi" w:hAnsiTheme="minorHAnsi" w:cstheme="minorHAnsi"/>
              </w:rPr>
              <w:t>4.0</w:t>
            </w:r>
          </w:p>
        </w:tc>
        <w:tc>
          <w:tcPr>
            <w:tcW w:w="750" w:type="dxa"/>
          </w:tcPr>
          <w:p w14:paraId="5AA0CDF5" w14:textId="77777777" w:rsidR="00E253DE" w:rsidRDefault="00E253DE" w:rsidP="007315E1">
            <w:pPr>
              <w:jc w:val="right"/>
              <w:rPr>
                <w:rFonts w:asciiTheme="minorHAnsi" w:hAnsiTheme="minorHAnsi" w:cstheme="minorHAnsi"/>
              </w:rPr>
            </w:pPr>
            <w:r>
              <w:rPr>
                <w:rFonts w:asciiTheme="minorHAnsi" w:hAnsiTheme="minorHAnsi" w:cstheme="minorHAnsi"/>
              </w:rPr>
              <w:t>3.4</w:t>
            </w:r>
          </w:p>
        </w:tc>
        <w:tc>
          <w:tcPr>
            <w:tcW w:w="750" w:type="dxa"/>
          </w:tcPr>
          <w:p w14:paraId="660A0798" w14:textId="77777777" w:rsidR="00E253DE" w:rsidRDefault="00E253DE" w:rsidP="007315E1">
            <w:pPr>
              <w:jc w:val="right"/>
              <w:rPr>
                <w:rFonts w:asciiTheme="minorHAnsi" w:hAnsiTheme="minorHAnsi" w:cstheme="minorHAnsi"/>
              </w:rPr>
            </w:pPr>
            <w:r>
              <w:rPr>
                <w:rFonts w:asciiTheme="minorHAnsi" w:hAnsiTheme="minorHAnsi" w:cstheme="minorHAnsi"/>
              </w:rPr>
              <w:t>3.5</w:t>
            </w:r>
          </w:p>
        </w:tc>
      </w:tr>
      <w:tr w:rsidR="00E253DE" w14:paraId="33866372" w14:textId="77777777" w:rsidTr="00E253DE">
        <w:tc>
          <w:tcPr>
            <w:tcW w:w="2369" w:type="dxa"/>
            <w:shd w:val="clear" w:color="auto" w:fill="B7DDE8"/>
          </w:tcPr>
          <w:p w14:paraId="00E256C0" w14:textId="77777777" w:rsidR="00E253DE" w:rsidRPr="00397CBF" w:rsidRDefault="00E253DE" w:rsidP="007315E1">
            <w:pPr>
              <w:jc w:val="right"/>
              <w:rPr>
                <w:rFonts w:asciiTheme="minorHAnsi" w:hAnsiTheme="minorHAnsi" w:cstheme="minorHAnsi"/>
                <w:b/>
                <w:bCs/>
                <w:u w:val="single"/>
              </w:rPr>
            </w:pPr>
            <w:r w:rsidRPr="00397CBF">
              <w:rPr>
                <w:rFonts w:asciiTheme="minorHAnsi" w:hAnsiTheme="minorHAnsi" w:cstheme="minorHAnsi"/>
                <w:b/>
                <w:bCs/>
                <w:u w:val="single"/>
              </w:rPr>
              <w:t>Canada</w:t>
            </w:r>
          </w:p>
        </w:tc>
        <w:tc>
          <w:tcPr>
            <w:tcW w:w="750" w:type="dxa"/>
          </w:tcPr>
          <w:p w14:paraId="0626C6BD" w14:textId="77777777" w:rsidR="00E253DE" w:rsidRDefault="00E253DE" w:rsidP="007315E1">
            <w:pPr>
              <w:jc w:val="right"/>
              <w:rPr>
                <w:rFonts w:asciiTheme="minorHAnsi" w:hAnsiTheme="minorHAnsi" w:cstheme="minorHAnsi"/>
              </w:rPr>
            </w:pPr>
            <w:r>
              <w:rPr>
                <w:rFonts w:asciiTheme="minorHAnsi" w:hAnsiTheme="minorHAnsi" w:cstheme="minorHAnsi"/>
              </w:rPr>
              <w:t>11.7</w:t>
            </w:r>
          </w:p>
        </w:tc>
        <w:tc>
          <w:tcPr>
            <w:tcW w:w="750" w:type="dxa"/>
          </w:tcPr>
          <w:p w14:paraId="18A302FA" w14:textId="77777777" w:rsidR="00E253DE" w:rsidRDefault="00E253DE" w:rsidP="007315E1">
            <w:pPr>
              <w:jc w:val="right"/>
              <w:rPr>
                <w:rFonts w:asciiTheme="minorHAnsi" w:hAnsiTheme="minorHAnsi" w:cstheme="minorHAnsi"/>
              </w:rPr>
            </w:pPr>
            <w:r>
              <w:rPr>
                <w:rFonts w:asciiTheme="minorHAnsi" w:hAnsiTheme="minorHAnsi" w:cstheme="minorHAnsi"/>
              </w:rPr>
              <w:t>20.7</w:t>
            </w:r>
          </w:p>
        </w:tc>
        <w:tc>
          <w:tcPr>
            <w:tcW w:w="750" w:type="dxa"/>
          </w:tcPr>
          <w:p w14:paraId="40B5E648" w14:textId="77777777" w:rsidR="00E253DE" w:rsidRDefault="00E253DE" w:rsidP="007315E1">
            <w:pPr>
              <w:jc w:val="right"/>
              <w:rPr>
                <w:rFonts w:asciiTheme="minorHAnsi" w:hAnsiTheme="minorHAnsi" w:cstheme="minorHAnsi"/>
              </w:rPr>
            </w:pPr>
            <w:r>
              <w:rPr>
                <w:rFonts w:asciiTheme="minorHAnsi" w:hAnsiTheme="minorHAnsi" w:cstheme="minorHAnsi"/>
              </w:rPr>
              <w:t>28.5</w:t>
            </w:r>
          </w:p>
        </w:tc>
        <w:tc>
          <w:tcPr>
            <w:tcW w:w="916" w:type="dxa"/>
          </w:tcPr>
          <w:p w14:paraId="1D5035DB" w14:textId="77777777" w:rsidR="00E253DE" w:rsidRDefault="00E253DE" w:rsidP="007315E1">
            <w:pPr>
              <w:jc w:val="right"/>
              <w:rPr>
                <w:rFonts w:asciiTheme="minorHAnsi" w:hAnsiTheme="minorHAnsi" w:cstheme="minorHAnsi"/>
              </w:rPr>
            </w:pPr>
            <w:r>
              <w:rPr>
                <w:rFonts w:asciiTheme="minorHAnsi" w:hAnsiTheme="minorHAnsi" w:cstheme="minorHAnsi"/>
              </w:rPr>
              <w:t>37.4</w:t>
            </w:r>
          </w:p>
        </w:tc>
        <w:tc>
          <w:tcPr>
            <w:tcW w:w="750" w:type="dxa"/>
          </w:tcPr>
          <w:p w14:paraId="292EDEB0" w14:textId="77777777" w:rsidR="00E253DE" w:rsidRDefault="00E253DE" w:rsidP="007315E1">
            <w:pPr>
              <w:jc w:val="right"/>
              <w:rPr>
                <w:rFonts w:asciiTheme="minorHAnsi" w:hAnsiTheme="minorHAnsi" w:cstheme="minorHAnsi"/>
              </w:rPr>
            </w:pPr>
            <w:r>
              <w:rPr>
                <w:rFonts w:asciiTheme="minorHAnsi" w:hAnsiTheme="minorHAnsi" w:cstheme="minorHAnsi"/>
              </w:rPr>
              <w:t>3.2</w:t>
            </w:r>
          </w:p>
        </w:tc>
        <w:tc>
          <w:tcPr>
            <w:tcW w:w="750" w:type="dxa"/>
          </w:tcPr>
          <w:p w14:paraId="0621CE66" w14:textId="77777777" w:rsidR="00E253DE" w:rsidRDefault="00E253DE" w:rsidP="007315E1">
            <w:pPr>
              <w:jc w:val="right"/>
              <w:rPr>
                <w:rFonts w:asciiTheme="minorHAnsi" w:hAnsiTheme="minorHAnsi" w:cstheme="minorHAnsi"/>
              </w:rPr>
            </w:pPr>
            <w:r>
              <w:rPr>
                <w:rFonts w:asciiTheme="minorHAnsi" w:hAnsiTheme="minorHAnsi" w:cstheme="minorHAnsi"/>
              </w:rPr>
              <w:t>3.8</w:t>
            </w:r>
          </w:p>
        </w:tc>
        <w:tc>
          <w:tcPr>
            <w:tcW w:w="750" w:type="dxa"/>
          </w:tcPr>
          <w:p w14:paraId="59F7C4F8" w14:textId="77777777" w:rsidR="00E253DE" w:rsidRDefault="00E253DE" w:rsidP="007315E1">
            <w:pPr>
              <w:jc w:val="right"/>
              <w:rPr>
                <w:rFonts w:asciiTheme="minorHAnsi" w:hAnsiTheme="minorHAnsi" w:cstheme="minorHAnsi"/>
              </w:rPr>
            </w:pPr>
            <w:r>
              <w:rPr>
                <w:rFonts w:asciiTheme="minorHAnsi" w:hAnsiTheme="minorHAnsi" w:cstheme="minorHAnsi"/>
              </w:rPr>
              <w:t>3.3</w:t>
            </w:r>
          </w:p>
        </w:tc>
        <w:tc>
          <w:tcPr>
            <w:tcW w:w="750" w:type="dxa"/>
          </w:tcPr>
          <w:p w14:paraId="114C347D" w14:textId="77777777" w:rsidR="00E253DE" w:rsidRDefault="00E253DE" w:rsidP="007315E1">
            <w:pPr>
              <w:jc w:val="right"/>
              <w:rPr>
                <w:rFonts w:asciiTheme="minorHAnsi" w:hAnsiTheme="minorHAnsi" w:cstheme="minorHAnsi"/>
              </w:rPr>
            </w:pPr>
            <w:r>
              <w:rPr>
                <w:rFonts w:asciiTheme="minorHAnsi" w:hAnsiTheme="minorHAnsi" w:cstheme="minorHAnsi"/>
              </w:rPr>
              <w:t>3.2</w:t>
            </w:r>
          </w:p>
        </w:tc>
      </w:tr>
      <w:tr w:rsidR="00E253DE" w14:paraId="4D995974" w14:textId="77777777" w:rsidTr="00E253DE">
        <w:tc>
          <w:tcPr>
            <w:tcW w:w="2369" w:type="dxa"/>
            <w:shd w:val="clear" w:color="auto" w:fill="B7DDE8"/>
          </w:tcPr>
          <w:p w14:paraId="45A1E38E" w14:textId="77777777" w:rsidR="00E253DE" w:rsidRPr="00397CBF" w:rsidRDefault="00E253DE" w:rsidP="007315E1">
            <w:pPr>
              <w:jc w:val="right"/>
              <w:rPr>
                <w:rFonts w:asciiTheme="minorHAnsi" w:hAnsiTheme="minorHAnsi" w:cstheme="minorHAnsi"/>
                <w:b/>
                <w:bCs/>
                <w:u w:val="single"/>
              </w:rPr>
            </w:pPr>
            <w:r w:rsidRPr="00397CBF">
              <w:rPr>
                <w:rFonts w:asciiTheme="minorHAnsi" w:hAnsiTheme="minorHAnsi" w:cstheme="minorHAnsi"/>
                <w:b/>
                <w:bCs/>
                <w:u w:val="single"/>
              </w:rPr>
              <w:t>Belgium</w:t>
            </w:r>
          </w:p>
        </w:tc>
        <w:tc>
          <w:tcPr>
            <w:tcW w:w="750" w:type="dxa"/>
          </w:tcPr>
          <w:p w14:paraId="6EA3A1F0" w14:textId="77777777" w:rsidR="00E253DE" w:rsidRDefault="00E253DE" w:rsidP="007315E1">
            <w:pPr>
              <w:jc w:val="right"/>
              <w:rPr>
                <w:rFonts w:asciiTheme="minorHAnsi" w:hAnsiTheme="minorHAnsi" w:cstheme="minorHAnsi"/>
              </w:rPr>
            </w:pPr>
            <w:r>
              <w:rPr>
                <w:rFonts w:asciiTheme="minorHAnsi" w:hAnsiTheme="minorHAnsi" w:cstheme="minorHAnsi"/>
              </w:rPr>
              <w:t>11.5</w:t>
            </w:r>
          </w:p>
        </w:tc>
        <w:tc>
          <w:tcPr>
            <w:tcW w:w="750" w:type="dxa"/>
          </w:tcPr>
          <w:p w14:paraId="16886ED9" w14:textId="77777777" w:rsidR="00E253DE" w:rsidRDefault="00E253DE" w:rsidP="007315E1">
            <w:pPr>
              <w:jc w:val="right"/>
              <w:rPr>
                <w:rFonts w:asciiTheme="minorHAnsi" w:hAnsiTheme="minorHAnsi" w:cstheme="minorHAnsi"/>
              </w:rPr>
            </w:pPr>
            <w:r>
              <w:rPr>
                <w:rFonts w:asciiTheme="minorHAnsi" w:hAnsiTheme="minorHAnsi" w:cstheme="minorHAnsi"/>
              </w:rPr>
              <w:t>23.6</w:t>
            </w:r>
          </w:p>
        </w:tc>
        <w:tc>
          <w:tcPr>
            <w:tcW w:w="750" w:type="dxa"/>
          </w:tcPr>
          <w:p w14:paraId="0B113BA6" w14:textId="77777777" w:rsidR="00E253DE" w:rsidRDefault="00E253DE" w:rsidP="007315E1">
            <w:pPr>
              <w:jc w:val="right"/>
              <w:rPr>
                <w:rFonts w:asciiTheme="minorHAnsi" w:hAnsiTheme="minorHAnsi" w:cstheme="minorHAnsi"/>
              </w:rPr>
            </w:pPr>
            <w:r>
              <w:rPr>
                <w:rFonts w:asciiTheme="minorHAnsi" w:hAnsiTheme="minorHAnsi" w:cstheme="minorHAnsi"/>
              </w:rPr>
              <w:t>31.3</w:t>
            </w:r>
          </w:p>
        </w:tc>
        <w:tc>
          <w:tcPr>
            <w:tcW w:w="916" w:type="dxa"/>
          </w:tcPr>
          <w:p w14:paraId="2F2A075A" w14:textId="77777777" w:rsidR="00E253DE" w:rsidRDefault="00E253DE" w:rsidP="007315E1">
            <w:pPr>
              <w:jc w:val="right"/>
              <w:rPr>
                <w:rFonts w:asciiTheme="minorHAnsi" w:hAnsiTheme="minorHAnsi" w:cstheme="minorHAnsi"/>
              </w:rPr>
            </w:pPr>
            <w:r>
              <w:rPr>
                <w:rFonts w:asciiTheme="minorHAnsi" w:hAnsiTheme="minorHAnsi" w:cstheme="minorHAnsi"/>
              </w:rPr>
              <w:t>36.6</w:t>
            </w:r>
          </w:p>
        </w:tc>
        <w:tc>
          <w:tcPr>
            <w:tcW w:w="750" w:type="dxa"/>
          </w:tcPr>
          <w:p w14:paraId="7A68DC70" w14:textId="77777777" w:rsidR="00E253DE" w:rsidRDefault="00E253DE" w:rsidP="007315E1">
            <w:pPr>
              <w:jc w:val="right"/>
              <w:rPr>
                <w:rFonts w:asciiTheme="minorHAnsi" w:hAnsiTheme="minorHAnsi" w:cstheme="minorHAnsi"/>
              </w:rPr>
            </w:pPr>
            <w:r>
              <w:rPr>
                <w:rFonts w:asciiTheme="minorHAnsi" w:hAnsiTheme="minorHAnsi" w:cstheme="minorHAnsi"/>
              </w:rPr>
              <w:t>3.2</w:t>
            </w:r>
          </w:p>
        </w:tc>
        <w:tc>
          <w:tcPr>
            <w:tcW w:w="750" w:type="dxa"/>
          </w:tcPr>
          <w:p w14:paraId="23DD9F3D" w14:textId="77777777" w:rsidR="00E253DE" w:rsidRDefault="00E253DE" w:rsidP="007315E1">
            <w:pPr>
              <w:jc w:val="right"/>
              <w:rPr>
                <w:rFonts w:asciiTheme="minorHAnsi" w:hAnsiTheme="minorHAnsi" w:cstheme="minorHAnsi"/>
              </w:rPr>
            </w:pPr>
            <w:r>
              <w:rPr>
                <w:rFonts w:asciiTheme="minorHAnsi" w:hAnsiTheme="minorHAnsi" w:cstheme="minorHAnsi"/>
              </w:rPr>
              <w:t>4.4</w:t>
            </w:r>
          </w:p>
        </w:tc>
        <w:tc>
          <w:tcPr>
            <w:tcW w:w="750" w:type="dxa"/>
          </w:tcPr>
          <w:p w14:paraId="0832A5E1" w14:textId="77777777" w:rsidR="00E253DE" w:rsidRDefault="00E253DE" w:rsidP="007315E1">
            <w:pPr>
              <w:jc w:val="right"/>
              <w:rPr>
                <w:rFonts w:asciiTheme="minorHAnsi" w:hAnsiTheme="minorHAnsi" w:cstheme="minorHAnsi"/>
              </w:rPr>
            </w:pPr>
            <w:r>
              <w:rPr>
                <w:rFonts w:asciiTheme="minorHAnsi" w:hAnsiTheme="minorHAnsi" w:cstheme="minorHAnsi"/>
              </w:rPr>
              <w:t>3.6</w:t>
            </w:r>
          </w:p>
        </w:tc>
        <w:tc>
          <w:tcPr>
            <w:tcW w:w="750" w:type="dxa"/>
          </w:tcPr>
          <w:p w14:paraId="1A125D7E" w14:textId="77777777" w:rsidR="00E253DE" w:rsidRDefault="00E253DE" w:rsidP="007315E1">
            <w:pPr>
              <w:jc w:val="right"/>
              <w:rPr>
                <w:rFonts w:asciiTheme="minorHAnsi" w:hAnsiTheme="minorHAnsi" w:cstheme="minorHAnsi"/>
              </w:rPr>
            </w:pPr>
            <w:r>
              <w:rPr>
                <w:rFonts w:asciiTheme="minorHAnsi" w:hAnsiTheme="minorHAnsi" w:cstheme="minorHAnsi"/>
              </w:rPr>
              <w:t>3.1</w:t>
            </w:r>
          </w:p>
        </w:tc>
      </w:tr>
      <w:tr w:rsidR="00E253DE" w14:paraId="2E2B72B2" w14:textId="77777777" w:rsidTr="00E253DE">
        <w:tc>
          <w:tcPr>
            <w:tcW w:w="2369" w:type="dxa"/>
            <w:shd w:val="clear" w:color="auto" w:fill="B7DDE8"/>
          </w:tcPr>
          <w:p w14:paraId="0F099734" w14:textId="77777777" w:rsidR="00E253DE" w:rsidRPr="00397CBF" w:rsidRDefault="00E253DE" w:rsidP="007315E1">
            <w:pPr>
              <w:jc w:val="right"/>
              <w:rPr>
                <w:rFonts w:asciiTheme="minorHAnsi" w:hAnsiTheme="minorHAnsi" w:cstheme="minorHAnsi"/>
                <w:b/>
                <w:bCs/>
                <w:u w:val="single"/>
              </w:rPr>
            </w:pPr>
            <w:r w:rsidRPr="00397CBF">
              <w:rPr>
                <w:rFonts w:asciiTheme="minorHAnsi" w:hAnsiTheme="minorHAnsi" w:cstheme="minorHAnsi"/>
                <w:b/>
                <w:bCs/>
                <w:u w:val="single"/>
              </w:rPr>
              <w:t>Italy</w:t>
            </w:r>
          </w:p>
        </w:tc>
        <w:tc>
          <w:tcPr>
            <w:tcW w:w="750" w:type="dxa"/>
          </w:tcPr>
          <w:p w14:paraId="7DFA541E" w14:textId="77777777" w:rsidR="00E253DE" w:rsidRDefault="00E253DE" w:rsidP="007315E1">
            <w:pPr>
              <w:jc w:val="right"/>
              <w:rPr>
                <w:rFonts w:asciiTheme="minorHAnsi" w:hAnsiTheme="minorHAnsi" w:cstheme="minorHAnsi"/>
              </w:rPr>
            </w:pPr>
            <w:r>
              <w:rPr>
                <w:rFonts w:asciiTheme="minorHAnsi" w:hAnsiTheme="minorHAnsi" w:cstheme="minorHAnsi"/>
              </w:rPr>
              <w:t>11.2</w:t>
            </w:r>
          </w:p>
        </w:tc>
        <w:tc>
          <w:tcPr>
            <w:tcW w:w="750" w:type="dxa"/>
          </w:tcPr>
          <w:p w14:paraId="077A05E0" w14:textId="77777777" w:rsidR="00E253DE" w:rsidRDefault="00E253DE" w:rsidP="007315E1">
            <w:pPr>
              <w:jc w:val="right"/>
              <w:rPr>
                <w:rFonts w:asciiTheme="minorHAnsi" w:hAnsiTheme="minorHAnsi" w:cstheme="minorHAnsi"/>
              </w:rPr>
            </w:pPr>
            <w:r>
              <w:rPr>
                <w:rFonts w:asciiTheme="minorHAnsi" w:hAnsiTheme="minorHAnsi" w:cstheme="minorHAnsi"/>
              </w:rPr>
              <w:t>17.0</w:t>
            </w:r>
          </w:p>
        </w:tc>
        <w:tc>
          <w:tcPr>
            <w:tcW w:w="750" w:type="dxa"/>
          </w:tcPr>
          <w:p w14:paraId="6F402954" w14:textId="77777777" w:rsidR="00E253DE" w:rsidRDefault="00E253DE" w:rsidP="007315E1">
            <w:pPr>
              <w:jc w:val="right"/>
              <w:rPr>
                <w:rFonts w:asciiTheme="minorHAnsi" w:hAnsiTheme="minorHAnsi" w:cstheme="minorHAnsi"/>
              </w:rPr>
            </w:pPr>
            <w:r>
              <w:rPr>
                <w:rFonts w:asciiTheme="minorHAnsi" w:hAnsiTheme="minorHAnsi" w:cstheme="minorHAnsi"/>
              </w:rPr>
              <w:t>25.6</w:t>
            </w:r>
          </w:p>
        </w:tc>
        <w:tc>
          <w:tcPr>
            <w:tcW w:w="916" w:type="dxa"/>
          </w:tcPr>
          <w:p w14:paraId="0B7E7C3F" w14:textId="77777777" w:rsidR="00E253DE" w:rsidRDefault="00E253DE" w:rsidP="007315E1">
            <w:pPr>
              <w:jc w:val="right"/>
              <w:rPr>
                <w:rFonts w:asciiTheme="minorHAnsi" w:hAnsiTheme="minorHAnsi" w:cstheme="minorHAnsi"/>
              </w:rPr>
            </w:pPr>
            <w:r>
              <w:rPr>
                <w:rFonts w:asciiTheme="minorHAnsi" w:hAnsiTheme="minorHAnsi" w:cstheme="minorHAnsi"/>
              </w:rPr>
              <w:t>31.8</w:t>
            </w:r>
          </w:p>
        </w:tc>
        <w:tc>
          <w:tcPr>
            <w:tcW w:w="750" w:type="dxa"/>
          </w:tcPr>
          <w:p w14:paraId="0E71329D" w14:textId="77777777" w:rsidR="00E253DE" w:rsidRDefault="00E253DE" w:rsidP="007315E1">
            <w:pPr>
              <w:jc w:val="right"/>
              <w:rPr>
                <w:rFonts w:asciiTheme="minorHAnsi" w:hAnsiTheme="minorHAnsi" w:cstheme="minorHAnsi"/>
              </w:rPr>
            </w:pPr>
            <w:r>
              <w:rPr>
                <w:rFonts w:asciiTheme="minorHAnsi" w:hAnsiTheme="minorHAnsi" w:cstheme="minorHAnsi"/>
              </w:rPr>
              <w:t>3.1</w:t>
            </w:r>
          </w:p>
        </w:tc>
        <w:tc>
          <w:tcPr>
            <w:tcW w:w="750" w:type="dxa"/>
          </w:tcPr>
          <w:p w14:paraId="27AF6D94" w14:textId="77777777" w:rsidR="00E253DE" w:rsidRDefault="00E253DE" w:rsidP="007315E1">
            <w:pPr>
              <w:jc w:val="right"/>
              <w:rPr>
                <w:rFonts w:asciiTheme="minorHAnsi" w:hAnsiTheme="minorHAnsi" w:cstheme="minorHAnsi"/>
              </w:rPr>
            </w:pPr>
            <w:r>
              <w:rPr>
                <w:rFonts w:asciiTheme="minorHAnsi" w:hAnsiTheme="minorHAnsi" w:cstheme="minorHAnsi"/>
              </w:rPr>
              <w:t>3.2</w:t>
            </w:r>
          </w:p>
        </w:tc>
        <w:tc>
          <w:tcPr>
            <w:tcW w:w="750" w:type="dxa"/>
          </w:tcPr>
          <w:p w14:paraId="100B979E" w14:textId="77777777" w:rsidR="00E253DE" w:rsidRDefault="00E253DE" w:rsidP="007315E1">
            <w:pPr>
              <w:jc w:val="right"/>
              <w:rPr>
                <w:rFonts w:asciiTheme="minorHAnsi" w:hAnsiTheme="minorHAnsi" w:cstheme="minorHAnsi"/>
              </w:rPr>
            </w:pPr>
            <w:r>
              <w:rPr>
                <w:rFonts w:asciiTheme="minorHAnsi" w:hAnsiTheme="minorHAnsi" w:cstheme="minorHAnsi"/>
              </w:rPr>
              <w:t>2.9</w:t>
            </w:r>
          </w:p>
        </w:tc>
        <w:tc>
          <w:tcPr>
            <w:tcW w:w="750" w:type="dxa"/>
          </w:tcPr>
          <w:p w14:paraId="27C43B80" w14:textId="77777777" w:rsidR="00E253DE" w:rsidRDefault="00E253DE" w:rsidP="007315E1">
            <w:pPr>
              <w:jc w:val="right"/>
              <w:rPr>
                <w:rFonts w:asciiTheme="minorHAnsi" w:hAnsiTheme="minorHAnsi" w:cstheme="minorHAnsi"/>
              </w:rPr>
            </w:pPr>
            <w:r>
              <w:rPr>
                <w:rFonts w:asciiTheme="minorHAnsi" w:hAnsiTheme="minorHAnsi" w:cstheme="minorHAnsi"/>
              </w:rPr>
              <w:t>2.7</w:t>
            </w:r>
          </w:p>
        </w:tc>
      </w:tr>
      <w:tr w:rsidR="00E253DE" w14:paraId="1CFA2403" w14:textId="77777777" w:rsidTr="00E253DE">
        <w:tc>
          <w:tcPr>
            <w:tcW w:w="2369" w:type="dxa"/>
            <w:shd w:val="clear" w:color="auto" w:fill="B7DDE8"/>
          </w:tcPr>
          <w:p w14:paraId="53DBDE4B" w14:textId="77777777" w:rsidR="00E253DE" w:rsidRPr="00397CBF" w:rsidRDefault="00E253DE" w:rsidP="007315E1">
            <w:pPr>
              <w:jc w:val="right"/>
              <w:rPr>
                <w:rFonts w:asciiTheme="minorHAnsi" w:hAnsiTheme="minorHAnsi" w:cstheme="minorHAnsi"/>
                <w:b/>
                <w:bCs/>
                <w:u w:val="single"/>
              </w:rPr>
            </w:pPr>
            <w:r w:rsidRPr="00397CBF">
              <w:rPr>
                <w:rFonts w:asciiTheme="minorHAnsi" w:hAnsiTheme="minorHAnsi" w:cstheme="minorHAnsi"/>
                <w:b/>
                <w:bCs/>
                <w:u w:val="single"/>
              </w:rPr>
              <w:t>Thailand</w:t>
            </w:r>
          </w:p>
        </w:tc>
        <w:tc>
          <w:tcPr>
            <w:tcW w:w="750" w:type="dxa"/>
          </w:tcPr>
          <w:p w14:paraId="34EBD5F6" w14:textId="77777777" w:rsidR="00E253DE" w:rsidRDefault="00E253DE" w:rsidP="007315E1">
            <w:pPr>
              <w:jc w:val="right"/>
              <w:rPr>
                <w:rFonts w:asciiTheme="minorHAnsi" w:hAnsiTheme="minorHAnsi" w:cstheme="minorHAnsi"/>
              </w:rPr>
            </w:pPr>
            <w:r>
              <w:rPr>
                <w:rFonts w:asciiTheme="minorHAnsi" w:hAnsiTheme="minorHAnsi" w:cstheme="minorHAnsi"/>
              </w:rPr>
              <w:t>10.7</w:t>
            </w:r>
          </w:p>
        </w:tc>
        <w:tc>
          <w:tcPr>
            <w:tcW w:w="750" w:type="dxa"/>
          </w:tcPr>
          <w:p w14:paraId="567C1BBA" w14:textId="77777777" w:rsidR="00E253DE" w:rsidRDefault="00E253DE" w:rsidP="007315E1">
            <w:pPr>
              <w:jc w:val="right"/>
              <w:rPr>
                <w:rFonts w:asciiTheme="minorHAnsi" w:hAnsiTheme="minorHAnsi" w:cstheme="minorHAnsi"/>
              </w:rPr>
            </w:pPr>
            <w:r>
              <w:rPr>
                <w:rFonts w:asciiTheme="minorHAnsi" w:hAnsiTheme="minorHAnsi" w:cstheme="minorHAnsi"/>
              </w:rPr>
              <w:t>12.4</w:t>
            </w:r>
          </w:p>
        </w:tc>
        <w:tc>
          <w:tcPr>
            <w:tcW w:w="750" w:type="dxa"/>
          </w:tcPr>
          <w:p w14:paraId="724094D8" w14:textId="77777777" w:rsidR="00E253DE" w:rsidRDefault="00E253DE" w:rsidP="007315E1">
            <w:pPr>
              <w:jc w:val="right"/>
              <w:rPr>
                <w:rFonts w:asciiTheme="minorHAnsi" w:hAnsiTheme="minorHAnsi" w:cstheme="minorHAnsi"/>
              </w:rPr>
            </w:pPr>
            <w:r>
              <w:rPr>
                <w:rFonts w:asciiTheme="minorHAnsi" w:hAnsiTheme="minorHAnsi" w:cstheme="minorHAnsi"/>
              </w:rPr>
              <w:t>23.9</w:t>
            </w:r>
          </w:p>
        </w:tc>
        <w:tc>
          <w:tcPr>
            <w:tcW w:w="916" w:type="dxa"/>
          </w:tcPr>
          <w:p w14:paraId="329B2059" w14:textId="77777777" w:rsidR="00E253DE" w:rsidRDefault="00E253DE" w:rsidP="007315E1">
            <w:pPr>
              <w:jc w:val="right"/>
              <w:rPr>
                <w:rFonts w:asciiTheme="minorHAnsi" w:hAnsiTheme="minorHAnsi" w:cstheme="minorHAnsi"/>
              </w:rPr>
            </w:pPr>
            <w:r>
              <w:rPr>
                <w:rFonts w:asciiTheme="minorHAnsi" w:hAnsiTheme="minorHAnsi" w:cstheme="minorHAnsi"/>
              </w:rPr>
              <w:t>29.8</w:t>
            </w:r>
          </w:p>
        </w:tc>
        <w:tc>
          <w:tcPr>
            <w:tcW w:w="750" w:type="dxa"/>
          </w:tcPr>
          <w:p w14:paraId="0434D62B" w14:textId="77777777" w:rsidR="00E253DE" w:rsidRDefault="00E253DE" w:rsidP="007315E1">
            <w:pPr>
              <w:jc w:val="right"/>
              <w:rPr>
                <w:rFonts w:asciiTheme="minorHAnsi" w:hAnsiTheme="minorHAnsi" w:cstheme="minorHAnsi"/>
              </w:rPr>
            </w:pPr>
            <w:r>
              <w:rPr>
                <w:rFonts w:asciiTheme="minorHAnsi" w:hAnsiTheme="minorHAnsi" w:cstheme="minorHAnsi"/>
              </w:rPr>
              <w:t>3.0</w:t>
            </w:r>
          </w:p>
        </w:tc>
        <w:tc>
          <w:tcPr>
            <w:tcW w:w="750" w:type="dxa"/>
          </w:tcPr>
          <w:p w14:paraId="7A08EF4F" w14:textId="77777777" w:rsidR="00E253DE" w:rsidRDefault="00E253DE" w:rsidP="007315E1">
            <w:pPr>
              <w:jc w:val="right"/>
              <w:rPr>
                <w:rFonts w:asciiTheme="minorHAnsi" w:hAnsiTheme="minorHAnsi" w:cstheme="minorHAnsi"/>
              </w:rPr>
            </w:pPr>
            <w:r>
              <w:rPr>
                <w:rFonts w:asciiTheme="minorHAnsi" w:hAnsiTheme="minorHAnsi" w:cstheme="minorHAnsi"/>
              </w:rPr>
              <w:t>2.3</w:t>
            </w:r>
          </w:p>
        </w:tc>
        <w:tc>
          <w:tcPr>
            <w:tcW w:w="750" w:type="dxa"/>
          </w:tcPr>
          <w:p w14:paraId="43D192AD" w14:textId="77777777" w:rsidR="00E253DE" w:rsidRDefault="00E253DE" w:rsidP="007315E1">
            <w:pPr>
              <w:jc w:val="right"/>
              <w:rPr>
                <w:rFonts w:asciiTheme="minorHAnsi" w:hAnsiTheme="minorHAnsi" w:cstheme="minorHAnsi"/>
              </w:rPr>
            </w:pPr>
            <w:r>
              <w:rPr>
                <w:rFonts w:asciiTheme="minorHAnsi" w:hAnsiTheme="minorHAnsi" w:cstheme="minorHAnsi"/>
              </w:rPr>
              <w:t>2.7</w:t>
            </w:r>
          </w:p>
        </w:tc>
        <w:tc>
          <w:tcPr>
            <w:tcW w:w="750" w:type="dxa"/>
          </w:tcPr>
          <w:p w14:paraId="59F4BCC1" w14:textId="77777777" w:rsidR="00E253DE" w:rsidRDefault="00E253DE" w:rsidP="007315E1">
            <w:pPr>
              <w:jc w:val="right"/>
              <w:rPr>
                <w:rFonts w:asciiTheme="minorHAnsi" w:hAnsiTheme="minorHAnsi" w:cstheme="minorHAnsi"/>
              </w:rPr>
            </w:pPr>
            <w:r>
              <w:rPr>
                <w:rFonts w:asciiTheme="minorHAnsi" w:hAnsiTheme="minorHAnsi" w:cstheme="minorHAnsi"/>
              </w:rPr>
              <w:t>2.6</w:t>
            </w:r>
          </w:p>
        </w:tc>
      </w:tr>
      <w:tr w:rsidR="00E253DE" w14:paraId="1A760E66" w14:textId="77777777" w:rsidTr="00E253DE">
        <w:tc>
          <w:tcPr>
            <w:tcW w:w="2369" w:type="dxa"/>
            <w:shd w:val="clear" w:color="auto" w:fill="B7DDE8"/>
          </w:tcPr>
          <w:p w14:paraId="43445025" w14:textId="77777777" w:rsidR="00E253DE" w:rsidRPr="00397CBF" w:rsidRDefault="00E253DE" w:rsidP="007315E1">
            <w:pPr>
              <w:jc w:val="right"/>
              <w:rPr>
                <w:rFonts w:asciiTheme="minorHAnsi" w:hAnsiTheme="minorHAnsi" w:cstheme="minorHAnsi"/>
                <w:b/>
                <w:bCs/>
                <w:u w:val="single"/>
              </w:rPr>
            </w:pPr>
            <w:r w:rsidRPr="00397CBF">
              <w:rPr>
                <w:rFonts w:asciiTheme="minorHAnsi" w:hAnsiTheme="minorHAnsi" w:cstheme="minorHAnsi"/>
                <w:b/>
                <w:bCs/>
                <w:u w:val="single"/>
              </w:rPr>
              <w:t>Argentina</w:t>
            </w:r>
          </w:p>
        </w:tc>
        <w:tc>
          <w:tcPr>
            <w:tcW w:w="750" w:type="dxa"/>
          </w:tcPr>
          <w:p w14:paraId="2EC3791A" w14:textId="77777777" w:rsidR="00E253DE" w:rsidRDefault="00E253DE" w:rsidP="007315E1">
            <w:pPr>
              <w:jc w:val="right"/>
              <w:rPr>
                <w:rFonts w:asciiTheme="minorHAnsi" w:hAnsiTheme="minorHAnsi" w:cstheme="minorHAnsi"/>
              </w:rPr>
            </w:pPr>
            <w:r>
              <w:rPr>
                <w:rFonts w:asciiTheme="minorHAnsi" w:hAnsiTheme="minorHAnsi" w:cstheme="minorHAnsi"/>
              </w:rPr>
              <w:t>7.2</w:t>
            </w:r>
          </w:p>
        </w:tc>
        <w:tc>
          <w:tcPr>
            <w:tcW w:w="750" w:type="dxa"/>
          </w:tcPr>
          <w:p w14:paraId="1C09B63C" w14:textId="77777777" w:rsidR="00E253DE" w:rsidRDefault="00E253DE" w:rsidP="007315E1">
            <w:pPr>
              <w:jc w:val="right"/>
              <w:rPr>
                <w:rFonts w:asciiTheme="minorHAnsi" w:hAnsiTheme="minorHAnsi" w:cstheme="minorHAnsi"/>
              </w:rPr>
            </w:pPr>
            <w:r>
              <w:rPr>
                <w:rFonts w:asciiTheme="minorHAnsi" w:hAnsiTheme="minorHAnsi" w:cstheme="minorHAnsi"/>
              </w:rPr>
              <w:t>12.4</w:t>
            </w:r>
          </w:p>
        </w:tc>
        <w:tc>
          <w:tcPr>
            <w:tcW w:w="750" w:type="dxa"/>
          </w:tcPr>
          <w:p w14:paraId="3BA0E2D4" w14:textId="77777777" w:rsidR="00E253DE" w:rsidRDefault="00E253DE" w:rsidP="007315E1">
            <w:pPr>
              <w:jc w:val="right"/>
              <w:rPr>
                <w:rFonts w:asciiTheme="minorHAnsi" w:hAnsiTheme="minorHAnsi" w:cstheme="minorHAnsi"/>
              </w:rPr>
            </w:pPr>
            <w:r>
              <w:rPr>
                <w:rFonts w:asciiTheme="minorHAnsi" w:hAnsiTheme="minorHAnsi" w:cstheme="minorHAnsi"/>
              </w:rPr>
              <w:t>22.4</w:t>
            </w:r>
          </w:p>
        </w:tc>
        <w:tc>
          <w:tcPr>
            <w:tcW w:w="916" w:type="dxa"/>
          </w:tcPr>
          <w:p w14:paraId="262AC059" w14:textId="77777777" w:rsidR="00E253DE" w:rsidRDefault="00E253DE" w:rsidP="007315E1">
            <w:pPr>
              <w:jc w:val="right"/>
              <w:rPr>
                <w:rFonts w:asciiTheme="minorHAnsi" w:hAnsiTheme="minorHAnsi" w:cstheme="minorHAnsi"/>
              </w:rPr>
            </w:pPr>
            <w:r>
              <w:rPr>
                <w:rFonts w:asciiTheme="minorHAnsi" w:hAnsiTheme="minorHAnsi" w:cstheme="minorHAnsi"/>
              </w:rPr>
              <w:t>25.8</w:t>
            </w:r>
          </w:p>
        </w:tc>
        <w:tc>
          <w:tcPr>
            <w:tcW w:w="750" w:type="dxa"/>
          </w:tcPr>
          <w:p w14:paraId="5121EE4C" w14:textId="77777777" w:rsidR="00E253DE" w:rsidRDefault="00E253DE" w:rsidP="007315E1">
            <w:pPr>
              <w:jc w:val="right"/>
              <w:rPr>
                <w:rFonts w:asciiTheme="minorHAnsi" w:hAnsiTheme="minorHAnsi" w:cstheme="minorHAnsi"/>
              </w:rPr>
            </w:pPr>
            <w:r>
              <w:rPr>
                <w:rFonts w:asciiTheme="minorHAnsi" w:hAnsiTheme="minorHAnsi" w:cstheme="minorHAnsi"/>
              </w:rPr>
              <w:t>2.0</w:t>
            </w:r>
          </w:p>
        </w:tc>
        <w:tc>
          <w:tcPr>
            <w:tcW w:w="750" w:type="dxa"/>
          </w:tcPr>
          <w:p w14:paraId="1DBFBCE4" w14:textId="77777777" w:rsidR="00E253DE" w:rsidRDefault="00E253DE" w:rsidP="007315E1">
            <w:pPr>
              <w:jc w:val="right"/>
              <w:rPr>
                <w:rFonts w:asciiTheme="minorHAnsi" w:hAnsiTheme="minorHAnsi" w:cstheme="minorHAnsi"/>
              </w:rPr>
            </w:pPr>
            <w:r>
              <w:rPr>
                <w:rFonts w:asciiTheme="minorHAnsi" w:hAnsiTheme="minorHAnsi" w:cstheme="minorHAnsi"/>
              </w:rPr>
              <w:t>2.3</w:t>
            </w:r>
          </w:p>
        </w:tc>
        <w:tc>
          <w:tcPr>
            <w:tcW w:w="750" w:type="dxa"/>
          </w:tcPr>
          <w:p w14:paraId="5FBE4427" w14:textId="77777777" w:rsidR="00E253DE" w:rsidRDefault="00E253DE" w:rsidP="007315E1">
            <w:pPr>
              <w:jc w:val="right"/>
              <w:rPr>
                <w:rFonts w:asciiTheme="minorHAnsi" w:hAnsiTheme="minorHAnsi" w:cstheme="minorHAnsi"/>
              </w:rPr>
            </w:pPr>
            <w:r>
              <w:rPr>
                <w:rFonts w:asciiTheme="minorHAnsi" w:hAnsiTheme="minorHAnsi" w:cstheme="minorHAnsi"/>
              </w:rPr>
              <w:t>2.6</w:t>
            </w:r>
          </w:p>
        </w:tc>
        <w:tc>
          <w:tcPr>
            <w:tcW w:w="750" w:type="dxa"/>
          </w:tcPr>
          <w:p w14:paraId="21497764" w14:textId="77777777" w:rsidR="00E253DE" w:rsidRDefault="00E253DE" w:rsidP="007315E1">
            <w:pPr>
              <w:jc w:val="right"/>
              <w:rPr>
                <w:rFonts w:asciiTheme="minorHAnsi" w:hAnsiTheme="minorHAnsi" w:cstheme="minorHAnsi"/>
              </w:rPr>
            </w:pPr>
            <w:r>
              <w:rPr>
                <w:rFonts w:asciiTheme="minorHAnsi" w:hAnsiTheme="minorHAnsi" w:cstheme="minorHAnsi"/>
              </w:rPr>
              <w:t>2.2</w:t>
            </w:r>
          </w:p>
        </w:tc>
      </w:tr>
      <w:tr w:rsidR="00E253DE" w14:paraId="0BFF81B3" w14:textId="77777777" w:rsidTr="00E253DE">
        <w:tc>
          <w:tcPr>
            <w:tcW w:w="2369" w:type="dxa"/>
            <w:shd w:val="clear" w:color="auto" w:fill="B7DDE8"/>
          </w:tcPr>
          <w:p w14:paraId="3E131514" w14:textId="77777777" w:rsidR="00E253DE" w:rsidRPr="00397CBF" w:rsidRDefault="00E253DE" w:rsidP="007315E1">
            <w:pPr>
              <w:jc w:val="right"/>
              <w:rPr>
                <w:rFonts w:asciiTheme="minorHAnsi" w:hAnsiTheme="minorHAnsi" w:cstheme="minorHAnsi"/>
                <w:b/>
                <w:bCs/>
                <w:u w:val="single"/>
              </w:rPr>
            </w:pPr>
            <w:r w:rsidRPr="00397CBF">
              <w:rPr>
                <w:rFonts w:asciiTheme="minorHAnsi" w:hAnsiTheme="minorHAnsi" w:cstheme="minorHAnsi"/>
                <w:b/>
                <w:bCs/>
                <w:u w:val="single"/>
              </w:rPr>
              <w:t>India</w:t>
            </w:r>
          </w:p>
        </w:tc>
        <w:tc>
          <w:tcPr>
            <w:tcW w:w="750" w:type="dxa"/>
          </w:tcPr>
          <w:p w14:paraId="7D1C78AD" w14:textId="77777777" w:rsidR="00E253DE" w:rsidRDefault="00E253DE" w:rsidP="007315E1">
            <w:pPr>
              <w:jc w:val="right"/>
              <w:rPr>
                <w:rFonts w:asciiTheme="minorHAnsi" w:hAnsiTheme="minorHAnsi" w:cstheme="minorHAnsi"/>
              </w:rPr>
            </w:pPr>
            <w:r>
              <w:rPr>
                <w:rFonts w:asciiTheme="minorHAnsi" w:hAnsiTheme="minorHAnsi" w:cstheme="minorHAnsi"/>
              </w:rPr>
              <w:t>5.4</w:t>
            </w:r>
          </w:p>
        </w:tc>
        <w:tc>
          <w:tcPr>
            <w:tcW w:w="750" w:type="dxa"/>
          </w:tcPr>
          <w:p w14:paraId="484E91F0" w14:textId="77777777" w:rsidR="00E253DE" w:rsidRDefault="00E253DE" w:rsidP="007315E1">
            <w:pPr>
              <w:jc w:val="right"/>
              <w:rPr>
                <w:rFonts w:asciiTheme="minorHAnsi" w:hAnsiTheme="minorHAnsi" w:cstheme="minorHAnsi"/>
              </w:rPr>
            </w:pPr>
            <w:r>
              <w:rPr>
                <w:rFonts w:asciiTheme="minorHAnsi" w:hAnsiTheme="minorHAnsi" w:cstheme="minorHAnsi"/>
              </w:rPr>
              <w:t>8.0</w:t>
            </w:r>
          </w:p>
        </w:tc>
        <w:tc>
          <w:tcPr>
            <w:tcW w:w="750" w:type="dxa"/>
          </w:tcPr>
          <w:p w14:paraId="09417F3B" w14:textId="77777777" w:rsidR="00E253DE" w:rsidRDefault="00E253DE" w:rsidP="007315E1">
            <w:pPr>
              <w:jc w:val="right"/>
              <w:rPr>
                <w:rFonts w:asciiTheme="minorHAnsi" w:hAnsiTheme="minorHAnsi" w:cstheme="minorHAnsi"/>
              </w:rPr>
            </w:pPr>
            <w:r>
              <w:rPr>
                <w:rFonts w:asciiTheme="minorHAnsi" w:hAnsiTheme="minorHAnsi" w:cstheme="minorHAnsi"/>
              </w:rPr>
              <w:t>15.5</w:t>
            </w:r>
          </w:p>
        </w:tc>
        <w:tc>
          <w:tcPr>
            <w:tcW w:w="916" w:type="dxa"/>
          </w:tcPr>
          <w:p w14:paraId="30BAA226" w14:textId="77777777" w:rsidR="00E253DE" w:rsidRDefault="00E253DE" w:rsidP="007315E1">
            <w:pPr>
              <w:jc w:val="right"/>
              <w:rPr>
                <w:rFonts w:asciiTheme="minorHAnsi" w:hAnsiTheme="minorHAnsi" w:cstheme="minorHAnsi"/>
              </w:rPr>
            </w:pPr>
            <w:r>
              <w:rPr>
                <w:rFonts w:asciiTheme="minorHAnsi" w:hAnsiTheme="minorHAnsi" w:cstheme="minorHAnsi"/>
              </w:rPr>
              <w:t>30.4</w:t>
            </w:r>
          </w:p>
        </w:tc>
        <w:tc>
          <w:tcPr>
            <w:tcW w:w="750" w:type="dxa"/>
          </w:tcPr>
          <w:p w14:paraId="02EB49A0" w14:textId="77777777" w:rsidR="00E253DE" w:rsidRDefault="00E253DE" w:rsidP="007315E1">
            <w:pPr>
              <w:jc w:val="right"/>
              <w:rPr>
                <w:rFonts w:asciiTheme="minorHAnsi" w:hAnsiTheme="minorHAnsi" w:cstheme="minorHAnsi"/>
              </w:rPr>
            </w:pPr>
            <w:r>
              <w:rPr>
                <w:rFonts w:asciiTheme="minorHAnsi" w:hAnsiTheme="minorHAnsi" w:cstheme="minorHAnsi"/>
              </w:rPr>
              <w:t>1.5</w:t>
            </w:r>
          </w:p>
        </w:tc>
        <w:tc>
          <w:tcPr>
            <w:tcW w:w="750" w:type="dxa"/>
          </w:tcPr>
          <w:p w14:paraId="17742CFC" w14:textId="77777777" w:rsidR="00E253DE" w:rsidRDefault="00E253DE" w:rsidP="007315E1">
            <w:pPr>
              <w:jc w:val="right"/>
              <w:rPr>
                <w:rFonts w:asciiTheme="minorHAnsi" w:hAnsiTheme="minorHAnsi" w:cstheme="minorHAnsi"/>
              </w:rPr>
            </w:pPr>
            <w:r>
              <w:rPr>
                <w:rFonts w:asciiTheme="minorHAnsi" w:hAnsiTheme="minorHAnsi" w:cstheme="minorHAnsi"/>
              </w:rPr>
              <w:t>1.5</w:t>
            </w:r>
          </w:p>
        </w:tc>
        <w:tc>
          <w:tcPr>
            <w:tcW w:w="750" w:type="dxa"/>
          </w:tcPr>
          <w:p w14:paraId="5EEE7951" w14:textId="77777777" w:rsidR="00E253DE" w:rsidRDefault="00E253DE" w:rsidP="007315E1">
            <w:pPr>
              <w:jc w:val="right"/>
              <w:rPr>
                <w:rFonts w:asciiTheme="minorHAnsi" w:hAnsiTheme="minorHAnsi" w:cstheme="minorHAnsi"/>
              </w:rPr>
            </w:pPr>
            <w:r>
              <w:rPr>
                <w:rFonts w:asciiTheme="minorHAnsi" w:hAnsiTheme="minorHAnsi" w:cstheme="minorHAnsi"/>
              </w:rPr>
              <w:t>1.8</w:t>
            </w:r>
          </w:p>
        </w:tc>
        <w:tc>
          <w:tcPr>
            <w:tcW w:w="750" w:type="dxa"/>
          </w:tcPr>
          <w:p w14:paraId="7DB10AFD" w14:textId="77777777" w:rsidR="00E253DE" w:rsidRDefault="00E253DE" w:rsidP="007315E1">
            <w:pPr>
              <w:jc w:val="right"/>
              <w:rPr>
                <w:rFonts w:asciiTheme="minorHAnsi" w:hAnsiTheme="minorHAnsi" w:cstheme="minorHAnsi"/>
              </w:rPr>
            </w:pPr>
            <w:r>
              <w:rPr>
                <w:rFonts w:asciiTheme="minorHAnsi" w:hAnsiTheme="minorHAnsi" w:cstheme="minorHAnsi"/>
              </w:rPr>
              <w:t>2.6</w:t>
            </w:r>
          </w:p>
        </w:tc>
      </w:tr>
      <w:tr w:rsidR="00E253DE" w14:paraId="07B71D74" w14:textId="77777777" w:rsidTr="00E253DE">
        <w:tc>
          <w:tcPr>
            <w:tcW w:w="2369" w:type="dxa"/>
            <w:shd w:val="clear" w:color="auto" w:fill="B7DDE8"/>
          </w:tcPr>
          <w:p w14:paraId="641F782E" w14:textId="77777777" w:rsidR="00E253DE" w:rsidRPr="00397CBF" w:rsidRDefault="00E253DE" w:rsidP="007315E1">
            <w:pPr>
              <w:jc w:val="right"/>
              <w:rPr>
                <w:rFonts w:asciiTheme="minorHAnsi" w:hAnsiTheme="minorHAnsi" w:cstheme="minorHAnsi"/>
                <w:b/>
                <w:bCs/>
                <w:u w:val="single"/>
              </w:rPr>
            </w:pPr>
            <w:r w:rsidRPr="00397CBF">
              <w:rPr>
                <w:rFonts w:asciiTheme="minorHAnsi" w:hAnsiTheme="minorHAnsi" w:cstheme="minorHAnsi"/>
                <w:b/>
                <w:bCs/>
                <w:u w:val="single"/>
              </w:rPr>
              <w:t>Australia</w:t>
            </w:r>
          </w:p>
        </w:tc>
        <w:tc>
          <w:tcPr>
            <w:tcW w:w="750" w:type="dxa"/>
          </w:tcPr>
          <w:p w14:paraId="265279D8" w14:textId="77777777" w:rsidR="00E253DE" w:rsidRDefault="00E253DE" w:rsidP="007315E1">
            <w:pPr>
              <w:jc w:val="right"/>
              <w:rPr>
                <w:rFonts w:asciiTheme="minorHAnsi" w:hAnsiTheme="minorHAnsi" w:cstheme="minorHAnsi"/>
              </w:rPr>
            </w:pPr>
            <w:r>
              <w:rPr>
                <w:rFonts w:asciiTheme="minorHAnsi" w:hAnsiTheme="minorHAnsi" w:cstheme="minorHAnsi"/>
              </w:rPr>
              <w:t>9.7</w:t>
            </w:r>
          </w:p>
        </w:tc>
        <w:tc>
          <w:tcPr>
            <w:tcW w:w="750" w:type="dxa"/>
          </w:tcPr>
          <w:p w14:paraId="451913FB" w14:textId="77777777" w:rsidR="00E253DE" w:rsidRDefault="00E253DE" w:rsidP="007315E1">
            <w:pPr>
              <w:jc w:val="right"/>
              <w:rPr>
                <w:rFonts w:asciiTheme="minorHAnsi" w:hAnsiTheme="minorHAnsi" w:cstheme="minorHAnsi"/>
              </w:rPr>
            </w:pPr>
            <w:r>
              <w:rPr>
                <w:rFonts w:asciiTheme="minorHAnsi" w:hAnsiTheme="minorHAnsi" w:cstheme="minorHAnsi"/>
              </w:rPr>
              <w:t>14.3</w:t>
            </w:r>
          </w:p>
        </w:tc>
        <w:tc>
          <w:tcPr>
            <w:tcW w:w="750" w:type="dxa"/>
          </w:tcPr>
          <w:p w14:paraId="6E206D15" w14:textId="77777777" w:rsidR="00E253DE" w:rsidRDefault="00E253DE" w:rsidP="007315E1">
            <w:pPr>
              <w:jc w:val="right"/>
              <w:rPr>
                <w:rFonts w:asciiTheme="minorHAnsi" w:hAnsiTheme="minorHAnsi" w:cstheme="minorHAnsi"/>
              </w:rPr>
            </w:pPr>
            <w:r>
              <w:rPr>
                <w:rFonts w:asciiTheme="minorHAnsi" w:hAnsiTheme="minorHAnsi" w:cstheme="minorHAnsi"/>
              </w:rPr>
              <w:t>19.2</w:t>
            </w:r>
          </w:p>
        </w:tc>
        <w:tc>
          <w:tcPr>
            <w:tcW w:w="916" w:type="dxa"/>
          </w:tcPr>
          <w:p w14:paraId="6D05A3DB" w14:textId="77777777" w:rsidR="00E253DE" w:rsidRDefault="00E253DE" w:rsidP="007315E1">
            <w:pPr>
              <w:jc w:val="right"/>
              <w:rPr>
                <w:rFonts w:asciiTheme="minorHAnsi" w:hAnsiTheme="minorHAnsi" w:cstheme="minorHAnsi"/>
              </w:rPr>
            </w:pPr>
            <w:r>
              <w:rPr>
                <w:rFonts w:asciiTheme="minorHAnsi" w:hAnsiTheme="minorHAnsi" w:cstheme="minorHAnsi"/>
              </w:rPr>
              <w:t>28.1</w:t>
            </w:r>
          </w:p>
        </w:tc>
        <w:tc>
          <w:tcPr>
            <w:tcW w:w="750" w:type="dxa"/>
          </w:tcPr>
          <w:p w14:paraId="0C6BF1B0" w14:textId="77777777" w:rsidR="00E253DE" w:rsidRDefault="00E253DE" w:rsidP="007315E1">
            <w:pPr>
              <w:jc w:val="right"/>
              <w:rPr>
                <w:rFonts w:asciiTheme="minorHAnsi" w:hAnsiTheme="minorHAnsi" w:cstheme="minorHAnsi"/>
              </w:rPr>
            </w:pPr>
            <w:r>
              <w:rPr>
                <w:rFonts w:asciiTheme="minorHAnsi" w:hAnsiTheme="minorHAnsi" w:cstheme="minorHAnsi"/>
              </w:rPr>
              <w:t>2.7</w:t>
            </w:r>
          </w:p>
        </w:tc>
        <w:tc>
          <w:tcPr>
            <w:tcW w:w="750" w:type="dxa"/>
          </w:tcPr>
          <w:p w14:paraId="24239A6C" w14:textId="77777777" w:rsidR="00E253DE" w:rsidRDefault="00E253DE" w:rsidP="007315E1">
            <w:pPr>
              <w:jc w:val="right"/>
              <w:rPr>
                <w:rFonts w:asciiTheme="minorHAnsi" w:hAnsiTheme="minorHAnsi" w:cstheme="minorHAnsi"/>
              </w:rPr>
            </w:pPr>
            <w:r>
              <w:rPr>
                <w:rFonts w:asciiTheme="minorHAnsi" w:hAnsiTheme="minorHAnsi" w:cstheme="minorHAnsi"/>
              </w:rPr>
              <w:t>2.6</w:t>
            </w:r>
          </w:p>
        </w:tc>
        <w:tc>
          <w:tcPr>
            <w:tcW w:w="750" w:type="dxa"/>
          </w:tcPr>
          <w:p w14:paraId="04E7DE88" w14:textId="77777777" w:rsidR="00E253DE" w:rsidRDefault="00E253DE" w:rsidP="007315E1">
            <w:pPr>
              <w:jc w:val="right"/>
              <w:rPr>
                <w:rFonts w:asciiTheme="minorHAnsi" w:hAnsiTheme="minorHAnsi" w:cstheme="minorHAnsi"/>
              </w:rPr>
            </w:pPr>
            <w:r>
              <w:rPr>
                <w:rFonts w:asciiTheme="minorHAnsi" w:hAnsiTheme="minorHAnsi" w:cstheme="minorHAnsi"/>
              </w:rPr>
              <w:t>2.2</w:t>
            </w:r>
          </w:p>
        </w:tc>
        <w:tc>
          <w:tcPr>
            <w:tcW w:w="750" w:type="dxa"/>
          </w:tcPr>
          <w:p w14:paraId="4E50AAD9" w14:textId="77777777" w:rsidR="00E253DE" w:rsidRDefault="00E253DE" w:rsidP="007315E1">
            <w:pPr>
              <w:jc w:val="right"/>
              <w:rPr>
                <w:rFonts w:asciiTheme="minorHAnsi" w:hAnsiTheme="minorHAnsi" w:cstheme="minorHAnsi"/>
              </w:rPr>
            </w:pPr>
            <w:r>
              <w:rPr>
                <w:rFonts w:asciiTheme="minorHAnsi" w:hAnsiTheme="minorHAnsi" w:cstheme="minorHAnsi"/>
              </w:rPr>
              <w:t>2.4</w:t>
            </w:r>
          </w:p>
        </w:tc>
      </w:tr>
      <w:tr w:rsidR="00E253DE" w14:paraId="1F43021F" w14:textId="77777777" w:rsidTr="00E253DE">
        <w:tc>
          <w:tcPr>
            <w:tcW w:w="2369" w:type="dxa"/>
            <w:shd w:val="clear" w:color="auto" w:fill="B7DDE8"/>
          </w:tcPr>
          <w:p w14:paraId="16F19DB8" w14:textId="77777777" w:rsidR="00E253DE" w:rsidRPr="00397CBF" w:rsidRDefault="00E253DE" w:rsidP="007315E1">
            <w:pPr>
              <w:jc w:val="right"/>
              <w:rPr>
                <w:rFonts w:asciiTheme="minorHAnsi" w:hAnsiTheme="minorHAnsi" w:cstheme="minorHAnsi"/>
                <w:b/>
                <w:bCs/>
                <w:u w:val="single"/>
              </w:rPr>
            </w:pPr>
            <w:r w:rsidRPr="00397CBF">
              <w:rPr>
                <w:rFonts w:asciiTheme="minorHAnsi" w:hAnsiTheme="minorHAnsi" w:cstheme="minorHAnsi"/>
                <w:b/>
                <w:bCs/>
                <w:u w:val="single"/>
              </w:rPr>
              <w:t>Mexico</w:t>
            </w:r>
          </w:p>
        </w:tc>
        <w:tc>
          <w:tcPr>
            <w:tcW w:w="750" w:type="dxa"/>
          </w:tcPr>
          <w:p w14:paraId="4E3C669F" w14:textId="77777777" w:rsidR="00E253DE" w:rsidRDefault="00E253DE" w:rsidP="007315E1">
            <w:pPr>
              <w:jc w:val="right"/>
              <w:rPr>
                <w:rFonts w:asciiTheme="minorHAnsi" w:hAnsiTheme="minorHAnsi" w:cstheme="minorHAnsi"/>
              </w:rPr>
            </w:pPr>
            <w:r>
              <w:rPr>
                <w:rFonts w:asciiTheme="minorHAnsi" w:hAnsiTheme="minorHAnsi" w:cstheme="minorHAnsi"/>
              </w:rPr>
              <w:t>5.4</w:t>
            </w:r>
          </w:p>
        </w:tc>
        <w:tc>
          <w:tcPr>
            <w:tcW w:w="750" w:type="dxa"/>
          </w:tcPr>
          <w:p w14:paraId="7E39C63D" w14:textId="77777777" w:rsidR="00E253DE" w:rsidRDefault="00E253DE" w:rsidP="007315E1">
            <w:pPr>
              <w:jc w:val="right"/>
              <w:rPr>
                <w:rFonts w:asciiTheme="minorHAnsi" w:hAnsiTheme="minorHAnsi" w:cstheme="minorHAnsi"/>
              </w:rPr>
            </w:pPr>
            <w:r>
              <w:rPr>
                <w:rFonts w:asciiTheme="minorHAnsi" w:hAnsiTheme="minorHAnsi" w:cstheme="minorHAnsi"/>
              </w:rPr>
              <w:t>8.9</w:t>
            </w:r>
          </w:p>
        </w:tc>
        <w:tc>
          <w:tcPr>
            <w:tcW w:w="750" w:type="dxa"/>
          </w:tcPr>
          <w:p w14:paraId="09770242" w14:textId="77777777" w:rsidR="00E253DE" w:rsidRDefault="00E253DE" w:rsidP="007315E1">
            <w:pPr>
              <w:jc w:val="right"/>
              <w:rPr>
                <w:rFonts w:asciiTheme="minorHAnsi" w:hAnsiTheme="minorHAnsi" w:cstheme="minorHAnsi"/>
              </w:rPr>
            </w:pPr>
            <w:r>
              <w:rPr>
                <w:rFonts w:asciiTheme="minorHAnsi" w:hAnsiTheme="minorHAnsi" w:cstheme="minorHAnsi"/>
              </w:rPr>
              <w:t>14.3</w:t>
            </w:r>
          </w:p>
        </w:tc>
        <w:tc>
          <w:tcPr>
            <w:tcW w:w="916" w:type="dxa"/>
          </w:tcPr>
          <w:p w14:paraId="359E4743" w14:textId="77777777" w:rsidR="00E253DE" w:rsidRDefault="00E253DE" w:rsidP="007315E1">
            <w:pPr>
              <w:jc w:val="right"/>
              <w:rPr>
                <w:rFonts w:asciiTheme="minorHAnsi" w:hAnsiTheme="minorHAnsi" w:cstheme="minorHAnsi"/>
              </w:rPr>
            </w:pPr>
            <w:r>
              <w:rPr>
                <w:rFonts w:asciiTheme="minorHAnsi" w:hAnsiTheme="minorHAnsi" w:cstheme="minorHAnsi"/>
              </w:rPr>
              <w:t>25.9</w:t>
            </w:r>
          </w:p>
        </w:tc>
        <w:tc>
          <w:tcPr>
            <w:tcW w:w="750" w:type="dxa"/>
          </w:tcPr>
          <w:p w14:paraId="1420B267" w14:textId="77777777" w:rsidR="00E253DE" w:rsidRDefault="00E253DE" w:rsidP="007315E1">
            <w:pPr>
              <w:jc w:val="right"/>
              <w:rPr>
                <w:rFonts w:asciiTheme="minorHAnsi" w:hAnsiTheme="minorHAnsi" w:cstheme="minorHAnsi"/>
              </w:rPr>
            </w:pPr>
            <w:r>
              <w:rPr>
                <w:rFonts w:asciiTheme="minorHAnsi" w:hAnsiTheme="minorHAnsi" w:cstheme="minorHAnsi"/>
              </w:rPr>
              <w:t>1.5</w:t>
            </w:r>
          </w:p>
        </w:tc>
        <w:tc>
          <w:tcPr>
            <w:tcW w:w="750" w:type="dxa"/>
          </w:tcPr>
          <w:p w14:paraId="4568E3D2" w14:textId="77777777" w:rsidR="00E253DE" w:rsidRDefault="00E253DE" w:rsidP="007315E1">
            <w:pPr>
              <w:jc w:val="right"/>
              <w:rPr>
                <w:rFonts w:asciiTheme="minorHAnsi" w:hAnsiTheme="minorHAnsi" w:cstheme="minorHAnsi"/>
              </w:rPr>
            </w:pPr>
            <w:r>
              <w:rPr>
                <w:rFonts w:asciiTheme="minorHAnsi" w:hAnsiTheme="minorHAnsi" w:cstheme="minorHAnsi"/>
              </w:rPr>
              <w:t>1.7</w:t>
            </w:r>
          </w:p>
        </w:tc>
        <w:tc>
          <w:tcPr>
            <w:tcW w:w="750" w:type="dxa"/>
          </w:tcPr>
          <w:p w14:paraId="63F8D74A" w14:textId="77777777" w:rsidR="00E253DE" w:rsidRDefault="00E253DE" w:rsidP="007315E1">
            <w:pPr>
              <w:jc w:val="right"/>
              <w:rPr>
                <w:rFonts w:asciiTheme="minorHAnsi" w:hAnsiTheme="minorHAnsi" w:cstheme="minorHAnsi"/>
              </w:rPr>
            </w:pPr>
            <w:r>
              <w:rPr>
                <w:rFonts w:asciiTheme="minorHAnsi" w:hAnsiTheme="minorHAnsi" w:cstheme="minorHAnsi"/>
              </w:rPr>
              <w:t>1.6</w:t>
            </w:r>
          </w:p>
        </w:tc>
        <w:tc>
          <w:tcPr>
            <w:tcW w:w="750" w:type="dxa"/>
          </w:tcPr>
          <w:p w14:paraId="5C681037" w14:textId="77777777" w:rsidR="00E253DE" w:rsidRDefault="00E253DE" w:rsidP="007315E1">
            <w:pPr>
              <w:jc w:val="right"/>
              <w:rPr>
                <w:rFonts w:asciiTheme="minorHAnsi" w:hAnsiTheme="minorHAnsi" w:cstheme="minorHAnsi"/>
              </w:rPr>
            </w:pPr>
            <w:r>
              <w:rPr>
                <w:rFonts w:asciiTheme="minorHAnsi" w:hAnsiTheme="minorHAnsi" w:cstheme="minorHAnsi"/>
              </w:rPr>
              <w:t>2.2</w:t>
            </w:r>
          </w:p>
        </w:tc>
      </w:tr>
      <w:tr w:rsidR="00E253DE" w14:paraId="3337BF33" w14:textId="77777777" w:rsidTr="00E253DE">
        <w:tc>
          <w:tcPr>
            <w:tcW w:w="2369" w:type="dxa"/>
            <w:shd w:val="clear" w:color="auto" w:fill="B7DDE8"/>
          </w:tcPr>
          <w:p w14:paraId="68B52791" w14:textId="77777777" w:rsidR="00E253DE" w:rsidRPr="00397CBF" w:rsidRDefault="00E253DE" w:rsidP="007315E1">
            <w:pPr>
              <w:jc w:val="right"/>
              <w:rPr>
                <w:rFonts w:asciiTheme="minorHAnsi" w:hAnsiTheme="minorHAnsi" w:cstheme="minorHAnsi"/>
                <w:b/>
                <w:bCs/>
                <w:u w:val="single"/>
              </w:rPr>
            </w:pPr>
            <w:r w:rsidRPr="00397CBF">
              <w:rPr>
                <w:rFonts w:asciiTheme="minorHAnsi" w:hAnsiTheme="minorHAnsi" w:cstheme="minorHAnsi"/>
                <w:b/>
                <w:bCs/>
                <w:u w:val="single"/>
              </w:rPr>
              <w:t>Viet Nam</w:t>
            </w:r>
          </w:p>
        </w:tc>
        <w:tc>
          <w:tcPr>
            <w:tcW w:w="750" w:type="dxa"/>
          </w:tcPr>
          <w:p w14:paraId="08BBCA62" w14:textId="77777777" w:rsidR="00E253DE" w:rsidRDefault="00E253DE" w:rsidP="007315E1">
            <w:pPr>
              <w:jc w:val="right"/>
              <w:rPr>
                <w:rFonts w:asciiTheme="minorHAnsi" w:hAnsiTheme="minorHAnsi" w:cstheme="minorHAnsi"/>
              </w:rPr>
            </w:pPr>
            <w:r>
              <w:rPr>
                <w:rFonts w:asciiTheme="minorHAnsi" w:hAnsiTheme="minorHAnsi" w:cstheme="minorHAnsi"/>
              </w:rPr>
              <w:t>1.6</w:t>
            </w:r>
          </w:p>
        </w:tc>
        <w:tc>
          <w:tcPr>
            <w:tcW w:w="750" w:type="dxa"/>
          </w:tcPr>
          <w:p w14:paraId="274FC9E0" w14:textId="77777777" w:rsidR="00E253DE" w:rsidRDefault="00E253DE" w:rsidP="007315E1">
            <w:pPr>
              <w:jc w:val="right"/>
              <w:rPr>
                <w:rFonts w:asciiTheme="minorHAnsi" w:hAnsiTheme="minorHAnsi" w:cstheme="minorHAnsi"/>
              </w:rPr>
            </w:pPr>
            <w:r>
              <w:rPr>
                <w:rFonts w:asciiTheme="minorHAnsi" w:hAnsiTheme="minorHAnsi" w:cstheme="minorHAnsi"/>
              </w:rPr>
              <w:t>6.3</w:t>
            </w:r>
          </w:p>
        </w:tc>
        <w:tc>
          <w:tcPr>
            <w:tcW w:w="750" w:type="dxa"/>
          </w:tcPr>
          <w:p w14:paraId="3B0059A9" w14:textId="77777777" w:rsidR="00E253DE" w:rsidRDefault="00E253DE" w:rsidP="007315E1">
            <w:pPr>
              <w:jc w:val="right"/>
              <w:rPr>
                <w:rFonts w:asciiTheme="minorHAnsi" w:hAnsiTheme="minorHAnsi" w:cstheme="minorHAnsi"/>
              </w:rPr>
            </w:pPr>
            <w:r>
              <w:rPr>
                <w:rFonts w:asciiTheme="minorHAnsi" w:hAnsiTheme="minorHAnsi" w:cstheme="minorHAnsi"/>
              </w:rPr>
              <w:t>13.4</w:t>
            </w:r>
          </w:p>
        </w:tc>
        <w:tc>
          <w:tcPr>
            <w:tcW w:w="916" w:type="dxa"/>
          </w:tcPr>
          <w:p w14:paraId="177C8695" w14:textId="77777777" w:rsidR="00E253DE" w:rsidRDefault="00E253DE" w:rsidP="007315E1">
            <w:pPr>
              <w:jc w:val="right"/>
              <w:rPr>
                <w:rFonts w:asciiTheme="minorHAnsi" w:hAnsiTheme="minorHAnsi" w:cstheme="minorHAnsi"/>
              </w:rPr>
            </w:pPr>
            <w:r>
              <w:rPr>
                <w:rFonts w:asciiTheme="minorHAnsi" w:hAnsiTheme="minorHAnsi" w:cstheme="minorHAnsi"/>
              </w:rPr>
              <w:t>25.3</w:t>
            </w:r>
          </w:p>
        </w:tc>
        <w:tc>
          <w:tcPr>
            <w:tcW w:w="750" w:type="dxa"/>
          </w:tcPr>
          <w:p w14:paraId="1F43C1F8" w14:textId="77777777" w:rsidR="00E253DE" w:rsidRDefault="00E253DE" w:rsidP="007315E1">
            <w:pPr>
              <w:jc w:val="right"/>
              <w:rPr>
                <w:rFonts w:asciiTheme="minorHAnsi" w:hAnsiTheme="minorHAnsi" w:cstheme="minorHAnsi"/>
              </w:rPr>
            </w:pPr>
            <w:r>
              <w:rPr>
                <w:rFonts w:asciiTheme="minorHAnsi" w:hAnsiTheme="minorHAnsi" w:cstheme="minorHAnsi"/>
              </w:rPr>
              <w:t>0.4</w:t>
            </w:r>
          </w:p>
        </w:tc>
        <w:tc>
          <w:tcPr>
            <w:tcW w:w="750" w:type="dxa"/>
          </w:tcPr>
          <w:p w14:paraId="057517A5" w14:textId="77777777" w:rsidR="00E253DE" w:rsidRDefault="00E253DE" w:rsidP="007315E1">
            <w:pPr>
              <w:jc w:val="right"/>
              <w:rPr>
                <w:rFonts w:asciiTheme="minorHAnsi" w:hAnsiTheme="minorHAnsi" w:cstheme="minorHAnsi"/>
              </w:rPr>
            </w:pPr>
            <w:r>
              <w:rPr>
                <w:rFonts w:asciiTheme="minorHAnsi" w:hAnsiTheme="minorHAnsi" w:cstheme="minorHAnsi"/>
              </w:rPr>
              <w:t>1.2</w:t>
            </w:r>
          </w:p>
        </w:tc>
        <w:tc>
          <w:tcPr>
            <w:tcW w:w="750" w:type="dxa"/>
          </w:tcPr>
          <w:p w14:paraId="7818D288" w14:textId="77777777" w:rsidR="00E253DE" w:rsidRDefault="00E253DE" w:rsidP="007315E1">
            <w:pPr>
              <w:jc w:val="right"/>
              <w:rPr>
                <w:rFonts w:asciiTheme="minorHAnsi" w:hAnsiTheme="minorHAnsi" w:cstheme="minorHAnsi"/>
              </w:rPr>
            </w:pPr>
            <w:r>
              <w:rPr>
                <w:rFonts w:asciiTheme="minorHAnsi" w:hAnsiTheme="minorHAnsi" w:cstheme="minorHAnsi"/>
              </w:rPr>
              <w:t>1.5</w:t>
            </w:r>
          </w:p>
        </w:tc>
        <w:tc>
          <w:tcPr>
            <w:tcW w:w="750" w:type="dxa"/>
          </w:tcPr>
          <w:p w14:paraId="6B519115" w14:textId="77777777" w:rsidR="00E253DE" w:rsidRDefault="00E253DE" w:rsidP="007315E1">
            <w:pPr>
              <w:jc w:val="right"/>
              <w:rPr>
                <w:rFonts w:asciiTheme="minorHAnsi" w:hAnsiTheme="minorHAnsi" w:cstheme="minorHAnsi"/>
              </w:rPr>
            </w:pPr>
            <w:r>
              <w:rPr>
                <w:rFonts w:asciiTheme="minorHAnsi" w:hAnsiTheme="minorHAnsi" w:cstheme="minorHAnsi"/>
              </w:rPr>
              <w:t>2.2</w:t>
            </w:r>
          </w:p>
        </w:tc>
      </w:tr>
      <w:tr w:rsidR="00E253DE" w14:paraId="526FA811" w14:textId="77777777" w:rsidTr="00E253DE">
        <w:tc>
          <w:tcPr>
            <w:tcW w:w="2369" w:type="dxa"/>
            <w:shd w:val="clear" w:color="auto" w:fill="B7DDE8"/>
          </w:tcPr>
          <w:p w14:paraId="7CAEE901" w14:textId="77777777" w:rsidR="00E253DE" w:rsidRPr="00397CBF" w:rsidRDefault="00E253DE" w:rsidP="007315E1">
            <w:pPr>
              <w:jc w:val="right"/>
              <w:rPr>
                <w:rFonts w:asciiTheme="minorHAnsi" w:hAnsiTheme="minorHAnsi" w:cstheme="minorHAnsi"/>
                <w:b/>
                <w:bCs/>
                <w:u w:val="single"/>
              </w:rPr>
            </w:pPr>
            <w:r w:rsidRPr="00397CBF">
              <w:rPr>
                <w:rFonts w:asciiTheme="minorHAnsi" w:hAnsiTheme="minorHAnsi" w:cstheme="minorHAnsi"/>
                <w:b/>
                <w:bCs/>
                <w:u w:val="single"/>
              </w:rPr>
              <w:t>Poland</w:t>
            </w:r>
          </w:p>
        </w:tc>
        <w:tc>
          <w:tcPr>
            <w:tcW w:w="750" w:type="dxa"/>
          </w:tcPr>
          <w:p w14:paraId="5D2DD7A1" w14:textId="77777777" w:rsidR="00E253DE" w:rsidRDefault="00E253DE" w:rsidP="007315E1">
            <w:pPr>
              <w:jc w:val="right"/>
              <w:rPr>
                <w:rFonts w:asciiTheme="minorHAnsi" w:hAnsiTheme="minorHAnsi" w:cstheme="minorHAnsi"/>
              </w:rPr>
            </w:pPr>
            <w:r>
              <w:rPr>
                <w:rFonts w:asciiTheme="minorHAnsi" w:hAnsiTheme="minorHAnsi" w:cstheme="minorHAnsi"/>
              </w:rPr>
              <w:t>2.1</w:t>
            </w:r>
          </w:p>
        </w:tc>
        <w:tc>
          <w:tcPr>
            <w:tcW w:w="750" w:type="dxa"/>
          </w:tcPr>
          <w:p w14:paraId="42B61687" w14:textId="77777777" w:rsidR="00E253DE" w:rsidRDefault="00E253DE" w:rsidP="007315E1">
            <w:pPr>
              <w:jc w:val="right"/>
              <w:rPr>
                <w:rFonts w:asciiTheme="minorHAnsi" w:hAnsiTheme="minorHAnsi" w:cstheme="minorHAnsi"/>
              </w:rPr>
            </w:pPr>
            <w:r>
              <w:rPr>
                <w:rFonts w:asciiTheme="minorHAnsi" w:hAnsiTheme="minorHAnsi" w:cstheme="minorHAnsi"/>
              </w:rPr>
              <w:t>7.7</w:t>
            </w:r>
          </w:p>
        </w:tc>
        <w:tc>
          <w:tcPr>
            <w:tcW w:w="750" w:type="dxa"/>
          </w:tcPr>
          <w:p w14:paraId="5E8B071E" w14:textId="77777777" w:rsidR="00E253DE" w:rsidRDefault="00E253DE" w:rsidP="007315E1">
            <w:pPr>
              <w:jc w:val="right"/>
              <w:rPr>
                <w:rFonts w:asciiTheme="minorHAnsi" w:hAnsiTheme="minorHAnsi" w:cstheme="minorHAnsi"/>
              </w:rPr>
            </w:pPr>
            <w:r>
              <w:rPr>
                <w:rFonts w:asciiTheme="minorHAnsi" w:hAnsiTheme="minorHAnsi" w:cstheme="minorHAnsi"/>
              </w:rPr>
              <w:t>14.4</w:t>
            </w:r>
          </w:p>
        </w:tc>
        <w:tc>
          <w:tcPr>
            <w:tcW w:w="916" w:type="dxa"/>
          </w:tcPr>
          <w:p w14:paraId="169CEE15" w14:textId="77777777" w:rsidR="00E253DE" w:rsidRDefault="00E253DE" w:rsidP="007315E1">
            <w:pPr>
              <w:jc w:val="right"/>
              <w:rPr>
                <w:rFonts w:asciiTheme="minorHAnsi" w:hAnsiTheme="minorHAnsi" w:cstheme="minorHAnsi"/>
              </w:rPr>
            </w:pPr>
            <w:r>
              <w:rPr>
                <w:rFonts w:asciiTheme="minorHAnsi" w:hAnsiTheme="minorHAnsi" w:cstheme="minorHAnsi"/>
              </w:rPr>
              <w:t>24.1</w:t>
            </w:r>
          </w:p>
        </w:tc>
        <w:tc>
          <w:tcPr>
            <w:tcW w:w="750" w:type="dxa"/>
          </w:tcPr>
          <w:p w14:paraId="1D66497D" w14:textId="77777777" w:rsidR="00E253DE" w:rsidRDefault="00E253DE" w:rsidP="007315E1">
            <w:pPr>
              <w:jc w:val="right"/>
              <w:rPr>
                <w:rFonts w:asciiTheme="minorHAnsi" w:hAnsiTheme="minorHAnsi" w:cstheme="minorHAnsi"/>
              </w:rPr>
            </w:pPr>
            <w:r>
              <w:rPr>
                <w:rFonts w:asciiTheme="minorHAnsi" w:hAnsiTheme="minorHAnsi" w:cstheme="minorHAnsi"/>
              </w:rPr>
              <w:t>0.6</w:t>
            </w:r>
          </w:p>
        </w:tc>
        <w:tc>
          <w:tcPr>
            <w:tcW w:w="750" w:type="dxa"/>
          </w:tcPr>
          <w:p w14:paraId="781DFA2D" w14:textId="77777777" w:rsidR="00E253DE" w:rsidRDefault="00E253DE" w:rsidP="007315E1">
            <w:pPr>
              <w:jc w:val="right"/>
              <w:rPr>
                <w:rFonts w:asciiTheme="minorHAnsi" w:hAnsiTheme="minorHAnsi" w:cstheme="minorHAnsi"/>
              </w:rPr>
            </w:pPr>
            <w:r>
              <w:rPr>
                <w:rFonts w:asciiTheme="minorHAnsi" w:hAnsiTheme="minorHAnsi" w:cstheme="minorHAnsi"/>
              </w:rPr>
              <w:t>1.4</w:t>
            </w:r>
          </w:p>
        </w:tc>
        <w:tc>
          <w:tcPr>
            <w:tcW w:w="750" w:type="dxa"/>
          </w:tcPr>
          <w:p w14:paraId="31139246" w14:textId="77777777" w:rsidR="00E253DE" w:rsidRDefault="00E253DE" w:rsidP="007315E1">
            <w:pPr>
              <w:jc w:val="right"/>
              <w:rPr>
                <w:rFonts w:asciiTheme="minorHAnsi" w:hAnsiTheme="minorHAnsi" w:cstheme="minorHAnsi"/>
              </w:rPr>
            </w:pPr>
            <w:r>
              <w:rPr>
                <w:rFonts w:asciiTheme="minorHAnsi" w:hAnsiTheme="minorHAnsi" w:cstheme="minorHAnsi"/>
              </w:rPr>
              <w:t>1.6</w:t>
            </w:r>
          </w:p>
        </w:tc>
        <w:tc>
          <w:tcPr>
            <w:tcW w:w="750" w:type="dxa"/>
          </w:tcPr>
          <w:p w14:paraId="56DF5FEB" w14:textId="77777777" w:rsidR="00E253DE" w:rsidRDefault="00E253DE" w:rsidP="007315E1">
            <w:pPr>
              <w:jc w:val="right"/>
              <w:rPr>
                <w:rFonts w:asciiTheme="minorHAnsi" w:hAnsiTheme="minorHAnsi" w:cstheme="minorHAnsi"/>
              </w:rPr>
            </w:pPr>
            <w:r>
              <w:rPr>
                <w:rFonts w:asciiTheme="minorHAnsi" w:hAnsiTheme="minorHAnsi" w:cstheme="minorHAnsi"/>
              </w:rPr>
              <w:t>2.1</w:t>
            </w:r>
          </w:p>
        </w:tc>
      </w:tr>
      <w:tr w:rsidR="00E253DE" w14:paraId="444D8740" w14:textId="77777777" w:rsidTr="00E253DE">
        <w:tc>
          <w:tcPr>
            <w:tcW w:w="2369" w:type="dxa"/>
            <w:shd w:val="clear" w:color="auto" w:fill="B7DDE8"/>
          </w:tcPr>
          <w:p w14:paraId="208F6B05" w14:textId="77777777" w:rsidR="00E253DE" w:rsidRPr="00397CBF" w:rsidRDefault="00E253DE" w:rsidP="007315E1">
            <w:pPr>
              <w:jc w:val="right"/>
              <w:rPr>
                <w:rFonts w:asciiTheme="minorHAnsi" w:hAnsiTheme="minorHAnsi" w:cstheme="minorHAnsi"/>
                <w:b/>
                <w:bCs/>
                <w:u w:val="single"/>
              </w:rPr>
            </w:pPr>
            <w:r w:rsidRPr="00397CBF">
              <w:rPr>
                <w:rFonts w:asciiTheme="minorHAnsi" w:hAnsiTheme="minorHAnsi" w:cstheme="minorHAnsi"/>
                <w:b/>
                <w:bCs/>
                <w:u w:val="single"/>
              </w:rPr>
              <w:t>New Zealand</w:t>
            </w:r>
          </w:p>
        </w:tc>
        <w:tc>
          <w:tcPr>
            <w:tcW w:w="750" w:type="dxa"/>
          </w:tcPr>
          <w:p w14:paraId="3909664C" w14:textId="77777777" w:rsidR="00E253DE" w:rsidRDefault="00E253DE" w:rsidP="007315E1">
            <w:pPr>
              <w:jc w:val="right"/>
              <w:rPr>
                <w:rFonts w:asciiTheme="minorHAnsi" w:hAnsiTheme="minorHAnsi" w:cstheme="minorHAnsi"/>
              </w:rPr>
            </w:pPr>
            <w:r>
              <w:rPr>
                <w:rFonts w:asciiTheme="minorHAnsi" w:hAnsiTheme="minorHAnsi" w:cstheme="minorHAnsi"/>
              </w:rPr>
              <w:t>5.6</w:t>
            </w:r>
          </w:p>
        </w:tc>
        <w:tc>
          <w:tcPr>
            <w:tcW w:w="750" w:type="dxa"/>
          </w:tcPr>
          <w:p w14:paraId="38A65664" w14:textId="77777777" w:rsidR="00E253DE" w:rsidRDefault="00E253DE" w:rsidP="007315E1">
            <w:pPr>
              <w:jc w:val="right"/>
              <w:rPr>
                <w:rFonts w:asciiTheme="minorHAnsi" w:hAnsiTheme="minorHAnsi" w:cstheme="minorHAnsi"/>
              </w:rPr>
            </w:pPr>
            <w:r>
              <w:rPr>
                <w:rFonts w:asciiTheme="minorHAnsi" w:hAnsiTheme="minorHAnsi" w:cstheme="minorHAnsi"/>
              </w:rPr>
              <w:t>10.2</w:t>
            </w:r>
          </w:p>
        </w:tc>
        <w:tc>
          <w:tcPr>
            <w:tcW w:w="750" w:type="dxa"/>
          </w:tcPr>
          <w:p w14:paraId="604CF991" w14:textId="77777777" w:rsidR="00E253DE" w:rsidRDefault="00E253DE" w:rsidP="007315E1">
            <w:pPr>
              <w:jc w:val="right"/>
              <w:rPr>
                <w:rFonts w:asciiTheme="minorHAnsi" w:hAnsiTheme="minorHAnsi" w:cstheme="minorHAnsi"/>
              </w:rPr>
            </w:pPr>
            <w:r>
              <w:rPr>
                <w:rFonts w:asciiTheme="minorHAnsi" w:hAnsiTheme="minorHAnsi" w:cstheme="minorHAnsi"/>
              </w:rPr>
              <w:t>15.3</w:t>
            </w:r>
          </w:p>
        </w:tc>
        <w:tc>
          <w:tcPr>
            <w:tcW w:w="916" w:type="dxa"/>
          </w:tcPr>
          <w:p w14:paraId="040F1535" w14:textId="77777777" w:rsidR="00E253DE" w:rsidRDefault="00E253DE" w:rsidP="007315E1">
            <w:pPr>
              <w:jc w:val="right"/>
              <w:rPr>
                <w:rFonts w:asciiTheme="minorHAnsi" w:hAnsiTheme="minorHAnsi" w:cstheme="minorHAnsi"/>
              </w:rPr>
            </w:pPr>
            <w:r>
              <w:rPr>
                <w:rFonts w:asciiTheme="minorHAnsi" w:hAnsiTheme="minorHAnsi" w:cstheme="minorHAnsi"/>
              </w:rPr>
              <w:t>21.1</w:t>
            </w:r>
          </w:p>
        </w:tc>
        <w:tc>
          <w:tcPr>
            <w:tcW w:w="750" w:type="dxa"/>
          </w:tcPr>
          <w:p w14:paraId="51AD4A73" w14:textId="77777777" w:rsidR="00E253DE" w:rsidRDefault="00E253DE" w:rsidP="007315E1">
            <w:pPr>
              <w:jc w:val="right"/>
              <w:rPr>
                <w:rFonts w:asciiTheme="minorHAnsi" w:hAnsiTheme="minorHAnsi" w:cstheme="minorHAnsi"/>
              </w:rPr>
            </w:pPr>
            <w:r>
              <w:rPr>
                <w:rFonts w:asciiTheme="minorHAnsi" w:hAnsiTheme="minorHAnsi" w:cstheme="minorHAnsi"/>
              </w:rPr>
              <w:t>1.6</w:t>
            </w:r>
          </w:p>
        </w:tc>
        <w:tc>
          <w:tcPr>
            <w:tcW w:w="750" w:type="dxa"/>
          </w:tcPr>
          <w:p w14:paraId="000E0076" w14:textId="77777777" w:rsidR="00E253DE" w:rsidRDefault="00E253DE" w:rsidP="007315E1">
            <w:pPr>
              <w:jc w:val="right"/>
              <w:rPr>
                <w:rFonts w:asciiTheme="minorHAnsi" w:hAnsiTheme="minorHAnsi" w:cstheme="minorHAnsi"/>
              </w:rPr>
            </w:pPr>
            <w:r>
              <w:rPr>
                <w:rFonts w:asciiTheme="minorHAnsi" w:hAnsiTheme="minorHAnsi" w:cstheme="minorHAnsi"/>
              </w:rPr>
              <w:t>1.9</w:t>
            </w:r>
          </w:p>
        </w:tc>
        <w:tc>
          <w:tcPr>
            <w:tcW w:w="750" w:type="dxa"/>
          </w:tcPr>
          <w:p w14:paraId="34346AD0" w14:textId="77777777" w:rsidR="00E253DE" w:rsidRDefault="00E253DE" w:rsidP="007315E1">
            <w:pPr>
              <w:jc w:val="right"/>
              <w:rPr>
                <w:rFonts w:asciiTheme="minorHAnsi" w:hAnsiTheme="minorHAnsi" w:cstheme="minorHAnsi"/>
              </w:rPr>
            </w:pPr>
            <w:r>
              <w:rPr>
                <w:rFonts w:asciiTheme="minorHAnsi" w:hAnsiTheme="minorHAnsi" w:cstheme="minorHAnsi"/>
              </w:rPr>
              <w:t>1.7</w:t>
            </w:r>
          </w:p>
        </w:tc>
        <w:tc>
          <w:tcPr>
            <w:tcW w:w="750" w:type="dxa"/>
          </w:tcPr>
          <w:p w14:paraId="59F26D07" w14:textId="77777777" w:rsidR="00E253DE" w:rsidRDefault="00E253DE" w:rsidP="007315E1">
            <w:pPr>
              <w:jc w:val="right"/>
              <w:rPr>
                <w:rFonts w:asciiTheme="minorHAnsi" w:hAnsiTheme="minorHAnsi" w:cstheme="minorHAnsi"/>
              </w:rPr>
            </w:pPr>
            <w:r>
              <w:rPr>
                <w:rFonts w:asciiTheme="minorHAnsi" w:hAnsiTheme="minorHAnsi" w:cstheme="minorHAnsi"/>
              </w:rPr>
              <w:t>1.8</w:t>
            </w:r>
          </w:p>
        </w:tc>
      </w:tr>
      <w:tr w:rsidR="00E253DE" w14:paraId="349611C1" w14:textId="77777777" w:rsidTr="00E253DE">
        <w:tc>
          <w:tcPr>
            <w:tcW w:w="2369" w:type="dxa"/>
            <w:shd w:val="clear" w:color="auto" w:fill="B7DDE8"/>
          </w:tcPr>
          <w:p w14:paraId="6D4A76B1" w14:textId="77777777" w:rsidR="00E253DE" w:rsidRPr="00397CBF" w:rsidRDefault="00E253DE" w:rsidP="007315E1">
            <w:pPr>
              <w:jc w:val="right"/>
              <w:rPr>
                <w:rFonts w:asciiTheme="minorHAnsi" w:hAnsiTheme="minorHAnsi" w:cstheme="minorHAnsi"/>
                <w:b/>
                <w:bCs/>
                <w:u w:val="single"/>
              </w:rPr>
            </w:pPr>
            <w:r w:rsidRPr="00397CBF">
              <w:rPr>
                <w:rFonts w:asciiTheme="minorHAnsi" w:hAnsiTheme="minorHAnsi" w:cstheme="minorHAnsi"/>
                <w:b/>
                <w:bCs/>
                <w:u w:val="single"/>
              </w:rPr>
              <w:t>United Kingdom</w:t>
            </w:r>
          </w:p>
        </w:tc>
        <w:tc>
          <w:tcPr>
            <w:tcW w:w="750" w:type="dxa"/>
          </w:tcPr>
          <w:p w14:paraId="5CB85956" w14:textId="77777777" w:rsidR="00E253DE" w:rsidRDefault="00E253DE" w:rsidP="007315E1">
            <w:pPr>
              <w:jc w:val="right"/>
              <w:rPr>
                <w:rFonts w:asciiTheme="minorHAnsi" w:hAnsiTheme="minorHAnsi" w:cstheme="minorHAnsi"/>
              </w:rPr>
            </w:pPr>
            <w:r>
              <w:rPr>
                <w:rFonts w:asciiTheme="minorHAnsi" w:hAnsiTheme="minorHAnsi" w:cstheme="minorHAnsi"/>
              </w:rPr>
              <w:t>10.9</w:t>
            </w:r>
          </w:p>
        </w:tc>
        <w:tc>
          <w:tcPr>
            <w:tcW w:w="750" w:type="dxa"/>
          </w:tcPr>
          <w:p w14:paraId="27482DCE" w14:textId="77777777" w:rsidR="00E253DE" w:rsidRDefault="00E253DE" w:rsidP="007315E1">
            <w:pPr>
              <w:jc w:val="right"/>
              <w:rPr>
                <w:rFonts w:asciiTheme="minorHAnsi" w:hAnsiTheme="minorHAnsi" w:cstheme="minorHAnsi"/>
              </w:rPr>
            </w:pPr>
            <w:r>
              <w:rPr>
                <w:rFonts w:asciiTheme="minorHAnsi" w:hAnsiTheme="minorHAnsi" w:cstheme="minorHAnsi"/>
              </w:rPr>
              <w:t>12.0</w:t>
            </w:r>
          </w:p>
        </w:tc>
        <w:tc>
          <w:tcPr>
            <w:tcW w:w="750" w:type="dxa"/>
          </w:tcPr>
          <w:p w14:paraId="17121174" w14:textId="77777777" w:rsidR="00E253DE" w:rsidRDefault="00E253DE" w:rsidP="007315E1">
            <w:pPr>
              <w:jc w:val="right"/>
              <w:rPr>
                <w:rFonts w:asciiTheme="minorHAnsi" w:hAnsiTheme="minorHAnsi" w:cstheme="minorHAnsi"/>
              </w:rPr>
            </w:pPr>
            <w:r>
              <w:rPr>
                <w:rFonts w:asciiTheme="minorHAnsi" w:hAnsiTheme="minorHAnsi" w:cstheme="minorHAnsi"/>
              </w:rPr>
              <w:t>15.6</w:t>
            </w:r>
          </w:p>
        </w:tc>
        <w:tc>
          <w:tcPr>
            <w:tcW w:w="916" w:type="dxa"/>
          </w:tcPr>
          <w:p w14:paraId="2B344BE9" w14:textId="77777777" w:rsidR="00E253DE" w:rsidRDefault="00E253DE" w:rsidP="007315E1">
            <w:pPr>
              <w:jc w:val="right"/>
              <w:rPr>
                <w:rFonts w:asciiTheme="minorHAnsi" w:hAnsiTheme="minorHAnsi" w:cstheme="minorHAnsi"/>
              </w:rPr>
            </w:pPr>
            <w:r>
              <w:rPr>
                <w:rFonts w:asciiTheme="minorHAnsi" w:hAnsiTheme="minorHAnsi" w:cstheme="minorHAnsi"/>
              </w:rPr>
              <w:t>18.9</w:t>
            </w:r>
          </w:p>
        </w:tc>
        <w:tc>
          <w:tcPr>
            <w:tcW w:w="750" w:type="dxa"/>
          </w:tcPr>
          <w:p w14:paraId="1050E909" w14:textId="77777777" w:rsidR="00E253DE" w:rsidRDefault="00E253DE" w:rsidP="007315E1">
            <w:pPr>
              <w:jc w:val="right"/>
              <w:rPr>
                <w:rFonts w:asciiTheme="minorHAnsi" w:hAnsiTheme="minorHAnsi" w:cstheme="minorHAnsi"/>
              </w:rPr>
            </w:pPr>
            <w:r>
              <w:rPr>
                <w:rFonts w:asciiTheme="minorHAnsi" w:hAnsiTheme="minorHAnsi" w:cstheme="minorHAnsi"/>
              </w:rPr>
              <w:t>3.0</w:t>
            </w:r>
          </w:p>
        </w:tc>
        <w:tc>
          <w:tcPr>
            <w:tcW w:w="750" w:type="dxa"/>
          </w:tcPr>
          <w:p w14:paraId="0B08CB60" w14:textId="77777777" w:rsidR="00E253DE" w:rsidRDefault="00E253DE" w:rsidP="007315E1">
            <w:pPr>
              <w:jc w:val="right"/>
              <w:rPr>
                <w:rFonts w:asciiTheme="minorHAnsi" w:hAnsiTheme="minorHAnsi" w:cstheme="minorHAnsi"/>
              </w:rPr>
            </w:pPr>
            <w:r>
              <w:rPr>
                <w:rFonts w:asciiTheme="minorHAnsi" w:hAnsiTheme="minorHAnsi" w:cstheme="minorHAnsi"/>
              </w:rPr>
              <w:t>2.2</w:t>
            </w:r>
          </w:p>
        </w:tc>
        <w:tc>
          <w:tcPr>
            <w:tcW w:w="750" w:type="dxa"/>
          </w:tcPr>
          <w:p w14:paraId="6B6ED1D4" w14:textId="77777777" w:rsidR="00E253DE" w:rsidRDefault="00E253DE" w:rsidP="007315E1">
            <w:pPr>
              <w:jc w:val="right"/>
              <w:rPr>
                <w:rFonts w:asciiTheme="minorHAnsi" w:hAnsiTheme="minorHAnsi" w:cstheme="minorHAnsi"/>
              </w:rPr>
            </w:pPr>
            <w:r>
              <w:rPr>
                <w:rFonts w:asciiTheme="minorHAnsi" w:hAnsiTheme="minorHAnsi" w:cstheme="minorHAnsi"/>
              </w:rPr>
              <w:t>1.8</w:t>
            </w:r>
          </w:p>
        </w:tc>
        <w:tc>
          <w:tcPr>
            <w:tcW w:w="750" w:type="dxa"/>
          </w:tcPr>
          <w:p w14:paraId="15749573" w14:textId="77777777" w:rsidR="00E253DE" w:rsidRDefault="00E253DE" w:rsidP="007315E1">
            <w:pPr>
              <w:jc w:val="right"/>
              <w:rPr>
                <w:rFonts w:asciiTheme="minorHAnsi" w:hAnsiTheme="minorHAnsi" w:cstheme="minorHAnsi"/>
              </w:rPr>
            </w:pPr>
            <w:r>
              <w:rPr>
                <w:rFonts w:asciiTheme="minorHAnsi" w:hAnsiTheme="minorHAnsi" w:cstheme="minorHAnsi"/>
              </w:rPr>
              <w:t>1.6</w:t>
            </w:r>
          </w:p>
        </w:tc>
      </w:tr>
      <w:tr w:rsidR="00E253DE" w14:paraId="535D09B2" w14:textId="77777777" w:rsidTr="00E253DE">
        <w:tc>
          <w:tcPr>
            <w:tcW w:w="2369" w:type="dxa"/>
            <w:shd w:val="clear" w:color="auto" w:fill="B7DDE8"/>
          </w:tcPr>
          <w:p w14:paraId="7C33DCB2" w14:textId="77777777" w:rsidR="00E253DE" w:rsidRPr="00397CBF" w:rsidRDefault="00E253DE" w:rsidP="007315E1">
            <w:pPr>
              <w:jc w:val="right"/>
              <w:rPr>
                <w:rFonts w:asciiTheme="minorHAnsi" w:hAnsiTheme="minorHAnsi" w:cstheme="minorHAnsi"/>
                <w:b/>
                <w:bCs/>
                <w:u w:val="single"/>
              </w:rPr>
            </w:pPr>
            <w:r w:rsidRPr="00397CBF">
              <w:rPr>
                <w:rFonts w:asciiTheme="minorHAnsi" w:hAnsiTheme="minorHAnsi" w:cstheme="minorHAnsi"/>
                <w:b/>
                <w:bCs/>
                <w:u w:val="single"/>
              </w:rPr>
              <w:t>Denmark</w:t>
            </w:r>
          </w:p>
        </w:tc>
        <w:tc>
          <w:tcPr>
            <w:tcW w:w="750" w:type="dxa"/>
          </w:tcPr>
          <w:p w14:paraId="6CA692B8" w14:textId="77777777" w:rsidR="00E253DE" w:rsidRDefault="00E253DE" w:rsidP="007315E1">
            <w:pPr>
              <w:jc w:val="right"/>
              <w:rPr>
                <w:rFonts w:asciiTheme="minorHAnsi" w:hAnsiTheme="minorHAnsi" w:cstheme="minorHAnsi"/>
              </w:rPr>
            </w:pPr>
            <w:r>
              <w:rPr>
                <w:rFonts w:asciiTheme="minorHAnsi" w:hAnsiTheme="minorHAnsi" w:cstheme="minorHAnsi"/>
              </w:rPr>
              <w:t>10.9</w:t>
            </w:r>
          </w:p>
        </w:tc>
        <w:tc>
          <w:tcPr>
            <w:tcW w:w="750" w:type="dxa"/>
          </w:tcPr>
          <w:p w14:paraId="4D579900" w14:textId="77777777" w:rsidR="00E253DE" w:rsidRDefault="00E253DE" w:rsidP="007315E1">
            <w:pPr>
              <w:jc w:val="right"/>
              <w:rPr>
                <w:rFonts w:asciiTheme="minorHAnsi" w:hAnsiTheme="minorHAnsi" w:cstheme="minorHAnsi"/>
              </w:rPr>
            </w:pPr>
            <w:r>
              <w:rPr>
                <w:rFonts w:asciiTheme="minorHAnsi" w:hAnsiTheme="minorHAnsi" w:cstheme="minorHAnsi"/>
              </w:rPr>
              <w:t>13.2</w:t>
            </w:r>
          </w:p>
        </w:tc>
        <w:tc>
          <w:tcPr>
            <w:tcW w:w="750" w:type="dxa"/>
          </w:tcPr>
          <w:p w14:paraId="34956E17" w14:textId="77777777" w:rsidR="00E253DE" w:rsidRDefault="00E253DE" w:rsidP="007315E1">
            <w:pPr>
              <w:jc w:val="right"/>
              <w:rPr>
                <w:rFonts w:asciiTheme="minorHAnsi" w:hAnsiTheme="minorHAnsi" w:cstheme="minorHAnsi"/>
              </w:rPr>
            </w:pPr>
            <w:r>
              <w:rPr>
                <w:rFonts w:asciiTheme="minorHAnsi" w:hAnsiTheme="minorHAnsi" w:cstheme="minorHAnsi"/>
              </w:rPr>
              <w:t>16.0</w:t>
            </w:r>
          </w:p>
        </w:tc>
        <w:tc>
          <w:tcPr>
            <w:tcW w:w="916" w:type="dxa"/>
          </w:tcPr>
          <w:p w14:paraId="63AD4112" w14:textId="77777777" w:rsidR="00E253DE" w:rsidRDefault="00E253DE" w:rsidP="007315E1">
            <w:pPr>
              <w:jc w:val="right"/>
              <w:rPr>
                <w:rFonts w:asciiTheme="minorHAnsi" w:hAnsiTheme="minorHAnsi" w:cstheme="minorHAnsi"/>
              </w:rPr>
            </w:pPr>
            <w:r>
              <w:rPr>
                <w:rFonts w:asciiTheme="minorHAnsi" w:hAnsiTheme="minorHAnsi" w:cstheme="minorHAnsi"/>
              </w:rPr>
              <w:t>17.3</w:t>
            </w:r>
          </w:p>
        </w:tc>
        <w:tc>
          <w:tcPr>
            <w:tcW w:w="750" w:type="dxa"/>
          </w:tcPr>
          <w:p w14:paraId="08A62BC8" w14:textId="77777777" w:rsidR="00E253DE" w:rsidRDefault="00E253DE" w:rsidP="007315E1">
            <w:pPr>
              <w:jc w:val="right"/>
              <w:rPr>
                <w:rFonts w:asciiTheme="minorHAnsi" w:hAnsiTheme="minorHAnsi" w:cstheme="minorHAnsi"/>
              </w:rPr>
            </w:pPr>
            <w:r>
              <w:rPr>
                <w:rFonts w:asciiTheme="minorHAnsi" w:hAnsiTheme="minorHAnsi" w:cstheme="minorHAnsi"/>
              </w:rPr>
              <w:t>3.0</w:t>
            </w:r>
          </w:p>
        </w:tc>
        <w:tc>
          <w:tcPr>
            <w:tcW w:w="750" w:type="dxa"/>
          </w:tcPr>
          <w:p w14:paraId="69EA3BC5" w14:textId="77777777" w:rsidR="00E253DE" w:rsidRDefault="00E253DE" w:rsidP="007315E1">
            <w:pPr>
              <w:jc w:val="right"/>
              <w:rPr>
                <w:rFonts w:asciiTheme="minorHAnsi" w:hAnsiTheme="minorHAnsi" w:cstheme="minorHAnsi"/>
              </w:rPr>
            </w:pPr>
            <w:r>
              <w:rPr>
                <w:rFonts w:asciiTheme="minorHAnsi" w:hAnsiTheme="minorHAnsi" w:cstheme="minorHAnsi"/>
              </w:rPr>
              <w:t>2.4</w:t>
            </w:r>
          </w:p>
        </w:tc>
        <w:tc>
          <w:tcPr>
            <w:tcW w:w="750" w:type="dxa"/>
          </w:tcPr>
          <w:p w14:paraId="5A03E389" w14:textId="77777777" w:rsidR="00E253DE" w:rsidRDefault="00E253DE" w:rsidP="007315E1">
            <w:pPr>
              <w:jc w:val="right"/>
              <w:rPr>
                <w:rFonts w:asciiTheme="minorHAnsi" w:hAnsiTheme="minorHAnsi" w:cstheme="minorHAnsi"/>
              </w:rPr>
            </w:pPr>
            <w:r>
              <w:rPr>
                <w:rFonts w:asciiTheme="minorHAnsi" w:hAnsiTheme="minorHAnsi" w:cstheme="minorHAnsi"/>
              </w:rPr>
              <w:t>1.8</w:t>
            </w:r>
          </w:p>
        </w:tc>
        <w:tc>
          <w:tcPr>
            <w:tcW w:w="750" w:type="dxa"/>
          </w:tcPr>
          <w:p w14:paraId="623CD8FB" w14:textId="77777777" w:rsidR="00E253DE" w:rsidRDefault="00E253DE" w:rsidP="007315E1">
            <w:pPr>
              <w:jc w:val="right"/>
              <w:rPr>
                <w:rFonts w:asciiTheme="minorHAnsi" w:hAnsiTheme="minorHAnsi" w:cstheme="minorHAnsi"/>
              </w:rPr>
            </w:pPr>
            <w:r>
              <w:rPr>
                <w:rFonts w:asciiTheme="minorHAnsi" w:hAnsiTheme="minorHAnsi" w:cstheme="minorHAnsi"/>
              </w:rPr>
              <w:t>1.5</w:t>
            </w:r>
          </w:p>
        </w:tc>
      </w:tr>
      <w:tr w:rsidR="00E253DE" w14:paraId="34487948" w14:textId="77777777" w:rsidTr="00E253DE">
        <w:tc>
          <w:tcPr>
            <w:tcW w:w="2369" w:type="dxa"/>
            <w:shd w:val="clear" w:color="auto" w:fill="B7DDE8"/>
          </w:tcPr>
          <w:p w14:paraId="3349DCD0" w14:textId="77777777" w:rsidR="00E253DE" w:rsidRPr="00397CBF" w:rsidRDefault="00E253DE" w:rsidP="007315E1">
            <w:pPr>
              <w:jc w:val="right"/>
              <w:rPr>
                <w:rFonts w:asciiTheme="minorHAnsi" w:hAnsiTheme="minorHAnsi" w:cstheme="minorHAnsi"/>
                <w:b/>
                <w:bCs/>
                <w:u w:val="single"/>
              </w:rPr>
            </w:pPr>
            <w:r w:rsidRPr="00397CBF">
              <w:rPr>
                <w:rFonts w:asciiTheme="minorHAnsi" w:hAnsiTheme="minorHAnsi" w:cstheme="minorHAnsi"/>
                <w:b/>
                <w:bCs/>
                <w:u w:val="single"/>
              </w:rPr>
              <w:t>Chile</w:t>
            </w:r>
          </w:p>
        </w:tc>
        <w:tc>
          <w:tcPr>
            <w:tcW w:w="750" w:type="dxa"/>
          </w:tcPr>
          <w:p w14:paraId="33A8E7A9" w14:textId="77777777" w:rsidR="00E253DE" w:rsidRDefault="00E253DE" w:rsidP="007315E1">
            <w:pPr>
              <w:jc w:val="right"/>
              <w:rPr>
                <w:rFonts w:asciiTheme="minorHAnsi" w:hAnsiTheme="minorHAnsi" w:cstheme="minorHAnsi"/>
              </w:rPr>
            </w:pPr>
            <w:r>
              <w:rPr>
                <w:rFonts w:asciiTheme="minorHAnsi" w:hAnsiTheme="minorHAnsi" w:cstheme="minorHAnsi"/>
              </w:rPr>
              <w:t>3.5</w:t>
            </w:r>
          </w:p>
        </w:tc>
        <w:tc>
          <w:tcPr>
            <w:tcW w:w="750" w:type="dxa"/>
          </w:tcPr>
          <w:p w14:paraId="71CC1EE6" w14:textId="77777777" w:rsidR="00E253DE" w:rsidRDefault="00E253DE" w:rsidP="007315E1">
            <w:pPr>
              <w:jc w:val="right"/>
              <w:rPr>
                <w:rFonts w:asciiTheme="minorHAnsi" w:hAnsiTheme="minorHAnsi" w:cstheme="minorHAnsi"/>
              </w:rPr>
            </w:pPr>
            <w:r>
              <w:rPr>
                <w:rFonts w:asciiTheme="minorHAnsi" w:hAnsiTheme="minorHAnsi" w:cstheme="minorHAnsi"/>
              </w:rPr>
              <w:t>7.0</w:t>
            </w:r>
          </w:p>
        </w:tc>
        <w:tc>
          <w:tcPr>
            <w:tcW w:w="750" w:type="dxa"/>
          </w:tcPr>
          <w:p w14:paraId="3ECA5BF6" w14:textId="77777777" w:rsidR="00E253DE" w:rsidRDefault="00E253DE" w:rsidP="007315E1">
            <w:pPr>
              <w:jc w:val="right"/>
              <w:rPr>
                <w:rFonts w:asciiTheme="minorHAnsi" w:hAnsiTheme="minorHAnsi" w:cstheme="minorHAnsi"/>
              </w:rPr>
            </w:pPr>
            <w:r>
              <w:rPr>
                <w:rFonts w:asciiTheme="minorHAnsi" w:hAnsiTheme="minorHAnsi" w:cstheme="minorHAnsi"/>
              </w:rPr>
              <w:t>10.0</w:t>
            </w:r>
          </w:p>
        </w:tc>
        <w:tc>
          <w:tcPr>
            <w:tcW w:w="916" w:type="dxa"/>
          </w:tcPr>
          <w:p w14:paraId="7436B053" w14:textId="77777777" w:rsidR="00E253DE" w:rsidRDefault="00E253DE" w:rsidP="007315E1">
            <w:pPr>
              <w:jc w:val="right"/>
              <w:rPr>
                <w:rFonts w:asciiTheme="minorHAnsi" w:hAnsiTheme="minorHAnsi" w:cstheme="minorHAnsi"/>
              </w:rPr>
            </w:pPr>
            <w:r>
              <w:rPr>
                <w:rFonts w:asciiTheme="minorHAnsi" w:hAnsiTheme="minorHAnsi" w:cstheme="minorHAnsi"/>
              </w:rPr>
              <w:t>14.2</w:t>
            </w:r>
          </w:p>
        </w:tc>
        <w:tc>
          <w:tcPr>
            <w:tcW w:w="750" w:type="dxa"/>
          </w:tcPr>
          <w:p w14:paraId="711756B0" w14:textId="77777777" w:rsidR="00E253DE" w:rsidRDefault="00E253DE" w:rsidP="007315E1">
            <w:pPr>
              <w:jc w:val="right"/>
              <w:rPr>
                <w:rFonts w:asciiTheme="minorHAnsi" w:hAnsiTheme="minorHAnsi" w:cstheme="minorHAnsi"/>
              </w:rPr>
            </w:pPr>
            <w:r>
              <w:rPr>
                <w:rFonts w:asciiTheme="minorHAnsi" w:hAnsiTheme="minorHAnsi" w:cstheme="minorHAnsi"/>
              </w:rPr>
              <w:t>1.0</w:t>
            </w:r>
          </w:p>
        </w:tc>
        <w:tc>
          <w:tcPr>
            <w:tcW w:w="750" w:type="dxa"/>
          </w:tcPr>
          <w:p w14:paraId="2765856A" w14:textId="77777777" w:rsidR="00E253DE" w:rsidRDefault="00E253DE" w:rsidP="007315E1">
            <w:pPr>
              <w:jc w:val="right"/>
              <w:rPr>
                <w:rFonts w:asciiTheme="minorHAnsi" w:hAnsiTheme="minorHAnsi" w:cstheme="minorHAnsi"/>
              </w:rPr>
            </w:pPr>
            <w:r>
              <w:rPr>
                <w:rFonts w:asciiTheme="minorHAnsi" w:hAnsiTheme="minorHAnsi" w:cstheme="minorHAnsi"/>
              </w:rPr>
              <w:t>1.3</w:t>
            </w:r>
          </w:p>
        </w:tc>
        <w:tc>
          <w:tcPr>
            <w:tcW w:w="750" w:type="dxa"/>
          </w:tcPr>
          <w:p w14:paraId="7CBC0780" w14:textId="77777777" w:rsidR="00E253DE" w:rsidRDefault="00E253DE" w:rsidP="007315E1">
            <w:pPr>
              <w:jc w:val="right"/>
              <w:rPr>
                <w:rFonts w:asciiTheme="minorHAnsi" w:hAnsiTheme="minorHAnsi" w:cstheme="minorHAnsi"/>
              </w:rPr>
            </w:pPr>
            <w:r>
              <w:rPr>
                <w:rFonts w:asciiTheme="minorHAnsi" w:hAnsiTheme="minorHAnsi" w:cstheme="minorHAnsi"/>
              </w:rPr>
              <w:t>1.1</w:t>
            </w:r>
          </w:p>
        </w:tc>
        <w:tc>
          <w:tcPr>
            <w:tcW w:w="750" w:type="dxa"/>
          </w:tcPr>
          <w:p w14:paraId="5478AB17" w14:textId="77777777" w:rsidR="00E253DE" w:rsidRDefault="00E253DE" w:rsidP="007315E1">
            <w:pPr>
              <w:jc w:val="right"/>
              <w:rPr>
                <w:rFonts w:asciiTheme="minorHAnsi" w:hAnsiTheme="minorHAnsi" w:cstheme="minorHAnsi"/>
              </w:rPr>
            </w:pPr>
            <w:r>
              <w:rPr>
                <w:rFonts w:asciiTheme="minorHAnsi" w:hAnsiTheme="minorHAnsi" w:cstheme="minorHAnsi"/>
              </w:rPr>
              <w:t>1.2</w:t>
            </w:r>
          </w:p>
        </w:tc>
      </w:tr>
      <w:tr w:rsidR="00E253DE" w14:paraId="397D1580" w14:textId="77777777" w:rsidTr="00E253DE">
        <w:tc>
          <w:tcPr>
            <w:tcW w:w="2369" w:type="dxa"/>
            <w:shd w:val="clear" w:color="auto" w:fill="B7DDE8"/>
          </w:tcPr>
          <w:p w14:paraId="5B619685" w14:textId="77777777" w:rsidR="00E253DE" w:rsidRPr="00397CBF" w:rsidRDefault="00E253DE" w:rsidP="007315E1">
            <w:pPr>
              <w:jc w:val="right"/>
              <w:rPr>
                <w:rFonts w:asciiTheme="minorHAnsi" w:hAnsiTheme="minorHAnsi" w:cstheme="minorHAnsi"/>
                <w:b/>
                <w:bCs/>
                <w:u w:val="single"/>
              </w:rPr>
            </w:pPr>
            <w:r w:rsidRPr="00397CBF">
              <w:rPr>
                <w:rFonts w:asciiTheme="minorHAnsi" w:hAnsiTheme="minorHAnsi" w:cstheme="minorHAnsi"/>
                <w:b/>
                <w:bCs/>
                <w:u w:val="single"/>
              </w:rPr>
              <w:t>Turkey</w:t>
            </w:r>
          </w:p>
        </w:tc>
        <w:tc>
          <w:tcPr>
            <w:tcW w:w="750" w:type="dxa"/>
          </w:tcPr>
          <w:p w14:paraId="49D86493" w14:textId="77777777" w:rsidR="00E253DE" w:rsidRDefault="00E253DE" w:rsidP="007315E1">
            <w:pPr>
              <w:jc w:val="right"/>
              <w:rPr>
                <w:rFonts w:asciiTheme="minorHAnsi" w:hAnsiTheme="minorHAnsi" w:cstheme="minorHAnsi"/>
              </w:rPr>
            </w:pPr>
            <w:r>
              <w:rPr>
                <w:rFonts w:asciiTheme="minorHAnsi" w:hAnsiTheme="minorHAnsi" w:cstheme="minorHAnsi"/>
              </w:rPr>
              <w:t>3.4</w:t>
            </w:r>
          </w:p>
        </w:tc>
        <w:tc>
          <w:tcPr>
            <w:tcW w:w="750" w:type="dxa"/>
          </w:tcPr>
          <w:p w14:paraId="0D9749B3" w14:textId="77777777" w:rsidR="00E253DE" w:rsidRDefault="00E253DE" w:rsidP="007315E1">
            <w:pPr>
              <w:jc w:val="right"/>
              <w:rPr>
                <w:rFonts w:asciiTheme="minorHAnsi" w:hAnsiTheme="minorHAnsi" w:cstheme="minorHAnsi"/>
              </w:rPr>
            </w:pPr>
            <w:r>
              <w:rPr>
                <w:rFonts w:asciiTheme="minorHAnsi" w:hAnsiTheme="minorHAnsi" w:cstheme="minorHAnsi"/>
              </w:rPr>
              <w:t>6.5</w:t>
            </w:r>
          </w:p>
        </w:tc>
        <w:tc>
          <w:tcPr>
            <w:tcW w:w="750" w:type="dxa"/>
          </w:tcPr>
          <w:p w14:paraId="7FF319E3" w14:textId="77777777" w:rsidR="00E253DE" w:rsidRDefault="00E253DE" w:rsidP="007315E1">
            <w:pPr>
              <w:jc w:val="right"/>
              <w:rPr>
                <w:rFonts w:asciiTheme="minorHAnsi" w:hAnsiTheme="minorHAnsi" w:cstheme="minorHAnsi"/>
              </w:rPr>
            </w:pPr>
            <w:r>
              <w:rPr>
                <w:rFonts w:asciiTheme="minorHAnsi" w:hAnsiTheme="minorHAnsi" w:cstheme="minorHAnsi"/>
              </w:rPr>
              <w:t>10.5</w:t>
            </w:r>
          </w:p>
        </w:tc>
        <w:tc>
          <w:tcPr>
            <w:tcW w:w="916" w:type="dxa"/>
          </w:tcPr>
          <w:p w14:paraId="2C350CB5" w14:textId="77777777" w:rsidR="00E253DE" w:rsidRDefault="00E253DE" w:rsidP="007315E1">
            <w:pPr>
              <w:jc w:val="right"/>
              <w:rPr>
                <w:rFonts w:asciiTheme="minorHAnsi" w:hAnsiTheme="minorHAnsi" w:cstheme="minorHAnsi"/>
              </w:rPr>
            </w:pPr>
            <w:r>
              <w:rPr>
                <w:rFonts w:asciiTheme="minorHAnsi" w:hAnsiTheme="minorHAnsi" w:cstheme="minorHAnsi"/>
              </w:rPr>
              <w:t>14.3</w:t>
            </w:r>
          </w:p>
        </w:tc>
        <w:tc>
          <w:tcPr>
            <w:tcW w:w="750" w:type="dxa"/>
          </w:tcPr>
          <w:p w14:paraId="0A353D2B" w14:textId="77777777" w:rsidR="00E253DE" w:rsidRDefault="00E253DE" w:rsidP="007315E1">
            <w:pPr>
              <w:jc w:val="right"/>
              <w:rPr>
                <w:rFonts w:asciiTheme="minorHAnsi" w:hAnsiTheme="minorHAnsi" w:cstheme="minorHAnsi"/>
              </w:rPr>
            </w:pPr>
            <w:r>
              <w:rPr>
                <w:rFonts w:asciiTheme="minorHAnsi" w:hAnsiTheme="minorHAnsi" w:cstheme="minorHAnsi"/>
              </w:rPr>
              <w:t>0.9</w:t>
            </w:r>
          </w:p>
        </w:tc>
        <w:tc>
          <w:tcPr>
            <w:tcW w:w="750" w:type="dxa"/>
          </w:tcPr>
          <w:p w14:paraId="3778640D" w14:textId="77777777" w:rsidR="00E253DE" w:rsidRDefault="00E253DE" w:rsidP="007315E1">
            <w:pPr>
              <w:jc w:val="right"/>
              <w:rPr>
                <w:rFonts w:asciiTheme="minorHAnsi" w:hAnsiTheme="minorHAnsi" w:cstheme="minorHAnsi"/>
              </w:rPr>
            </w:pPr>
            <w:r>
              <w:rPr>
                <w:rFonts w:asciiTheme="minorHAnsi" w:hAnsiTheme="minorHAnsi" w:cstheme="minorHAnsi"/>
              </w:rPr>
              <w:t>1.2</w:t>
            </w:r>
          </w:p>
        </w:tc>
        <w:tc>
          <w:tcPr>
            <w:tcW w:w="750" w:type="dxa"/>
          </w:tcPr>
          <w:p w14:paraId="20A320DD" w14:textId="77777777" w:rsidR="00E253DE" w:rsidRDefault="00E253DE" w:rsidP="007315E1">
            <w:pPr>
              <w:jc w:val="right"/>
              <w:rPr>
                <w:rFonts w:asciiTheme="minorHAnsi" w:hAnsiTheme="minorHAnsi" w:cstheme="minorHAnsi"/>
              </w:rPr>
            </w:pPr>
            <w:r>
              <w:rPr>
                <w:rFonts w:asciiTheme="minorHAnsi" w:hAnsiTheme="minorHAnsi" w:cstheme="minorHAnsi"/>
              </w:rPr>
              <w:t>1.2</w:t>
            </w:r>
          </w:p>
        </w:tc>
        <w:tc>
          <w:tcPr>
            <w:tcW w:w="750" w:type="dxa"/>
          </w:tcPr>
          <w:p w14:paraId="2D308578" w14:textId="77777777" w:rsidR="00E253DE" w:rsidRDefault="00E253DE" w:rsidP="007315E1">
            <w:pPr>
              <w:jc w:val="right"/>
              <w:rPr>
                <w:rFonts w:asciiTheme="minorHAnsi" w:hAnsiTheme="minorHAnsi" w:cstheme="minorHAnsi"/>
              </w:rPr>
            </w:pPr>
            <w:r>
              <w:rPr>
                <w:rFonts w:asciiTheme="minorHAnsi" w:hAnsiTheme="minorHAnsi" w:cstheme="minorHAnsi"/>
              </w:rPr>
              <w:t>1.2</w:t>
            </w:r>
          </w:p>
        </w:tc>
      </w:tr>
      <w:tr w:rsidR="00E253DE" w14:paraId="4C06D7FA" w14:textId="77777777" w:rsidTr="00E253DE">
        <w:tc>
          <w:tcPr>
            <w:tcW w:w="2369" w:type="dxa"/>
            <w:shd w:val="clear" w:color="auto" w:fill="B7DDE8"/>
          </w:tcPr>
          <w:p w14:paraId="0EAE9F3A" w14:textId="77777777" w:rsidR="00E253DE" w:rsidRPr="00397CBF" w:rsidRDefault="00E253DE" w:rsidP="007315E1">
            <w:pPr>
              <w:jc w:val="right"/>
              <w:rPr>
                <w:rFonts w:asciiTheme="minorHAnsi" w:hAnsiTheme="minorHAnsi" w:cstheme="minorHAnsi"/>
                <w:b/>
                <w:bCs/>
                <w:u w:val="single"/>
              </w:rPr>
            </w:pPr>
            <w:r w:rsidRPr="00397CBF">
              <w:rPr>
                <w:rFonts w:asciiTheme="minorHAnsi" w:hAnsiTheme="minorHAnsi" w:cstheme="minorHAnsi"/>
                <w:b/>
                <w:bCs/>
                <w:u w:val="single"/>
              </w:rPr>
              <w:t>Russian Federation</w:t>
            </w:r>
          </w:p>
        </w:tc>
        <w:tc>
          <w:tcPr>
            <w:tcW w:w="750" w:type="dxa"/>
          </w:tcPr>
          <w:p w14:paraId="5C1F31BC" w14:textId="77777777" w:rsidR="00E253DE" w:rsidRDefault="00E253DE" w:rsidP="007315E1">
            <w:pPr>
              <w:jc w:val="right"/>
              <w:rPr>
                <w:rFonts w:asciiTheme="minorHAnsi" w:hAnsiTheme="minorHAnsi" w:cstheme="minorHAnsi"/>
              </w:rPr>
            </w:pPr>
            <w:r>
              <w:rPr>
                <w:rFonts w:asciiTheme="minorHAnsi" w:hAnsiTheme="minorHAnsi" w:cstheme="minorHAnsi"/>
              </w:rPr>
              <w:t>0.8</w:t>
            </w:r>
          </w:p>
        </w:tc>
        <w:tc>
          <w:tcPr>
            <w:tcW w:w="750" w:type="dxa"/>
          </w:tcPr>
          <w:p w14:paraId="33C3E5F2" w14:textId="77777777" w:rsidR="00E253DE" w:rsidRDefault="00E253DE" w:rsidP="007315E1">
            <w:pPr>
              <w:jc w:val="right"/>
              <w:rPr>
                <w:rFonts w:asciiTheme="minorHAnsi" w:hAnsiTheme="minorHAnsi" w:cstheme="minorHAnsi"/>
              </w:rPr>
            </w:pPr>
            <w:r>
              <w:rPr>
                <w:rFonts w:asciiTheme="minorHAnsi" w:hAnsiTheme="minorHAnsi" w:cstheme="minorHAnsi"/>
              </w:rPr>
              <w:t>3.1</w:t>
            </w:r>
          </w:p>
        </w:tc>
        <w:tc>
          <w:tcPr>
            <w:tcW w:w="750" w:type="dxa"/>
          </w:tcPr>
          <w:p w14:paraId="7D5936EC" w14:textId="77777777" w:rsidR="00E253DE" w:rsidRDefault="00E253DE" w:rsidP="007315E1">
            <w:pPr>
              <w:jc w:val="right"/>
              <w:rPr>
                <w:rFonts w:asciiTheme="minorHAnsi" w:hAnsiTheme="minorHAnsi" w:cstheme="minorHAnsi"/>
              </w:rPr>
            </w:pPr>
            <w:r>
              <w:rPr>
                <w:rFonts w:asciiTheme="minorHAnsi" w:hAnsiTheme="minorHAnsi" w:cstheme="minorHAnsi"/>
              </w:rPr>
              <w:t>6.2</w:t>
            </w:r>
          </w:p>
        </w:tc>
        <w:tc>
          <w:tcPr>
            <w:tcW w:w="916" w:type="dxa"/>
          </w:tcPr>
          <w:p w14:paraId="629CFCE9" w14:textId="77777777" w:rsidR="00E253DE" w:rsidRDefault="00E253DE" w:rsidP="007315E1">
            <w:pPr>
              <w:jc w:val="right"/>
              <w:rPr>
                <w:rFonts w:asciiTheme="minorHAnsi" w:hAnsiTheme="minorHAnsi" w:cstheme="minorHAnsi"/>
              </w:rPr>
            </w:pPr>
            <w:r>
              <w:rPr>
                <w:rFonts w:asciiTheme="minorHAnsi" w:hAnsiTheme="minorHAnsi" w:cstheme="minorHAnsi"/>
              </w:rPr>
              <w:t>16.3</w:t>
            </w:r>
          </w:p>
        </w:tc>
        <w:tc>
          <w:tcPr>
            <w:tcW w:w="750" w:type="dxa"/>
          </w:tcPr>
          <w:p w14:paraId="3B9F562E" w14:textId="77777777" w:rsidR="00E253DE" w:rsidRDefault="00E253DE" w:rsidP="007315E1">
            <w:pPr>
              <w:jc w:val="right"/>
              <w:rPr>
                <w:rFonts w:asciiTheme="minorHAnsi" w:hAnsiTheme="minorHAnsi" w:cstheme="minorHAnsi"/>
              </w:rPr>
            </w:pPr>
            <w:r>
              <w:rPr>
                <w:rFonts w:asciiTheme="minorHAnsi" w:hAnsiTheme="minorHAnsi" w:cstheme="minorHAnsi"/>
              </w:rPr>
              <w:t>0.2</w:t>
            </w:r>
          </w:p>
        </w:tc>
        <w:tc>
          <w:tcPr>
            <w:tcW w:w="750" w:type="dxa"/>
          </w:tcPr>
          <w:p w14:paraId="6AB9ECE3" w14:textId="77777777" w:rsidR="00E253DE" w:rsidRDefault="00E253DE" w:rsidP="007315E1">
            <w:pPr>
              <w:jc w:val="right"/>
              <w:rPr>
                <w:rFonts w:asciiTheme="minorHAnsi" w:hAnsiTheme="minorHAnsi" w:cstheme="minorHAnsi"/>
              </w:rPr>
            </w:pPr>
            <w:r>
              <w:rPr>
                <w:rFonts w:asciiTheme="minorHAnsi" w:hAnsiTheme="minorHAnsi" w:cstheme="minorHAnsi"/>
              </w:rPr>
              <w:t>0.6</w:t>
            </w:r>
          </w:p>
        </w:tc>
        <w:tc>
          <w:tcPr>
            <w:tcW w:w="750" w:type="dxa"/>
          </w:tcPr>
          <w:p w14:paraId="79C1B9EC" w14:textId="77777777" w:rsidR="00E253DE" w:rsidRDefault="00E253DE" w:rsidP="007315E1">
            <w:pPr>
              <w:jc w:val="right"/>
              <w:rPr>
                <w:rFonts w:asciiTheme="minorHAnsi" w:hAnsiTheme="minorHAnsi" w:cstheme="minorHAnsi"/>
              </w:rPr>
            </w:pPr>
            <w:r>
              <w:rPr>
                <w:rFonts w:asciiTheme="minorHAnsi" w:hAnsiTheme="minorHAnsi" w:cstheme="minorHAnsi"/>
              </w:rPr>
              <w:t>0.7</w:t>
            </w:r>
          </w:p>
        </w:tc>
        <w:tc>
          <w:tcPr>
            <w:tcW w:w="750" w:type="dxa"/>
          </w:tcPr>
          <w:p w14:paraId="18067D6F" w14:textId="77777777" w:rsidR="00E253DE" w:rsidRDefault="00E253DE" w:rsidP="007315E1">
            <w:pPr>
              <w:jc w:val="right"/>
              <w:rPr>
                <w:rFonts w:asciiTheme="minorHAnsi" w:hAnsiTheme="minorHAnsi" w:cstheme="minorHAnsi"/>
              </w:rPr>
            </w:pPr>
            <w:r>
              <w:rPr>
                <w:rFonts w:asciiTheme="minorHAnsi" w:hAnsiTheme="minorHAnsi" w:cstheme="minorHAnsi"/>
              </w:rPr>
              <w:t>1.4</w:t>
            </w:r>
          </w:p>
        </w:tc>
      </w:tr>
      <w:tr w:rsidR="00E253DE" w14:paraId="3DED462F" w14:textId="77777777" w:rsidTr="00E253DE">
        <w:tc>
          <w:tcPr>
            <w:tcW w:w="2369" w:type="dxa"/>
            <w:shd w:val="clear" w:color="auto" w:fill="B7DDE8"/>
          </w:tcPr>
          <w:p w14:paraId="3D9864B1" w14:textId="77777777" w:rsidR="00E253DE" w:rsidRPr="00397CBF" w:rsidRDefault="00E253DE" w:rsidP="007315E1">
            <w:pPr>
              <w:jc w:val="right"/>
              <w:rPr>
                <w:rFonts w:asciiTheme="minorHAnsi" w:hAnsiTheme="minorHAnsi" w:cstheme="minorHAnsi"/>
                <w:b/>
                <w:bCs/>
                <w:u w:val="single"/>
              </w:rPr>
            </w:pPr>
            <w:r w:rsidRPr="00397CBF">
              <w:rPr>
                <w:rFonts w:asciiTheme="minorHAnsi" w:hAnsiTheme="minorHAnsi" w:cstheme="minorHAnsi"/>
                <w:b/>
                <w:bCs/>
                <w:u w:val="single"/>
              </w:rPr>
              <w:t>Indonesia</w:t>
            </w:r>
          </w:p>
        </w:tc>
        <w:tc>
          <w:tcPr>
            <w:tcW w:w="750" w:type="dxa"/>
          </w:tcPr>
          <w:p w14:paraId="1A5BB019" w14:textId="77777777" w:rsidR="00E253DE" w:rsidRDefault="00E253DE" w:rsidP="007315E1">
            <w:pPr>
              <w:jc w:val="right"/>
              <w:rPr>
                <w:rFonts w:asciiTheme="minorHAnsi" w:hAnsiTheme="minorHAnsi" w:cstheme="minorHAnsi"/>
              </w:rPr>
            </w:pPr>
            <w:r>
              <w:rPr>
                <w:rFonts w:asciiTheme="minorHAnsi" w:hAnsiTheme="minorHAnsi" w:cstheme="minorHAnsi"/>
              </w:rPr>
              <w:t>3.6</w:t>
            </w:r>
          </w:p>
        </w:tc>
        <w:tc>
          <w:tcPr>
            <w:tcW w:w="750" w:type="dxa"/>
          </w:tcPr>
          <w:p w14:paraId="4A7F61BC" w14:textId="77777777" w:rsidR="00E253DE" w:rsidRDefault="00E253DE" w:rsidP="007315E1">
            <w:pPr>
              <w:jc w:val="right"/>
              <w:rPr>
                <w:rFonts w:asciiTheme="minorHAnsi" w:hAnsiTheme="minorHAnsi" w:cstheme="minorHAnsi"/>
              </w:rPr>
            </w:pPr>
            <w:r>
              <w:rPr>
                <w:rFonts w:asciiTheme="minorHAnsi" w:hAnsiTheme="minorHAnsi" w:cstheme="minorHAnsi"/>
              </w:rPr>
              <w:t>4.6</w:t>
            </w:r>
          </w:p>
        </w:tc>
        <w:tc>
          <w:tcPr>
            <w:tcW w:w="750" w:type="dxa"/>
          </w:tcPr>
          <w:p w14:paraId="13D53B0C" w14:textId="77777777" w:rsidR="00E253DE" w:rsidRDefault="00E253DE" w:rsidP="007315E1">
            <w:pPr>
              <w:jc w:val="right"/>
              <w:rPr>
                <w:rFonts w:asciiTheme="minorHAnsi" w:hAnsiTheme="minorHAnsi" w:cstheme="minorHAnsi"/>
              </w:rPr>
            </w:pPr>
            <w:r>
              <w:rPr>
                <w:rFonts w:asciiTheme="minorHAnsi" w:hAnsiTheme="minorHAnsi" w:cstheme="minorHAnsi"/>
              </w:rPr>
              <w:t>8.3</w:t>
            </w:r>
          </w:p>
        </w:tc>
        <w:tc>
          <w:tcPr>
            <w:tcW w:w="916" w:type="dxa"/>
          </w:tcPr>
          <w:p w14:paraId="7646F55A" w14:textId="77777777" w:rsidR="00E253DE" w:rsidRDefault="00E253DE" w:rsidP="007315E1">
            <w:pPr>
              <w:jc w:val="right"/>
              <w:rPr>
                <w:rFonts w:asciiTheme="minorHAnsi" w:hAnsiTheme="minorHAnsi" w:cstheme="minorHAnsi"/>
              </w:rPr>
            </w:pPr>
            <w:r>
              <w:rPr>
                <w:rFonts w:asciiTheme="minorHAnsi" w:hAnsiTheme="minorHAnsi" w:cstheme="minorHAnsi"/>
              </w:rPr>
              <w:t>12.8</w:t>
            </w:r>
          </w:p>
        </w:tc>
        <w:tc>
          <w:tcPr>
            <w:tcW w:w="750" w:type="dxa"/>
          </w:tcPr>
          <w:p w14:paraId="1B3F6E2A" w14:textId="77777777" w:rsidR="00E253DE" w:rsidRDefault="00E253DE" w:rsidP="007315E1">
            <w:pPr>
              <w:jc w:val="right"/>
              <w:rPr>
                <w:rFonts w:asciiTheme="minorHAnsi" w:hAnsiTheme="minorHAnsi" w:cstheme="minorHAnsi"/>
              </w:rPr>
            </w:pPr>
            <w:r>
              <w:rPr>
                <w:rFonts w:asciiTheme="minorHAnsi" w:hAnsiTheme="minorHAnsi" w:cstheme="minorHAnsi"/>
              </w:rPr>
              <w:t>1.0</w:t>
            </w:r>
          </w:p>
        </w:tc>
        <w:tc>
          <w:tcPr>
            <w:tcW w:w="750" w:type="dxa"/>
          </w:tcPr>
          <w:p w14:paraId="6B720D75" w14:textId="77777777" w:rsidR="00E253DE" w:rsidRDefault="00E253DE" w:rsidP="007315E1">
            <w:pPr>
              <w:jc w:val="right"/>
              <w:rPr>
                <w:rFonts w:asciiTheme="minorHAnsi" w:hAnsiTheme="minorHAnsi" w:cstheme="minorHAnsi"/>
              </w:rPr>
            </w:pPr>
            <w:r>
              <w:rPr>
                <w:rFonts w:asciiTheme="minorHAnsi" w:hAnsiTheme="minorHAnsi" w:cstheme="minorHAnsi"/>
              </w:rPr>
              <w:t>0.8</w:t>
            </w:r>
          </w:p>
        </w:tc>
        <w:tc>
          <w:tcPr>
            <w:tcW w:w="750" w:type="dxa"/>
          </w:tcPr>
          <w:p w14:paraId="117B374B" w14:textId="77777777" w:rsidR="00E253DE" w:rsidRDefault="00E253DE" w:rsidP="007315E1">
            <w:pPr>
              <w:jc w:val="right"/>
              <w:rPr>
                <w:rFonts w:asciiTheme="minorHAnsi" w:hAnsiTheme="minorHAnsi" w:cstheme="minorHAnsi"/>
              </w:rPr>
            </w:pPr>
            <w:r>
              <w:rPr>
                <w:rFonts w:asciiTheme="minorHAnsi" w:hAnsiTheme="minorHAnsi" w:cstheme="minorHAnsi"/>
              </w:rPr>
              <w:t>0.9</w:t>
            </w:r>
          </w:p>
        </w:tc>
        <w:tc>
          <w:tcPr>
            <w:tcW w:w="750" w:type="dxa"/>
          </w:tcPr>
          <w:p w14:paraId="3F050067" w14:textId="77777777" w:rsidR="00E253DE" w:rsidRDefault="00E253DE" w:rsidP="007315E1">
            <w:pPr>
              <w:jc w:val="right"/>
              <w:rPr>
                <w:rFonts w:asciiTheme="minorHAnsi" w:hAnsiTheme="minorHAnsi" w:cstheme="minorHAnsi"/>
              </w:rPr>
            </w:pPr>
            <w:r>
              <w:rPr>
                <w:rFonts w:asciiTheme="minorHAnsi" w:hAnsiTheme="minorHAnsi" w:cstheme="minorHAnsi"/>
              </w:rPr>
              <w:t>1.1</w:t>
            </w:r>
          </w:p>
        </w:tc>
      </w:tr>
    </w:tbl>
    <w:p w14:paraId="5EF0408C" w14:textId="77777777" w:rsidR="00E253DE" w:rsidRDefault="00E253DE" w:rsidP="00E253DE">
      <w:pPr>
        <w:pStyle w:val="Heading4"/>
      </w:pPr>
      <w:r>
        <w:t>Diseases evolve to be less lethal over time</w:t>
      </w:r>
    </w:p>
    <w:p w14:paraId="41E91B24" w14:textId="77777777" w:rsidR="00E253DE" w:rsidRPr="00A93034" w:rsidRDefault="00E253DE" w:rsidP="00E253DE">
      <w:r w:rsidRPr="00A93034">
        <w:rPr>
          <w:rStyle w:val="Style13ptBold"/>
        </w:rPr>
        <w:t>Vermeer 25</w:t>
      </w:r>
      <w:r>
        <w:t xml:space="preserve"> [</w:t>
      </w:r>
      <w:r w:rsidRPr="002277C0">
        <w:t>Michael</w:t>
      </w:r>
      <w:r>
        <w:t xml:space="preserve">, </w:t>
      </w:r>
      <w:r w:rsidRPr="002277C0">
        <w:t>Emily Lathrop</w:t>
      </w:r>
      <w:r>
        <w:t xml:space="preserve">, and </w:t>
      </w:r>
      <w:r w:rsidRPr="002277C0">
        <w:t>Alvin Moon</w:t>
      </w:r>
      <w:r>
        <w:t xml:space="preserve">. May 6. PhD from Northwestern University in Inorganic Chemistry and </w:t>
      </w:r>
      <w:r w:rsidRPr="002277C0">
        <w:t>Senior Physical Scientist</w:t>
      </w:r>
      <w:r>
        <w:t xml:space="preserve"> at RAND. PhD from UC San Diego in Mechanical Engineering and associate engineer at RAND. PhD in mathematics from UC Davis and associate mathematician at RAND. “</w:t>
      </w:r>
      <w:r w:rsidRPr="00A93034">
        <w:t>On the Extinction Risk from Artificial Intelligence</w:t>
      </w:r>
      <w:r>
        <w:t xml:space="preserve">.” </w:t>
      </w:r>
      <w:r w:rsidRPr="00A93034">
        <w:t>https://www.rand.org/pubs/research_reports/RRA3034-1.html</w:t>
      </w:r>
      <w:r>
        <w:t>. ctdunc]</w:t>
      </w:r>
    </w:p>
    <w:p w14:paraId="26C31D94" w14:textId="77777777" w:rsidR="00E253DE" w:rsidRPr="009F723F" w:rsidRDefault="00E253DE" w:rsidP="00E253DE">
      <w:pPr>
        <w:rPr>
          <w:sz w:val="16"/>
        </w:rPr>
      </w:pPr>
      <w:r w:rsidRPr="009F723F">
        <w:rPr>
          <w:sz w:val="16"/>
        </w:rPr>
        <w:t xml:space="preserve">Requirement 2. Widespread Dissemination in Multiple Places Is Likely Required Because </w:t>
      </w:r>
      <w:r w:rsidRPr="008513A3">
        <w:rPr>
          <w:rStyle w:val="StyleUnderline"/>
          <w:highlight w:val="cyan"/>
        </w:rPr>
        <w:t>Initial Infections</w:t>
      </w:r>
      <w:r w:rsidRPr="009F723F">
        <w:rPr>
          <w:sz w:val="16"/>
        </w:rPr>
        <w:t xml:space="preserve"> of a Small Population </w:t>
      </w:r>
      <w:r w:rsidRPr="009F723F">
        <w:rPr>
          <w:rStyle w:val="StyleUnderline"/>
        </w:rPr>
        <w:t>in One Location</w:t>
      </w:r>
      <w:r w:rsidRPr="009F723F">
        <w:rPr>
          <w:sz w:val="16"/>
        </w:rPr>
        <w:t xml:space="preserve"> Could </w:t>
      </w:r>
      <w:r w:rsidRPr="009F723F">
        <w:rPr>
          <w:rStyle w:val="StyleUnderline"/>
        </w:rPr>
        <w:t>Allow</w:t>
      </w:r>
      <w:r w:rsidRPr="009F723F">
        <w:rPr>
          <w:sz w:val="16"/>
        </w:rPr>
        <w:t xml:space="preserve"> a </w:t>
      </w:r>
      <w:r w:rsidRPr="009F723F">
        <w:rPr>
          <w:rStyle w:val="StyleUnderline"/>
        </w:rPr>
        <w:t>Pathogen</w:t>
      </w:r>
      <w:r w:rsidRPr="009F723F">
        <w:rPr>
          <w:sz w:val="16"/>
        </w:rPr>
        <w:t xml:space="preserve"> </w:t>
      </w:r>
      <w:r w:rsidRPr="009F723F">
        <w:rPr>
          <w:rStyle w:val="StyleUnderline"/>
        </w:rPr>
        <w:t xml:space="preserve">to </w:t>
      </w:r>
      <w:r w:rsidRPr="008513A3">
        <w:rPr>
          <w:rStyle w:val="Emphasis"/>
          <w:highlight w:val="cyan"/>
        </w:rPr>
        <w:t>Mutate</w:t>
      </w:r>
      <w:r w:rsidRPr="008513A3">
        <w:rPr>
          <w:rStyle w:val="StyleUnderline"/>
          <w:highlight w:val="cyan"/>
        </w:rPr>
        <w:t xml:space="preserve"> to Become</w:t>
      </w:r>
      <w:r w:rsidRPr="009F723F">
        <w:rPr>
          <w:sz w:val="16"/>
        </w:rPr>
        <w:t xml:space="preserve"> </w:t>
      </w:r>
      <w:r w:rsidRPr="008513A3">
        <w:rPr>
          <w:rStyle w:val="Emphasis"/>
          <w:highlight w:val="cyan"/>
        </w:rPr>
        <w:t>Less Lethal</w:t>
      </w:r>
      <w:r w:rsidRPr="009F723F">
        <w:rPr>
          <w:rStyle w:val="Emphasis"/>
        </w:rPr>
        <w:t xml:space="preserve"> over Time</w:t>
      </w:r>
    </w:p>
    <w:p w14:paraId="26528704" w14:textId="77777777" w:rsidR="00E253DE" w:rsidRPr="009F723F" w:rsidRDefault="00E253DE" w:rsidP="00E253DE">
      <w:pPr>
        <w:rPr>
          <w:sz w:val="16"/>
        </w:rPr>
      </w:pPr>
      <w:r w:rsidRPr="009F723F">
        <w:rPr>
          <w:sz w:val="16"/>
        </w:rPr>
        <w:t xml:space="preserve">For </w:t>
      </w:r>
      <w:r w:rsidRPr="009F723F">
        <w:rPr>
          <w:rStyle w:val="StyleUnderline"/>
        </w:rPr>
        <w:t>transmissible pathogens</w:t>
      </w:r>
      <w:r w:rsidRPr="009F723F">
        <w:rPr>
          <w:sz w:val="16"/>
        </w:rPr>
        <w:t xml:space="preserve">, </w:t>
      </w:r>
      <w:r w:rsidRPr="008513A3">
        <w:rPr>
          <w:rStyle w:val="StyleUnderline"/>
          <w:highlight w:val="cyan"/>
        </w:rPr>
        <w:t>evolutionary pressures</w:t>
      </w:r>
      <w:r w:rsidRPr="009F723F">
        <w:rPr>
          <w:rStyle w:val="StyleUnderline"/>
        </w:rPr>
        <w:t xml:space="preserve"> </w:t>
      </w:r>
      <w:r w:rsidRPr="009F723F">
        <w:rPr>
          <w:sz w:val="16"/>
        </w:rPr>
        <w:t xml:space="preserve">and host-pathogen interactions </w:t>
      </w:r>
      <w:r w:rsidRPr="009F723F">
        <w:rPr>
          <w:rStyle w:val="StyleUnderline"/>
        </w:rPr>
        <w:t>result in altered</w:t>
      </w:r>
      <w:r w:rsidRPr="009F723F">
        <w:rPr>
          <w:sz w:val="16"/>
        </w:rPr>
        <w:t xml:space="preserve"> pathogen </w:t>
      </w:r>
      <w:r w:rsidRPr="009F723F">
        <w:rPr>
          <w:rStyle w:val="StyleUnderline"/>
        </w:rPr>
        <w:t>characteristics</w:t>
      </w:r>
      <w:r w:rsidRPr="009F723F">
        <w:rPr>
          <w:sz w:val="16"/>
        </w:rPr>
        <w:t xml:space="preserve"> as the pathogen reproduces within a host and spreads host to host (Geoghegan and Holmes, 2018; Gerstein, Espinosa, and Leidy, 2024). This results in modifications to pathogen characteristics, </w:t>
      </w:r>
      <w:r w:rsidRPr="008513A3">
        <w:rPr>
          <w:rStyle w:val="StyleUnderline"/>
          <w:highlight w:val="cyan"/>
        </w:rPr>
        <w:t>lead</w:t>
      </w:r>
      <w:r w:rsidRPr="009F723F">
        <w:rPr>
          <w:rStyle w:val="StyleUnderline"/>
        </w:rPr>
        <w:t xml:space="preserve">ing </w:t>
      </w:r>
      <w:r w:rsidRPr="008513A3">
        <w:rPr>
          <w:rStyle w:val="StyleUnderline"/>
          <w:highlight w:val="cyan"/>
        </w:rPr>
        <w:t>to variants with</w:t>
      </w:r>
      <w:r w:rsidRPr="009F723F">
        <w:rPr>
          <w:sz w:val="16"/>
        </w:rPr>
        <w:t xml:space="preserve"> </w:t>
      </w:r>
      <w:r w:rsidRPr="008513A3">
        <w:rPr>
          <w:rStyle w:val="StyleUnderline"/>
          <w:highlight w:val="cyan"/>
        </w:rPr>
        <w:t>modified lethality</w:t>
      </w:r>
      <w:r w:rsidRPr="009F723F">
        <w:rPr>
          <w:rStyle w:val="StyleUnderline"/>
        </w:rPr>
        <w:t xml:space="preserve"> and transmissibility</w:t>
      </w:r>
      <w:r w:rsidRPr="009F723F">
        <w:rPr>
          <w:sz w:val="16"/>
        </w:rPr>
        <w:t xml:space="preserve">. In addition to host-pathogen interactions altering pathogen characteristics, </w:t>
      </w:r>
      <w:r w:rsidRPr="008513A3">
        <w:rPr>
          <w:rStyle w:val="StyleUnderline"/>
          <w:highlight w:val="cyan"/>
        </w:rPr>
        <w:t>viruses</w:t>
      </w:r>
      <w:r w:rsidRPr="009F723F">
        <w:rPr>
          <w:rStyle w:val="StyleUnderline"/>
        </w:rPr>
        <w:t xml:space="preserve"> are </w:t>
      </w:r>
      <w:r w:rsidRPr="008513A3">
        <w:rPr>
          <w:rStyle w:val="StyleUnderline"/>
          <w:highlight w:val="cyan"/>
        </w:rPr>
        <w:t>prone to</w:t>
      </w:r>
      <w:r w:rsidRPr="009F723F">
        <w:rPr>
          <w:rStyle w:val="StyleUnderline"/>
        </w:rPr>
        <w:t xml:space="preserve"> transcription</w:t>
      </w:r>
      <w:r w:rsidRPr="009F723F">
        <w:rPr>
          <w:sz w:val="16"/>
        </w:rPr>
        <w:t xml:space="preserve"> and translation </w:t>
      </w:r>
      <w:r w:rsidRPr="009F723F">
        <w:rPr>
          <w:rStyle w:val="StyleUnderline"/>
        </w:rPr>
        <w:t>errors</w:t>
      </w:r>
      <w:r w:rsidRPr="009F723F">
        <w:rPr>
          <w:sz w:val="16"/>
        </w:rPr>
        <w:t xml:space="preserve">, </w:t>
      </w:r>
      <w:r w:rsidRPr="009F723F">
        <w:rPr>
          <w:rStyle w:val="StyleUnderline"/>
        </w:rPr>
        <w:t xml:space="preserve">resulting in </w:t>
      </w:r>
      <w:r w:rsidRPr="008513A3">
        <w:rPr>
          <w:rStyle w:val="Emphasis"/>
          <w:highlight w:val="cyan"/>
        </w:rPr>
        <w:t>random mutations</w:t>
      </w:r>
      <w:r w:rsidRPr="009F723F">
        <w:rPr>
          <w:sz w:val="16"/>
        </w:rPr>
        <w:t xml:space="preserve"> over time and unpredictable changes in pathogen characteristics (Sanjuán et al., 2010).</w:t>
      </w:r>
    </w:p>
    <w:p w14:paraId="47126C89" w14:textId="77777777" w:rsidR="00E253DE" w:rsidRPr="009F723F" w:rsidRDefault="00E253DE" w:rsidP="00E253DE">
      <w:pPr>
        <w:rPr>
          <w:sz w:val="16"/>
        </w:rPr>
      </w:pPr>
      <w:r w:rsidRPr="008978AC">
        <w:rPr>
          <w:rStyle w:val="StyleUnderline"/>
        </w:rPr>
        <w:t>In</w:t>
      </w:r>
      <w:r w:rsidRPr="009F723F">
        <w:rPr>
          <w:sz w:val="16"/>
        </w:rPr>
        <w:t xml:space="preserve"> one </w:t>
      </w:r>
      <w:r w:rsidRPr="008978AC">
        <w:rPr>
          <w:rStyle w:val="StyleUnderline"/>
        </w:rPr>
        <w:t>well-cited evolutionary biology study</w:t>
      </w:r>
      <w:r w:rsidRPr="008978AC">
        <w:rPr>
          <w:sz w:val="16"/>
          <w:szCs w:val="16"/>
        </w:rPr>
        <w:t>, researchers</w:t>
      </w:r>
      <w:r w:rsidRPr="009F723F">
        <w:rPr>
          <w:sz w:val="16"/>
        </w:rPr>
        <w:t xml:space="preserve"> traced the evolution of the myxoma virus, which was introduced to Australia in 1950 to control the invasive rabbit population (Kerr et al., 2012). The </w:t>
      </w:r>
      <w:r w:rsidRPr="008513A3">
        <w:rPr>
          <w:rStyle w:val="StyleUnderline"/>
          <w:highlight w:val="cyan"/>
        </w:rPr>
        <w:t>original virus</w:t>
      </w:r>
      <w:r w:rsidRPr="009F723F">
        <w:rPr>
          <w:sz w:val="16"/>
        </w:rPr>
        <w:t xml:space="preserve"> was </w:t>
      </w:r>
      <w:r w:rsidRPr="008513A3">
        <w:rPr>
          <w:rStyle w:val="Emphasis"/>
          <w:highlight w:val="cyan"/>
        </w:rPr>
        <w:t>highly</w:t>
      </w:r>
      <w:r w:rsidRPr="009F723F">
        <w:rPr>
          <w:rStyle w:val="Emphasis"/>
        </w:rPr>
        <w:t xml:space="preserve"> </w:t>
      </w:r>
      <w:r w:rsidRPr="008513A3">
        <w:rPr>
          <w:rStyle w:val="Emphasis"/>
          <w:highlight w:val="cyan"/>
        </w:rPr>
        <w:t>lethal</w:t>
      </w:r>
      <w:r w:rsidRPr="009F723F">
        <w:rPr>
          <w:sz w:val="16"/>
        </w:rPr>
        <w:t xml:space="preserve"> with a 99.8 percent fatality rate. </w:t>
      </w:r>
      <w:r w:rsidRPr="009F723F">
        <w:rPr>
          <w:rStyle w:val="StyleUnderline"/>
        </w:rPr>
        <w:t>However</w:t>
      </w:r>
      <w:r w:rsidRPr="009F723F">
        <w:rPr>
          <w:sz w:val="16"/>
        </w:rPr>
        <w:t xml:space="preserve">, once released, the </w:t>
      </w:r>
      <w:r w:rsidRPr="008513A3">
        <w:rPr>
          <w:rStyle w:val="Emphasis"/>
          <w:highlight w:val="cyan"/>
        </w:rPr>
        <w:t>virus quickly mutated</w:t>
      </w:r>
      <w:r w:rsidRPr="009F723F">
        <w:rPr>
          <w:sz w:val="16"/>
        </w:rPr>
        <w:t xml:space="preserve">, and, </w:t>
      </w:r>
      <w:r w:rsidRPr="009F723F">
        <w:rPr>
          <w:rStyle w:val="StyleUnderline"/>
        </w:rPr>
        <w:t>within two</w:t>
      </w:r>
      <w:r w:rsidRPr="009F723F">
        <w:rPr>
          <w:sz w:val="16"/>
        </w:rPr>
        <w:t xml:space="preserve"> </w:t>
      </w:r>
      <w:r w:rsidRPr="009F723F">
        <w:rPr>
          <w:rStyle w:val="StyleUnderline"/>
        </w:rPr>
        <w:t>years</w:t>
      </w:r>
      <w:r w:rsidRPr="009F723F">
        <w:rPr>
          <w:sz w:val="16"/>
        </w:rPr>
        <w:t xml:space="preserve">, the </w:t>
      </w:r>
      <w:r w:rsidRPr="008513A3">
        <w:rPr>
          <w:rStyle w:val="StyleUnderline"/>
          <w:highlight w:val="cyan"/>
        </w:rPr>
        <w:t>landscape</w:t>
      </w:r>
      <w:r w:rsidRPr="009F723F">
        <w:rPr>
          <w:sz w:val="16"/>
        </w:rPr>
        <w:t xml:space="preserve"> was </w:t>
      </w:r>
      <w:r w:rsidRPr="008513A3">
        <w:rPr>
          <w:rStyle w:val="StyleUnderline"/>
          <w:highlight w:val="cyan"/>
        </w:rPr>
        <w:t xml:space="preserve">dominated by </w:t>
      </w:r>
      <w:r w:rsidRPr="008513A3">
        <w:rPr>
          <w:rStyle w:val="Emphasis"/>
          <w:highlight w:val="cyan"/>
        </w:rPr>
        <w:t>less lethal strains</w:t>
      </w:r>
      <w:r w:rsidRPr="009F723F">
        <w:rPr>
          <w:sz w:val="16"/>
        </w:rPr>
        <w:t xml:space="preserve">, even with the continued release of very virulent strains into the local population (Kerr et al., 2012). Although these less lethal strains still had fatality rates of between 70 percent and 95 percent, </w:t>
      </w:r>
      <w:r w:rsidRPr="009F723F">
        <w:rPr>
          <w:rStyle w:val="StyleUnderline"/>
        </w:rPr>
        <w:t xml:space="preserve">this allowed for </w:t>
      </w:r>
      <w:r w:rsidRPr="009F723F">
        <w:rPr>
          <w:sz w:val="16"/>
        </w:rPr>
        <w:t xml:space="preserve">the </w:t>
      </w:r>
      <w:r w:rsidRPr="009F723F">
        <w:rPr>
          <w:rStyle w:val="StyleUnderline"/>
        </w:rPr>
        <w:t>survival</w:t>
      </w:r>
      <w:r w:rsidRPr="009F723F">
        <w:rPr>
          <w:sz w:val="16"/>
        </w:rPr>
        <w:t xml:space="preserve"> of some rabbits; this </w:t>
      </w:r>
      <w:r w:rsidRPr="009F723F">
        <w:rPr>
          <w:rStyle w:val="StyleUnderline"/>
        </w:rPr>
        <w:t>natural selection resulted in</w:t>
      </w:r>
      <w:r w:rsidRPr="009F723F">
        <w:rPr>
          <w:sz w:val="16"/>
        </w:rPr>
        <w:t xml:space="preserve"> the </w:t>
      </w:r>
      <w:r w:rsidRPr="009F723F">
        <w:rPr>
          <w:rStyle w:val="StyleUnderline"/>
        </w:rPr>
        <w:t>emergence of</w:t>
      </w:r>
      <w:r w:rsidRPr="009F723F">
        <w:rPr>
          <w:sz w:val="16"/>
        </w:rPr>
        <w:t xml:space="preserve"> rabbit </w:t>
      </w:r>
      <w:r w:rsidRPr="009F723F">
        <w:rPr>
          <w:rStyle w:val="Emphasis"/>
        </w:rPr>
        <w:t>resistance</w:t>
      </w:r>
      <w:r w:rsidRPr="009F723F">
        <w:rPr>
          <w:sz w:val="16"/>
        </w:rPr>
        <w:t xml:space="preserve"> to myxomatosis (Marshall and Douglas, 1961). Ultimately, the </w:t>
      </w:r>
      <w:r w:rsidRPr="009F723F">
        <w:rPr>
          <w:rStyle w:val="StyleUnderline"/>
        </w:rPr>
        <w:t>virus failed to exterminate the</w:t>
      </w:r>
      <w:r w:rsidRPr="009F723F">
        <w:rPr>
          <w:sz w:val="16"/>
        </w:rPr>
        <w:t xml:space="preserve"> invasive rabbit </w:t>
      </w:r>
      <w:r w:rsidRPr="009F723F">
        <w:rPr>
          <w:rStyle w:val="StyleUnderline"/>
        </w:rPr>
        <w:t>population</w:t>
      </w:r>
      <w:r w:rsidRPr="009F723F">
        <w:rPr>
          <w:sz w:val="16"/>
        </w:rPr>
        <w:t>, and invasive rabbits persist in Australia as of this writing. Interestingly, this experiment was independently repeated in France in 1952 with similar results: the emergence of attenuated (i.e., less virulent) strains and natural selection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28DA9392" w14:textId="77777777" w:rsidR="00E253DE" w:rsidRPr="009F723F" w:rsidRDefault="00E253DE" w:rsidP="00E253DE">
      <w:pPr>
        <w:rPr>
          <w:sz w:val="16"/>
        </w:rPr>
      </w:pPr>
      <w:r w:rsidRPr="008513A3">
        <w:rPr>
          <w:rStyle w:val="StyleUnderline"/>
          <w:highlight w:val="cyan"/>
        </w:rPr>
        <w:t>Both theory and historical</w:t>
      </w:r>
      <w:r w:rsidRPr="009F723F">
        <w:rPr>
          <w:rStyle w:val="StyleUnderline"/>
        </w:rPr>
        <w:t xml:space="preserve"> examples</w:t>
      </w:r>
      <w:r w:rsidRPr="009F723F">
        <w:rPr>
          <w:sz w:val="16"/>
        </w:rPr>
        <w:t xml:space="preserve"> of virus </w:t>
      </w:r>
      <w:r w:rsidRPr="009F723F">
        <w:rPr>
          <w:rStyle w:val="StyleUnderline"/>
        </w:rPr>
        <w:t>evolution</w:t>
      </w:r>
      <w:r w:rsidRPr="009F723F">
        <w:rPr>
          <w:sz w:val="16"/>
        </w:rPr>
        <w:t xml:space="preserve"> </w:t>
      </w:r>
      <w:r w:rsidRPr="008513A3">
        <w:rPr>
          <w:rStyle w:val="StyleUnderline"/>
          <w:highlight w:val="cyan"/>
        </w:rPr>
        <w:t>indicate</w:t>
      </w:r>
      <w:r w:rsidRPr="009F723F">
        <w:rPr>
          <w:sz w:val="16"/>
        </w:rPr>
        <w:t xml:space="preserve"> that highly lethal </w:t>
      </w:r>
      <w:r w:rsidRPr="008513A3">
        <w:rPr>
          <w:rStyle w:val="StyleUnderline"/>
          <w:highlight w:val="cyan"/>
        </w:rPr>
        <w:t>viruses</w:t>
      </w:r>
      <w:r w:rsidRPr="009F723F">
        <w:rPr>
          <w:sz w:val="16"/>
        </w:rPr>
        <w:t xml:space="preserve"> will </w:t>
      </w:r>
      <w:r w:rsidRPr="009F723F">
        <w:rPr>
          <w:rStyle w:val="Emphasis"/>
        </w:rPr>
        <w:t xml:space="preserve">often </w:t>
      </w:r>
      <w:r w:rsidRPr="008513A3">
        <w:rPr>
          <w:rStyle w:val="Emphasis"/>
          <w:highlight w:val="cyan"/>
        </w:rPr>
        <w:t>evolve</w:t>
      </w:r>
      <w:r w:rsidRPr="009F723F">
        <w:rPr>
          <w:rStyle w:val="Emphasis"/>
        </w:rPr>
        <w:t xml:space="preserve"> </w:t>
      </w:r>
      <w:r w:rsidRPr="008513A3">
        <w:rPr>
          <w:rStyle w:val="Emphasis"/>
          <w:highlight w:val="cyan"/>
        </w:rPr>
        <w:t>to decreased virulence</w:t>
      </w:r>
      <w:r w:rsidRPr="009F723F">
        <w:rPr>
          <w:sz w:val="16"/>
        </w:rPr>
        <w:t xml:space="preserve"> </w:t>
      </w:r>
      <w:r w:rsidRPr="009F723F">
        <w:rPr>
          <w:rStyle w:val="StyleUnderline"/>
        </w:rPr>
        <w:t>over time</w:t>
      </w:r>
      <w:r w:rsidRPr="009F723F">
        <w:rPr>
          <w:sz w:val="16"/>
        </w:rPr>
        <w:t xml:space="preserve">, </w:t>
      </w:r>
      <w:r w:rsidRPr="009F723F">
        <w:rPr>
          <w:rStyle w:val="Emphasis"/>
        </w:rPr>
        <w:t>resulting in lower mortality</w:t>
      </w:r>
      <w:r w:rsidRPr="009F723F">
        <w:rPr>
          <w:sz w:val="16"/>
        </w:rPr>
        <w:t xml:space="preserve"> (Geoghegan and Holmes, 2018). This makes intuitive sense because very </w:t>
      </w:r>
      <w:r w:rsidRPr="008513A3">
        <w:rPr>
          <w:rStyle w:val="StyleUnderline"/>
          <w:highlight w:val="cyan"/>
        </w:rPr>
        <w:t>lethal pathogens</w:t>
      </w:r>
      <w:r w:rsidRPr="009F723F">
        <w:rPr>
          <w:sz w:val="16"/>
        </w:rPr>
        <w:t xml:space="preserve"> will </w:t>
      </w:r>
      <w:r w:rsidRPr="009F723F">
        <w:rPr>
          <w:rStyle w:val="StyleUnderline"/>
        </w:rPr>
        <w:t xml:space="preserve">quickly </w:t>
      </w:r>
      <w:r w:rsidRPr="009F723F">
        <w:rPr>
          <w:sz w:val="16"/>
        </w:rPr>
        <w:t xml:space="preserve">sicken and </w:t>
      </w:r>
      <w:r w:rsidRPr="008513A3">
        <w:rPr>
          <w:rStyle w:val="StyleUnderline"/>
          <w:highlight w:val="cyan"/>
        </w:rPr>
        <w:t>kill</w:t>
      </w:r>
      <w:r w:rsidRPr="009F723F">
        <w:rPr>
          <w:rStyle w:val="StyleUnderline"/>
        </w:rPr>
        <w:t xml:space="preserve"> their </w:t>
      </w:r>
      <w:r w:rsidRPr="008513A3">
        <w:rPr>
          <w:rStyle w:val="StyleUnderline"/>
          <w:highlight w:val="cyan"/>
        </w:rPr>
        <w:t>hosts</w:t>
      </w:r>
      <w:r w:rsidRPr="009F723F">
        <w:rPr>
          <w:sz w:val="16"/>
        </w:rPr>
        <w:t xml:space="preserve">, thereby </w:t>
      </w:r>
      <w:r w:rsidRPr="008513A3">
        <w:rPr>
          <w:rStyle w:val="Emphasis"/>
          <w:highlight w:val="cyan"/>
        </w:rPr>
        <w:t>limiting</w:t>
      </w:r>
      <w:r w:rsidRPr="009F723F">
        <w:rPr>
          <w:sz w:val="16"/>
        </w:rPr>
        <w:t xml:space="preserve"> their own </w:t>
      </w:r>
      <w:r w:rsidRPr="008513A3">
        <w:rPr>
          <w:rStyle w:val="Emphasis"/>
          <w:highlight w:val="cyan"/>
        </w:rPr>
        <w:t>transmission</w:t>
      </w:r>
      <w:r w:rsidRPr="009F723F">
        <w:rPr>
          <w:rStyle w:val="Emphasis"/>
        </w:rPr>
        <w:t xml:space="preserve"> opportunities</w:t>
      </w:r>
      <w:r w:rsidRPr="009F723F">
        <w:rPr>
          <w:sz w:val="16"/>
        </w:rPr>
        <w:t xml:space="preserve">. Conversely, </w:t>
      </w:r>
      <w:r w:rsidRPr="008513A3">
        <w:rPr>
          <w:rStyle w:val="Emphasis"/>
          <w:highlight w:val="cyan"/>
        </w:rPr>
        <w:t>less virulent strains</w:t>
      </w:r>
      <w:r w:rsidRPr="009F723F">
        <w:rPr>
          <w:sz w:val="16"/>
        </w:rPr>
        <w:t xml:space="preserve"> </w:t>
      </w:r>
      <w:r w:rsidRPr="009F723F">
        <w:rPr>
          <w:rStyle w:val="StyleUnderline"/>
        </w:rPr>
        <w:t>that allow hosts to survive</w:t>
      </w:r>
      <w:r w:rsidRPr="009F723F">
        <w:rPr>
          <w:sz w:val="16"/>
        </w:rPr>
        <w:t xml:space="preserve"> </w:t>
      </w:r>
      <w:r w:rsidRPr="009F723F">
        <w:rPr>
          <w:rStyle w:val="StyleUnderline"/>
        </w:rPr>
        <w:t>longer</w:t>
      </w:r>
      <w:r w:rsidRPr="009F723F">
        <w:rPr>
          <w:sz w:val="16"/>
        </w:rPr>
        <w:t xml:space="preserve"> </w:t>
      </w:r>
      <w:r w:rsidRPr="008513A3">
        <w:rPr>
          <w:rStyle w:val="Emphasis"/>
          <w:highlight w:val="cyan"/>
        </w:rPr>
        <w:t>have</w:t>
      </w:r>
      <w:r w:rsidRPr="009F723F">
        <w:rPr>
          <w:rStyle w:val="Emphasis"/>
        </w:rPr>
        <w:t xml:space="preserve"> </w:t>
      </w:r>
      <w:r w:rsidRPr="008513A3">
        <w:rPr>
          <w:rStyle w:val="Emphasis"/>
          <w:highlight w:val="cyan"/>
        </w:rPr>
        <w:t>more chances of spreading</w:t>
      </w:r>
      <w:r w:rsidRPr="009F723F">
        <w:rPr>
          <w:rStyle w:val="StyleUnderline"/>
        </w:rPr>
        <w:t xml:space="preserve"> among a population</w:t>
      </w:r>
      <w:r w:rsidRPr="009F723F">
        <w:rPr>
          <w:sz w:val="16"/>
        </w:rPr>
        <w:t xml:space="preserve">, leading to increased presence in a population.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8513A3">
        <w:rPr>
          <w:rStyle w:val="StyleUnderline"/>
          <w:highlight w:val="cyan"/>
        </w:rPr>
        <w:t>low-virulence infections</w:t>
      </w:r>
      <w:r w:rsidRPr="009F723F">
        <w:rPr>
          <w:rStyle w:val="StyleUnderline"/>
        </w:rPr>
        <w:t xml:space="preserve"> have a greater chance of establishing transmission in human hosts</w:t>
      </w:r>
      <w:r w:rsidRPr="009F723F">
        <w:rPr>
          <w:sz w:val="16"/>
        </w:rPr>
        <w:t xml:space="preserve">, </w:t>
      </w:r>
      <w:r w:rsidRPr="009F723F">
        <w:rPr>
          <w:rStyle w:val="StyleUnderline"/>
        </w:rPr>
        <w:t>which</w:t>
      </w:r>
      <w:r w:rsidRPr="009F723F">
        <w:rPr>
          <w:sz w:val="16"/>
        </w:rPr>
        <w:t xml:space="preserve"> might </w:t>
      </w:r>
      <w:r w:rsidRPr="008513A3">
        <w:rPr>
          <w:rStyle w:val="Emphasis"/>
          <w:highlight w:val="cyan"/>
        </w:rPr>
        <w:t>diminish</w:t>
      </w:r>
      <w:r w:rsidRPr="009F723F">
        <w:rPr>
          <w:sz w:val="16"/>
        </w:rPr>
        <w:t xml:space="preserve"> the </w:t>
      </w:r>
      <w:r w:rsidRPr="008513A3">
        <w:rPr>
          <w:rStyle w:val="Emphasis"/>
          <w:highlight w:val="cyan"/>
        </w:rPr>
        <w:t>ability of pathogens to</w:t>
      </w:r>
      <w:r w:rsidRPr="009F723F">
        <w:rPr>
          <w:rStyle w:val="Emphasis"/>
        </w:rPr>
        <w:t xml:space="preserve"> completely </w:t>
      </w:r>
      <w:r w:rsidRPr="008513A3">
        <w:rPr>
          <w:rStyle w:val="Emphasis"/>
          <w:highlight w:val="cyan"/>
        </w:rPr>
        <w:t>wipe out</w:t>
      </w:r>
      <w:r w:rsidRPr="009F723F">
        <w:rPr>
          <w:rStyle w:val="Emphasis"/>
        </w:rPr>
        <w:t xml:space="preserve"> a </w:t>
      </w:r>
      <w:r w:rsidRPr="008513A3">
        <w:rPr>
          <w:rStyle w:val="Emphasis"/>
          <w:highlight w:val="cyan"/>
        </w:rPr>
        <w:t>human population</w:t>
      </w:r>
      <w:r w:rsidRPr="009F723F">
        <w:rPr>
          <w:sz w:val="16"/>
        </w:rPr>
        <w:t>, even where a reservoir species exists (Geoghegan and Holmes, 2018; Geoghegan et al., 2016).</w:t>
      </w:r>
    </w:p>
    <w:p w14:paraId="699283F8" w14:textId="77777777" w:rsidR="00E253DE" w:rsidRDefault="00E253DE" w:rsidP="00237557">
      <w:pPr>
        <w:rPr>
          <w:rFonts w:cstheme="majorHAnsi"/>
          <w:sz w:val="21"/>
          <w:szCs w:val="20"/>
        </w:rPr>
      </w:pPr>
    </w:p>
    <w:p w14:paraId="356DCA69" w14:textId="77777777" w:rsidR="00E253DE" w:rsidRDefault="00E253DE" w:rsidP="00237557">
      <w:pPr>
        <w:rPr>
          <w:rFonts w:cstheme="majorHAnsi"/>
          <w:sz w:val="21"/>
          <w:szCs w:val="20"/>
        </w:rPr>
      </w:pPr>
    </w:p>
    <w:p w14:paraId="34F7939A" w14:textId="77777777" w:rsidR="00E253DE" w:rsidRDefault="00E253DE" w:rsidP="00E253DE">
      <w:pPr>
        <w:pStyle w:val="Heading4"/>
      </w:pPr>
      <w:r>
        <w:t xml:space="preserve">Trump’s </w:t>
      </w:r>
      <w:r>
        <w:rPr>
          <w:u w:val="single"/>
        </w:rPr>
        <w:t>assault</w:t>
      </w:r>
      <w:r>
        <w:t xml:space="preserve"> on collective bargaining rights </w:t>
      </w:r>
      <w:r>
        <w:rPr>
          <w:u w:val="single"/>
        </w:rPr>
        <w:t>hollows out</w:t>
      </w:r>
      <w:r>
        <w:t xml:space="preserve"> NASA---that shuts down </w:t>
      </w:r>
      <w:r>
        <w:rPr>
          <w:u w:val="single"/>
        </w:rPr>
        <w:t>space exploration</w:t>
      </w:r>
      <w:r>
        <w:t>.</w:t>
      </w:r>
    </w:p>
    <w:p w14:paraId="18E64AF9" w14:textId="77777777" w:rsidR="00E253DE" w:rsidRDefault="00E253DE" w:rsidP="00E253DE">
      <w:r w:rsidRPr="00AC49A8">
        <w:rPr>
          <w:rStyle w:val="Style13ptBold"/>
        </w:rPr>
        <w:t>Foust ’8-29</w:t>
      </w:r>
      <w:r>
        <w:t xml:space="preserve"> [Jeff; August 29; Senior Staff Writer, Ph.D. in Planetary Sciences from Massachusetts Institute of Technology; Space News, “White House Moves to Eliminate NASA Unions,” https://spacenews.com/white-house-moves-to-eliminate-nasa-labor-unions/]</w:t>
      </w:r>
    </w:p>
    <w:p w14:paraId="55D6E5A2" w14:textId="77777777" w:rsidR="00E253DE" w:rsidRPr="00976C96" w:rsidRDefault="00E253DE" w:rsidP="00E253DE">
      <w:pPr>
        <w:rPr>
          <w:rStyle w:val="StyleUnderline"/>
        </w:rPr>
      </w:pPr>
      <w:r w:rsidRPr="006D62C6">
        <w:rPr>
          <w:sz w:val="16"/>
        </w:rPr>
        <w:t xml:space="preserve">WASHINGTON — </w:t>
      </w:r>
      <w:r w:rsidRPr="008513A3">
        <w:rPr>
          <w:rStyle w:val="StyleUnderline"/>
          <w:highlight w:val="cyan"/>
        </w:rPr>
        <w:t xml:space="preserve">The </w:t>
      </w:r>
      <w:r w:rsidRPr="008513A3">
        <w:rPr>
          <w:rStyle w:val="Emphasis"/>
          <w:highlight w:val="cyan"/>
        </w:rPr>
        <w:t>White House</w:t>
      </w:r>
      <w:r w:rsidRPr="006D62C6">
        <w:rPr>
          <w:sz w:val="16"/>
        </w:rPr>
        <w:t xml:space="preserve"> has </w:t>
      </w:r>
      <w:r w:rsidRPr="008513A3">
        <w:rPr>
          <w:rStyle w:val="StyleUnderline"/>
          <w:highlight w:val="cyan"/>
        </w:rPr>
        <w:t>moved to eliminate</w:t>
      </w:r>
      <w:r w:rsidRPr="000A2DC5">
        <w:rPr>
          <w:rStyle w:val="StyleUnderline"/>
        </w:rPr>
        <w:t xml:space="preserve"> employee </w:t>
      </w:r>
      <w:r w:rsidRPr="008513A3">
        <w:rPr>
          <w:rStyle w:val="Emphasis"/>
          <w:highlight w:val="cyan"/>
        </w:rPr>
        <w:t>unions</w:t>
      </w:r>
      <w:r w:rsidRPr="008513A3">
        <w:rPr>
          <w:rStyle w:val="StyleUnderline"/>
          <w:highlight w:val="cyan"/>
        </w:rPr>
        <w:t xml:space="preserve"> at </w:t>
      </w:r>
      <w:r w:rsidRPr="008513A3">
        <w:rPr>
          <w:rStyle w:val="Emphasis"/>
          <w:highlight w:val="cyan"/>
        </w:rPr>
        <w:t>NASA</w:t>
      </w:r>
      <w:r w:rsidRPr="006D62C6">
        <w:rPr>
          <w:sz w:val="16"/>
        </w:rPr>
        <w:t>, among other agencies, on national security grounds.</w:t>
      </w:r>
    </w:p>
    <w:p w14:paraId="30345404" w14:textId="77777777" w:rsidR="00E253DE" w:rsidRPr="006D62C6" w:rsidRDefault="00E253DE" w:rsidP="00E253DE">
      <w:pPr>
        <w:rPr>
          <w:sz w:val="16"/>
        </w:rPr>
      </w:pPr>
      <w:r w:rsidRPr="006D62C6">
        <w:rPr>
          <w:sz w:val="16"/>
        </w:rPr>
        <w:t xml:space="preserve">In an Aug. 28 executive order, the White House said it was </w:t>
      </w:r>
      <w:r w:rsidRPr="00D905DA">
        <w:rPr>
          <w:rStyle w:val="StyleUnderline"/>
        </w:rPr>
        <w:t xml:space="preserve">adding several </w:t>
      </w:r>
      <w:r w:rsidRPr="00F858D6">
        <w:rPr>
          <w:rStyle w:val="Emphasis"/>
        </w:rPr>
        <w:t>agencies</w:t>
      </w:r>
      <w:r w:rsidRPr="00D905DA">
        <w:rPr>
          <w:rStyle w:val="StyleUnderline"/>
        </w:rPr>
        <w:t xml:space="preserve"> to </w:t>
      </w:r>
      <w:r w:rsidRPr="008513A3">
        <w:rPr>
          <w:rStyle w:val="StyleUnderline"/>
          <w:highlight w:val="cyan"/>
        </w:rPr>
        <w:t>a list</w:t>
      </w:r>
      <w:r w:rsidRPr="006D62C6">
        <w:rPr>
          <w:sz w:val="16"/>
        </w:rPr>
        <w:t xml:space="preserve"> that are </w:t>
      </w:r>
      <w:r w:rsidRPr="008513A3">
        <w:rPr>
          <w:rStyle w:val="Emphasis"/>
          <w:highlight w:val="cyan"/>
        </w:rPr>
        <w:t>exempted</w:t>
      </w:r>
      <w:r w:rsidRPr="008513A3">
        <w:rPr>
          <w:rStyle w:val="StyleUnderline"/>
          <w:highlight w:val="cyan"/>
        </w:rPr>
        <w:t xml:space="preserve"> from</w:t>
      </w:r>
      <w:r w:rsidRPr="006D0383">
        <w:rPr>
          <w:rStyle w:val="StyleUnderline"/>
        </w:rPr>
        <w:t xml:space="preserve"> federal</w:t>
      </w:r>
      <w:r w:rsidRPr="00F87DCE">
        <w:rPr>
          <w:rStyle w:val="StyleUnderline"/>
        </w:rPr>
        <w:t xml:space="preserve"> </w:t>
      </w:r>
      <w:r w:rsidRPr="008513A3">
        <w:rPr>
          <w:rStyle w:val="Emphasis"/>
          <w:highlight w:val="cyan"/>
        </w:rPr>
        <w:t>c</w:t>
      </w:r>
      <w:r w:rsidRPr="006D62C6">
        <w:rPr>
          <w:sz w:val="16"/>
        </w:rPr>
        <w:t xml:space="preserve">ollective </w:t>
      </w:r>
      <w:r w:rsidRPr="008513A3">
        <w:rPr>
          <w:rStyle w:val="Emphasis"/>
          <w:highlight w:val="cyan"/>
        </w:rPr>
        <w:t>b</w:t>
      </w:r>
      <w:r w:rsidRPr="006D62C6">
        <w:rPr>
          <w:sz w:val="16"/>
        </w:rPr>
        <w:t xml:space="preserve">argaining </w:t>
      </w:r>
      <w:r w:rsidRPr="008513A3">
        <w:rPr>
          <w:rStyle w:val="Emphasis"/>
          <w:highlight w:val="cyan"/>
        </w:rPr>
        <w:t>r</w:t>
      </w:r>
      <w:r w:rsidRPr="003C64A1">
        <w:rPr>
          <w:sz w:val="16"/>
        </w:rPr>
        <w:t>i</w:t>
      </w:r>
      <w:r w:rsidRPr="006D62C6">
        <w:rPr>
          <w:sz w:val="16"/>
        </w:rPr>
        <w:t>ght</w:t>
      </w:r>
      <w:r w:rsidRPr="008513A3">
        <w:rPr>
          <w:rStyle w:val="Emphasis"/>
          <w:highlight w:val="cyan"/>
        </w:rPr>
        <w:t>s</w:t>
      </w:r>
      <w:r w:rsidRPr="006D62C6">
        <w:rPr>
          <w:sz w:val="16"/>
        </w:rPr>
        <w:t xml:space="preserve"> under the Civil Service Reform Act of 1978. </w:t>
      </w:r>
      <w:r w:rsidRPr="008513A3">
        <w:rPr>
          <w:rStyle w:val="Emphasis"/>
          <w:highlight w:val="cyan"/>
        </w:rPr>
        <w:t>NASA</w:t>
      </w:r>
      <w:r w:rsidRPr="008513A3">
        <w:rPr>
          <w:rStyle w:val="StyleUnderline"/>
          <w:highlight w:val="cyan"/>
        </w:rPr>
        <w:t xml:space="preserve"> was</w:t>
      </w:r>
      <w:r w:rsidRPr="0086360F">
        <w:rPr>
          <w:rStyle w:val="StyleUnderline"/>
        </w:rPr>
        <w:t xml:space="preserve"> among</w:t>
      </w:r>
      <w:r w:rsidRPr="006D62C6">
        <w:rPr>
          <w:sz w:val="16"/>
        </w:rPr>
        <w:t xml:space="preserve"> the </w:t>
      </w:r>
      <w:r w:rsidRPr="00A75CA8">
        <w:rPr>
          <w:rStyle w:val="StyleUnderline"/>
        </w:rPr>
        <w:t xml:space="preserve">agencies </w:t>
      </w:r>
      <w:r w:rsidRPr="008513A3">
        <w:rPr>
          <w:rStyle w:val="Emphasis"/>
          <w:highlight w:val="cyan"/>
        </w:rPr>
        <w:t>included</w:t>
      </w:r>
      <w:r w:rsidRPr="006D62C6">
        <w:rPr>
          <w:sz w:val="16"/>
        </w:rPr>
        <w:t>, along with the National Environmental Satellite, Data, and Information Service within the National Oceanic and Atmospheric Administration.</w:t>
      </w:r>
    </w:p>
    <w:p w14:paraId="6287E0F6" w14:textId="77777777" w:rsidR="00E253DE" w:rsidRPr="006D62C6" w:rsidRDefault="00E253DE" w:rsidP="00E253DE">
      <w:pPr>
        <w:rPr>
          <w:sz w:val="16"/>
        </w:rPr>
      </w:pPr>
      <w:r w:rsidRPr="006D62C6">
        <w:rPr>
          <w:sz w:val="16"/>
        </w:rPr>
        <w:t>The order cited a provision of that 1978 act that gives the president the authority to exempt agencies from the protections included in the act if they have “as a primary function intelligence, counterintelligence, investigative, or national security work” and if the act cannot be applied “in a manner consistent with national security requirements and considerations.”</w:t>
      </w:r>
    </w:p>
    <w:p w14:paraId="11CE3076" w14:textId="77777777" w:rsidR="00E253DE" w:rsidRPr="006D62C6" w:rsidRDefault="00E253DE" w:rsidP="00E253DE">
      <w:pPr>
        <w:rPr>
          <w:sz w:val="16"/>
        </w:rPr>
      </w:pPr>
      <w:r w:rsidRPr="006D62C6">
        <w:rPr>
          <w:sz w:val="16"/>
        </w:rPr>
        <w:t>In a fact sheet accompanying the order, the White House argued that NASA’s activities fell under the national security exemption of the act. “</w:t>
      </w:r>
      <w:r w:rsidRPr="008513A3">
        <w:rPr>
          <w:rStyle w:val="StyleUnderline"/>
          <w:highlight w:val="cyan"/>
        </w:rPr>
        <w:t>NASA</w:t>
      </w:r>
      <w:r w:rsidRPr="006D62C6">
        <w:rPr>
          <w:sz w:val="16"/>
        </w:rPr>
        <w:t xml:space="preserve"> develops and </w:t>
      </w:r>
      <w:r w:rsidRPr="008513A3">
        <w:rPr>
          <w:rStyle w:val="StyleUnderline"/>
          <w:highlight w:val="cyan"/>
        </w:rPr>
        <w:t>operates advanced</w:t>
      </w:r>
      <w:r w:rsidRPr="006D62C6">
        <w:rPr>
          <w:sz w:val="16"/>
        </w:rPr>
        <w:t xml:space="preserve"> air and </w:t>
      </w:r>
      <w:r w:rsidRPr="00F00807">
        <w:rPr>
          <w:rStyle w:val="Emphasis"/>
        </w:rPr>
        <w:t xml:space="preserve">space </w:t>
      </w:r>
      <w:r w:rsidRPr="008513A3">
        <w:rPr>
          <w:rStyle w:val="Emphasis"/>
          <w:highlight w:val="cyan"/>
        </w:rPr>
        <w:t>tech</w:t>
      </w:r>
      <w:r w:rsidRPr="006D62C6">
        <w:rPr>
          <w:sz w:val="16"/>
        </w:rPr>
        <w:t xml:space="preserve">nologies, </w:t>
      </w:r>
      <w:r w:rsidRPr="00986B9D">
        <w:rPr>
          <w:rStyle w:val="StyleUnderline"/>
        </w:rPr>
        <w:t xml:space="preserve">like </w:t>
      </w:r>
      <w:r w:rsidRPr="008513A3">
        <w:rPr>
          <w:rStyle w:val="Emphasis"/>
          <w:highlight w:val="cyan"/>
        </w:rPr>
        <w:t>satellite</w:t>
      </w:r>
      <w:r w:rsidRPr="00986B9D">
        <w:rPr>
          <w:rStyle w:val="StyleUnderline"/>
        </w:rPr>
        <w:t xml:space="preserve">, </w:t>
      </w:r>
      <w:r w:rsidRPr="008513A3">
        <w:rPr>
          <w:rStyle w:val="Emphasis"/>
          <w:highlight w:val="cyan"/>
        </w:rPr>
        <w:t>comm</w:t>
      </w:r>
      <w:r w:rsidRPr="003C64A1">
        <w:rPr>
          <w:rStyle w:val="StyleUnderline"/>
        </w:rPr>
        <w:t>unication</w:t>
      </w:r>
      <w:r w:rsidRPr="008513A3">
        <w:rPr>
          <w:rStyle w:val="Emphasis"/>
          <w:highlight w:val="cyan"/>
        </w:rPr>
        <w:t>s</w:t>
      </w:r>
      <w:r w:rsidRPr="008513A3">
        <w:rPr>
          <w:rStyle w:val="StyleUnderline"/>
          <w:highlight w:val="cyan"/>
        </w:rPr>
        <w:t xml:space="preserve">, and </w:t>
      </w:r>
      <w:r w:rsidRPr="008513A3">
        <w:rPr>
          <w:rStyle w:val="Emphasis"/>
          <w:highlight w:val="cyan"/>
        </w:rPr>
        <w:t>propulsion</w:t>
      </w:r>
      <w:r w:rsidRPr="006D62C6">
        <w:rPr>
          <w:sz w:val="16"/>
        </w:rPr>
        <w:t xml:space="preserve"> systems, </w:t>
      </w:r>
      <w:r w:rsidRPr="00F7090C">
        <w:rPr>
          <w:rStyle w:val="StyleUnderline"/>
        </w:rPr>
        <w:t xml:space="preserve">that </w:t>
      </w:r>
      <w:r w:rsidRPr="008513A3">
        <w:rPr>
          <w:rStyle w:val="StyleUnderline"/>
          <w:highlight w:val="cyan"/>
        </w:rPr>
        <w:t xml:space="preserve">are </w:t>
      </w:r>
      <w:r w:rsidRPr="008513A3">
        <w:rPr>
          <w:rStyle w:val="Emphasis"/>
          <w:highlight w:val="cyan"/>
        </w:rPr>
        <w:t>critical</w:t>
      </w:r>
      <w:r w:rsidRPr="006D62C6">
        <w:rPr>
          <w:sz w:val="16"/>
        </w:rPr>
        <w:t xml:space="preserve"> for U.S. national security,” the fact sheet stated.</w:t>
      </w:r>
    </w:p>
    <w:p w14:paraId="2E25D258" w14:textId="77777777" w:rsidR="00E253DE" w:rsidRPr="006D62C6" w:rsidRDefault="00E253DE" w:rsidP="00E253DE">
      <w:pPr>
        <w:rPr>
          <w:sz w:val="16"/>
        </w:rPr>
      </w:pPr>
      <w:r w:rsidRPr="006D62C6">
        <w:rPr>
          <w:sz w:val="16"/>
        </w:rPr>
        <w:t>Little of what NASA does is generally considered to fall under national security, and the fact sheet did not give any specific examples of technologies developed or operated by NASA that are deemed critical for national security. Moreover, the 1978 act allows the president to exempt just a subdivision of an agency, rather than just the entire agency, if there are cases where part of an agency’s activities would fall under the national security exemption.</w:t>
      </w:r>
    </w:p>
    <w:p w14:paraId="7C034BA3" w14:textId="77777777" w:rsidR="00E253DE" w:rsidRPr="006D62C6" w:rsidRDefault="00E253DE" w:rsidP="00E253DE">
      <w:pPr>
        <w:rPr>
          <w:sz w:val="16"/>
        </w:rPr>
      </w:pPr>
      <w:r w:rsidRPr="006D62C6">
        <w:rPr>
          <w:sz w:val="16"/>
        </w:rPr>
        <w:t xml:space="preserve">According to a NASA document last updated in February, about </w:t>
      </w:r>
      <w:r w:rsidRPr="008513A3">
        <w:rPr>
          <w:rStyle w:val="Emphasis"/>
          <w:highlight w:val="cyan"/>
        </w:rPr>
        <w:t>53%</w:t>
      </w:r>
      <w:r w:rsidRPr="008513A3">
        <w:rPr>
          <w:rStyle w:val="StyleUnderline"/>
          <w:highlight w:val="cyan"/>
        </w:rPr>
        <w:t xml:space="preserve"> of NASA’s</w:t>
      </w:r>
      <w:r w:rsidRPr="006D62C6">
        <w:rPr>
          <w:sz w:val="16"/>
        </w:rPr>
        <w:t xml:space="preserve"> civil servant </w:t>
      </w:r>
      <w:r w:rsidRPr="008513A3">
        <w:rPr>
          <w:rStyle w:val="StyleUnderline"/>
          <w:highlight w:val="cyan"/>
        </w:rPr>
        <w:t>workforce</w:t>
      </w:r>
      <w:r w:rsidRPr="00D52734">
        <w:rPr>
          <w:rStyle w:val="StyleUnderline"/>
        </w:rPr>
        <w:t xml:space="preserve"> was </w:t>
      </w:r>
      <w:r w:rsidRPr="008513A3">
        <w:rPr>
          <w:rStyle w:val="StyleUnderline"/>
          <w:highlight w:val="cyan"/>
        </w:rPr>
        <w:t>represented by</w:t>
      </w:r>
      <w:r w:rsidRPr="006D62C6">
        <w:rPr>
          <w:sz w:val="16"/>
        </w:rPr>
        <w:t xml:space="preserve"> two </w:t>
      </w:r>
      <w:r w:rsidRPr="008513A3">
        <w:rPr>
          <w:rStyle w:val="Emphasis"/>
          <w:highlight w:val="cyan"/>
        </w:rPr>
        <w:t>unions</w:t>
      </w:r>
      <w:r w:rsidRPr="006D62C6">
        <w:rPr>
          <w:sz w:val="16"/>
        </w:rPr>
        <w:t xml:space="preserve">, the International Federation of Professional and Technical Engineers (IFPTE) and the American Federation of Government Employees (AFGE). That percentage predates voluntary buyout and </w:t>
      </w:r>
      <w:r w:rsidRPr="00CE27AD">
        <w:rPr>
          <w:rStyle w:val="StyleUnderline"/>
        </w:rPr>
        <w:t>retirements</w:t>
      </w:r>
      <w:r w:rsidRPr="006D62C6">
        <w:rPr>
          <w:sz w:val="16"/>
        </w:rPr>
        <w:t xml:space="preserve"> that concluded in July and </w:t>
      </w:r>
      <w:r w:rsidRPr="00B27781">
        <w:rPr>
          <w:rStyle w:val="Emphasis"/>
        </w:rPr>
        <w:t>reduced</w:t>
      </w:r>
      <w:r w:rsidRPr="00CE27AD">
        <w:rPr>
          <w:rStyle w:val="StyleUnderline"/>
        </w:rPr>
        <w:t xml:space="preserve"> the agency’s workforce by</w:t>
      </w:r>
      <w:r w:rsidRPr="006D62C6">
        <w:rPr>
          <w:sz w:val="16"/>
        </w:rPr>
        <w:t xml:space="preserve"> about </w:t>
      </w:r>
      <w:r w:rsidRPr="00B27781">
        <w:rPr>
          <w:rStyle w:val="Emphasis"/>
        </w:rPr>
        <w:t>20%</w:t>
      </w:r>
      <w:r w:rsidRPr="00F247BA">
        <w:rPr>
          <w:rStyle w:val="StyleUnderline"/>
        </w:rPr>
        <w:t>.</w:t>
      </w:r>
    </w:p>
    <w:p w14:paraId="2579ABF8" w14:textId="77777777" w:rsidR="00E253DE" w:rsidRPr="006D62C6" w:rsidRDefault="00E253DE" w:rsidP="00E253DE">
      <w:pPr>
        <w:rPr>
          <w:sz w:val="16"/>
        </w:rPr>
      </w:pPr>
      <w:r w:rsidRPr="008513A3">
        <w:rPr>
          <w:rStyle w:val="StyleUnderline"/>
          <w:highlight w:val="cyan"/>
        </w:rPr>
        <w:t>Most</w:t>
      </w:r>
      <w:r w:rsidRPr="007200A0">
        <w:rPr>
          <w:rStyle w:val="StyleUnderline"/>
        </w:rPr>
        <w:t xml:space="preserve"> NASA </w:t>
      </w:r>
      <w:r w:rsidRPr="008513A3">
        <w:rPr>
          <w:rStyle w:val="Emphasis"/>
          <w:highlight w:val="cyan"/>
        </w:rPr>
        <w:t>employees</w:t>
      </w:r>
      <w:r w:rsidRPr="006D62C6">
        <w:rPr>
          <w:sz w:val="16"/>
        </w:rPr>
        <w:t xml:space="preserve"> who </w:t>
      </w:r>
      <w:r w:rsidRPr="008513A3">
        <w:rPr>
          <w:rStyle w:val="StyleUnderline"/>
          <w:highlight w:val="cyan"/>
        </w:rPr>
        <w:t xml:space="preserve">are part of </w:t>
      </w:r>
      <w:r w:rsidRPr="008513A3">
        <w:rPr>
          <w:rStyle w:val="Emphasis"/>
          <w:highlight w:val="cyan"/>
        </w:rPr>
        <w:t>c</w:t>
      </w:r>
      <w:r w:rsidRPr="008D09DD">
        <w:rPr>
          <w:rStyle w:val="StyleUnderline"/>
        </w:rPr>
        <w:t xml:space="preserve">ollective </w:t>
      </w:r>
      <w:r w:rsidRPr="008513A3">
        <w:rPr>
          <w:rStyle w:val="Emphasis"/>
          <w:highlight w:val="cyan"/>
        </w:rPr>
        <w:t>b</w:t>
      </w:r>
      <w:r w:rsidRPr="008D09DD">
        <w:rPr>
          <w:rStyle w:val="StyleUnderline"/>
        </w:rPr>
        <w:t>argaining</w:t>
      </w:r>
      <w:r w:rsidRPr="006D62C6">
        <w:rPr>
          <w:sz w:val="16"/>
        </w:rPr>
        <w:t xml:space="preserve"> units are affiliated with IFPTE, although AFGE is the larger union overall, </w:t>
      </w:r>
      <w:r w:rsidRPr="008513A3">
        <w:rPr>
          <w:rStyle w:val="StyleUnderline"/>
          <w:highlight w:val="cyan"/>
        </w:rPr>
        <w:t>representing</w:t>
      </w:r>
      <w:r w:rsidRPr="00CB5462">
        <w:rPr>
          <w:rStyle w:val="StyleUnderline"/>
        </w:rPr>
        <w:t xml:space="preserve"> broad </w:t>
      </w:r>
      <w:r w:rsidRPr="008513A3">
        <w:rPr>
          <w:rStyle w:val="Emphasis"/>
          <w:highlight w:val="cyan"/>
        </w:rPr>
        <w:t>swathes</w:t>
      </w:r>
      <w:r w:rsidRPr="008513A3">
        <w:rPr>
          <w:rStyle w:val="StyleUnderline"/>
          <w:highlight w:val="cyan"/>
        </w:rPr>
        <w:t xml:space="preserve"> of the</w:t>
      </w:r>
      <w:r w:rsidRPr="00CB5462">
        <w:rPr>
          <w:rStyle w:val="StyleUnderline"/>
        </w:rPr>
        <w:t xml:space="preserve"> federal </w:t>
      </w:r>
      <w:r w:rsidRPr="008513A3">
        <w:rPr>
          <w:rStyle w:val="Emphasis"/>
          <w:highlight w:val="cyan"/>
        </w:rPr>
        <w:t>workforce</w:t>
      </w:r>
      <w:r w:rsidRPr="006D62C6">
        <w:rPr>
          <w:sz w:val="16"/>
        </w:rPr>
        <w:t>. IFPTE has locals at NASA Headquarters and the Ames, Glenn, Goddard and Marshall field centers, while AFGE has locals at Goddard, Johnson, Kennedy, Langley and Marshall.</w:t>
      </w:r>
    </w:p>
    <w:p w14:paraId="47C71765" w14:textId="77777777" w:rsidR="00E253DE" w:rsidRPr="006D62C6" w:rsidRDefault="00E253DE" w:rsidP="00E253DE">
      <w:pPr>
        <w:rPr>
          <w:sz w:val="16"/>
        </w:rPr>
      </w:pPr>
      <w:r w:rsidRPr="006D62C6">
        <w:rPr>
          <w:sz w:val="16"/>
        </w:rPr>
        <w:t>In an Aug. 28 statement, the leadership of IFPTE sharply criticized the executive order, arguing it was part of broader efforts by the Trump administration to strip worker protections.</w:t>
      </w:r>
    </w:p>
    <w:p w14:paraId="3BD9506A" w14:textId="77777777" w:rsidR="00E253DE" w:rsidRPr="006D62C6" w:rsidRDefault="00E253DE" w:rsidP="00E253DE">
      <w:pPr>
        <w:rPr>
          <w:sz w:val="16"/>
        </w:rPr>
      </w:pPr>
      <w:r w:rsidRPr="006D62C6">
        <w:rPr>
          <w:sz w:val="16"/>
        </w:rPr>
        <w:t>“Today’s executive order seeks to deny bargaining rights at NASA on a bogus national security rationale, despite long-established unions and bargaining rights for NASA civil servants that extend back to the 1960s,” stated Matt Biggs, president of IFPTE.</w:t>
      </w:r>
    </w:p>
    <w:p w14:paraId="1AEEBA5E" w14:textId="77777777" w:rsidR="00E253DE" w:rsidRPr="006D62C6" w:rsidRDefault="00E253DE" w:rsidP="00E253DE">
      <w:pPr>
        <w:rPr>
          <w:sz w:val="16"/>
        </w:rPr>
      </w:pPr>
      <w:r w:rsidRPr="006D62C6">
        <w:rPr>
          <w:sz w:val="16"/>
        </w:rPr>
        <w:t xml:space="preserve">“Given that IFPTE is NASA’s largest federal employee union, </w:t>
      </w:r>
      <w:r w:rsidRPr="008513A3">
        <w:rPr>
          <w:rStyle w:val="StyleUnderline"/>
          <w:highlight w:val="cyan"/>
        </w:rPr>
        <w:t xml:space="preserve">this is particularly </w:t>
      </w:r>
      <w:r w:rsidRPr="008513A3">
        <w:rPr>
          <w:rStyle w:val="Emphasis"/>
          <w:highlight w:val="cyan"/>
        </w:rPr>
        <w:t>damaging</w:t>
      </w:r>
      <w:r w:rsidRPr="008513A3">
        <w:rPr>
          <w:rStyle w:val="StyleUnderline"/>
          <w:highlight w:val="cyan"/>
        </w:rPr>
        <w:t xml:space="preserve"> to</w:t>
      </w:r>
      <w:r w:rsidRPr="006D62C6">
        <w:rPr>
          <w:sz w:val="16"/>
        </w:rPr>
        <w:t xml:space="preserve"> IFPTE’s </w:t>
      </w:r>
      <w:r w:rsidRPr="008513A3">
        <w:rPr>
          <w:rStyle w:val="StyleUnderline"/>
          <w:highlight w:val="cyan"/>
        </w:rPr>
        <w:t>NASA</w:t>
      </w:r>
      <w:r w:rsidRPr="0073227F">
        <w:rPr>
          <w:rStyle w:val="StyleUnderline"/>
        </w:rPr>
        <w:t xml:space="preserve"> locals and </w:t>
      </w:r>
      <w:r w:rsidRPr="008513A3">
        <w:rPr>
          <w:rStyle w:val="Emphasis"/>
          <w:highlight w:val="cyan"/>
        </w:rPr>
        <w:t>members</w:t>
      </w:r>
      <w:r w:rsidRPr="008513A3">
        <w:rPr>
          <w:rStyle w:val="StyleUnderline"/>
          <w:highlight w:val="cyan"/>
        </w:rPr>
        <w:t>, as well as</w:t>
      </w:r>
      <w:r w:rsidRPr="006D62C6">
        <w:rPr>
          <w:sz w:val="16"/>
        </w:rPr>
        <w:t xml:space="preserve"> our members’ </w:t>
      </w:r>
      <w:r w:rsidRPr="001E2AED">
        <w:rPr>
          <w:rStyle w:val="Emphasis"/>
        </w:rPr>
        <w:t>work</w:t>
      </w:r>
      <w:r w:rsidRPr="00145F07">
        <w:rPr>
          <w:rStyle w:val="StyleUnderline"/>
        </w:rPr>
        <w:t xml:space="preserve"> on </w:t>
      </w:r>
      <w:r w:rsidRPr="008513A3">
        <w:rPr>
          <w:rStyle w:val="Emphasis"/>
          <w:highlight w:val="cyan"/>
        </w:rPr>
        <w:t>groundbreaking</w:t>
      </w:r>
      <w:r w:rsidRPr="00145F07">
        <w:rPr>
          <w:rStyle w:val="StyleUnderline"/>
        </w:rPr>
        <w:t xml:space="preserve"> NASA </w:t>
      </w:r>
      <w:r w:rsidRPr="008513A3">
        <w:rPr>
          <w:rStyle w:val="StyleUnderline"/>
          <w:highlight w:val="cyan"/>
        </w:rPr>
        <w:t xml:space="preserve">missions that provide </w:t>
      </w:r>
      <w:r w:rsidRPr="008513A3">
        <w:rPr>
          <w:rStyle w:val="Emphasis"/>
          <w:highlight w:val="cyan"/>
        </w:rPr>
        <w:t>immense</w:t>
      </w:r>
      <w:r w:rsidRPr="006D62C6">
        <w:rPr>
          <w:sz w:val="16"/>
        </w:rPr>
        <w:t xml:space="preserve"> scientific </w:t>
      </w:r>
      <w:r w:rsidRPr="008513A3">
        <w:rPr>
          <w:rStyle w:val="StyleUnderline"/>
          <w:highlight w:val="cyan"/>
        </w:rPr>
        <w:t>value and advance</w:t>
      </w:r>
      <w:r w:rsidRPr="006D62C6">
        <w:rPr>
          <w:sz w:val="16"/>
        </w:rPr>
        <w:t xml:space="preserve"> aeronautics and </w:t>
      </w:r>
      <w:r w:rsidRPr="008513A3">
        <w:rPr>
          <w:rStyle w:val="Emphasis"/>
          <w:highlight w:val="cyan"/>
        </w:rPr>
        <w:t>space exploration</w:t>
      </w:r>
      <w:r w:rsidRPr="006D62C6">
        <w:rPr>
          <w:sz w:val="16"/>
        </w:rPr>
        <w:t>,” added Gay Henson, secretary-treasurer of the union.</w:t>
      </w:r>
    </w:p>
    <w:p w14:paraId="5370630B" w14:textId="77777777" w:rsidR="00E253DE" w:rsidRPr="008459D9" w:rsidRDefault="00E253DE" w:rsidP="00E253DE">
      <w:pPr>
        <w:pStyle w:val="Heading4"/>
      </w:pPr>
      <w:r>
        <w:t xml:space="preserve">Exploration locks in </w:t>
      </w:r>
      <w:r>
        <w:rPr>
          <w:u w:val="single"/>
        </w:rPr>
        <w:t>astronomical suffering</w:t>
      </w:r>
      <w:r>
        <w:t xml:space="preserve"> that </w:t>
      </w:r>
      <w:r w:rsidRPr="003C3C16">
        <w:rPr>
          <w:u w:val="single"/>
        </w:rPr>
        <w:t>outweighs</w:t>
      </w:r>
      <w:r>
        <w:t xml:space="preserve"> extinction. </w:t>
      </w:r>
      <w:r w:rsidRPr="00606513">
        <w:t>Externally</w:t>
      </w:r>
      <w:r>
        <w:t xml:space="preserve">, </w:t>
      </w:r>
      <w:r>
        <w:rPr>
          <w:u w:val="single"/>
        </w:rPr>
        <w:t>secession</w:t>
      </w:r>
      <w:r>
        <w:t xml:space="preserve">, </w:t>
      </w:r>
      <w:r>
        <w:rPr>
          <w:u w:val="single"/>
        </w:rPr>
        <w:t>civilizational splintering</w:t>
      </w:r>
      <w:r>
        <w:t xml:space="preserve">, and </w:t>
      </w:r>
      <w:r w:rsidRPr="009A2ADF">
        <w:rPr>
          <w:u w:val="single"/>
        </w:rPr>
        <w:t>alien contact</w:t>
      </w:r>
      <w:r>
        <w:t xml:space="preserve"> </w:t>
      </w:r>
      <w:r w:rsidRPr="003C755E">
        <w:t>fuel</w:t>
      </w:r>
      <w:r>
        <w:t xml:space="preserve"> </w:t>
      </w:r>
      <w:r>
        <w:rPr>
          <w:u w:val="single"/>
        </w:rPr>
        <w:t>existential</w:t>
      </w:r>
      <w:r>
        <w:t xml:space="preserve"> intergalactic war.</w:t>
      </w:r>
    </w:p>
    <w:p w14:paraId="19946DFF" w14:textId="77777777" w:rsidR="00E253DE" w:rsidRPr="00FB5B6F" w:rsidRDefault="00E253DE" w:rsidP="00E253DE">
      <w:r w:rsidRPr="00317378">
        <w:rPr>
          <w:rStyle w:val="Style13ptBold"/>
        </w:rPr>
        <w:t>Kovic ’21</w:t>
      </w:r>
      <w:r>
        <w:t xml:space="preserve"> [Marko; February 21; Lecturer at the Kalaidos University of Applied Sciences, Ph.D. in Communication and Media Studies from the University of Zurich; Futures, “Risks of Space Colonization,” vol. 126]</w:t>
      </w:r>
    </w:p>
    <w:p w14:paraId="6E4C90AC" w14:textId="77777777" w:rsidR="00E253DE" w:rsidRPr="00796F05" w:rsidRDefault="00E253DE" w:rsidP="00E253DE">
      <w:pPr>
        <w:rPr>
          <w:sz w:val="16"/>
        </w:rPr>
      </w:pPr>
      <w:r w:rsidRPr="008513A3">
        <w:rPr>
          <w:rStyle w:val="Emphasis"/>
          <w:highlight w:val="cyan"/>
        </w:rPr>
        <w:t>Space col</w:t>
      </w:r>
      <w:r w:rsidRPr="00796F05">
        <w:rPr>
          <w:sz w:val="16"/>
        </w:rPr>
        <w:t xml:space="preserve">onization </w:t>
      </w:r>
      <w:r w:rsidRPr="008513A3">
        <w:rPr>
          <w:rStyle w:val="StyleUnderline"/>
          <w:highlight w:val="cyan"/>
        </w:rPr>
        <w:t>is</w:t>
      </w:r>
      <w:r w:rsidRPr="00796F05">
        <w:rPr>
          <w:sz w:val="16"/>
        </w:rPr>
        <w:t>, as I argue in the introduction</w:t>
      </w:r>
      <w:r w:rsidRPr="00713E6A">
        <w:rPr>
          <w:sz w:val="16"/>
        </w:rPr>
        <w:t xml:space="preserve">, </w:t>
      </w:r>
      <w:r w:rsidRPr="004A196B">
        <w:rPr>
          <w:rStyle w:val="StyleUnderline"/>
        </w:rPr>
        <w:t xml:space="preserve">a </w:t>
      </w:r>
      <w:r w:rsidRPr="008513A3">
        <w:rPr>
          <w:rStyle w:val="Emphasis"/>
          <w:highlight w:val="cyan"/>
        </w:rPr>
        <w:t>generalized</w:t>
      </w:r>
      <w:r w:rsidRPr="004A196B">
        <w:rPr>
          <w:rStyle w:val="StyleUnderline"/>
        </w:rPr>
        <w:t xml:space="preserve"> strategy </w:t>
      </w:r>
      <w:r w:rsidRPr="008513A3">
        <w:rPr>
          <w:rStyle w:val="StyleUnderline"/>
          <w:highlight w:val="cyan"/>
        </w:rPr>
        <w:t>for</w:t>
      </w:r>
      <w:r w:rsidRPr="00796F05">
        <w:rPr>
          <w:sz w:val="16"/>
        </w:rPr>
        <w:t xml:space="preserve"> the </w:t>
      </w:r>
      <w:r w:rsidRPr="008513A3">
        <w:rPr>
          <w:rStyle w:val="StyleUnderline"/>
          <w:highlight w:val="cyan"/>
        </w:rPr>
        <w:t>mitigation of</w:t>
      </w:r>
      <w:r w:rsidRPr="00796F05">
        <w:rPr>
          <w:sz w:val="16"/>
        </w:rPr>
        <w:t xml:space="preserve"> e</w:t>
      </w:r>
      <w:r w:rsidRPr="008513A3">
        <w:rPr>
          <w:rStyle w:val="Emphasis"/>
          <w:highlight w:val="cyan"/>
        </w:rPr>
        <w:t>x</w:t>
      </w:r>
      <w:r w:rsidRPr="00796F05">
        <w:rPr>
          <w:sz w:val="16"/>
        </w:rPr>
        <w:t xml:space="preserve">istential </w:t>
      </w:r>
      <w:r w:rsidRPr="008513A3">
        <w:rPr>
          <w:rStyle w:val="StyleUnderline"/>
          <w:highlight w:val="cyan"/>
        </w:rPr>
        <w:t>risks</w:t>
      </w:r>
      <w:r w:rsidRPr="00796F05">
        <w:rPr>
          <w:sz w:val="16"/>
        </w:rPr>
        <w:t xml:space="preserve">: If we manage to establish permanent and sustainable habitats beyond Earth, there is a chance that existential risks would either become less probable or cease to be existential at all because not all proverbial eggs are in the same basket. Given this premise, </w:t>
      </w:r>
      <w:r w:rsidRPr="00F23C60">
        <w:rPr>
          <w:rStyle w:val="StyleUnderline"/>
        </w:rPr>
        <w:t xml:space="preserve">it is </w:t>
      </w:r>
      <w:r w:rsidRPr="00194523">
        <w:rPr>
          <w:rStyle w:val="Emphasis"/>
        </w:rPr>
        <w:t>tempting</w:t>
      </w:r>
      <w:r w:rsidRPr="00F23C60">
        <w:rPr>
          <w:rStyle w:val="StyleUnderline"/>
        </w:rPr>
        <w:t xml:space="preserve"> to extrapolate</w:t>
      </w:r>
      <w:r w:rsidRPr="00796F05">
        <w:rPr>
          <w:sz w:val="16"/>
        </w:rPr>
        <w:t xml:space="preserve"> it into real-life policy: </w:t>
      </w:r>
      <w:r w:rsidRPr="00563182">
        <w:rPr>
          <w:rStyle w:val="StyleUnderline"/>
        </w:rPr>
        <w:t>If</w:t>
      </w:r>
      <w:r w:rsidRPr="00796F05">
        <w:rPr>
          <w:sz w:val="16"/>
        </w:rPr>
        <w:t xml:space="preserve"> space </w:t>
      </w:r>
      <w:r w:rsidRPr="00194523">
        <w:rPr>
          <w:rStyle w:val="Emphasis"/>
        </w:rPr>
        <w:t>colonization</w:t>
      </w:r>
      <w:r w:rsidRPr="00563182">
        <w:rPr>
          <w:rStyle w:val="StyleUnderline"/>
        </w:rPr>
        <w:t xml:space="preserve"> is</w:t>
      </w:r>
      <w:r w:rsidRPr="00796F05">
        <w:rPr>
          <w:sz w:val="16"/>
        </w:rPr>
        <w:t xml:space="preserve"> a </w:t>
      </w:r>
      <w:r w:rsidRPr="00563182">
        <w:rPr>
          <w:rStyle w:val="StyleUnderline"/>
        </w:rPr>
        <w:t>hedge against</w:t>
      </w:r>
      <w:r w:rsidRPr="00796F05">
        <w:rPr>
          <w:sz w:val="16"/>
        </w:rPr>
        <w:t xml:space="preserve"> e</w:t>
      </w:r>
      <w:r w:rsidRPr="00563182">
        <w:rPr>
          <w:rStyle w:val="Emphasis"/>
        </w:rPr>
        <w:t>x</w:t>
      </w:r>
      <w:r w:rsidRPr="00796F05">
        <w:rPr>
          <w:sz w:val="16"/>
        </w:rPr>
        <w:t xml:space="preserve">istential </w:t>
      </w:r>
      <w:r w:rsidRPr="00563182">
        <w:rPr>
          <w:rStyle w:val="StyleUnderline"/>
        </w:rPr>
        <w:t>risks</w:t>
      </w:r>
      <w:r w:rsidRPr="00796F05">
        <w:rPr>
          <w:sz w:val="16"/>
        </w:rPr>
        <w:t xml:space="preserve">, then achieving space </w:t>
      </w:r>
      <w:r w:rsidRPr="00E8516B">
        <w:rPr>
          <w:rStyle w:val="StyleUnderline"/>
        </w:rPr>
        <w:t>colonization</w:t>
      </w:r>
      <w:r w:rsidRPr="00796F05">
        <w:rPr>
          <w:sz w:val="16"/>
        </w:rPr>
        <w:t xml:space="preserve"> capabilities </w:t>
      </w:r>
      <w:r w:rsidRPr="000E2CC4">
        <w:rPr>
          <w:rStyle w:val="StyleUnderline"/>
        </w:rPr>
        <w:t xml:space="preserve">must be our top </w:t>
      </w:r>
      <w:r w:rsidRPr="00194523">
        <w:rPr>
          <w:rStyle w:val="Emphasis"/>
        </w:rPr>
        <w:t>priority</w:t>
      </w:r>
      <w:r w:rsidRPr="00796F05">
        <w:rPr>
          <w:sz w:val="16"/>
        </w:rPr>
        <w:t>.</w:t>
      </w:r>
    </w:p>
    <w:p w14:paraId="0A5709CD" w14:textId="77777777" w:rsidR="00E253DE" w:rsidRPr="00796F05" w:rsidRDefault="00E253DE" w:rsidP="00E253DE">
      <w:pPr>
        <w:rPr>
          <w:sz w:val="16"/>
        </w:rPr>
      </w:pPr>
      <w:r w:rsidRPr="00796F05">
        <w:rPr>
          <w:sz w:val="16"/>
        </w:rPr>
        <w:t xml:space="preserve">The problem with </w:t>
      </w:r>
      <w:r w:rsidRPr="008513A3">
        <w:rPr>
          <w:rStyle w:val="StyleUnderline"/>
          <w:highlight w:val="cyan"/>
        </w:rPr>
        <w:t>this</w:t>
      </w:r>
      <w:r w:rsidRPr="00796F05">
        <w:rPr>
          <w:sz w:val="16"/>
        </w:rPr>
        <w:t xml:space="preserve"> prioritization </w:t>
      </w:r>
      <w:r w:rsidRPr="00194523">
        <w:rPr>
          <w:rStyle w:val="Emphasis"/>
        </w:rPr>
        <w:t>strategy</w:t>
      </w:r>
      <w:r w:rsidRPr="00796F05">
        <w:rPr>
          <w:sz w:val="16"/>
        </w:rPr>
        <w:t xml:space="preserve"> is that while it might, on its own, increase the probability of space colonization, it </w:t>
      </w:r>
      <w:r w:rsidRPr="008513A3">
        <w:rPr>
          <w:rStyle w:val="StyleUnderline"/>
          <w:highlight w:val="cyan"/>
        </w:rPr>
        <w:t>ignores</w:t>
      </w:r>
      <w:r w:rsidRPr="00796F05">
        <w:rPr>
          <w:sz w:val="16"/>
        </w:rPr>
        <w:t xml:space="preserve"> the </w:t>
      </w:r>
      <w:r w:rsidRPr="008513A3">
        <w:rPr>
          <w:rStyle w:val="Emphasis"/>
          <w:highlight w:val="cyan"/>
        </w:rPr>
        <w:t>probabilities</w:t>
      </w:r>
      <w:r w:rsidRPr="008513A3">
        <w:rPr>
          <w:rStyle w:val="StyleUnderline"/>
          <w:highlight w:val="cyan"/>
        </w:rPr>
        <w:t xml:space="preserve"> of</w:t>
      </w:r>
      <w:r w:rsidRPr="000D0E3B">
        <w:rPr>
          <w:rStyle w:val="StyleUnderline"/>
        </w:rPr>
        <w:t xml:space="preserve"> existing </w:t>
      </w:r>
      <w:r w:rsidRPr="00796F05">
        <w:rPr>
          <w:sz w:val="16"/>
        </w:rPr>
        <w:t xml:space="preserve">existential </w:t>
      </w:r>
      <w:r w:rsidRPr="008513A3">
        <w:rPr>
          <w:rStyle w:val="Emphasis"/>
          <w:highlight w:val="cyan"/>
        </w:rPr>
        <w:t>risks</w:t>
      </w:r>
      <w:r w:rsidRPr="00DA0492">
        <w:rPr>
          <w:rStyle w:val="StyleUnderline"/>
        </w:rPr>
        <w:t>. If we want to create</w:t>
      </w:r>
      <w:r w:rsidRPr="00796F05">
        <w:rPr>
          <w:sz w:val="16"/>
        </w:rPr>
        <w:t xml:space="preserve"> as </w:t>
      </w:r>
      <w:r w:rsidRPr="00E17434">
        <w:rPr>
          <w:rStyle w:val="StyleUnderline"/>
        </w:rPr>
        <w:t>positive</w:t>
      </w:r>
      <w:r w:rsidRPr="00796F05">
        <w:rPr>
          <w:sz w:val="16"/>
        </w:rPr>
        <w:t xml:space="preserve"> a </w:t>
      </w:r>
      <w:r w:rsidRPr="003C2DF0">
        <w:rPr>
          <w:rStyle w:val="Emphasis"/>
        </w:rPr>
        <w:t>future</w:t>
      </w:r>
      <w:r w:rsidRPr="00796F05">
        <w:rPr>
          <w:sz w:val="16"/>
        </w:rPr>
        <w:t xml:space="preserve"> for humankind (in the sense of increasing humankind's future moral expected value), then </w:t>
      </w:r>
      <w:r w:rsidRPr="00E17434">
        <w:rPr>
          <w:rStyle w:val="StyleUnderline"/>
        </w:rPr>
        <w:t>we need to weigh</w:t>
      </w:r>
      <w:r w:rsidRPr="00796F05">
        <w:rPr>
          <w:sz w:val="16"/>
        </w:rPr>
        <w:t xml:space="preserve"> the </w:t>
      </w:r>
      <w:r w:rsidRPr="003C2DF0">
        <w:rPr>
          <w:rStyle w:val="Emphasis"/>
        </w:rPr>
        <w:t>benefits</w:t>
      </w:r>
      <w:r w:rsidRPr="00796F05">
        <w:rPr>
          <w:sz w:val="16"/>
        </w:rPr>
        <w:t xml:space="preserve"> of achieving space colonization capabilities sooner rather than later against the benefits of reducing existential risks. When we compare the benefits of these two approaches, as Bostrom, 2003, Bostrom, 2013a argues, it quickly becomes obvious that that the benefits of even marginally reducing existential risks over a given </w:t>
      </w:r>
      <w:proofErr w:type="gramStart"/>
      <w:r w:rsidRPr="00796F05">
        <w:rPr>
          <w:sz w:val="16"/>
        </w:rPr>
        <w:t>time period</w:t>
      </w:r>
      <w:proofErr w:type="gramEnd"/>
      <w:r w:rsidRPr="00796F05">
        <w:rPr>
          <w:sz w:val="16"/>
        </w:rPr>
        <w:t xml:space="preserve"> are probably much greater than the damage of delaying space colonization by that same </w:t>
      </w:r>
      <w:proofErr w:type="gramStart"/>
      <w:r w:rsidRPr="00796F05">
        <w:rPr>
          <w:sz w:val="16"/>
        </w:rPr>
        <w:t>time period</w:t>
      </w:r>
      <w:proofErr w:type="gramEnd"/>
      <w:r w:rsidRPr="00796F05">
        <w:rPr>
          <w:sz w:val="16"/>
        </w:rPr>
        <w:t>.</w:t>
      </w:r>
    </w:p>
    <w:p w14:paraId="481FC5EE" w14:textId="77777777" w:rsidR="00E253DE" w:rsidRPr="00796F05" w:rsidRDefault="00E253DE" w:rsidP="00E253DE">
      <w:pPr>
        <w:rPr>
          <w:sz w:val="16"/>
        </w:rPr>
      </w:pPr>
      <w:r w:rsidRPr="006D1FF0">
        <w:rPr>
          <w:rStyle w:val="StyleUnderline"/>
        </w:rPr>
        <w:t xml:space="preserve">A </w:t>
      </w:r>
      <w:r w:rsidRPr="004E7914">
        <w:rPr>
          <w:rStyle w:val="Emphasis"/>
        </w:rPr>
        <w:t>delay</w:t>
      </w:r>
      <w:r w:rsidRPr="006D1FF0">
        <w:rPr>
          <w:rStyle w:val="StyleUnderline"/>
        </w:rPr>
        <w:t xml:space="preserve"> of</w:t>
      </w:r>
      <w:r w:rsidRPr="00796F05">
        <w:rPr>
          <w:sz w:val="16"/>
        </w:rPr>
        <w:t xml:space="preserve">, say, </w:t>
      </w:r>
      <w:r w:rsidRPr="004E7914">
        <w:rPr>
          <w:rStyle w:val="Emphasis"/>
        </w:rPr>
        <w:t>100 years</w:t>
      </w:r>
      <w:r w:rsidRPr="00D0184D">
        <w:rPr>
          <w:rStyle w:val="StyleUnderline"/>
        </w:rPr>
        <w:t xml:space="preserve"> in colonizing space has</w:t>
      </w:r>
      <w:r w:rsidRPr="00796F05">
        <w:rPr>
          <w:sz w:val="16"/>
        </w:rPr>
        <w:t xml:space="preserve"> a relatively </w:t>
      </w:r>
      <w:r w:rsidRPr="004E7914">
        <w:rPr>
          <w:rStyle w:val="Emphasis"/>
        </w:rPr>
        <w:t>minor</w:t>
      </w:r>
      <w:r w:rsidRPr="00FE0DFE">
        <w:rPr>
          <w:rStyle w:val="StyleUnderline"/>
        </w:rPr>
        <w:t xml:space="preserve"> negative impact compared to</w:t>
      </w:r>
      <w:r w:rsidRPr="00796F05">
        <w:rPr>
          <w:sz w:val="16"/>
        </w:rPr>
        <w:t xml:space="preserve"> the </w:t>
      </w:r>
      <w:r w:rsidRPr="00FE0DFE">
        <w:rPr>
          <w:rStyle w:val="StyleUnderline"/>
        </w:rPr>
        <w:t xml:space="preserve">immense </w:t>
      </w:r>
      <w:r w:rsidRPr="004E7914">
        <w:rPr>
          <w:rStyle w:val="Emphasis"/>
        </w:rPr>
        <w:t>positive impact</w:t>
      </w:r>
      <w:r w:rsidRPr="00FE0DFE">
        <w:rPr>
          <w:rStyle w:val="StyleUnderline"/>
        </w:rPr>
        <w:t xml:space="preserve"> of</w:t>
      </w:r>
      <w:r w:rsidRPr="00796F05">
        <w:rPr>
          <w:sz w:val="16"/>
        </w:rPr>
        <w:t xml:space="preserve"> even marginally </w:t>
      </w:r>
      <w:r w:rsidRPr="002023AB">
        <w:rPr>
          <w:rStyle w:val="StyleUnderline"/>
        </w:rPr>
        <w:t>reducing existential risks</w:t>
      </w:r>
      <w:r w:rsidRPr="00796F05">
        <w:rPr>
          <w:sz w:val="16"/>
        </w:rPr>
        <w:t xml:space="preserve"> in the same time frame. If we, for example, adopt the conservative estimate of 1015 total future human lives if humankind goes on to enjoy a colonized long-term future (Greaves &amp; MacAskill, 2019), then reducing overall existential risks by merely 0.0001 (one percent of one percent) has an expected value of 1011, or 100 billion, lives. Even the tiniest reduction in existential risks has therefore an immense positive benefit that easily offsets the positive benefit of achieving space colonization capabilities sooner rather than later. This is almost certainly true even if we </w:t>
      </w:r>
      <w:proofErr w:type="gramStart"/>
      <w:r w:rsidRPr="00796F05">
        <w:rPr>
          <w:sz w:val="16"/>
        </w:rPr>
        <w:t>take into account</w:t>
      </w:r>
      <w:proofErr w:type="gramEnd"/>
      <w:r w:rsidRPr="00796F05">
        <w:rPr>
          <w:sz w:val="16"/>
        </w:rPr>
        <w:t xml:space="preserve"> the potential contribution of space colonization to mitigating existential risks. </w:t>
      </w:r>
      <w:r w:rsidRPr="008513A3">
        <w:rPr>
          <w:rStyle w:val="StyleUnderline"/>
          <w:highlight w:val="cyan"/>
        </w:rPr>
        <w:t xml:space="preserve">Early </w:t>
      </w:r>
      <w:r w:rsidRPr="008513A3">
        <w:rPr>
          <w:rStyle w:val="Emphasis"/>
          <w:highlight w:val="cyan"/>
        </w:rPr>
        <w:t>colonization</w:t>
      </w:r>
      <w:r w:rsidRPr="008513A3">
        <w:rPr>
          <w:rStyle w:val="StyleUnderline"/>
          <w:highlight w:val="cyan"/>
        </w:rPr>
        <w:t xml:space="preserve"> efforts are</w:t>
      </w:r>
      <w:r w:rsidRPr="00D82819">
        <w:rPr>
          <w:rStyle w:val="StyleUnderline"/>
        </w:rPr>
        <w:t xml:space="preserve"> </w:t>
      </w:r>
      <w:r w:rsidRPr="00EA67D3">
        <w:rPr>
          <w:rStyle w:val="Emphasis"/>
        </w:rPr>
        <w:t>unlikely</w:t>
      </w:r>
      <w:r w:rsidRPr="00D82819">
        <w:rPr>
          <w:rStyle w:val="StyleUnderline"/>
        </w:rPr>
        <w:t xml:space="preserve"> to mitigate</w:t>
      </w:r>
      <w:r w:rsidRPr="00796F05">
        <w:rPr>
          <w:sz w:val="16"/>
        </w:rPr>
        <w:t xml:space="preserve"> existential </w:t>
      </w:r>
      <w:r w:rsidRPr="00D82819">
        <w:rPr>
          <w:rStyle w:val="StyleUnderline"/>
        </w:rPr>
        <w:t>risks</w:t>
      </w:r>
      <w:r w:rsidRPr="00796F05">
        <w:rPr>
          <w:sz w:val="16"/>
        </w:rPr>
        <w:t xml:space="preserve"> as much as targeted existential risk mitigation strategies </w:t>
      </w:r>
      <w:r w:rsidRPr="00DA6D23">
        <w:rPr>
          <w:rStyle w:val="StyleUnderline"/>
        </w:rPr>
        <w:t>because</w:t>
      </w:r>
      <w:r w:rsidRPr="00796F05">
        <w:rPr>
          <w:sz w:val="16"/>
        </w:rPr>
        <w:t xml:space="preserve"> the </w:t>
      </w:r>
      <w:r w:rsidRPr="007E1946">
        <w:rPr>
          <w:rStyle w:val="StyleUnderline"/>
        </w:rPr>
        <w:t xml:space="preserve">early </w:t>
      </w:r>
      <w:r w:rsidRPr="007E1946">
        <w:rPr>
          <w:rStyle w:val="Emphasis"/>
        </w:rPr>
        <w:t>stages</w:t>
      </w:r>
      <w:r w:rsidRPr="00796F05">
        <w:rPr>
          <w:sz w:val="16"/>
        </w:rPr>
        <w:t xml:space="preserve"> of colonization </w:t>
      </w:r>
      <w:r w:rsidRPr="008513A3">
        <w:rPr>
          <w:rStyle w:val="StyleUnderline"/>
          <w:highlight w:val="cyan"/>
        </w:rPr>
        <w:t>are</w:t>
      </w:r>
      <w:r w:rsidRPr="00796F05">
        <w:rPr>
          <w:sz w:val="16"/>
        </w:rPr>
        <w:t xml:space="preserve"> bound </w:t>
      </w:r>
      <w:r w:rsidRPr="008513A3">
        <w:rPr>
          <w:rStyle w:val="StyleUnderline"/>
          <w:highlight w:val="cyan"/>
        </w:rPr>
        <w:t xml:space="preserve">to be </w:t>
      </w:r>
      <w:r w:rsidRPr="008513A3">
        <w:rPr>
          <w:rStyle w:val="Emphasis"/>
          <w:highlight w:val="cyan"/>
        </w:rPr>
        <w:t>small</w:t>
      </w:r>
      <w:r w:rsidRPr="00DA6D23">
        <w:rPr>
          <w:rStyle w:val="StyleUnderline"/>
        </w:rPr>
        <w:t xml:space="preserve"> in scale </w:t>
      </w:r>
      <w:r w:rsidRPr="008513A3">
        <w:rPr>
          <w:rStyle w:val="StyleUnderline"/>
          <w:highlight w:val="cyan"/>
        </w:rPr>
        <w:t xml:space="preserve">and </w:t>
      </w:r>
      <w:r w:rsidRPr="008513A3">
        <w:rPr>
          <w:rStyle w:val="Emphasis"/>
          <w:highlight w:val="cyan"/>
        </w:rPr>
        <w:t>fragile</w:t>
      </w:r>
      <w:r w:rsidRPr="00796F05">
        <w:rPr>
          <w:sz w:val="16"/>
        </w:rPr>
        <w:t>. Early habitats would in effect do next to nothing to mitigate existential risks, so creating those early habitats as quickly as possible would do very little in terms of existential risk mitigation.</w:t>
      </w:r>
    </w:p>
    <w:p w14:paraId="05F907BE" w14:textId="77777777" w:rsidR="00E253DE" w:rsidRPr="00796F05" w:rsidRDefault="00E253DE" w:rsidP="00E253DE">
      <w:pPr>
        <w:rPr>
          <w:sz w:val="16"/>
        </w:rPr>
      </w:pPr>
      <w:r w:rsidRPr="00796F05">
        <w:rPr>
          <w:sz w:val="16"/>
        </w:rPr>
        <w:t>&lt;&lt;TEXT CONDENSED, NONE OMITTED&gt;&gt;</w:t>
      </w:r>
    </w:p>
    <w:p w14:paraId="3DAAB40E" w14:textId="77777777" w:rsidR="00E253DE" w:rsidRPr="00796F05" w:rsidRDefault="00E253DE" w:rsidP="00E253DE">
      <w:pPr>
        <w:rPr>
          <w:sz w:val="8"/>
        </w:rPr>
      </w:pPr>
      <w:r w:rsidRPr="00796F05">
        <w:rPr>
          <w:sz w:val="8"/>
        </w:rPr>
        <w:t xml:space="preserve">The practical question that arises with this prioritization risk is how inherently limited resources should be spent. Existential risk mitigation is currently somewhat of an academic niche topic that receives limited public and policy attention, except maybe for the issues climate change mitigation and nuclear safety. Space exploration, on the other hand, is an established policy branch. In 2018 alone, governments spent over 70 billion US dollars on their respective space exploration agencies (Government Space Programs, 2019). Of course, not </w:t>
      </w:r>
      <w:proofErr w:type="gramStart"/>
      <w:r w:rsidRPr="00796F05">
        <w:rPr>
          <w:sz w:val="8"/>
        </w:rPr>
        <w:t>all of</w:t>
      </w:r>
      <w:proofErr w:type="gramEnd"/>
      <w:r w:rsidRPr="00796F05">
        <w:rPr>
          <w:sz w:val="8"/>
        </w:rPr>
        <w:t xml:space="preserve"> that money is directly used for space colonization efforts,6 but space exploration-related public spending is orders of magnitude greater than spending on some important existential risk mitigation areas. For example, the area of AI safety which is concerned with the existential risk posed by artificial intelligence and the prospect of uncontrollable superintelligence is funded only to the tune of around ten million dollars a year, even though it is currently one of the greatest existential risks (Halstead, 2019). 3.2. Speeding up the rate of existential risk creation Achieving space colonization capabilities means obtaining sufficiently advanced technology for venturing beyond Earth and permanently sustaining human life there. </w:t>
      </w:r>
      <w:proofErr w:type="gramStart"/>
      <w:r w:rsidRPr="00796F05">
        <w:rPr>
          <w:sz w:val="8"/>
        </w:rPr>
        <w:t>In order to</w:t>
      </w:r>
      <w:proofErr w:type="gramEnd"/>
      <w:r w:rsidRPr="00796F05">
        <w:rPr>
          <w:sz w:val="8"/>
        </w:rPr>
        <w:t xml:space="preserve"> achieve that goal, maximizing the pace of technological development seems like an instrumentally desirable goal: The faster we technologically innovate and develop, the higher the probability of obtaining space colonization capabilities. However, the problem with such a technological push is that the increased pace of technological development might also result in an increased pace of existential risk creation. As I argue above in Section 2.1, anthropogenic existential risks correlate with human technological development. All non-natural existential risks are the result of our technological progress, and more technological progress is likely to beget more existential risks. Of course, this should not be misunderstood as a quasi-Luddite argument against all technological progress in general. Scientific and technological progress has made life enormously better and removed tremendous amounts of suffering </w:t>
      </w:r>
      <w:proofErr w:type="gramStart"/>
      <w:r w:rsidRPr="00796F05">
        <w:rPr>
          <w:sz w:val="8"/>
        </w:rPr>
        <w:t>from the world,</w:t>
      </w:r>
      <w:proofErr w:type="gramEnd"/>
      <w:r w:rsidRPr="00796F05">
        <w:rPr>
          <w:sz w:val="8"/>
        </w:rPr>
        <w:t xml:space="preserve"> to the benefit of current as well as all future generations. However, existential risks are an unprecedented challenge, and the more numerous and probable they are, the more difficult it is to mitigate them in time. In the context of space colonization, this issue is of elevated importance because, as I argue above in Section 3.1, delaying space colonization has an almost imperceptible impact on the long-term future of humankind, whereas existential risks and our attempts at mitigating them (or failing to do so) has an enormous impact. 3.3. Neglecting acute catastrophic risks Humankind is today not only faced with existential, but also with catastrophic risks. The potential damage of catastrophic risks is smaller than that of existential risks, but still not morally negligible. Issues such as (extreme) poverty, the global burden of disease, global animal welfare in farming, and so forth are pressing issues, and they are, in a sense, more acute than existential risks because they are causing enormous moral disvalue right now. The shadow that acute catastrophic risks are casting into the future is not </w:t>
      </w:r>
      <w:proofErr w:type="gramStart"/>
      <w:r w:rsidRPr="00796F05">
        <w:rPr>
          <w:sz w:val="8"/>
        </w:rPr>
        <w:t>as long as</w:t>
      </w:r>
      <w:proofErr w:type="gramEnd"/>
      <w:r w:rsidRPr="00796F05">
        <w:rPr>
          <w:sz w:val="8"/>
        </w:rPr>
        <w:t xml:space="preserve"> that of existential risks in terms of overall expected disvalue, but in principle, a similar neglect argument as with existential applies in the context of space colonization. Delaying space colonization in favor of mitigating catastrophic risks could in some scenarios yield greater overall moral benefits than achieving space colonization sooner without having mitigated those catastrophic risks. Imagine, for example, a timeline A in which humankind delays space colonization in favor of pursuing a cure against all forms of cancer, and a timeline B in which humankind stresses colonizing space and does not focus on cancer cures. In timeline A, a universal cure is found, and billions of people immediately benefit (they are spared terrible suffering). In addition, all future generations benefit as well. In timeline B, there is no cure, and humankind has started expanding beyond Earth. During the colonization delay in timeline A, billions of people lead much better lives and once humans in timeline A start colonizing space, there is no cancer and the disvalue it creates. In timeline B, however, there would potentially be a colonization-induced population explosion before a cancer cure is eventually developed, which would mean that in timeline B, there is enormous disvalue (the colonizing human population was suffering cancer for a while) that is not offset by the relatively small gain in moral value of achieving space colonization sooner. The case in favor of prioritizing catastrophic risk mitigation and thus accepting delays space colonization is not as strong as in the context of existential risks. The case for catastrophic risk prioritization is contingent on the size of the catastrophic risk in question. It is possible that not all catastrophic risks are grave enough that they warrant delaying space colonization. In general, the argument against neglecting catastrophic risks should not be misunderstood as the cliché argument of “there are more important problems today than space”. The point is explicitly not that mitigating all existing risks should be prioritized over colonizing space, but that some catastrophic risks could create enough future disvalue that delaying space colonization and mitigating them yields the better overall moral outcome. 3.4. Speeding up the rate of catastrophic risk creation Similarly to the risk of speeding up the rate of existential risk creation described in Section 3.2, an increased pace of technological development might result in an increased pace of catastrophic risk creation. This is unsurprising insofar as existential risks can correlate with existential ones. For example, the artificial intelligence family of technologies has created the existential risk of uncontrollable superintelligence, but it has also created catastrophic risks such as unprecedented cybersecurity risks (Brundage et al., 2018) or the prospect of autonomous weapons systems (Gubrud, 2014). An increased pace of catastrophic risk creation is a concern for the same reason as an increased pace in existential risk creation is: The more such risks exist, the more difficult it might be for humankind to adequately mitigate them in time. 4. Aberration risks Aberration risks are risks inadvertently created by space colonization. They are entirely new risks without precedents in human history, and they expand the moral circle of concern (far) beyond humankind. The disvalue that they can create is potentially orders of magnitude greater than the positive value of humankind's future. Fig. 4 is a summary of the specific aberration risks that I focus on. I discuss four specific aberration risks in the subsections that follow; all four of them are existential in nature. 4.1. Unhappy future generations </w:t>
      </w:r>
      <w:proofErr w:type="gramStart"/>
      <w:r w:rsidRPr="00796F05">
        <w:rPr>
          <w:sz w:val="8"/>
        </w:rPr>
        <w:t>The</w:t>
      </w:r>
      <w:proofErr w:type="gramEnd"/>
      <w:r w:rsidRPr="00796F05">
        <w:rPr>
          <w:sz w:val="8"/>
        </w:rPr>
        <w:t xml:space="preserve"> moral impetus of colonizing space is to increase the probability that all the potential future humans that could live do come into existence. But we do not only want future generations to exist but to live lives that are </w:t>
      </w:r>
      <w:proofErr w:type="gramStart"/>
      <w:r w:rsidRPr="00796F05">
        <w:rPr>
          <w:sz w:val="8"/>
        </w:rPr>
        <w:t>actually worth</w:t>
      </w:r>
      <w:proofErr w:type="gramEnd"/>
      <w:r w:rsidRPr="00796F05">
        <w:rPr>
          <w:sz w:val="8"/>
        </w:rPr>
        <w:t xml:space="preserve"> living. However, the moral landscape of the far future might turn out to be much blurrier. Imagine, for example, a scenario in which 10 billion people live on Earth, and another 2 billion people live on a terraformed Venus. The people on Earth are living roughly as good lives as we are today, but the Venusians are all categorically suffering: Because the terraforming was not entirely successful, some of the original toxic Venusian atmosphere remained, leading to mild respiratory issues in most of the population. Is this </w:t>
      </w:r>
      <w:proofErr w:type="gramStart"/>
      <w:r w:rsidRPr="00796F05">
        <w:rPr>
          <w:sz w:val="8"/>
        </w:rPr>
        <w:t>state of affairs</w:t>
      </w:r>
      <w:proofErr w:type="gramEnd"/>
      <w:r w:rsidRPr="00796F05">
        <w:rPr>
          <w:sz w:val="8"/>
        </w:rPr>
        <w:t xml:space="preserve"> preferable to there not being any Venusians at all? On the face of it, yes. After all, the total wellbeing of humankind is much greater with the 2 billion Venusians than without them. Mild respiratory issues in 2 billion people are a nontrivial amount of disvalue, but their existence still seems preferable to their non-existence. Let us imagine a second scenario. There are 10 billion people on Earth living lives that are roughly as good as the lives we are currently living, there are 2 billion people on Venus with chronic respiratory issues, and there are 500 million people on Mars. Unfortunately, given Mars’ inexistent atmosphere and magnetosphere, cosmic radiation is battering the surface, including human habitats. This has led to permanent damage in the Martians’ DNA, resulting in chronic muscular and skeletal disease. As a result, the whole Martian population is collectively suffering from a hereditary and incurable congenital disease. Is this scenario preferable to there being no Mars colony or to there being no colonization at all? On the face of it, the answer is again yes: Even though the lives of the Martians are much less pleasant than the lives of the Earthlings and the Venusians, the Martians are still living lives that are worth living to them. The total amount of wellbeing and happiness of humankind is greater than if there were no Martians at all. In these hypothetical scenarios, we are confronted with two classic problems from population ethics: The so-called repugnant conclusion (Parfit, 2004) and the non-identity problem (Parfit, 2017). The repugnant conclusion is the observation that our intuitive judgement of moral desirability, the increase of total happiness or welfare, is flawed. In our second scenario, the Martians are living </w:t>
      </w:r>
      <w:proofErr w:type="gramStart"/>
      <w:r w:rsidRPr="00796F05">
        <w:rPr>
          <w:sz w:val="8"/>
        </w:rPr>
        <w:t>fairly terrible</w:t>
      </w:r>
      <w:proofErr w:type="gramEnd"/>
      <w:r w:rsidRPr="00796F05">
        <w:rPr>
          <w:sz w:val="8"/>
        </w:rPr>
        <w:t xml:space="preserve"> lives that might barely be worth living because they are full of suffering. Just because the total amount of happiness or welfare is greater with the Martians than without them does not mean that a world with the chronically suffering Martians is morally desirable. The repugnant conclusion is relevant in the context of space colonization both because of its existential scope as well as its empirical plausibility. Creating habitats that </w:t>
      </w:r>
      <w:proofErr w:type="gramStart"/>
      <w:r w:rsidRPr="00796F05">
        <w:rPr>
          <w:sz w:val="8"/>
        </w:rPr>
        <w:t>are able to</w:t>
      </w:r>
      <w:proofErr w:type="gramEnd"/>
      <w:r w:rsidRPr="00796F05">
        <w:rPr>
          <w:sz w:val="8"/>
        </w:rPr>
        <w:t xml:space="preserve"> permanently sustain human life is an immense technological challenge, and it is not unrealistic to expect that life beyond Earth will be miserable for quite some time. The non-identity problem is the observation that something is wrong with another common moral intuition. Our Martians live miserable lives, but from their own subjective point of view, that reality is preferable to the alternative of not existing at all. In a sense, no matter how terrible life for the Martians is, no moral harm seems to be done because no person was actively harmed by there being Martians — the Martians are not suffering because someone actively and malevolently hurt them or made them sick; they simply come into existence in their frail, sickly state. This means that if a Martian could choose between existing the way she does and not existing at all, she would almost certainly pick the former. But something is wrong with this conclusion. The Martians are living lives full of suffering, and clearly, this </w:t>
      </w:r>
      <w:proofErr w:type="gramStart"/>
      <w:r w:rsidRPr="00796F05">
        <w:rPr>
          <w:sz w:val="8"/>
        </w:rPr>
        <w:t>state of affairs</w:t>
      </w:r>
      <w:proofErr w:type="gramEnd"/>
      <w:r w:rsidRPr="00796F05">
        <w:rPr>
          <w:sz w:val="8"/>
        </w:rPr>
        <w:t xml:space="preserve"> is morally undesirable. The concrete problems within scenarios in which the repugnant conclusion and the non-identity problem apply can be described in several ways. For example, if we put moral emphasis on average wellbeing rather than just total wellbeing, we see that the growth of total wellbeing can go hand in hand with a decrease of average wellbeing. This would indicate that something has gone wrong. However, average wellbeing alone might not be a good enough indicator. For example, in an Omelas-like configuration (Le Guin, 1991), it is conceivable that average wellbeing would increase while a small subset of people endures hellish suffering. That is why another approach to understand these problems of population ethics is to not only focus on happiness and wellbeing, but also on the negative side of the utilitarian coin, suffering: If some situation or decision produces a disproportionate amount of suffering compared to wellbeing, that situation is undesirable.7 The repugnant conclusion and the non-identity problem are examples of how many billions of future humans could live considerably worse lives than we do today. That would constitute a moral failure on an existential or near-existential level — humankind would still exist, but the primary result of our expansion beyond Earth would be a gradual erosion of happiness and a gradual accumulation of suffering. 4.2. Eliminating future extraterrestrial </w:t>
      </w:r>
      <w:proofErr w:type="gramStart"/>
      <w:r w:rsidRPr="00796F05">
        <w:rPr>
          <w:sz w:val="8"/>
        </w:rPr>
        <w:t>value</w:t>
      </w:r>
      <w:proofErr w:type="gramEnd"/>
      <w:r w:rsidRPr="00796F05">
        <w:rPr>
          <w:sz w:val="8"/>
        </w:rPr>
        <w:t xml:space="preserve"> The discussion so far has mostly centered around the moral value of humankind. But in the context of space colonization, the moral reference group is not just humankind. Given the vastness of our galaxy alone, let alone the entire observable universe, the risks of space colonization for beings other than humankind need to be also taken into consideration. This starts with microbial life: Endangering primitive extraterrestrial life through space colonization could destroy immense future moral value. We do not currently know whether life exists (or has ever existed) beyond Earth. But there is some plausibility to the assumption that the development of life is not a once-in-a-universe event. The conditions that presumably gave rise to life on Earth are almost certainly abundant throughout our galaxy, which means that, statistically speaking, primitive microbial life could come into existence relatively often (Chyba &amp; Hand, 2005). If humans engage in space colonization, and if humans </w:t>
      </w:r>
      <w:proofErr w:type="gramStart"/>
      <w:r w:rsidRPr="00796F05">
        <w:rPr>
          <w:sz w:val="8"/>
        </w:rPr>
        <w:t>come into contact with</w:t>
      </w:r>
      <w:proofErr w:type="gramEnd"/>
      <w:r w:rsidRPr="00796F05">
        <w:rPr>
          <w:sz w:val="8"/>
        </w:rPr>
        <w:t xml:space="preserve"> extraterrestrial life, the extraterrestrial life in question will most likely be microbial in nature. What moral obligations do future human colonizers have towards microbial extraterrestrial life? To make this question more concrete, imagine a colonization scenario </w:t>
      </w:r>
      <w:proofErr w:type="gramStart"/>
      <w:r w:rsidRPr="00796F05">
        <w:rPr>
          <w:sz w:val="8"/>
        </w:rPr>
        <w:t>in the near future</w:t>
      </w:r>
      <w:proofErr w:type="gramEnd"/>
      <w:r w:rsidRPr="00796F05">
        <w:rPr>
          <w:sz w:val="8"/>
        </w:rPr>
        <w:t xml:space="preserve">: Humans decide to terraform Mars </w:t>
      </w:r>
      <w:proofErr w:type="gramStart"/>
      <w:r w:rsidRPr="00796F05">
        <w:rPr>
          <w:sz w:val="8"/>
        </w:rPr>
        <w:t>in order to</w:t>
      </w:r>
      <w:proofErr w:type="gramEnd"/>
      <w:r w:rsidRPr="00796F05">
        <w:rPr>
          <w:sz w:val="8"/>
        </w:rPr>
        <w:t xml:space="preserve"> make it habitable for humans, but doing so would kill all existing species of Martian microbes that were discovered not long before the decision to terraform Mars. Would terraforming Mars be morally acceptable? Microbial life on Earth is non-sentient, and the microbial life on Mars would also, </w:t>
      </w:r>
      <w:proofErr w:type="gramStart"/>
      <w:r w:rsidRPr="00796F05">
        <w:rPr>
          <w:sz w:val="8"/>
        </w:rPr>
        <w:t>in all likelihood</w:t>
      </w:r>
      <w:proofErr w:type="gramEnd"/>
      <w:r w:rsidRPr="00796F05">
        <w:rPr>
          <w:sz w:val="8"/>
        </w:rPr>
        <w:t>, be non-sentient. If the Martian microbes neither feel anything like happiness nor experience anything like suffering, there are no utilitarian considerations of wellbeing or happiness to be made — humans could neither affect their level of wellbeing nor could they rob them of their capacity for happiness since microbial life forms lack both. However, there is a counterargument to this position: The Martian microbes have the potential to evolve into more complex, sentient and possibly even intelligent life forms. Eradicating them would therefore represent an existential damage, because all the potential future moral value would be lost. If this argument seems abstract, consider the scenario if the microbial life in question was Earth-based: If some extraterrestrial intelligence had eradicated our primitive microbial ancestors, humankind (as well as all other sentient Earth-based life) would never have come to be. A second moral argument in favor of preserving the Martian microbes in our scenario is the argument of intrinsic value (Cockrell &amp; Center for Environmental Philosophy, 2005). According to this position, the moral obligation towards extraterrestrial microbial life is not contingent on its sentience, but on its mere existence: Life in and of itself has a moral value, and by virtue of existing, our Martian microbes have a kind of right to their existence. In addition, and perhaps crucially, we have an obligation to respect that right. This deontological, Kantian view is not concerned with wellbeing and suffering, but instead with rights of and duties towards life. I find the utilitarian view of potential future moral value more useful than the intrinsic value argument, but it is worth mentioning the latter for the sake of completeness. In any case, both moral arguments, the utilitarian view of potential future moral value as well as the deontological intrinsic value argument, suggest that endangering microbial life could be devastatingly wrong. A logical consequence of such considerations would be to adopt a strongly conservationist stance whereby humans refrain from colonizing a potentially large number of viable celestial bodies lest they threaten the microbes that have evolved there (Smith, 2016). Such an approach could limit human expansion to entirely artificial habitats and to biologically completely barren moons and planets. 4.3. Astronomical suffering</w:t>
      </w:r>
    </w:p>
    <w:p w14:paraId="58CA411F" w14:textId="77777777" w:rsidR="00E253DE" w:rsidRPr="00796F05" w:rsidRDefault="00E253DE" w:rsidP="00E253DE">
      <w:pPr>
        <w:rPr>
          <w:sz w:val="16"/>
        </w:rPr>
      </w:pPr>
      <w:r w:rsidRPr="00796F05">
        <w:rPr>
          <w:sz w:val="16"/>
        </w:rPr>
        <w:t>&lt;&lt;PARAGRAPH BREAKS RESUME&gt;&gt;</w:t>
      </w:r>
    </w:p>
    <w:p w14:paraId="62311967" w14:textId="77777777" w:rsidR="00E253DE" w:rsidRPr="00796F05" w:rsidRDefault="00E253DE" w:rsidP="00E253DE">
      <w:pPr>
        <w:rPr>
          <w:sz w:val="16"/>
        </w:rPr>
      </w:pPr>
      <w:r w:rsidRPr="00352CB2">
        <w:rPr>
          <w:rStyle w:val="Emphasis"/>
        </w:rPr>
        <w:t>Space col</w:t>
      </w:r>
      <w:r w:rsidRPr="00796F05">
        <w:rPr>
          <w:sz w:val="16"/>
        </w:rPr>
        <w:t xml:space="preserve">onization </w:t>
      </w:r>
      <w:r w:rsidRPr="00E7190F">
        <w:rPr>
          <w:rStyle w:val="StyleUnderline"/>
        </w:rPr>
        <w:t>means</w:t>
      </w:r>
      <w:r w:rsidRPr="00796F05">
        <w:rPr>
          <w:sz w:val="16"/>
        </w:rPr>
        <w:t xml:space="preserve"> that </w:t>
      </w:r>
      <w:r w:rsidRPr="008513A3">
        <w:rPr>
          <w:rStyle w:val="Emphasis"/>
          <w:highlight w:val="cyan"/>
        </w:rPr>
        <w:t>humans</w:t>
      </w:r>
      <w:r w:rsidRPr="00796F05">
        <w:rPr>
          <w:sz w:val="16"/>
        </w:rPr>
        <w:t xml:space="preserve"> and human actions </w:t>
      </w:r>
      <w:r w:rsidRPr="009166B3">
        <w:rPr>
          <w:rStyle w:val="StyleUnderline"/>
        </w:rPr>
        <w:t xml:space="preserve">will spread </w:t>
      </w:r>
      <w:r w:rsidRPr="008513A3">
        <w:rPr>
          <w:rStyle w:val="Emphasis"/>
          <w:highlight w:val="cyan"/>
        </w:rPr>
        <w:t>beyond Earth</w:t>
      </w:r>
      <w:r w:rsidRPr="00796F05">
        <w:rPr>
          <w:sz w:val="16"/>
        </w:rPr>
        <w:t xml:space="preserve"> </w:t>
      </w:r>
      <w:r w:rsidRPr="001714DF">
        <w:rPr>
          <w:rStyle w:val="StyleUnderline"/>
        </w:rPr>
        <w:t>and possibly cover</w:t>
      </w:r>
      <w:r w:rsidRPr="00796F05">
        <w:rPr>
          <w:sz w:val="16"/>
        </w:rPr>
        <w:t xml:space="preserve">, relatively speaking, </w:t>
      </w:r>
      <w:r w:rsidRPr="009B6336">
        <w:rPr>
          <w:rStyle w:val="Emphasis"/>
        </w:rPr>
        <w:t>vast</w:t>
      </w:r>
      <w:r w:rsidRPr="001714DF">
        <w:rPr>
          <w:rStyle w:val="StyleUnderline"/>
        </w:rPr>
        <w:t xml:space="preserve"> areas of</w:t>
      </w:r>
      <w:r w:rsidRPr="00796F05">
        <w:rPr>
          <w:sz w:val="16"/>
        </w:rPr>
        <w:t xml:space="preserve"> the </w:t>
      </w:r>
      <w:r w:rsidRPr="001714DF">
        <w:rPr>
          <w:rStyle w:val="StyleUnderline"/>
        </w:rPr>
        <w:t xml:space="preserve">reachable </w:t>
      </w:r>
      <w:r w:rsidRPr="009B6336">
        <w:rPr>
          <w:rStyle w:val="Emphasis"/>
        </w:rPr>
        <w:t>universe</w:t>
      </w:r>
      <w:r w:rsidRPr="001714DF">
        <w:rPr>
          <w:rStyle w:val="StyleUnderline"/>
        </w:rPr>
        <w:t>. Thi</w:t>
      </w:r>
      <w:r w:rsidRPr="00796F05">
        <w:rPr>
          <w:sz w:val="16"/>
        </w:rPr>
        <w:t xml:space="preserve">s will potentially create immense positive value, but it also </w:t>
      </w:r>
      <w:r w:rsidRPr="008513A3">
        <w:rPr>
          <w:rStyle w:val="StyleUnderline"/>
          <w:highlight w:val="cyan"/>
        </w:rPr>
        <w:t>makes possible</w:t>
      </w:r>
      <w:r w:rsidRPr="00796F05">
        <w:rPr>
          <w:sz w:val="16"/>
        </w:rPr>
        <w:t xml:space="preserve"> a form of </w:t>
      </w:r>
      <w:r w:rsidRPr="00AC2575">
        <w:rPr>
          <w:rStyle w:val="StyleUnderline"/>
        </w:rPr>
        <w:t>e</w:t>
      </w:r>
      <w:r w:rsidRPr="009B6336">
        <w:rPr>
          <w:rStyle w:val="Emphasis"/>
        </w:rPr>
        <w:t>x</w:t>
      </w:r>
      <w:r w:rsidRPr="00AC2575">
        <w:rPr>
          <w:rStyle w:val="StyleUnderline"/>
        </w:rPr>
        <w:t xml:space="preserve">istential </w:t>
      </w:r>
      <w:r w:rsidRPr="008513A3">
        <w:rPr>
          <w:rStyle w:val="Emphasis"/>
          <w:highlight w:val="cyan"/>
        </w:rPr>
        <w:t>risks</w:t>
      </w:r>
      <w:r w:rsidRPr="008513A3">
        <w:rPr>
          <w:rStyle w:val="StyleUnderline"/>
          <w:highlight w:val="cyan"/>
        </w:rPr>
        <w:t xml:space="preserve"> that are </w:t>
      </w:r>
      <w:r w:rsidRPr="008513A3">
        <w:rPr>
          <w:rStyle w:val="Emphasis"/>
          <w:highlight w:val="cyan"/>
        </w:rPr>
        <w:t>astronomical</w:t>
      </w:r>
      <w:r w:rsidRPr="00AC2575">
        <w:rPr>
          <w:rStyle w:val="StyleUnderline"/>
        </w:rPr>
        <w:t xml:space="preserve"> in scope </w:t>
      </w:r>
      <w:r w:rsidRPr="008513A3">
        <w:rPr>
          <w:rStyle w:val="StyleUnderline"/>
          <w:highlight w:val="cyan"/>
        </w:rPr>
        <w:t xml:space="preserve">and </w:t>
      </w:r>
      <w:r w:rsidRPr="008513A3">
        <w:rPr>
          <w:rStyle w:val="Emphasis"/>
          <w:highlight w:val="cyan"/>
        </w:rPr>
        <w:t>hellish</w:t>
      </w:r>
      <w:r w:rsidRPr="00AC2575">
        <w:rPr>
          <w:rStyle w:val="StyleUnderline"/>
        </w:rPr>
        <w:t xml:space="preserve"> in severity</w:t>
      </w:r>
      <w:r w:rsidRPr="00796F05">
        <w:rPr>
          <w:sz w:val="16"/>
        </w:rPr>
        <w:t xml:space="preserve"> — that are, in other words, </w:t>
      </w:r>
      <w:r w:rsidRPr="00146600">
        <w:rPr>
          <w:rStyle w:val="Emphasis"/>
        </w:rPr>
        <w:t>orders</w:t>
      </w:r>
      <w:r w:rsidRPr="006B6BC6">
        <w:rPr>
          <w:rStyle w:val="StyleUnderline"/>
        </w:rPr>
        <w:t xml:space="preserve"> of magnitude worse than </w:t>
      </w:r>
      <w:r w:rsidRPr="00D91EB1">
        <w:rPr>
          <w:rStyle w:val="Emphasis"/>
        </w:rPr>
        <w:t>anything</w:t>
      </w:r>
      <w:r w:rsidRPr="006B6BC6">
        <w:rPr>
          <w:rStyle w:val="StyleUnderline"/>
        </w:rPr>
        <w:t xml:space="preserve"> humankind</w:t>
      </w:r>
      <w:r w:rsidRPr="00796F05">
        <w:rPr>
          <w:sz w:val="16"/>
        </w:rPr>
        <w:t xml:space="preserve"> has caused or </w:t>
      </w:r>
      <w:r w:rsidRPr="006B6BC6">
        <w:rPr>
          <w:rStyle w:val="StyleUnderline"/>
        </w:rPr>
        <w:t>encountered</w:t>
      </w:r>
      <w:r w:rsidRPr="00796F05">
        <w:rPr>
          <w:sz w:val="16"/>
        </w:rPr>
        <w:t xml:space="preserve"> so far. This subset of extreme existential risks is referred to as suffering risks (Tomasik, 2015a).</w:t>
      </w:r>
    </w:p>
    <w:p w14:paraId="10A867C7" w14:textId="77777777" w:rsidR="00E253DE" w:rsidRPr="00796F05" w:rsidRDefault="00E253DE" w:rsidP="00E253DE">
      <w:pPr>
        <w:rPr>
          <w:sz w:val="16"/>
        </w:rPr>
      </w:pPr>
      <w:r w:rsidRPr="006B6BC6">
        <w:rPr>
          <w:rStyle w:val="StyleUnderline"/>
        </w:rPr>
        <w:t>Suffering risks are</w:t>
      </w:r>
      <w:r w:rsidRPr="00796F05">
        <w:rPr>
          <w:sz w:val="16"/>
        </w:rPr>
        <w:t xml:space="preserve"> risks that are far </w:t>
      </w:r>
      <w:r w:rsidRPr="00640AF1">
        <w:rPr>
          <w:rStyle w:val="Emphasis"/>
        </w:rPr>
        <w:t>worse</w:t>
      </w:r>
      <w:r w:rsidRPr="006B6BC6">
        <w:rPr>
          <w:rStyle w:val="StyleUnderline"/>
        </w:rPr>
        <w:t xml:space="preserve"> than</w:t>
      </w:r>
      <w:r w:rsidRPr="00796F05">
        <w:rPr>
          <w:sz w:val="16"/>
        </w:rPr>
        <w:t xml:space="preserve"> humankind </w:t>
      </w:r>
      <w:r w:rsidRPr="006B6BC6">
        <w:rPr>
          <w:rStyle w:val="StyleUnderline"/>
        </w:rPr>
        <w:t xml:space="preserve">going </w:t>
      </w:r>
      <w:r w:rsidRPr="00640AF1">
        <w:rPr>
          <w:rStyle w:val="Emphasis"/>
        </w:rPr>
        <w:t>extinct</w:t>
      </w:r>
      <w:r w:rsidRPr="00796F05">
        <w:rPr>
          <w:sz w:val="16"/>
        </w:rPr>
        <w:t xml:space="preserve"> or entering permanent moral stagnation because they mean that the suffering that is created through these risks is far greater than all suffering that has existed on Earth so far. There are different vectors of potential astronomical suffering. For example, it is conceivable that </w:t>
      </w:r>
      <w:r w:rsidRPr="008513A3">
        <w:rPr>
          <w:rStyle w:val="StyleUnderline"/>
          <w:highlight w:val="cyan"/>
        </w:rPr>
        <w:t>future</w:t>
      </w:r>
      <w:r w:rsidRPr="00796F05">
        <w:rPr>
          <w:sz w:val="16"/>
        </w:rPr>
        <w:t xml:space="preserve"> human </w:t>
      </w:r>
      <w:r w:rsidRPr="008513A3">
        <w:rPr>
          <w:rStyle w:val="StyleUnderline"/>
          <w:highlight w:val="cyan"/>
        </w:rPr>
        <w:t xml:space="preserve">generations will spread </w:t>
      </w:r>
      <w:r w:rsidRPr="008513A3">
        <w:rPr>
          <w:rStyle w:val="Emphasis"/>
          <w:highlight w:val="cyan"/>
        </w:rPr>
        <w:t>wildlife</w:t>
      </w:r>
      <w:r w:rsidRPr="008513A3">
        <w:rPr>
          <w:rStyle w:val="StyleUnderline"/>
          <w:highlight w:val="cyan"/>
        </w:rPr>
        <w:t xml:space="preserve"> throughout</w:t>
      </w:r>
      <w:r w:rsidRPr="00796F05">
        <w:rPr>
          <w:sz w:val="16"/>
        </w:rPr>
        <w:t xml:space="preserve"> the </w:t>
      </w:r>
      <w:r w:rsidRPr="003F46C0">
        <w:rPr>
          <w:rStyle w:val="StyleUnderline"/>
        </w:rPr>
        <w:t xml:space="preserve">colonized </w:t>
      </w:r>
      <w:r w:rsidRPr="008513A3">
        <w:rPr>
          <w:rStyle w:val="Emphasis"/>
          <w:highlight w:val="cyan"/>
        </w:rPr>
        <w:t>space</w:t>
      </w:r>
      <w:r w:rsidRPr="00796F05">
        <w:rPr>
          <w:sz w:val="16"/>
        </w:rPr>
        <w:t xml:space="preserve">, either inadvertently or actively. </w:t>
      </w:r>
      <w:r w:rsidRPr="00BE34E8">
        <w:rPr>
          <w:rStyle w:val="StyleUnderline"/>
        </w:rPr>
        <w:t xml:space="preserve">Wild </w:t>
      </w:r>
      <w:r w:rsidRPr="00870654">
        <w:rPr>
          <w:rStyle w:val="Emphasis"/>
        </w:rPr>
        <w:t>animals</w:t>
      </w:r>
      <w:r w:rsidRPr="00796F05">
        <w:rPr>
          <w:sz w:val="16"/>
        </w:rPr>
        <w:t xml:space="preserve"> on Earth generally </w:t>
      </w:r>
      <w:r w:rsidRPr="007915F6">
        <w:rPr>
          <w:rStyle w:val="StyleUnderline"/>
        </w:rPr>
        <w:t xml:space="preserve">lead short, </w:t>
      </w:r>
      <w:r w:rsidRPr="00510B97">
        <w:rPr>
          <w:rStyle w:val="Emphasis"/>
        </w:rPr>
        <w:t>miserable lives</w:t>
      </w:r>
      <w:r w:rsidRPr="007915F6">
        <w:rPr>
          <w:rStyle w:val="StyleUnderline"/>
        </w:rPr>
        <w:t xml:space="preserve"> full of</w:t>
      </w:r>
      <w:r w:rsidRPr="00796F05">
        <w:rPr>
          <w:sz w:val="16"/>
        </w:rPr>
        <w:t xml:space="preserve"> sometimes the most </w:t>
      </w:r>
      <w:r w:rsidRPr="00510B97">
        <w:rPr>
          <w:rStyle w:val="Emphasis"/>
        </w:rPr>
        <w:t>brutal</w:t>
      </w:r>
      <w:r w:rsidRPr="00870654">
        <w:rPr>
          <w:rStyle w:val="StyleUnderline"/>
        </w:rPr>
        <w:t xml:space="preserve"> suffering</w:t>
      </w:r>
      <w:r w:rsidRPr="00796F05">
        <w:rPr>
          <w:sz w:val="16"/>
        </w:rPr>
        <w:t xml:space="preserve"> (Tomasik, 2015b). In in the history of Earth, wildlife suffering has not really improved at all, so </w:t>
      </w:r>
      <w:r w:rsidRPr="00350275">
        <w:rPr>
          <w:rStyle w:val="Emphasis"/>
        </w:rPr>
        <w:t>astronomical</w:t>
      </w:r>
      <w:r w:rsidRPr="00C759B0">
        <w:rPr>
          <w:rStyle w:val="StyleUnderline"/>
        </w:rPr>
        <w:t xml:space="preserve"> wildlife suffering would</w:t>
      </w:r>
      <w:r w:rsidRPr="00796F05">
        <w:rPr>
          <w:sz w:val="16"/>
        </w:rPr>
        <w:t xml:space="preserve"> likely </w:t>
      </w:r>
      <w:r w:rsidRPr="00350275">
        <w:rPr>
          <w:rStyle w:val="StyleUnderline"/>
        </w:rPr>
        <w:t xml:space="preserve">represent </w:t>
      </w:r>
      <w:r w:rsidRPr="008513A3">
        <w:rPr>
          <w:rStyle w:val="StyleUnderline"/>
          <w:highlight w:val="cyan"/>
        </w:rPr>
        <w:t xml:space="preserve">a </w:t>
      </w:r>
      <w:r w:rsidRPr="008513A3">
        <w:rPr>
          <w:rStyle w:val="Emphasis"/>
          <w:highlight w:val="cyan"/>
        </w:rPr>
        <w:t>constant source</w:t>
      </w:r>
      <w:r w:rsidRPr="008513A3">
        <w:rPr>
          <w:rStyle w:val="StyleUnderline"/>
          <w:highlight w:val="cyan"/>
        </w:rPr>
        <w:t xml:space="preserve"> of </w:t>
      </w:r>
      <w:r w:rsidRPr="008513A3">
        <w:rPr>
          <w:rStyle w:val="Emphasis"/>
          <w:highlight w:val="cyan"/>
        </w:rPr>
        <w:t>disvalue</w:t>
      </w:r>
      <w:r w:rsidRPr="00796F05">
        <w:rPr>
          <w:sz w:val="16"/>
        </w:rPr>
        <w:t>.</w:t>
      </w:r>
    </w:p>
    <w:p w14:paraId="27A1EB3A" w14:textId="77777777" w:rsidR="00E253DE" w:rsidRPr="00796F05" w:rsidRDefault="00E253DE" w:rsidP="00E253DE">
      <w:pPr>
        <w:rPr>
          <w:sz w:val="16"/>
        </w:rPr>
      </w:pPr>
      <w:r w:rsidRPr="00CA3B3B">
        <w:rPr>
          <w:rStyle w:val="StyleUnderline"/>
        </w:rPr>
        <w:t xml:space="preserve">Another </w:t>
      </w:r>
      <w:r w:rsidRPr="000F4A17">
        <w:rPr>
          <w:rStyle w:val="Emphasis"/>
        </w:rPr>
        <w:t>vector</w:t>
      </w:r>
      <w:r w:rsidRPr="00CA3B3B">
        <w:rPr>
          <w:rStyle w:val="StyleUnderline"/>
        </w:rPr>
        <w:t xml:space="preserve"> for</w:t>
      </w:r>
      <w:r w:rsidRPr="00796F05">
        <w:rPr>
          <w:sz w:val="16"/>
        </w:rPr>
        <w:t xml:space="preserve"> suffering </w:t>
      </w:r>
      <w:r w:rsidRPr="00CA3B3B">
        <w:rPr>
          <w:rStyle w:val="StyleUnderline"/>
        </w:rPr>
        <w:t xml:space="preserve">risks are </w:t>
      </w:r>
      <w:r w:rsidRPr="000F4A17">
        <w:rPr>
          <w:rStyle w:val="Emphasis"/>
        </w:rPr>
        <w:t>sentient simulations</w:t>
      </w:r>
      <w:r w:rsidRPr="00796F05">
        <w:rPr>
          <w:sz w:val="16"/>
        </w:rPr>
        <w:t xml:space="preserve">. Given growing computational power, it is conceivable that </w:t>
      </w:r>
      <w:r w:rsidRPr="00153EF3">
        <w:rPr>
          <w:rStyle w:val="StyleUnderline"/>
        </w:rPr>
        <w:t>we will</w:t>
      </w:r>
      <w:r w:rsidRPr="00796F05">
        <w:rPr>
          <w:sz w:val="16"/>
        </w:rPr>
        <w:t xml:space="preserve"> eventually be able to </w:t>
      </w:r>
      <w:r w:rsidRPr="007205FC">
        <w:rPr>
          <w:rStyle w:val="StyleUnderline"/>
        </w:rPr>
        <w:t>simulate sentience, and</w:t>
      </w:r>
      <w:r w:rsidRPr="00796F05">
        <w:rPr>
          <w:sz w:val="16"/>
        </w:rPr>
        <w:t xml:space="preserve"> as soon as simulated sentience is possible, simulated </w:t>
      </w:r>
      <w:r w:rsidRPr="002A21C3">
        <w:rPr>
          <w:rStyle w:val="Emphasis"/>
        </w:rPr>
        <w:t>suffering</w:t>
      </w:r>
      <w:r w:rsidRPr="00796F05">
        <w:rPr>
          <w:sz w:val="16"/>
        </w:rPr>
        <w:t xml:space="preserve"> will be as well. This technological path is not necessarily dependent on space colonization, but </w:t>
      </w:r>
      <w:r w:rsidRPr="00530621">
        <w:rPr>
          <w:rStyle w:val="StyleUnderline"/>
        </w:rPr>
        <w:t>a colonizing humankind</w:t>
      </w:r>
      <w:r w:rsidRPr="00796F05">
        <w:rPr>
          <w:sz w:val="16"/>
        </w:rPr>
        <w:t xml:space="preserve"> might </w:t>
      </w:r>
      <w:r w:rsidRPr="008C4F3C">
        <w:rPr>
          <w:rStyle w:val="StyleUnderline"/>
        </w:rPr>
        <w:t xml:space="preserve">have greater </w:t>
      </w:r>
      <w:r w:rsidRPr="00183C4E">
        <w:rPr>
          <w:rStyle w:val="Emphasis"/>
        </w:rPr>
        <w:t>capabilities</w:t>
      </w:r>
      <w:r w:rsidRPr="008C4F3C">
        <w:rPr>
          <w:rStyle w:val="StyleUnderline"/>
        </w:rPr>
        <w:t xml:space="preserve"> for </w:t>
      </w:r>
      <w:r w:rsidRPr="008513A3">
        <w:rPr>
          <w:rStyle w:val="StyleUnderline"/>
          <w:highlight w:val="cyan"/>
        </w:rPr>
        <w:t>running</w:t>
      </w:r>
      <w:r w:rsidRPr="00796F05">
        <w:rPr>
          <w:sz w:val="16"/>
        </w:rPr>
        <w:t xml:space="preserve"> such </w:t>
      </w:r>
      <w:r w:rsidRPr="008513A3">
        <w:rPr>
          <w:rStyle w:val="Emphasis"/>
          <w:highlight w:val="cyan"/>
        </w:rPr>
        <w:t>simulations</w:t>
      </w:r>
      <w:r w:rsidRPr="00796F05">
        <w:rPr>
          <w:sz w:val="16"/>
        </w:rPr>
        <w:t xml:space="preserve">, for </w:t>
      </w:r>
      <w:r w:rsidRPr="00A65707">
        <w:rPr>
          <w:sz w:val="16"/>
        </w:rPr>
        <w:t xml:space="preserve">example </w:t>
      </w:r>
      <w:r w:rsidRPr="008513A3">
        <w:rPr>
          <w:rStyle w:val="StyleUnderline"/>
          <w:highlight w:val="cyan"/>
        </w:rPr>
        <w:t>by tapping into</w:t>
      </w:r>
      <w:r w:rsidRPr="00796F05">
        <w:rPr>
          <w:sz w:val="16"/>
        </w:rPr>
        <w:t xml:space="preserve"> the </w:t>
      </w:r>
      <w:r w:rsidRPr="002E6960">
        <w:rPr>
          <w:rStyle w:val="StyleUnderline"/>
        </w:rPr>
        <w:t xml:space="preserve">power of </w:t>
      </w:r>
      <w:r w:rsidRPr="008513A3">
        <w:rPr>
          <w:rStyle w:val="Emphasis"/>
          <w:highlight w:val="cyan"/>
        </w:rPr>
        <w:t>stars</w:t>
      </w:r>
      <w:r w:rsidRPr="00796F05">
        <w:rPr>
          <w:sz w:val="16"/>
        </w:rPr>
        <w:t xml:space="preserve"> in different Solar systems. Instances of </w:t>
      </w:r>
      <w:r w:rsidRPr="00636138">
        <w:rPr>
          <w:rStyle w:val="StyleUnderline"/>
        </w:rPr>
        <w:t xml:space="preserve">simulated suffering could </w:t>
      </w:r>
      <w:r w:rsidRPr="008513A3">
        <w:rPr>
          <w:rStyle w:val="StyleUnderline"/>
          <w:highlight w:val="cyan"/>
        </w:rPr>
        <w:t xml:space="preserve">create </w:t>
      </w:r>
      <w:r w:rsidRPr="008513A3">
        <w:rPr>
          <w:rStyle w:val="Emphasis"/>
          <w:highlight w:val="cyan"/>
        </w:rPr>
        <w:t>more</w:t>
      </w:r>
      <w:r w:rsidRPr="008513A3">
        <w:rPr>
          <w:rStyle w:val="StyleUnderline"/>
          <w:highlight w:val="cyan"/>
        </w:rPr>
        <w:t xml:space="preserve"> suffering than has </w:t>
      </w:r>
      <w:r w:rsidRPr="008513A3">
        <w:rPr>
          <w:rStyle w:val="Emphasis"/>
          <w:highlight w:val="cyan"/>
        </w:rPr>
        <w:t>ever occurred</w:t>
      </w:r>
      <w:r w:rsidRPr="00636138">
        <w:rPr>
          <w:rStyle w:val="StyleUnderline"/>
        </w:rPr>
        <w:t xml:space="preserve"> in</w:t>
      </w:r>
      <w:r w:rsidRPr="00796F05">
        <w:rPr>
          <w:sz w:val="16"/>
        </w:rPr>
        <w:t xml:space="preserve"> the </w:t>
      </w:r>
      <w:r w:rsidRPr="00636138">
        <w:rPr>
          <w:rStyle w:val="StyleUnderline"/>
        </w:rPr>
        <w:t xml:space="preserve">biological universe, </w:t>
      </w:r>
      <w:r w:rsidRPr="008513A3">
        <w:rPr>
          <w:rStyle w:val="StyleUnderline"/>
          <w:highlight w:val="cyan"/>
        </w:rPr>
        <w:t>within</w:t>
      </w:r>
      <w:r w:rsidRPr="00796F05">
        <w:rPr>
          <w:sz w:val="16"/>
        </w:rPr>
        <w:t xml:space="preserve"> fractions of </w:t>
      </w:r>
      <w:r w:rsidRPr="008513A3">
        <w:rPr>
          <w:rStyle w:val="StyleUnderline"/>
          <w:highlight w:val="cyan"/>
        </w:rPr>
        <w:t xml:space="preserve">a </w:t>
      </w:r>
      <w:r w:rsidRPr="008513A3">
        <w:rPr>
          <w:rStyle w:val="Emphasis"/>
          <w:highlight w:val="cyan"/>
        </w:rPr>
        <w:t>second</w:t>
      </w:r>
      <w:r w:rsidRPr="00796F05">
        <w:rPr>
          <w:sz w:val="16"/>
        </w:rPr>
        <w:t>.</w:t>
      </w:r>
    </w:p>
    <w:p w14:paraId="09C9D0D0" w14:textId="77777777" w:rsidR="00E253DE" w:rsidRPr="00796F05" w:rsidRDefault="00E253DE" w:rsidP="00E253DE">
      <w:pPr>
        <w:rPr>
          <w:sz w:val="16"/>
        </w:rPr>
      </w:pPr>
      <w:r w:rsidRPr="00796F05">
        <w:rPr>
          <w:sz w:val="16"/>
        </w:rPr>
        <w:t xml:space="preserve">The risk of astronomical suffering is more uncertain than other existential risks, but it is at the same time more severe. </w:t>
      </w:r>
      <w:r w:rsidRPr="00636138">
        <w:rPr>
          <w:rStyle w:val="StyleUnderline"/>
        </w:rPr>
        <w:t>At stake</w:t>
      </w:r>
      <w:r w:rsidRPr="00796F05">
        <w:rPr>
          <w:sz w:val="16"/>
        </w:rPr>
        <w:t xml:space="preserve"> is not just humankind's total potential positive future moral value, but </w:t>
      </w:r>
      <w:r w:rsidRPr="00AC5E44">
        <w:rPr>
          <w:rStyle w:val="Emphasis"/>
        </w:rPr>
        <w:t>disvalue</w:t>
      </w:r>
      <w:r w:rsidRPr="00796F05">
        <w:rPr>
          <w:sz w:val="16"/>
        </w:rPr>
        <w:t xml:space="preserve"> that is decoupled from humankind and is potentially many </w:t>
      </w:r>
      <w:r w:rsidRPr="008A4844">
        <w:rPr>
          <w:rStyle w:val="StyleUnderline"/>
        </w:rPr>
        <w:t xml:space="preserve">orders of magnitude greater than </w:t>
      </w:r>
      <w:r w:rsidRPr="00AC5E44">
        <w:rPr>
          <w:rStyle w:val="Emphasis"/>
        </w:rPr>
        <w:t>all</w:t>
      </w:r>
      <w:r w:rsidRPr="00796F05">
        <w:rPr>
          <w:sz w:val="16"/>
        </w:rPr>
        <w:t xml:space="preserve"> the </w:t>
      </w:r>
      <w:r w:rsidRPr="008B5B47">
        <w:rPr>
          <w:rStyle w:val="StyleUnderline"/>
        </w:rPr>
        <w:t>happiness and wellbeing</w:t>
      </w:r>
      <w:r w:rsidRPr="00796F05">
        <w:rPr>
          <w:sz w:val="16"/>
        </w:rPr>
        <w:t xml:space="preserve"> that could be </w:t>
      </w:r>
      <w:r w:rsidRPr="00AC5E44">
        <w:rPr>
          <w:rStyle w:val="Emphasis"/>
        </w:rPr>
        <w:t>created</w:t>
      </w:r>
      <w:r w:rsidRPr="008B5B47">
        <w:rPr>
          <w:rStyle w:val="StyleUnderline"/>
        </w:rPr>
        <w:t xml:space="preserve"> by</w:t>
      </w:r>
      <w:r w:rsidRPr="00796F05">
        <w:rPr>
          <w:sz w:val="16"/>
        </w:rPr>
        <w:t xml:space="preserve"> human </w:t>
      </w:r>
      <w:r w:rsidRPr="008B5B47">
        <w:rPr>
          <w:rStyle w:val="StyleUnderline"/>
        </w:rPr>
        <w:t>colonization</w:t>
      </w:r>
      <w:r w:rsidRPr="00796F05">
        <w:rPr>
          <w:sz w:val="16"/>
        </w:rPr>
        <w:t xml:space="preserve"> of space.</w:t>
      </w:r>
    </w:p>
    <w:p w14:paraId="1E5C6CA5" w14:textId="77777777" w:rsidR="00E253DE" w:rsidRPr="00796F05" w:rsidRDefault="00E253DE" w:rsidP="00E253DE">
      <w:pPr>
        <w:rPr>
          <w:sz w:val="16"/>
        </w:rPr>
      </w:pPr>
      <w:r w:rsidRPr="00796F05">
        <w:rPr>
          <w:sz w:val="16"/>
        </w:rPr>
        <w:t>&lt;&lt;TEXT CONDENSED, NONE OMITTED&gt;&gt;</w:t>
      </w:r>
    </w:p>
    <w:p w14:paraId="5AC0A871" w14:textId="77777777" w:rsidR="00E253DE" w:rsidRPr="00B632F5" w:rsidRDefault="00E253DE" w:rsidP="00E253DE">
      <w:pPr>
        <w:rPr>
          <w:sz w:val="8"/>
        </w:rPr>
      </w:pPr>
      <w:r w:rsidRPr="00B632F5">
        <w:rPr>
          <w:sz w:val="8"/>
        </w:rPr>
        <w:t xml:space="preserve">4.4. Creating disvalue by omission </w:t>
      </w:r>
      <w:proofErr w:type="gramStart"/>
      <w:r w:rsidRPr="00B632F5">
        <w:rPr>
          <w:sz w:val="8"/>
        </w:rPr>
        <w:t>The</w:t>
      </w:r>
      <w:proofErr w:type="gramEnd"/>
      <w:r w:rsidRPr="00B632F5">
        <w:rPr>
          <w:sz w:val="8"/>
        </w:rPr>
        <w:t xml:space="preserve"> aberration risks I have outline in the previous subsections are all related to active decisions and actions of humankind. But not doing something can also represent an existential risk in some space colonization scenarios. I call this type of risk creating disvalue by omission. One way in which disvalue is created by omission and inaction is related to extraterrestrial sentience and suffering. Given our knowledge of how sentient beings suffer on Earth, it seems plausible to assume that sentient beings beyond Earth also experience suffering. Given this knowledge and given our expected technological future capabilities, we could opt to reduce suffering of sentient beings throughout the parts of the universe we can reach. Not doing so would mean allowing potentially astronomical amounts of suffering to continue existing. This seems morally wrong, since our general moral intuition is that suffering is undesirable and our individual preference for being suffering-free ourselves. Another case in which inaction creates disvalue involves extraterrestrial intelligence. For example, if there are other technologically advanced intelligent civilizations in our galaxy,8 then they are almost certainly faced with similar existential risks as we are today; this is dictated by the causal relationship of technological progress and the emergence of existential risks from that progress. Given this knowledge, humankind seems to have a moral obligation to seek out and help such civilizations, because reducing their existential risks is prima facie at least as morally valuable as reducing our own. A third case of creating disvalue by omission involves extraterrestrial intelligence with misaligned morality. It is possible that advanced extraterrestrial civilizations or extraterrestrial artificial intelligences act according to objectively bad moral principles such as sadistic tendencies. Such a civilization or AI could wreak moral havoc on an astronomical scale. Given this possibility, it can be argued that humankind would need to actively seek out extraterrestrial intelligence and “correct” their morality </w:t>
      </w:r>
      <w:proofErr w:type="gramStart"/>
      <w:r w:rsidRPr="00B632F5">
        <w:rPr>
          <w:sz w:val="8"/>
        </w:rPr>
        <w:t>in order to</w:t>
      </w:r>
      <w:proofErr w:type="gramEnd"/>
      <w:r w:rsidRPr="00B632F5">
        <w:rPr>
          <w:sz w:val="8"/>
        </w:rPr>
        <w:t xml:space="preserve"> stop the suffering the intelligence in question is causing or could cause. Even if this is only a remote possibility, the potential positive expected value of stopping such activity would be enormous. The risk of creating disvalue by omission is ultimately a variation of the drowning child problem (Singer, 1972): If we are cognizant about a moral problem and we have the means for solving that problem (with some degree of confidence), there is no real excuse not to do so. 5. Conflict risks Conflict risks are risks that are created by the prospect of hostile actors or powers in the context of space colonization. Conflict risks are in principle not unlike conflicts that humankind has experienced throughout its Earth-based history, but they are much greater in scope and severity. The four conflict risks I focus on are depicted in Fig. 5. I identify two catastrophic and two existential conflict risks. 5.1. Secession and independence conflicts Human habitats beyond Earth are likely to remain modest in the near-term future. The International Space Station, humankind's most advanced habitat-like project so far, can accommodate six people and is dependent on supplies from Earth. More ambitious colonization projects such as SpaceX's plan for Mars colonies typically envision what amounts to very small and simple camps (Musk, 2017). Managing such simple colonization projects should be doable legally and politically. With more mature colonies, however, the picture changes.</w:t>
      </w:r>
    </w:p>
    <w:p w14:paraId="2C0AE13A" w14:textId="77777777" w:rsidR="00E253DE" w:rsidRPr="00796F05" w:rsidRDefault="00E253DE" w:rsidP="00E253DE">
      <w:pPr>
        <w:rPr>
          <w:sz w:val="16"/>
        </w:rPr>
      </w:pPr>
      <w:r w:rsidRPr="00796F05">
        <w:rPr>
          <w:sz w:val="16"/>
        </w:rPr>
        <w:t>&lt;&lt;PARAGRAPH BREAKS RESUME&gt;&gt;</w:t>
      </w:r>
    </w:p>
    <w:p w14:paraId="386F304F" w14:textId="77777777" w:rsidR="00E253DE" w:rsidRPr="00FC1DB0" w:rsidRDefault="00E253DE" w:rsidP="00E253DE">
      <w:pPr>
        <w:rPr>
          <w:rStyle w:val="Emphasis"/>
        </w:rPr>
      </w:pPr>
      <w:r w:rsidRPr="00796F05">
        <w:rPr>
          <w:sz w:val="16"/>
        </w:rPr>
        <w:t xml:space="preserve">Imagine, for example, the large, self-sustaining habitat on Venus that consists of 2 billion people that I mentioned in a thought experiment before. That hypothetical habitat is truly self-sustainable, in the sense that survival on Venus is not contingent in any way on resources or other kinds of support from Earth. If prior human history is an indication, it is conceivable that </w:t>
      </w:r>
      <w:r w:rsidRPr="004539A2">
        <w:rPr>
          <w:rStyle w:val="StyleUnderline"/>
        </w:rPr>
        <w:t xml:space="preserve">the </w:t>
      </w:r>
      <w:r w:rsidRPr="008513A3">
        <w:rPr>
          <w:rStyle w:val="Emphasis"/>
          <w:highlight w:val="cyan"/>
        </w:rPr>
        <w:t>Venusians</w:t>
      </w:r>
      <w:r w:rsidRPr="004539A2">
        <w:rPr>
          <w:rStyle w:val="StyleUnderline"/>
        </w:rPr>
        <w:t xml:space="preserve"> could</w:t>
      </w:r>
      <w:r w:rsidRPr="00796F05">
        <w:rPr>
          <w:sz w:val="16"/>
        </w:rPr>
        <w:t xml:space="preserve"> at some point </w:t>
      </w:r>
      <w:r w:rsidRPr="004539A2">
        <w:rPr>
          <w:rStyle w:val="StyleUnderline"/>
        </w:rPr>
        <w:t>seek to change</w:t>
      </w:r>
      <w:r w:rsidRPr="00796F05">
        <w:rPr>
          <w:sz w:val="16"/>
        </w:rPr>
        <w:t xml:space="preserve"> their </w:t>
      </w:r>
      <w:r w:rsidRPr="004539A2">
        <w:rPr>
          <w:rStyle w:val="StyleUnderline"/>
        </w:rPr>
        <w:t xml:space="preserve">political </w:t>
      </w:r>
      <w:r w:rsidRPr="0069609B">
        <w:rPr>
          <w:rStyle w:val="Emphasis"/>
        </w:rPr>
        <w:t>status</w:t>
      </w:r>
      <w:r w:rsidRPr="00796F05">
        <w:rPr>
          <w:sz w:val="16"/>
        </w:rPr>
        <w:t xml:space="preserve">. They might want to no longer be governed by Earth or Earth-based governments and instead have sovereignty to autonomously and freely shape Venus’ future. </w:t>
      </w:r>
      <w:r w:rsidRPr="004539A2">
        <w:rPr>
          <w:rStyle w:val="StyleUnderline"/>
        </w:rPr>
        <w:t xml:space="preserve">They </w:t>
      </w:r>
      <w:r w:rsidRPr="008513A3">
        <w:rPr>
          <w:rStyle w:val="StyleUnderline"/>
          <w:highlight w:val="cyan"/>
        </w:rPr>
        <w:t>might</w:t>
      </w:r>
      <w:r w:rsidRPr="00796F05">
        <w:rPr>
          <w:sz w:val="16"/>
        </w:rPr>
        <w:t xml:space="preserve">, in other words, </w:t>
      </w:r>
      <w:r w:rsidRPr="004539A2">
        <w:rPr>
          <w:rStyle w:val="StyleUnderline"/>
        </w:rPr>
        <w:t xml:space="preserve">seek to </w:t>
      </w:r>
      <w:r w:rsidRPr="008513A3">
        <w:rPr>
          <w:rStyle w:val="StyleUnderline"/>
          <w:highlight w:val="cyan"/>
        </w:rPr>
        <w:t>secede</w:t>
      </w:r>
      <w:r w:rsidRPr="00796F05">
        <w:rPr>
          <w:sz w:val="16"/>
        </w:rPr>
        <w:t xml:space="preserve"> and become an independent political entity.</w:t>
      </w:r>
    </w:p>
    <w:p w14:paraId="1C9D100E" w14:textId="77777777" w:rsidR="00E253DE" w:rsidRPr="00796F05" w:rsidRDefault="00E253DE" w:rsidP="00E253DE">
      <w:pPr>
        <w:rPr>
          <w:sz w:val="16"/>
        </w:rPr>
      </w:pPr>
      <w:r w:rsidRPr="008513A3">
        <w:rPr>
          <w:rStyle w:val="StyleUnderline"/>
          <w:highlight w:val="cyan"/>
        </w:rPr>
        <w:t>Given</w:t>
      </w:r>
      <w:r w:rsidRPr="00796F05">
        <w:rPr>
          <w:sz w:val="16"/>
        </w:rPr>
        <w:t xml:space="preserve"> prior </w:t>
      </w:r>
      <w:r w:rsidRPr="00F5536F">
        <w:rPr>
          <w:rStyle w:val="StyleUnderline"/>
        </w:rPr>
        <w:t xml:space="preserve">human </w:t>
      </w:r>
      <w:r w:rsidRPr="008513A3">
        <w:rPr>
          <w:rStyle w:val="Emphasis"/>
          <w:highlight w:val="cyan"/>
        </w:rPr>
        <w:t>history</w:t>
      </w:r>
      <w:r w:rsidRPr="00796F05">
        <w:rPr>
          <w:sz w:val="16"/>
        </w:rPr>
        <w:t xml:space="preserve"> of secession and independence movements, </w:t>
      </w:r>
      <w:r w:rsidRPr="00F5536F">
        <w:rPr>
          <w:rStyle w:val="StyleUnderline"/>
        </w:rPr>
        <w:t xml:space="preserve">such a claim to </w:t>
      </w:r>
      <w:r w:rsidRPr="00FC1DB0">
        <w:rPr>
          <w:rStyle w:val="Emphasis"/>
        </w:rPr>
        <w:t>independence</w:t>
      </w:r>
      <w:r w:rsidRPr="00796F05">
        <w:rPr>
          <w:sz w:val="16"/>
        </w:rPr>
        <w:t xml:space="preserve"> in the context of space colonization could </w:t>
      </w:r>
      <w:r w:rsidRPr="00F5536F">
        <w:rPr>
          <w:rStyle w:val="StyleUnderline"/>
        </w:rPr>
        <w:t xml:space="preserve">easily result in violent </w:t>
      </w:r>
      <w:proofErr w:type="gramStart"/>
      <w:r w:rsidRPr="00FC1DB0">
        <w:rPr>
          <w:rStyle w:val="Emphasis"/>
        </w:rPr>
        <w:t>conflict</w:t>
      </w:r>
      <w:r w:rsidRPr="00F5536F">
        <w:rPr>
          <w:rStyle w:val="StyleUnderline"/>
        </w:rPr>
        <w:t>, and</w:t>
      </w:r>
      <w:proofErr w:type="gramEnd"/>
      <w:r w:rsidRPr="00796F05">
        <w:rPr>
          <w:sz w:val="16"/>
        </w:rPr>
        <w:t xml:space="preserve"> given the scale of the conflict parties in this scenario, the </w:t>
      </w:r>
      <w:r w:rsidRPr="008513A3">
        <w:rPr>
          <w:rStyle w:val="StyleUnderline"/>
          <w:highlight w:val="cyan"/>
        </w:rPr>
        <w:t>bloodshed could be</w:t>
      </w:r>
      <w:r w:rsidRPr="00B50D7F">
        <w:rPr>
          <w:rStyle w:val="StyleUnderline"/>
        </w:rPr>
        <w:t xml:space="preserve"> much </w:t>
      </w:r>
      <w:r w:rsidRPr="008513A3">
        <w:rPr>
          <w:rStyle w:val="Emphasis"/>
          <w:highlight w:val="cyan"/>
        </w:rPr>
        <w:t>greater</w:t>
      </w:r>
      <w:r w:rsidRPr="008513A3">
        <w:rPr>
          <w:rStyle w:val="StyleUnderline"/>
          <w:highlight w:val="cyan"/>
        </w:rPr>
        <w:t xml:space="preserve"> than all</w:t>
      </w:r>
      <w:r w:rsidRPr="00796F05">
        <w:rPr>
          <w:sz w:val="16"/>
        </w:rPr>
        <w:t xml:space="preserve"> the </w:t>
      </w:r>
      <w:r w:rsidRPr="008513A3">
        <w:rPr>
          <w:rStyle w:val="Emphasis"/>
          <w:highlight w:val="cyan"/>
        </w:rPr>
        <w:t>wars</w:t>
      </w:r>
      <w:r w:rsidRPr="00796F05">
        <w:rPr>
          <w:sz w:val="16"/>
        </w:rPr>
        <w:t xml:space="preserve"> that happened </w:t>
      </w:r>
      <w:r w:rsidRPr="008513A3">
        <w:rPr>
          <w:rStyle w:val="StyleUnderline"/>
          <w:highlight w:val="cyan"/>
        </w:rPr>
        <w:t>in</w:t>
      </w:r>
      <w:r w:rsidRPr="00B50D7F">
        <w:rPr>
          <w:rStyle w:val="StyleUnderline"/>
        </w:rPr>
        <w:t xml:space="preserve"> Earth's </w:t>
      </w:r>
      <w:r w:rsidRPr="008513A3">
        <w:rPr>
          <w:rStyle w:val="StyleUnderline"/>
          <w:highlight w:val="cyan"/>
        </w:rPr>
        <w:t>history</w:t>
      </w:r>
      <w:r w:rsidRPr="00796F05">
        <w:rPr>
          <w:sz w:val="16"/>
        </w:rPr>
        <w:t xml:space="preserve"> so far. Of course, we do not know what the dominant political philosophy of the future will be. Perhaps popular sovereignty and the wish for autonomy will be fully respected and met with unconditional, enlightened understanding. But that prospect is, at best, uncertain, and the prospect of catastrophic violent conflicts seems at least possible.</w:t>
      </w:r>
    </w:p>
    <w:p w14:paraId="507DBC41" w14:textId="77777777" w:rsidR="00E253DE" w:rsidRPr="00796F05" w:rsidRDefault="00E253DE" w:rsidP="00E253DE">
      <w:pPr>
        <w:rPr>
          <w:sz w:val="16"/>
        </w:rPr>
      </w:pPr>
      <w:r w:rsidRPr="00796F05">
        <w:rPr>
          <w:sz w:val="16"/>
        </w:rPr>
        <w:t>5.2. Reactionary colonies</w:t>
      </w:r>
    </w:p>
    <w:p w14:paraId="02ABFB49" w14:textId="77777777" w:rsidR="00E253DE" w:rsidRPr="00796F05" w:rsidRDefault="00E253DE" w:rsidP="00E253DE">
      <w:pPr>
        <w:rPr>
          <w:sz w:val="16"/>
        </w:rPr>
      </w:pPr>
      <w:r w:rsidRPr="00796F05">
        <w:rPr>
          <w:sz w:val="16"/>
        </w:rPr>
        <w:t xml:space="preserve">Let us assume for the sake of argument that the risks surrounding secessionist claims of extraterrestrial colonies will eventually have been overcome and that there are colonies which have attained a country-like or world-like status. </w:t>
      </w:r>
      <w:r w:rsidRPr="00212C12">
        <w:rPr>
          <w:rStyle w:val="StyleUnderline"/>
        </w:rPr>
        <w:t>What should</w:t>
      </w:r>
      <w:r w:rsidRPr="00796F05">
        <w:rPr>
          <w:sz w:val="16"/>
        </w:rPr>
        <w:t xml:space="preserve"> the </w:t>
      </w:r>
      <w:r w:rsidRPr="00212C12">
        <w:rPr>
          <w:rStyle w:val="StyleUnderline"/>
        </w:rPr>
        <w:t xml:space="preserve">political </w:t>
      </w:r>
      <w:r w:rsidRPr="00CA251B">
        <w:rPr>
          <w:rStyle w:val="Emphasis"/>
        </w:rPr>
        <w:t>systems</w:t>
      </w:r>
      <w:r w:rsidRPr="00212C12">
        <w:rPr>
          <w:rStyle w:val="StyleUnderline"/>
        </w:rPr>
        <w:t xml:space="preserve"> in</w:t>
      </w:r>
      <w:r w:rsidRPr="00796F05">
        <w:rPr>
          <w:sz w:val="16"/>
        </w:rPr>
        <w:t xml:space="preserve"> and the moral foundations of those </w:t>
      </w:r>
      <w:r w:rsidRPr="00212C12">
        <w:rPr>
          <w:rStyle w:val="StyleUnderline"/>
        </w:rPr>
        <w:t xml:space="preserve">independent </w:t>
      </w:r>
      <w:r w:rsidRPr="00CA251B">
        <w:rPr>
          <w:rStyle w:val="Emphasis"/>
        </w:rPr>
        <w:t>colonies</w:t>
      </w:r>
      <w:r w:rsidRPr="00212C12">
        <w:rPr>
          <w:rStyle w:val="StyleUnderline"/>
        </w:rPr>
        <w:t xml:space="preserve"> look like? Ideally, they would be</w:t>
      </w:r>
      <w:r w:rsidRPr="00796F05">
        <w:rPr>
          <w:sz w:val="16"/>
        </w:rPr>
        <w:t xml:space="preserve"> at least as democratic, liberal, and generally morally progressive as the most democratic, liberal, and </w:t>
      </w:r>
      <w:r w:rsidRPr="006A4750">
        <w:rPr>
          <w:rStyle w:val="StyleUnderline"/>
        </w:rPr>
        <w:t>morally progressive</w:t>
      </w:r>
      <w:r w:rsidRPr="00796F05">
        <w:rPr>
          <w:sz w:val="16"/>
        </w:rPr>
        <w:t xml:space="preserve"> countries today. More specifically, independent future colonies should have socio-political systems that do not lower average wellbeing or create (disproportionately) more suffering compared to their pre-existing peers such as Earth-based countries (Or whatever the dominant polity on Earth in that future might be.). However, </w:t>
      </w:r>
      <w:r w:rsidRPr="00015F39">
        <w:rPr>
          <w:rStyle w:val="StyleUnderline"/>
        </w:rPr>
        <w:t xml:space="preserve">there is </w:t>
      </w:r>
      <w:r w:rsidRPr="000C3974">
        <w:rPr>
          <w:rStyle w:val="Emphasis"/>
        </w:rPr>
        <w:t>no guarantee</w:t>
      </w:r>
      <w:r w:rsidRPr="00796F05">
        <w:rPr>
          <w:sz w:val="16"/>
        </w:rPr>
        <w:t xml:space="preserve"> that </w:t>
      </w:r>
      <w:r w:rsidRPr="00015F39">
        <w:rPr>
          <w:rStyle w:val="StyleUnderline"/>
        </w:rPr>
        <w:t xml:space="preserve">independent colonies will </w:t>
      </w:r>
      <w:r w:rsidRPr="000C3974">
        <w:rPr>
          <w:rStyle w:val="Emphasis"/>
        </w:rPr>
        <w:t>meet</w:t>
      </w:r>
      <w:r w:rsidRPr="00015F39">
        <w:rPr>
          <w:rStyle w:val="StyleUnderline"/>
        </w:rPr>
        <w:t xml:space="preserve"> that</w:t>
      </w:r>
      <w:r w:rsidRPr="00796F05">
        <w:rPr>
          <w:sz w:val="16"/>
        </w:rPr>
        <w:t xml:space="preserve"> socio-political and moral </w:t>
      </w:r>
      <w:r w:rsidRPr="00015F39">
        <w:rPr>
          <w:rStyle w:val="StyleUnderline"/>
        </w:rPr>
        <w:t>bar</w:t>
      </w:r>
      <w:r w:rsidRPr="00796F05">
        <w:rPr>
          <w:sz w:val="16"/>
        </w:rPr>
        <w:t xml:space="preserve">. It is possible that </w:t>
      </w:r>
      <w:r w:rsidRPr="0075729C">
        <w:rPr>
          <w:rStyle w:val="StyleUnderline"/>
        </w:rPr>
        <w:t xml:space="preserve">there will be colonies whose socio-political </w:t>
      </w:r>
      <w:r w:rsidRPr="004865ED">
        <w:rPr>
          <w:rStyle w:val="Emphasis"/>
        </w:rPr>
        <w:t>systems</w:t>
      </w:r>
      <w:r w:rsidRPr="0075729C">
        <w:rPr>
          <w:rStyle w:val="StyleUnderline"/>
        </w:rPr>
        <w:t xml:space="preserve"> are </w:t>
      </w:r>
      <w:r w:rsidRPr="004865ED">
        <w:rPr>
          <w:rStyle w:val="Emphasis"/>
        </w:rPr>
        <w:t>regressive</w:t>
      </w:r>
      <w:r w:rsidRPr="00796F05">
        <w:rPr>
          <w:sz w:val="16"/>
        </w:rPr>
        <w:t xml:space="preserve"> in one way or another, marked by a relative moral decay compared to the baseline of political systems and moral frameworks. I call such potential undesirable entities reactionary colonies.</w:t>
      </w:r>
    </w:p>
    <w:p w14:paraId="1AD3C1B0" w14:textId="77777777" w:rsidR="00E253DE" w:rsidRPr="00796F05" w:rsidRDefault="00E253DE" w:rsidP="00E253DE">
      <w:pPr>
        <w:rPr>
          <w:sz w:val="16"/>
        </w:rPr>
      </w:pPr>
      <w:r w:rsidRPr="00796F05">
        <w:rPr>
          <w:sz w:val="16"/>
        </w:rPr>
        <w:t xml:space="preserve">The emergence of reactionary colonies might seem implausible given that humankind has, very roughly speaking, so far morally improved over the course of its history.9 But </w:t>
      </w:r>
      <w:r w:rsidRPr="00391FB9">
        <w:rPr>
          <w:rStyle w:val="StyleUnderline"/>
        </w:rPr>
        <w:t>reactionary colonies might</w:t>
      </w:r>
      <w:r w:rsidRPr="00796F05">
        <w:rPr>
          <w:sz w:val="16"/>
        </w:rPr>
        <w:t xml:space="preserve"> </w:t>
      </w:r>
      <w:proofErr w:type="gramStart"/>
      <w:r w:rsidRPr="00796F05">
        <w:rPr>
          <w:sz w:val="16"/>
        </w:rPr>
        <w:t xml:space="preserve">actually </w:t>
      </w:r>
      <w:r w:rsidRPr="00531085">
        <w:rPr>
          <w:rStyle w:val="StyleUnderline"/>
        </w:rPr>
        <w:t>be</w:t>
      </w:r>
      <w:proofErr w:type="gramEnd"/>
      <w:r w:rsidRPr="00796F05">
        <w:rPr>
          <w:sz w:val="16"/>
        </w:rPr>
        <w:t xml:space="preserve"> a </w:t>
      </w:r>
      <w:proofErr w:type="gramStart"/>
      <w:r w:rsidRPr="00CC3BAB">
        <w:rPr>
          <w:rStyle w:val="StyleUnderline"/>
        </w:rPr>
        <w:t xml:space="preserve">fairly </w:t>
      </w:r>
      <w:r w:rsidRPr="00306662">
        <w:rPr>
          <w:rStyle w:val="Emphasis"/>
        </w:rPr>
        <w:t>common</w:t>
      </w:r>
      <w:proofErr w:type="gramEnd"/>
      <w:r w:rsidRPr="00796F05">
        <w:rPr>
          <w:sz w:val="16"/>
        </w:rPr>
        <w:t xml:space="preserve"> future development. If humankind at some point achieves the technological means for creating colonies with relative ease, </w:t>
      </w:r>
      <w:r w:rsidRPr="00942210">
        <w:rPr>
          <w:rStyle w:val="StyleUnderline"/>
        </w:rPr>
        <w:t xml:space="preserve">creating </w:t>
      </w:r>
      <w:r w:rsidRPr="008513A3">
        <w:rPr>
          <w:rStyle w:val="StyleUnderline"/>
          <w:highlight w:val="cyan"/>
        </w:rPr>
        <w:t>new colonies</w:t>
      </w:r>
      <w:r w:rsidRPr="00942210">
        <w:rPr>
          <w:rStyle w:val="StyleUnderline"/>
        </w:rPr>
        <w:t xml:space="preserve"> might be</w:t>
      </w:r>
      <w:r w:rsidRPr="00796F05">
        <w:rPr>
          <w:sz w:val="16"/>
        </w:rPr>
        <w:t xml:space="preserve"> an </w:t>
      </w:r>
      <w:r w:rsidRPr="00E46754">
        <w:rPr>
          <w:rStyle w:val="Emphasis"/>
        </w:rPr>
        <w:t>attractive</w:t>
      </w:r>
      <w:r w:rsidRPr="00796F05">
        <w:rPr>
          <w:sz w:val="16"/>
        </w:rPr>
        <w:t xml:space="preserve"> option </w:t>
      </w:r>
      <w:r w:rsidRPr="008513A3">
        <w:rPr>
          <w:rStyle w:val="StyleUnderline"/>
          <w:highlight w:val="cyan"/>
        </w:rPr>
        <w:t xml:space="preserve">for </w:t>
      </w:r>
      <w:r w:rsidRPr="008513A3">
        <w:rPr>
          <w:rStyle w:val="Emphasis"/>
          <w:highlight w:val="cyan"/>
        </w:rPr>
        <w:t>extremist</w:t>
      </w:r>
      <w:r w:rsidRPr="00942210">
        <w:rPr>
          <w:rStyle w:val="StyleUnderline"/>
        </w:rPr>
        <w:t xml:space="preserve"> group</w:t>
      </w:r>
      <w:r w:rsidRPr="008513A3">
        <w:rPr>
          <w:rStyle w:val="Emphasis"/>
          <w:highlight w:val="cyan"/>
        </w:rPr>
        <w:t>s</w:t>
      </w:r>
      <w:r w:rsidRPr="00796F05">
        <w:rPr>
          <w:sz w:val="16"/>
        </w:rPr>
        <w:t xml:space="preserve"> and beliefs. Imagine, for example, a religious group that believes in the fundamental superiority of men over women. Such a religious group might find it difficult adhering to their flawed moral principles in a pluralistic society. Opting for colonial exodus might represent an attractive opportunity for that religious group to build a society from scratch which is based on their notions of female inferiority and subjugation.</w:t>
      </w:r>
    </w:p>
    <w:p w14:paraId="48BA502F" w14:textId="77777777" w:rsidR="00E253DE" w:rsidRPr="00796F05" w:rsidRDefault="00E253DE" w:rsidP="00E253DE">
      <w:pPr>
        <w:rPr>
          <w:sz w:val="16"/>
        </w:rPr>
      </w:pPr>
      <w:r w:rsidRPr="00796F05">
        <w:rPr>
          <w:sz w:val="16"/>
        </w:rPr>
        <w:t xml:space="preserve">The specific risk posed by reactionary colonies is twofold. </w:t>
      </w:r>
      <w:r w:rsidRPr="00156056">
        <w:rPr>
          <w:rStyle w:val="StyleUnderline"/>
        </w:rPr>
        <w:t>Reactionary colonies would</w:t>
      </w:r>
      <w:r w:rsidRPr="00796F05">
        <w:rPr>
          <w:sz w:val="16"/>
        </w:rPr>
        <w:t xml:space="preserve"> </w:t>
      </w:r>
      <w:proofErr w:type="gramStart"/>
      <w:r w:rsidRPr="00796F05">
        <w:rPr>
          <w:sz w:val="16"/>
        </w:rPr>
        <w:t xml:space="preserve">by definition </w:t>
      </w:r>
      <w:r w:rsidRPr="00156056">
        <w:rPr>
          <w:rStyle w:val="StyleUnderline"/>
        </w:rPr>
        <w:t>lower</w:t>
      </w:r>
      <w:proofErr w:type="gramEnd"/>
      <w:r w:rsidRPr="00796F05">
        <w:rPr>
          <w:sz w:val="16"/>
        </w:rPr>
        <w:t xml:space="preserve"> the </w:t>
      </w:r>
      <w:r w:rsidRPr="00156056">
        <w:rPr>
          <w:rStyle w:val="StyleUnderline"/>
        </w:rPr>
        <w:t>average</w:t>
      </w:r>
      <w:r w:rsidRPr="00796F05">
        <w:rPr>
          <w:sz w:val="16"/>
        </w:rPr>
        <w:t xml:space="preserve"> happiness and </w:t>
      </w:r>
      <w:r w:rsidRPr="00FF077B">
        <w:rPr>
          <w:rStyle w:val="Emphasis"/>
        </w:rPr>
        <w:t>wellbeing</w:t>
      </w:r>
      <w:r w:rsidRPr="00C94328">
        <w:rPr>
          <w:rStyle w:val="StyleUnderline"/>
        </w:rPr>
        <w:t xml:space="preserve"> of humankind</w:t>
      </w:r>
      <w:r w:rsidRPr="00796F05">
        <w:rPr>
          <w:sz w:val="16"/>
        </w:rPr>
        <w:t xml:space="preserve"> and create unnecessary, preventable suffering. Reactionary colonies would also represent potential rogue actors that could greatly amplify the aberration risks described in Section 4. For example, </w:t>
      </w:r>
      <w:r w:rsidRPr="00DB7BD7">
        <w:rPr>
          <w:rStyle w:val="StyleUnderline"/>
        </w:rPr>
        <w:t xml:space="preserve">a </w:t>
      </w:r>
      <w:r w:rsidRPr="00FF077B">
        <w:rPr>
          <w:rStyle w:val="Emphasis"/>
        </w:rPr>
        <w:t>dictatorial</w:t>
      </w:r>
      <w:r w:rsidRPr="00DB7BD7">
        <w:rPr>
          <w:rStyle w:val="StyleUnderline"/>
        </w:rPr>
        <w:t xml:space="preserve"> regime</w:t>
      </w:r>
      <w:r w:rsidRPr="00796F05">
        <w:rPr>
          <w:sz w:val="16"/>
        </w:rPr>
        <w:t xml:space="preserve"> that </w:t>
      </w:r>
      <w:r w:rsidRPr="00D44F2F">
        <w:rPr>
          <w:rStyle w:val="StyleUnderline"/>
        </w:rPr>
        <w:t xml:space="preserve">causes great </w:t>
      </w:r>
      <w:r w:rsidRPr="00CB3845">
        <w:rPr>
          <w:rStyle w:val="Emphasis"/>
        </w:rPr>
        <w:t>suffering</w:t>
      </w:r>
      <w:r w:rsidRPr="00D44F2F">
        <w:rPr>
          <w:rStyle w:val="StyleUnderline"/>
        </w:rPr>
        <w:t xml:space="preserve"> to its population</w:t>
      </w:r>
      <w:r w:rsidRPr="00796F05">
        <w:rPr>
          <w:sz w:val="16"/>
        </w:rPr>
        <w:t xml:space="preserve"> might be tempted to </w:t>
      </w:r>
      <w:r w:rsidRPr="008513A3">
        <w:rPr>
          <w:rStyle w:val="Emphasis"/>
          <w:highlight w:val="cyan"/>
        </w:rPr>
        <w:t>expand</w:t>
      </w:r>
      <w:r w:rsidRPr="00D44F2F">
        <w:rPr>
          <w:rStyle w:val="StyleUnderline"/>
        </w:rPr>
        <w:t xml:space="preserve"> its</w:t>
      </w:r>
      <w:r w:rsidRPr="00796F05">
        <w:rPr>
          <w:sz w:val="16"/>
        </w:rPr>
        <w:t xml:space="preserve"> dictatorial </w:t>
      </w:r>
      <w:r w:rsidRPr="008513A3">
        <w:rPr>
          <w:rStyle w:val="StyleUnderline"/>
          <w:highlight w:val="cyan"/>
        </w:rPr>
        <w:t xml:space="preserve">ideology to </w:t>
      </w:r>
      <w:r w:rsidRPr="008513A3">
        <w:rPr>
          <w:rStyle w:val="Emphasis"/>
          <w:highlight w:val="cyan"/>
        </w:rPr>
        <w:t>other</w:t>
      </w:r>
      <w:r w:rsidRPr="008513A3">
        <w:rPr>
          <w:rStyle w:val="StyleUnderline"/>
          <w:highlight w:val="cyan"/>
        </w:rPr>
        <w:t xml:space="preserve"> colonie</w:t>
      </w:r>
      <w:r w:rsidRPr="008513A3">
        <w:rPr>
          <w:rStyle w:val="Emphasis"/>
          <w:highlight w:val="cyan"/>
        </w:rPr>
        <w:t>s</w:t>
      </w:r>
      <w:r w:rsidRPr="008513A3">
        <w:rPr>
          <w:rStyle w:val="StyleUnderline"/>
          <w:highlight w:val="cyan"/>
        </w:rPr>
        <w:t>. Or</w:t>
      </w:r>
      <w:r w:rsidRPr="00796F05">
        <w:rPr>
          <w:sz w:val="16"/>
        </w:rPr>
        <w:t xml:space="preserve"> that dictatorial colony could be led by a psychopathic </w:t>
      </w:r>
      <w:r w:rsidRPr="00AA0682">
        <w:rPr>
          <w:rStyle w:val="StyleUnderline"/>
        </w:rPr>
        <w:t>elite</w:t>
      </w:r>
      <w:r w:rsidRPr="00796F05">
        <w:rPr>
          <w:sz w:val="16"/>
        </w:rPr>
        <w:t xml:space="preserve"> that </w:t>
      </w:r>
      <w:r w:rsidRPr="00B07F80">
        <w:rPr>
          <w:rStyle w:val="Emphasis"/>
        </w:rPr>
        <w:t>enjoys</w:t>
      </w:r>
      <w:r w:rsidRPr="00AA0682">
        <w:rPr>
          <w:rStyle w:val="StyleUnderline"/>
        </w:rPr>
        <w:t xml:space="preserve"> </w:t>
      </w:r>
      <w:r w:rsidRPr="008513A3">
        <w:rPr>
          <w:rStyle w:val="StyleUnderline"/>
          <w:highlight w:val="cyan"/>
        </w:rPr>
        <w:t>let</w:t>
      </w:r>
      <w:r w:rsidRPr="00A65707">
        <w:rPr>
          <w:rStyle w:val="StyleUnderline"/>
        </w:rPr>
        <w:t>t</w:t>
      </w:r>
      <w:r w:rsidRPr="00AA0682">
        <w:rPr>
          <w:rStyle w:val="StyleUnderline"/>
        </w:rPr>
        <w:t xml:space="preserve">ing sentient </w:t>
      </w:r>
      <w:r w:rsidRPr="008513A3">
        <w:rPr>
          <w:rStyle w:val="StyleUnderline"/>
          <w:highlight w:val="cyan"/>
        </w:rPr>
        <w:t xml:space="preserve">simulations </w:t>
      </w:r>
      <w:r w:rsidRPr="008513A3">
        <w:rPr>
          <w:rStyle w:val="Emphasis"/>
          <w:highlight w:val="cyan"/>
        </w:rPr>
        <w:t>suffer</w:t>
      </w:r>
      <w:r w:rsidRPr="00796F05">
        <w:rPr>
          <w:sz w:val="16"/>
        </w:rPr>
        <w:t xml:space="preserve"> as </w:t>
      </w:r>
      <w:r w:rsidRPr="008513A3">
        <w:rPr>
          <w:rStyle w:val="StyleUnderline"/>
          <w:highlight w:val="cyan"/>
        </w:rPr>
        <w:t>much as possible. The</w:t>
      </w:r>
      <w:r w:rsidRPr="00AA0682">
        <w:rPr>
          <w:rStyle w:val="StyleUnderline"/>
        </w:rPr>
        <w:t xml:space="preserve"> potential</w:t>
      </w:r>
      <w:r w:rsidRPr="00B13530">
        <w:rPr>
          <w:rStyle w:val="StyleUnderline"/>
        </w:rPr>
        <w:t xml:space="preserve"> </w:t>
      </w:r>
      <w:r w:rsidRPr="00B07F80">
        <w:rPr>
          <w:rStyle w:val="Emphasis"/>
        </w:rPr>
        <w:t>catastrophic</w:t>
      </w:r>
      <w:r w:rsidRPr="00B13530">
        <w:rPr>
          <w:rStyle w:val="StyleUnderline"/>
        </w:rPr>
        <w:t xml:space="preserve"> and</w:t>
      </w:r>
      <w:r w:rsidRPr="00796F05">
        <w:rPr>
          <w:sz w:val="16"/>
        </w:rPr>
        <w:t xml:space="preserve"> even </w:t>
      </w:r>
      <w:r w:rsidRPr="008513A3">
        <w:rPr>
          <w:rStyle w:val="Emphasis"/>
          <w:highlight w:val="cyan"/>
        </w:rPr>
        <w:t>existential</w:t>
      </w:r>
      <w:r w:rsidRPr="00B07F80">
        <w:rPr>
          <w:rStyle w:val="Emphasis"/>
        </w:rPr>
        <w:t xml:space="preserve"> multiplicator </w:t>
      </w:r>
      <w:r w:rsidRPr="008513A3">
        <w:rPr>
          <w:rStyle w:val="Emphasis"/>
          <w:highlight w:val="cyan"/>
        </w:rPr>
        <w:t>effects</w:t>
      </w:r>
      <w:r w:rsidRPr="00B13530">
        <w:rPr>
          <w:rStyle w:val="StyleUnderline"/>
        </w:rPr>
        <w:t xml:space="preserve"> of reactionary colonies </w:t>
      </w:r>
      <w:r w:rsidRPr="008513A3">
        <w:rPr>
          <w:rStyle w:val="StyleUnderline"/>
          <w:highlight w:val="cyan"/>
        </w:rPr>
        <w:t>are</w:t>
      </w:r>
      <w:r w:rsidRPr="00796F05">
        <w:rPr>
          <w:sz w:val="16"/>
        </w:rPr>
        <w:t xml:space="preserve">, unfortunately, </w:t>
      </w:r>
      <w:r w:rsidRPr="008513A3">
        <w:rPr>
          <w:rStyle w:val="Emphasis"/>
          <w:highlight w:val="cyan"/>
        </w:rPr>
        <w:t>numerous</w:t>
      </w:r>
      <w:r w:rsidRPr="00796F05">
        <w:rPr>
          <w:sz w:val="16"/>
        </w:rPr>
        <w:t>.</w:t>
      </w:r>
    </w:p>
    <w:p w14:paraId="2EA3045A" w14:textId="77777777" w:rsidR="00E253DE" w:rsidRPr="00796F05" w:rsidRDefault="00E253DE" w:rsidP="00E253DE">
      <w:pPr>
        <w:rPr>
          <w:sz w:val="16"/>
        </w:rPr>
      </w:pPr>
      <w:r w:rsidRPr="00796F05">
        <w:rPr>
          <w:sz w:val="16"/>
        </w:rPr>
        <w:t>5.3. Inter-colonial conflict</w:t>
      </w:r>
    </w:p>
    <w:p w14:paraId="3EEAAC0A" w14:textId="77777777" w:rsidR="00E253DE" w:rsidRPr="00796F05" w:rsidRDefault="00E253DE" w:rsidP="00E253DE">
      <w:pPr>
        <w:rPr>
          <w:sz w:val="16"/>
        </w:rPr>
      </w:pPr>
      <w:r w:rsidRPr="00796F05">
        <w:rPr>
          <w:sz w:val="16"/>
        </w:rPr>
        <w:t xml:space="preserve">Let us, again for the sake of the argument, </w:t>
      </w:r>
      <w:r w:rsidRPr="00DC43BC">
        <w:rPr>
          <w:rStyle w:val="StyleUnderline"/>
        </w:rPr>
        <w:t>assume</w:t>
      </w:r>
      <w:r w:rsidRPr="00796F05">
        <w:rPr>
          <w:sz w:val="16"/>
        </w:rPr>
        <w:t xml:space="preserve"> that the previous problem of reactionary colonies has somehow been solved or avoided. </w:t>
      </w:r>
      <w:r w:rsidRPr="00DB03D0">
        <w:rPr>
          <w:rStyle w:val="StyleUnderline"/>
        </w:rPr>
        <w:t>Humankind has</w:t>
      </w:r>
      <w:r w:rsidRPr="00796F05">
        <w:rPr>
          <w:sz w:val="16"/>
        </w:rPr>
        <w:t xml:space="preserve"> continued its path of technological development, and it has </w:t>
      </w:r>
      <w:r w:rsidRPr="00DB03D0">
        <w:rPr>
          <w:rStyle w:val="StyleUnderline"/>
        </w:rPr>
        <w:t>established</w:t>
      </w:r>
      <w:r w:rsidRPr="00796F05">
        <w:rPr>
          <w:sz w:val="16"/>
        </w:rPr>
        <w:t xml:space="preserve"> several large </w:t>
      </w:r>
      <w:r w:rsidRPr="007428DB">
        <w:rPr>
          <w:rStyle w:val="Emphasis"/>
        </w:rPr>
        <w:t>clusters</w:t>
      </w:r>
      <w:r w:rsidRPr="00DB03D0">
        <w:rPr>
          <w:rStyle w:val="StyleUnderline"/>
        </w:rPr>
        <w:t xml:space="preserve"> of colonies beyond</w:t>
      </w:r>
      <w:r w:rsidRPr="00796F05">
        <w:rPr>
          <w:sz w:val="16"/>
        </w:rPr>
        <w:t xml:space="preserve"> the </w:t>
      </w:r>
      <w:r w:rsidRPr="00DB03D0">
        <w:rPr>
          <w:rStyle w:val="StyleUnderline"/>
        </w:rPr>
        <w:t>Solar system</w:t>
      </w:r>
      <w:r w:rsidRPr="00796F05">
        <w:rPr>
          <w:sz w:val="16"/>
        </w:rPr>
        <w:t xml:space="preserve">. Assuming that the fundamental problem of faster-than-light communication has not been solved yet, </w:t>
      </w:r>
      <w:r w:rsidRPr="008513A3">
        <w:rPr>
          <w:rStyle w:val="Emphasis"/>
          <w:highlight w:val="cyan"/>
        </w:rPr>
        <w:t>communication</w:t>
      </w:r>
      <w:r w:rsidRPr="00796F05">
        <w:rPr>
          <w:sz w:val="16"/>
        </w:rPr>
        <w:t xml:space="preserve"> between the clusters </w:t>
      </w:r>
      <w:r w:rsidRPr="008513A3">
        <w:rPr>
          <w:rStyle w:val="StyleUnderline"/>
          <w:highlight w:val="cyan"/>
        </w:rPr>
        <w:t>lags</w:t>
      </w:r>
      <w:r w:rsidRPr="00796F05">
        <w:rPr>
          <w:sz w:val="16"/>
        </w:rPr>
        <w:t xml:space="preserve"> months or even </w:t>
      </w:r>
      <w:r w:rsidRPr="000C55AE">
        <w:rPr>
          <w:rStyle w:val="StyleUnderline"/>
        </w:rPr>
        <w:t xml:space="preserve">years, </w:t>
      </w:r>
      <w:r w:rsidRPr="008513A3">
        <w:rPr>
          <w:rStyle w:val="StyleUnderline"/>
          <w:highlight w:val="cyan"/>
        </w:rPr>
        <w:t xml:space="preserve">and physical </w:t>
      </w:r>
      <w:r w:rsidRPr="008513A3">
        <w:rPr>
          <w:rStyle w:val="Emphasis"/>
          <w:highlight w:val="cyan"/>
        </w:rPr>
        <w:t>contact</w:t>
      </w:r>
      <w:r w:rsidRPr="00796F05">
        <w:rPr>
          <w:sz w:val="16"/>
        </w:rPr>
        <w:t xml:space="preserve"> between the clusters </w:t>
      </w:r>
      <w:r w:rsidRPr="008513A3">
        <w:rPr>
          <w:rStyle w:val="StyleUnderline"/>
          <w:highlight w:val="cyan"/>
        </w:rPr>
        <w:t xml:space="preserve">is </w:t>
      </w:r>
      <w:r w:rsidRPr="008513A3">
        <w:rPr>
          <w:rStyle w:val="Emphasis"/>
          <w:highlight w:val="cyan"/>
        </w:rPr>
        <w:t>rare</w:t>
      </w:r>
      <w:r w:rsidRPr="00796F05">
        <w:rPr>
          <w:sz w:val="16"/>
        </w:rPr>
        <w:t xml:space="preserve"> since travel takes even longer than communication.</w:t>
      </w:r>
    </w:p>
    <w:p w14:paraId="4BD6D014" w14:textId="77777777" w:rsidR="00E253DE" w:rsidRPr="00796F05" w:rsidRDefault="00E253DE" w:rsidP="00E253DE">
      <w:pPr>
        <w:rPr>
          <w:sz w:val="16"/>
        </w:rPr>
      </w:pPr>
      <w:r w:rsidRPr="00A65707">
        <w:rPr>
          <w:rStyle w:val="StyleUnderline"/>
        </w:rPr>
        <w:t>The</w:t>
      </w:r>
      <w:r w:rsidRPr="00796F05">
        <w:rPr>
          <w:sz w:val="16"/>
        </w:rPr>
        <w:t xml:space="preserve"> inevitable </w:t>
      </w:r>
      <w:r w:rsidRPr="00A65707">
        <w:rPr>
          <w:rStyle w:val="StyleUnderline"/>
        </w:rPr>
        <w:t>consequence of</w:t>
      </w:r>
      <w:r w:rsidRPr="008C7E29">
        <w:rPr>
          <w:rStyle w:val="StyleUnderline"/>
        </w:rPr>
        <w:t xml:space="preserve"> such </w:t>
      </w:r>
      <w:r w:rsidRPr="00A65707">
        <w:rPr>
          <w:rStyle w:val="StyleUnderline"/>
        </w:rPr>
        <w:t xml:space="preserve">a </w:t>
      </w:r>
      <w:r w:rsidRPr="008513A3">
        <w:rPr>
          <w:rStyle w:val="Emphasis"/>
          <w:highlight w:val="cyan"/>
        </w:rPr>
        <w:t>splintering</w:t>
      </w:r>
      <w:r w:rsidRPr="008C7E29">
        <w:rPr>
          <w:rStyle w:val="StyleUnderline"/>
        </w:rPr>
        <w:t xml:space="preserve"> of</w:t>
      </w:r>
      <w:r w:rsidRPr="00796F05">
        <w:rPr>
          <w:sz w:val="16"/>
        </w:rPr>
        <w:t xml:space="preserve"> human </w:t>
      </w:r>
      <w:r w:rsidRPr="008513A3">
        <w:rPr>
          <w:rStyle w:val="StyleUnderline"/>
          <w:highlight w:val="cyan"/>
        </w:rPr>
        <w:t>civilization</w:t>
      </w:r>
      <w:r w:rsidRPr="008C7E29">
        <w:rPr>
          <w:rStyle w:val="StyleUnderline"/>
        </w:rPr>
        <w:t xml:space="preserve"> is</w:t>
      </w:r>
      <w:r w:rsidRPr="00796F05">
        <w:rPr>
          <w:sz w:val="16"/>
        </w:rPr>
        <w:t xml:space="preserve"> that the different </w:t>
      </w:r>
      <w:r w:rsidRPr="003704CD">
        <w:rPr>
          <w:rStyle w:val="StyleUnderline"/>
        </w:rPr>
        <w:t>clusters</w:t>
      </w:r>
      <w:r w:rsidRPr="00796F05">
        <w:rPr>
          <w:sz w:val="16"/>
        </w:rPr>
        <w:t xml:space="preserve"> of colonies </w:t>
      </w:r>
      <w:r w:rsidRPr="008513A3">
        <w:rPr>
          <w:rStyle w:val="StyleUnderline"/>
          <w:highlight w:val="cyan"/>
        </w:rPr>
        <w:t>would</w:t>
      </w:r>
      <w:r w:rsidRPr="00796F05">
        <w:rPr>
          <w:sz w:val="16"/>
        </w:rPr>
        <w:t xml:space="preserve"> over time </w:t>
      </w:r>
      <w:r w:rsidRPr="008513A3">
        <w:rPr>
          <w:rStyle w:val="Emphasis"/>
          <w:highlight w:val="cyan"/>
        </w:rPr>
        <w:t>develop</w:t>
      </w:r>
      <w:r w:rsidRPr="00796F05">
        <w:rPr>
          <w:sz w:val="16"/>
        </w:rPr>
        <w:t xml:space="preserve"> distinct cultures, and with only scarce and delayed contact with other clusters, a form of </w:t>
      </w:r>
      <w:r w:rsidRPr="008513A3">
        <w:rPr>
          <w:rStyle w:val="StyleUnderline"/>
          <w:highlight w:val="cyan"/>
        </w:rPr>
        <w:t xml:space="preserve">intergroup </w:t>
      </w:r>
      <w:r w:rsidRPr="008513A3">
        <w:rPr>
          <w:rStyle w:val="Emphasis"/>
          <w:highlight w:val="cyan"/>
        </w:rPr>
        <w:t>bias</w:t>
      </w:r>
      <w:r w:rsidRPr="00796F05">
        <w:rPr>
          <w:sz w:val="16"/>
        </w:rPr>
        <w:t xml:space="preserve"> (Hewstone, Rubin, &amp; Willis, 2002), the moral preference of one's own in-group over the out-group, would likely start to manifest. Over time, </w:t>
      </w:r>
      <w:r w:rsidRPr="00DE0FA4">
        <w:rPr>
          <w:rStyle w:val="StyleUnderline"/>
        </w:rPr>
        <w:t xml:space="preserve">that us-versus-them </w:t>
      </w:r>
      <w:r w:rsidRPr="00F85772">
        <w:rPr>
          <w:rStyle w:val="Emphasis"/>
        </w:rPr>
        <w:t>heuristic</w:t>
      </w:r>
      <w:r w:rsidRPr="00796F05">
        <w:rPr>
          <w:sz w:val="16"/>
        </w:rPr>
        <w:t xml:space="preserve"> could help </w:t>
      </w:r>
      <w:r w:rsidRPr="00B04C41">
        <w:rPr>
          <w:rStyle w:val="StyleUnderline"/>
        </w:rPr>
        <w:t xml:space="preserve">create distinct and solidified </w:t>
      </w:r>
      <w:r w:rsidRPr="00F85772">
        <w:rPr>
          <w:rStyle w:val="Emphasis"/>
        </w:rPr>
        <w:t>social identities</w:t>
      </w:r>
      <w:r w:rsidRPr="00796F05">
        <w:rPr>
          <w:sz w:val="16"/>
        </w:rPr>
        <w:t xml:space="preserve"> within the colony clusters (Hewstone &amp; Greenland, 2000), </w:t>
      </w:r>
      <w:r w:rsidRPr="00D914E5">
        <w:rPr>
          <w:rStyle w:val="StyleUnderline"/>
        </w:rPr>
        <w:t>and</w:t>
      </w:r>
      <w:r w:rsidRPr="00796F05">
        <w:rPr>
          <w:sz w:val="16"/>
        </w:rPr>
        <w:t xml:space="preserve"> the </w:t>
      </w:r>
      <w:r w:rsidRPr="00F85772">
        <w:rPr>
          <w:rStyle w:val="Emphasis"/>
        </w:rPr>
        <w:t>beliefs</w:t>
      </w:r>
      <w:r w:rsidRPr="00796F05">
        <w:rPr>
          <w:sz w:val="16"/>
        </w:rPr>
        <w:t xml:space="preserve"> and preferences </w:t>
      </w:r>
      <w:r w:rsidRPr="00C76658">
        <w:rPr>
          <w:rStyle w:val="StyleUnderline"/>
        </w:rPr>
        <w:t>about</w:t>
      </w:r>
      <w:r w:rsidRPr="00796F05">
        <w:rPr>
          <w:sz w:val="16"/>
        </w:rPr>
        <w:t xml:space="preserve"> the </w:t>
      </w:r>
      <w:r w:rsidRPr="00C76658">
        <w:rPr>
          <w:rStyle w:val="StyleUnderline"/>
        </w:rPr>
        <w:t>outgroup colonies</w:t>
      </w:r>
      <w:r w:rsidRPr="00796F05">
        <w:rPr>
          <w:sz w:val="16"/>
        </w:rPr>
        <w:t xml:space="preserve"> could </w:t>
      </w:r>
      <w:r w:rsidRPr="00C76658">
        <w:rPr>
          <w:rStyle w:val="StyleUnderline"/>
        </w:rPr>
        <w:t xml:space="preserve">become more </w:t>
      </w:r>
      <w:r w:rsidRPr="00F85772">
        <w:rPr>
          <w:rStyle w:val="Emphasis"/>
        </w:rPr>
        <w:t>overtly negative</w:t>
      </w:r>
      <w:r w:rsidRPr="00796F05">
        <w:rPr>
          <w:sz w:val="16"/>
        </w:rPr>
        <w:t xml:space="preserve">. Given enough time and great enough idiosyncratic development within each colony cluster, the cultural and moral connections between the colony clusters could further erode, and in their place, a sense of dread and looming danger about the others’ goals and preferences could take hold. Over a long enough </w:t>
      </w:r>
      <w:proofErr w:type="gramStart"/>
      <w:r w:rsidRPr="00796F05">
        <w:rPr>
          <w:sz w:val="16"/>
        </w:rPr>
        <w:t>period of time</w:t>
      </w:r>
      <w:proofErr w:type="gramEnd"/>
      <w:r w:rsidRPr="00796F05">
        <w:rPr>
          <w:sz w:val="16"/>
        </w:rPr>
        <w:t xml:space="preserve"> and great enough separation, </w:t>
      </w:r>
      <w:r w:rsidRPr="00C4408B">
        <w:rPr>
          <w:rStyle w:val="StyleUnderline"/>
        </w:rPr>
        <w:t xml:space="preserve">the </w:t>
      </w:r>
      <w:r w:rsidRPr="00A81D39">
        <w:rPr>
          <w:rStyle w:val="Emphasis"/>
        </w:rPr>
        <w:t>perception</w:t>
      </w:r>
      <w:r w:rsidRPr="00796F05">
        <w:rPr>
          <w:sz w:val="16"/>
        </w:rPr>
        <w:t xml:space="preserve"> that </w:t>
      </w:r>
      <w:r w:rsidRPr="00B60E60">
        <w:rPr>
          <w:rStyle w:val="StyleUnderline"/>
        </w:rPr>
        <w:t xml:space="preserve">other colonies are a </w:t>
      </w:r>
      <w:r w:rsidRPr="00A81D39">
        <w:rPr>
          <w:rStyle w:val="Emphasis"/>
        </w:rPr>
        <w:t>threat</w:t>
      </w:r>
      <w:r w:rsidRPr="00B60E60">
        <w:rPr>
          <w:rStyle w:val="StyleUnderline"/>
        </w:rPr>
        <w:t xml:space="preserve"> could grow</w:t>
      </w:r>
      <w:r w:rsidRPr="00796F05">
        <w:rPr>
          <w:sz w:val="16"/>
        </w:rPr>
        <w:t xml:space="preserve">; so much </w:t>
      </w:r>
      <w:r w:rsidRPr="008513A3">
        <w:rPr>
          <w:rStyle w:val="StyleUnderline"/>
          <w:highlight w:val="cyan"/>
        </w:rPr>
        <w:t>so</w:t>
      </w:r>
      <w:r w:rsidRPr="00796F05">
        <w:rPr>
          <w:sz w:val="16"/>
        </w:rPr>
        <w:t xml:space="preserve"> that taking preventative action </w:t>
      </w:r>
      <w:r w:rsidRPr="00A80039">
        <w:rPr>
          <w:sz w:val="16"/>
        </w:rPr>
        <w:t>and</w:t>
      </w:r>
      <w:r w:rsidRPr="00796F05">
        <w:rPr>
          <w:sz w:val="16"/>
        </w:rPr>
        <w:t xml:space="preserve"> </w:t>
      </w:r>
      <w:r w:rsidRPr="008513A3">
        <w:rPr>
          <w:rStyle w:val="Emphasis"/>
          <w:highlight w:val="cyan"/>
        </w:rPr>
        <w:t>attacking</w:t>
      </w:r>
      <w:r w:rsidRPr="00796F05">
        <w:rPr>
          <w:sz w:val="16"/>
        </w:rPr>
        <w:t xml:space="preserve"> and suppressing </w:t>
      </w:r>
      <w:r w:rsidRPr="00EF797E">
        <w:rPr>
          <w:rStyle w:val="StyleUnderline"/>
        </w:rPr>
        <w:t xml:space="preserve">them </w:t>
      </w:r>
      <w:r w:rsidRPr="008513A3">
        <w:rPr>
          <w:rStyle w:val="StyleUnderline"/>
          <w:highlight w:val="cyan"/>
        </w:rPr>
        <w:t>might seem</w:t>
      </w:r>
      <w:r w:rsidRPr="00796F05">
        <w:rPr>
          <w:sz w:val="16"/>
        </w:rPr>
        <w:t xml:space="preserve"> like the most </w:t>
      </w:r>
      <w:r w:rsidRPr="008513A3">
        <w:rPr>
          <w:rStyle w:val="Emphasis"/>
          <w:highlight w:val="cyan"/>
        </w:rPr>
        <w:t>rational</w:t>
      </w:r>
      <w:r w:rsidRPr="00796F05">
        <w:rPr>
          <w:sz w:val="16"/>
        </w:rPr>
        <w:t xml:space="preserve"> course of action (Torres, 2018). </w:t>
      </w:r>
      <w:r w:rsidRPr="008513A3">
        <w:rPr>
          <w:rStyle w:val="StyleUnderline"/>
          <w:highlight w:val="cyan"/>
        </w:rPr>
        <w:t>Given</w:t>
      </w:r>
      <w:r w:rsidRPr="00796F05">
        <w:rPr>
          <w:sz w:val="16"/>
        </w:rPr>
        <w:t xml:space="preserve"> the </w:t>
      </w:r>
      <w:r w:rsidRPr="008513A3">
        <w:rPr>
          <w:rStyle w:val="StyleUnderline"/>
          <w:highlight w:val="cyan"/>
        </w:rPr>
        <w:t>scale and</w:t>
      </w:r>
      <w:r w:rsidRPr="00A65707">
        <w:rPr>
          <w:sz w:val="16"/>
        </w:rPr>
        <w:t xml:space="preserve"> the</w:t>
      </w:r>
      <w:r w:rsidRPr="00796F05">
        <w:rPr>
          <w:sz w:val="16"/>
        </w:rPr>
        <w:t xml:space="preserve"> likely </w:t>
      </w:r>
      <w:r w:rsidRPr="00F16A2B">
        <w:rPr>
          <w:rStyle w:val="StyleUnderline"/>
        </w:rPr>
        <w:t xml:space="preserve">technological </w:t>
      </w:r>
      <w:r w:rsidRPr="008513A3">
        <w:rPr>
          <w:rStyle w:val="StyleUnderline"/>
          <w:highlight w:val="cyan"/>
        </w:rPr>
        <w:t>sophistication of</w:t>
      </w:r>
      <w:r w:rsidRPr="000254C0">
        <w:rPr>
          <w:rStyle w:val="StyleUnderline"/>
        </w:rPr>
        <w:t xml:space="preserve"> future </w:t>
      </w:r>
      <w:r w:rsidRPr="008513A3">
        <w:rPr>
          <w:rStyle w:val="Emphasis"/>
          <w:highlight w:val="cyan"/>
        </w:rPr>
        <w:t>weapons</w:t>
      </w:r>
      <w:r w:rsidRPr="000254C0">
        <w:rPr>
          <w:rStyle w:val="StyleUnderline"/>
        </w:rPr>
        <w:t xml:space="preserve"> systems, a violent </w:t>
      </w:r>
      <w:r w:rsidRPr="008513A3">
        <w:rPr>
          <w:rStyle w:val="Emphasis"/>
          <w:highlight w:val="cyan"/>
        </w:rPr>
        <w:t>conflict</w:t>
      </w:r>
      <w:r w:rsidRPr="000254C0">
        <w:rPr>
          <w:rStyle w:val="StyleUnderline"/>
        </w:rPr>
        <w:t xml:space="preserve"> between</w:t>
      </w:r>
      <w:r w:rsidRPr="00796F05">
        <w:rPr>
          <w:sz w:val="16"/>
        </w:rPr>
        <w:t xml:space="preserve"> advanced </w:t>
      </w:r>
      <w:r w:rsidRPr="000254C0">
        <w:rPr>
          <w:rStyle w:val="StyleUnderline"/>
        </w:rPr>
        <w:t>colonies</w:t>
      </w:r>
      <w:r w:rsidRPr="00796F05">
        <w:rPr>
          <w:sz w:val="16"/>
        </w:rPr>
        <w:t xml:space="preserve"> and colony clusters would </w:t>
      </w:r>
      <w:r w:rsidRPr="000254C0">
        <w:rPr>
          <w:rStyle w:val="StyleUnderline"/>
        </w:rPr>
        <w:t xml:space="preserve">create </w:t>
      </w:r>
      <w:r w:rsidRPr="00F85772">
        <w:rPr>
          <w:rStyle w:val="Emphasis"/>
        </w:rPr>
        <w:t>suffering</w:t>
      </w:r>
      <w:r w:rsidRPr="000254C0">
        <w:rPr>
          <w:rStyle w:val="StyleUnderline"/>
        </w:rPr>
        <w:t xml:space="preserve"> on</w:t>
      </w:r>
      <w:r w:rsidRPr="00796F05">
        <w:rPr>
          <w:sz w:val="16"/>
        </w:rPr>
        <w:t xml:space="preserve"> an </w:t>
      </w:r>
      <w:r w:rsidRPr="00F85772">
        <w:rPr>
          <w:rStyle w:val="Emphasis"/>
        </w:rPr>
        <w:t>astronomical</w:t>
      </w:r>
      <w:r w:rsidRPr="000254C0">
        <w:rPr>
          <w:rStyle w:val="StyleUnderline"/>
        </w:rPr>
        <w:t xml:space="preserve"> scale</w:t>
      </w:r>
      <w:r w:rsidRPr="00796F05">
        <w:rPr>
          <w:sz w:val="16"/>
        </w:rPr>
        <w:t>.</w:t>
      </w:r>
    </w:p>
    <w:p w14:paraId="0AF95DF2" w14:textId="77777777" w:rsidR="00E253DE" w:rsidRPr="00796F05" w:rsidRDefault="00E253DE" w:rsidP="00E253DE">
      <w:pPr>
        <w:rPr>
          <w:sz w:val="16"/>
        </w:rPr>
      </w:pPr>
      <w:r w:rsidRPr="00796F05">
        <w:rPr>
          <w:sz w:val="16"/>
        </w:rPr>
        <w:t xml:space="preserve">Of course, the prospect of inter-colonial conflict is somewhat speculative (Cirkovic, 2019). But given humankind's past experiences, violent conflict clearly seems within the realm of the possible. That does not mean that such an almost immeasurably terrible conflict is unavoidable. </w:t>
      </w:r>
      <w:r w:rsidRPr="00D232C8">
        <w:rPr>
          <w:rStyle w:val="StyleUnderline"/>
        </w:rPr>
        <w:t>Even</w:t>
      </w:r>
      <w:r w:rsidRPr="00796F05">
        <w:rPr>
          <w:sz w:val="16"/>
        </w:rPr>
        <w:t xml:space="preserve"> the </w:t>
      </w:r>
      <w:r w:rsidRPr="00F85772">
        <w:rPr>
          <w:rStyle w:val="Emphasis"/>
        </w:rPr>
        <w:t>slightest</w:t>
      </w:r>
      <w:r w:rsidRPr="00D232C8">
        <w:rPr>
          <w:rStyle w:val="StyleUnderline"/>
        </w:rPr>
        <w:t xml:space="preserve"> probability of</w:t>
      </w:r>
      <w:r w:rsidRPr="00796F05">
        <w:rPr>
          <w:sz w:val="16"/>
        </w:rPr>
        <w:t xml:space="preserve"> such </w:t>
      </w:r>
      <w:r w:rsidRPr="00D232C8">
        <w:rPr>
          <w:rStyle w:val="StyleUnderline"/>
        </w:rPr>
        <w:t xml:space="preserve">conflict, however, </w:t>
      </w:r>
      <w:r w:rsidRPr="008513A3">
        <w:rPr>
          <w:rStyle w:val="StyleUnderline"/>
          <w:highlight w:val="cyan"/>
        </w:rPr>
        <w:t xml:space="preserve">means </w:t>
      </w:r>
      <w:r w:rsidRPr="008513A3">
        <w:rPr>
          <w:rStyle w:val="Emphasis"/>
          <w:highlight w:val="cyan"/>
        </w:rPr>
        <w:t>immense</w:t>
      </w:r>
      <w:r w:rsidRPr="00796F05">
        <w:rPr>
          <w:sz w:val="16"/>
        </w:rPr>
        <w:t xml:space="preserve"> potential </w:t>
      </w:r>
      <w:r w:rsidRPr="00D232C8">
        <w:rPr>
          <w:rStyle w:val="StyleUnderline"/>
        </w:rPr>
        <w:t xml:space="preserve">expected </w:t>
      </w:r>
      <w:r w:rsidRPr="008513A3">
        <w:rPr>
          <w:rStyle w:val="StyleUnderline"/>
          <w:highlight w:val="cyan"/>
        </w:rPr>
        <w:t>disvalue</w:t>
      </w:r>
      <w:r w:rsidRPr="00796F05">
        <w:rPr>
          <w:sz w:val="16"/>
        </w:rPr>
        <w:t>.</w:t>
      </w:r>
    </w:p>
    <w:p w14:paraId="1B95B5C1" w14:textId="77777777" w:rsidR="00E253DE" w:rsidRPr="00796F05" w:rsidRDefault="00E253DE" w:rsidP="00E253DE">
      <w:pPr>
        <w:rPr>
          <w:sz w:val="16"/>
        </w:rPr>
      </w:pPr>
      <w:r w:rsidRPr="00796F05">
        <w:rPr>
          <w:sz w:val="16"/>
        </w:rPr>
        <w:t>5.4. Hostile extraterrestrial intelligence</w:t>
      </w:r>
    </w:p>
    <w:p w14:paraId="596A605D" w14:textId="77777777" w:rsidR="00E253DE" w:rsidRPr="00796F05" w:rsidRDefault="00E253DE" w:rsidP="00E253DE">
      <w:pPr>
        <w:rPr>
          <w:sz w:val="16"/>
        </w:rPr>
      </w:pPr>
      <w:r w:rsidRPr="00CA628B">
        <w:rPr>
          <w:rStyle w:val="StyleUnderline"/>
        </w:rPr>
        <w:t>We do not</w:t>
      </w:r>
      <w:r w:rsidRPr="00796F05">
        <w:rPr>
          <w:sz w:val="16"/>
        </w:rPr>
        <w:t xml:space="preserve"> currently </w:t>
      </w:r>
      <w:r w:rsidRPr="00CA628B">
        <w:rPr>
          <w:rStyle w:val="StyleUnderline"/>
        </w:rPr>
        <w:t>know whether intelligence</w:t>
      </w:r>
      <w:r w:rsidRPr="00796F05">
        <w:rPr>
          <w:sz w:val="16"/>
        </w:rPr>
        <w:t xml:space="preserve">, biological or artificial, </w:t>
      </w:r>
      <w:r w:rsidRPr="005B27B8">
        <w:rPr>
          <w:rStyle w:val="Emphasis"/>
        </w:rPr>
        <w:t>exists</w:t>
      </w:r>
      <w:r w:rsidRPr="00CA628B">
        <w:rPr>
          <w:rStyle w:val="StyleUnderline"/>
        </w:rPr>
        <w:t xml:space="preserve"> beyond Earth</w:t>
      </w:r>
      <w:r w:rsidRPr="00796F05">
        <w:rPr>
          <w:sz w:val="16"/>
        </w:rPr>
        <w:t xml:space="preserve">, but </w:t>
      </w:r>
      <w:r w:rsidRPr="00CA628B">
        <w:rPr>
          <w:rStyle w:val="StyleUnderline"/>
        </w:rPr>
        <w:t xml:space="preserve">it is not </w:t>
      </w:r>
      <w:r w:rsidRPr="005B27B8">
        <w:rPr>
          <w:rStyle w:val="Emphasis"/>
        </w:rPr>
        <w:t>implausible</w:t>
      </w:r>
      <w:r w:rsidRPr="00CA628B">
        <w:rPr>
          <w:rStyle w:val="StyleUnderline"/>
        </w:rPr>
        <w:t xml:space="preserve"> to assume </w:t>
      </w:r>
      <w:r w:rsidRPr="008B4F36">
        <w:rPr>
          <w:rStyle w:val="StyleUnderline"/>
        </w:rPr>
        <w:t xml:space="preserve">so. </w:t>
      </w:r>
      <w:proofErr w:type="gramStart"/>
      <w:r w:rsidRPr="008B4F36">
        <w:rPr>
          <w:rStyle w:val="StyleUnderline"/>
        </w:rPr>
        <w:t xml:space="preserve">Coming into </w:t>
      </w:r>
      <w:r w:rsidRPr="00DE7258">
        <w:rPr>
          <w:rStyle w:val="Emphasis"/>
        </w:rPr>
        <w:t>contact</w:t>
      </w:r>
      <w:r w:rsidRPr="008B4F36">
        <w:rPr>
          <w:rStyle w:val="StyleUnderline"/>
        </w:rPr>
        <w:t xml:space="preserve"> with</w:t>
      </w:r>
      <w:proofErr w:type="gramEnd"/>
      <w:r w:rsidRPr="00796F05">
        <w:rPr>
          <w:sz w:val="16"/>
        </w:rPr>
        <w:t xml:space="preserve"> as well as refraining from seeking contact with </w:t>
      </w:r>
      <w:r w:rsidRPr="008513A3">
        <w:rPr>
          <w:rStyle w:val="Emphasis"/>
          <w:highlight w:val="cyan"/>
        </w:rPr>
        <w:t>extraterrestrial</w:t>
      </w:r>
      <w:r w:rsidRPr="008513A3">
        <w:rPr>
          <w:rStyle w:val="StyleUnderline"/>
          <w:highlight w:val="cyan"/>
        </w:rPr>
        <w:t xml:space="preserve"> intelligence</w:t>
      </w:r>
      <w:r w:rsidRPr="008E0C56">
        <w:rPr>
          <w:rStyle w:val="StyleUnderline"/>
        </w:rPr>
        <w:t xml:space="preserve"> poses risks</w:t>
      </w:r>
      <w:r w:rsidRPr="00796F05">
        <w:rPr>
          <w:sz w:val="16"/>
        </w:rPr>
        <w:t xml:space="preserve">, as I discuss in Section 4. In addition to these risks, extraterrestrial intelligence also poses a conflict risk: </w:t>
      </w:r>
      <w:r w:rsidRPr="008513A3">
        <w:rPr>
          <w:rStyle w:val="StyleUnderline"/>
          <w:highlight w:val="cyan"/>
        </w:rPr>
        <w:t>If</w:t>
      </w:r>
      <w:r w:rsidRPr="00796F05">
        <w:rPr>
          <w:sz w:val="16"/>
        </w:rPr>
        <w:t xml:space="preserve"> an </w:t>
      </w:r>
      <w:r w:rsidRPr="008E0C56">
        <w:rPr>
          <w:rStyle w:val="StyleUnderline"/>
        </w:rPr>
        <w:t xml:space="preserve">extraterrestrial </w:t>
      </w:r>
      <w:r w:rsidRPr="0044327D">
        <w:rPr>
          <w:rStyle w:val="StyleUnderline"/>
        </w:rPr>
        <w:t>intelligence has</w:t>
      </w:r>
      <w:r w:rsidRPr="00796F05">
        <w:rPr>
          <w:sz w:val="16"/>
        </w:rPr>
        <w:t xml:space="preserve"> moral </w:t>
      </w:r>
      <w:r w:rsidRPr="008513A3">
        <w:rPr>
          <w:rStyle w:val="Emphasis"/>
          <w:highlight w:val="cyan"/>
        </w:rPr>
        <w:t>values</w:t>
      </w:r>
      <w:r w:rsidRPr="00D86676">
        <w:rPr>
          <w:rStyle w:val="StyleUnderline"/>
        </w:rPr>
        <w:t xml:space="preserve"> that </w:t>
      </w:r>
      <w:r w:rsidRPr="008513A3">
        <w:rPr>
          <w:rStyle w:val="StyleUnderline"/>
          <w:highlight w:val="cyan"/>
        </w:rPr>
        <w:t>are</w:t>
      </w:r>
      <w:r w:rsidRPr="00796F05">
        <w:rPr>
          <w:sz w:val="16"/>
        </w:rPr>
        <w:t xml:space="preserve"> sufficiently </w:t>
      </w:r>
      <w:r w:rsidRPr="008513A3">
        <w:rPr>
          <w:rStyle w:val="StyleUnderline"/>
          <w:highlight w:val="cyan"/>
        </w:rPr>
        <w:t>different</w:t>
      </w:r>
      <w:r w:rsidRPr="007077B7">
        <w:rPr>
          <w:rStyle w:val="StyleUnderline"/>
        </w:rPr>
        <w:t xml:space="preserve"> from humankind's</w:t>
      </w:r>
      <w:r w:rsidRPr="00796F05">
        <w:rPr>
          <w:sz w:val="16"/>
        </w:rPr>
        <w:t xml:space="preserve">, the </w:t>
      </w:r>
      <w:r w:rsidRPr="004C1D96">
        <w:rPr>
          <w:rStyle w:val="Emphasis"/>
        </w:rPr>
        <w:t>intelligence</w:t>
      </w:r>
      <w:r w:rsidRPr="00664EFC">
        <w:rPr>
          <w:rStyle w:val="StyleUnderline"/>
        </w:rPr>
        <w:t xml:space="preserve"> </w:t>
      </w:r>
      <w:r w:rsidRPr="008513A3">
        <w:rPr>
          <w:rStyle w:val="StyleUnderline"/>
          <w:highlight w:val="cyan"/>
        </w:rPr>
        <w:t>could</w:t>
      </w:r>
      <w:r w:rsidRPr="00796F05">
        <w:rPr>
          <w:sz w:val="16"/>
        </w:rPr>
        <w:t xml:space="preserve"> de facto </w:t>
      </w:r>
      <w:r w:rsidRPr="008513A3">
        <w:rPr>
          <w:rStyle w:val="Emphasis"/>
          <w:highlight w:val="cyan"/>
        </w:rPr>
        <w:t>react</w:t>
      </w:r>
      <w:r w:rsidRPr="009A0EDC">
        <w:rPr>
          <w:rStyle w:val="StyleUnderline"/>
        </w:rPr>
        <w:t xml:space="preserve"> to humankind</w:t>
      </w:r>
      <w:r w:rsidRPr="00796F05">
        <w:rPr>
          <w:sz w:val="16"/>
        </w:rPr>
        <w:t xml:space="preserve"> and other forms of intelligence </w:t>
      </w:r>
      <w:r w:rsidRPr="008513A3">
        <w:rPr>
          <w:rStyle w:val="StyleUnderline"/>
          <w:highlight w:val="cyan"/>
        </w:rPr>
        <w:t xml:space="preserve">with </w:t>
      </w:r>
      <w:r w:rsidRPr="008513A3">
        <w:rPr>
          <w:rStyle w:val="Emphasis"/>
          <w:highlight w:val="cyan"/>
        </w:rPr>
        <w:t>hostility</w:t>
      </w:r>
      <w:r w:rsidRPr="00417319">
        <w:rPr>
          <w:sz w:val="16"/>
        </w:rPr>
        <w:t>.</w:t>
      </w:r>
    </w:p>
    <w:p w14:paraId="60FFB2EA" w14:textId="77777777" w:rsidR="00E253DE" w:rsidRPr="00796F05" w:rsidRDefault="00E253DE" w:rsidP="00E253DE">
      <w:pPr>
        <w:rPr>
          <w:sz w:val="16"/>
        </w:rPr>
      </w:pPr>
      <w:r w:rsidRPr="00796F05">
        <w:rPr>
          <w:sz w:val="16"/>
        </w:rPr>
        <w:t>At first glance, the prospect of a hostile extraterrestrial intelligence, be it biological or artificial, might seem farfetched. Isn’t some baseline of altruistic moral behavior to be expected of any kind of intelligence? We might intuitively associate intelligence with prosocial behavior of one kind or the other, but from an evolutionary perspective, greater intelligence is not necessarily correlated with prosocial and altruistic behavior towards other species (Raybeck, 2014). Intelligence is the generalized capability for achieving goals, regardless of moral underpinnings and considerations. After all, that is why artificial intelligence as superintelligence is an existential risk today: Superintelligence is a threat precisely because it is much more intelligent than humans but lacks any inherent sense of human preferences and moral values.</w:t>
      </w:r>
    </w:p>
    <w:p w14:paraId="4C7FA0C3" w14:textId="77777777" w:rsidR="00E253DE" w:rsidRPr="000A7E4E" w:rsidRDefault="00E253DE" w:rsidP="00E253DE">
      <w:pPr>
        <w:rPr>
          <w:sz w:val="16"/>
        </w:rPr>
      </w:pPr>
      <w:r w:rsidRPr="00796F05">
        <w:rPr>
          <w:sz w:val="16"/>
        </w:rPr>
        <w:t xml:space="preserve">Hostile extraterrestrial intelligence is a serious risk even if such intelligence is exceedingly rare in the universe. </w:t>
      </w:r>
      <w:r w:rsidRPr="008513A3">
        <w:rPr>
          <w:rStyle w:val="StyleUnderline"/>
          <w:highlight w:val="cyan"/>
        </w:rPr>
        <w:t>The</w:t>
      </w:r>
      <w:r w:rsidRPr="000F5811">
        <w:rPr>
          <w:rStyle w:val="StyleUnderline"/>
        </w:rPr>
        <w:t xml:space="preserve"> mere </w:t>
      </w:r>
      <w:r w:rsidRPr="008513A3">
        <w:rPr>
          <w:rStyle w:val="Emphasis"/>
          <w:highlight w:val="cyan"/>
        </w:rPr>
        <w:t>possibility</w:t>
      </w:r>
      <w:r w:rsidRPr="008513A3">
        <w:rPr>
          <w:rStyle w:val="StyleUnderline"/>
          <w:highlight w:val="cyan"/>
        </w:rPr>
        <w:t xml:space="preserve"> of</w:t>
      </w:r>
      <w:r w:rsidRPr="000F5811">
        <w:rPr>
          <w:sz w:val="16"/>
        </w:rPr>
        <w:t xml:space="preserve"> hostile</w:t>
      </w:r>
      <w:r w:rsidRPr="00796F05">
        <w:rPr>
          <w:sz w:val="16"/>
        </w:rPr>
        <w:t xml:space="preserve"> </w:t>
      </w:r>
      <w:r w:rsidRPr="008513A3">
        <w:rPr>
          <w:rStyle w:val="StyleUnderline"/>
          <w:highlight w:val="cyan"/>
        </w:rPr>
        <w:t>intelligence</w:t>
      </w:r>
      <w:r w:rsidRPr="00796F05">
        <w:rPr>
          <w:sz w:val="16"/>
        </w:rPr>
        <w:t xml:space="preserve"> could </w:t>
      </w:r>
      <w:r w:rsidRPr="008513A3">
        <w:rPr>
          <w:rStyle w:val="Emphasis"/>
          <w:highlight w:val="cyan"/>
        </w:rPr>
        <w:t>result</w:t>
      </w:r>
      <w:r w:rsidRPr="008513A3">
        <w:rPr>
          <w:rStyle w:val="StyleUnderline"/>
          <w:highlight w:val="cyan"/>
        </w:rPr>
        <w:t xml:space="preserve"> in</w:t>
      </w:r>
      <w:r w:rsidRPr="00796F05">
        <w:rPr>
          <w:sz w:val="16"/>
        </w:rPr>
        <w:t xml:space="preserve"> something like </w:t>
      </w:r>
      <w:r w:rsidRPr="008513A3">
        <w:rPr>
          <w:rStyle w:val="StyleUnderline"/>
          <w:highlight w:val="cyan"/>
        </w:rPr>
        <w:t>a “</w:t>
      </w:r>
      <w:r w:rsidRPr="008513A3">
        <w:rPr>
          <w:rStyle w:val="Emphasis"/>
          <w:highlight w:val="cyan"/>
        </w:rPr>
        <w:t>Dark Forest</w:t>
      </w:r>
      <w:r w:rsidRPr="00237D0B">
        <w:rPr>
          <w:rStyle w:val="StyleUnderline"/>
        </w:rPr>
        <w:t>”</w:t>
      </w:r>
      <w:r w:rsidRPr="00796F05">
        <w:rPr>
          <w:sz w:val="16"/>
        </w:rPr>
        <w:t xml:space="preserve"> (Yu, 2015) game theoretic configuration. If benevolent biological or artificial intelligence is aware of the possibility of hostile alien intelligence, the best course of action is silence (If there might be hostile alien intelligence, best not to be noticed.). In addition, preventative action could also be a rational choice: </w:t>
      </w:r>
      <w:r w:rsidRPr="00237D0B">
        <w:rPr>
          <w:rStyle w:val="StyleUnderline"/>
        </w:rPr>
        <w:t>If</w:t>
      </w:r>
      <w:r w:rsidRPr="00796F05">
        <w:rPr>
          <w:sz w:val="16"/>
        </w:rPr>
        <w:t xml:space="preserve"> an </w:t>
      </w:r>
      <w:r w:rsidRPr="00E404BF">
        <w:rPr>
          <w:rStyle w:val="StyleUnderline"/>
        </w:rPr>
        <w:t xml:space="preserve">alien </w:t>
      </w:r>
      <w:r w:rsidRPr="00E95894">
        <w:rPr>
          <w:rStyle w:val="Emphasis"/>
        </w:rPr>
        <w:t>intelligence</w:t>
      </w:r>
      <w:r w:rsidRPr="00796F05">
        <w:rPr>
          <w:sz w:val="16"/>
        </w:rPr>
        <w:t xml:space="preserve"> — such as our human civilization — </w:t>
      </w:r>
      <w:r w:rsidRPr="00E404BF">
        <w:rPr>
          <w:rStyle w:val="StyleUnderline"/>
        </w:rPr>
        <w:t>is</w:t>
      </w:r>
      <w:r w:rsidRPr="00796F05">
        <w:rPr>
          <w:sz w:val="16"/>
        </w:rPr>
        <w:t xml:space="preserve"> </w:t>
      </w:r>
      <w:r w:rsidRPr="00816167">
        <w:rPr>
          <w:rStyle w:val="Emphasis"/>
        </w:rPr>
        <w:t>being</w:t>
      </w:r>
      <w:r w:rsidRPr="00796F05">
        <w:rPr>
          <w:sz w:val="16"/>
        </w:rPr>
        <w:t xml:space="preserve"> observed </w:t>
      </w:r>
      <w:r w:rsidRPr="00E404BF">
        <w:rPr>
          <w:rStyle w:val="StyleUnderline"/>
        </w:rPr>
        <w:t xml:space="preserve">gradually </w:t>
      </w:r>
      <w:r w:rsidRPr="00755692">
        <w:rPr>
          <w:rStyle w:val="Emphasis"/>
        </w:rPr>
        <w:t>expanding</w:t>
      </w:r>
      <w:r w:rsidRPr="00E404BF">
        <w:rPr>
          <w:rStyle w:val="StyleUnderline"/>
        </w:rPr>
        <w:t xml:space="preserve"> beyond our </w:t>
      </w:r>
      <w:r w:rsidRPr="00755692">
        <w:rPr>
          <w:rStyle w:val="Emphasis"/>
        </w:rPr>
        <w:t>home planet</w:t>
      </w:r>
      <w:r w:rsidRPr="00B13530">
        <w:rPr>
          <w:rStyle w:val="StyleUnderline"/>
        </w:rPr>
        <w:t xml:space="preserve">, </w:t>
      </w:r>
      <w:r w:rsidRPr="008513A3">
        <w:rPr>
          <w:rStyle w:val="StyleUnderline"/>
          <w:highlight w:val="cyan"/>
        </w:rPr>
        <w:t xml:space="preserve">a risk </w:t>
      </w:r>
      <w:r w:rsidRPr="008513A3">
        <w:rPr>
          <w:rStyle w:val="Emphasis"/>
          <w:highlight w:val="cyan"/>
        </w:rPr>
        <w:t>averse</w:t>
      </w:r>
      <w:r w:rsidRPr="008513A3">
        <w:rPr>
          <w:rStyle w:val="StyleUnderline"/>
          <w:highlight w:val="cyan"/>
        </w:rPr>
        <w:t xml:space="preserve"> intelligence</w:t>
      </w:r>
      <w:r w:rsidRPr="00B13530">
        <w:rPr>
          <w:rStyle w:val="StyleUnderline"/>
        </w:rPr>
        <w:t xml:space="preserve">, even one </w:t>
      </w:r>
      <w:r w:rsidRPr="008513A3">
        <w:rPr>
          <w:rStyle w:val="StyleUnderline"/>
          <w:highlight w:val="cyan"/>
        </w:rPr>
        <w:t xml:space="preserve">that is </w:t>
      </w:r>
      <w:r w:rsidRPr="008513A3">
        <w:rPr>
          <w:rStyle w:val="Emphasis"/>
          <w:highlight w:val="cyan"/>
        </w:rPr>
        <w:t>benevolent</w:t>
      </w:r>
      <w:r w:rsidRPr="00796F05">
        <w:rPr>
          <w:sz w:val="16"/>
        </w:rPr>
        <w:t xml:space="preserve"> in principle, might </w:t>
      </w:r>
      <w:r w:rsidRPr="008513A3">
        <w:rPr>
          <w:rStyle w:val="StyleUnderline"/>
          <w:highlight w:val="cyan"/>
        </w:rPr>
        <w:t xml:space="preserve">find it prudent to </w:t>
      </w:r>
      <w:r w:rsidRPr="008513A3">
        <w:rPr>
          <w:rStyle w:val="Emphasis"/>
          <w:highlight w:val="cyan"/>
        </w:rPr>
        <w:t>eliminate</w:t>
      </w:r>
      <w:r w:rsidRPr="00FE7B05">
        <w:rPr>
          <w:rStyle w:val="StyleUnderline"/>
        </w:rPr>
        <w:t xml:space="preserve"> that </w:t>
      </w:r>
      <w:r w:rsidRPr="008513A3">
        <w:rPr>
          <w:rStyle w:val="StyleUnderline"/>
          <w:highlight w:val="cyan"/>
        </w:rPr>
        <w:t>civilization</w:t>
      </w:r>
      <w:r w:rsidRPr="00796F05">
        <w:rPr>
          <w:sz w:val="16"/>
        </w:rPr>
        <w:t xml:space="preserve">; be it </w:t>
      </w:r>
      <w:r w:rsidRPr="0024647B">
        <w:rPr>
          <w:rStyle w:val="StyleUnderline"/>
        </w:rPr>
        <w:t>because</w:t>
      </w:r>
      <w:r w:rsidRPr="00796F05">
        <w:rPr>
          <w:sz w:val="16"/>
        </w:rPr>
        <w:t xml:space="preserve"> the </w:t>
      </w:r>
      <w:r w:rsidRPr="00816167">
        <w:rPr>
          <w:rStyle w:val="Emphasis"/>
        </w:rPr>
        <w:t>civilization</w:t>
      </w:r>
      <w:r w:rsidRPr="00796F05">
        <w:rPr>
          <w:sz w:val="16"/>
        </w:rPr>
        <w:t xml:space="preserve"> in question </w:t>
      </w:r>
      <w:r w:rsidRPr="00071967">
        <w:rPr>
          <w:rStyle w:val="StyleUnderline"/>
        </w:rPr>
        <w:t xml:space="preserve">might become </w:t>
      </w:r>
      <w:r w:rsidRPr="00816167">
        <w:rPr>
          <w:rStyle w:val="Emphasis"/>
        </w:rPr>
        <w:t>hostile</w:t>
      </w:r>
      <w:r w:rsidRPr="00796F05">
        <w:rPr>
          <w:sz w:val="16"/>
        </w:rPr>
        <w:t xml:space="preserve"> or because it might, through folly or ineptitude, draw unwanted attention to oneself. </w:t>
      </w:r>
      <w:r w:rsidRPr="00EF0F3E">
        <w:rPr>
          <w:rStyle w:val="StyleUnderline"/>
        </w:rPr>
        <w:t xml:space="preserve">The mere </w:t>
      </w:r>
      <w:r w:rsidRPr="00816167">
        <w:rPr>
          <w:rStyle w:val="Emphasis"/>
        </w:rPr>
        <w:t>possibility</w:t>
      </w:r>
      <w:r w:rsidRPr="00EF0F3E">
        <w:rPr>
          <w:rStyle w:val="StyleUnderline"/>
        </w:rPr>
        <w:t xml:space="preserve"> of</w:t>
      </w:r>
      <w:r w:rsidRPr="00796F05">
        <w:rPr>
          <w:sz w:val="16"/>
        </w:rPr>
        <w:t xml:space="preserve"> fundamentally </w:t>
      </w:r>
      <w:r w:rsidRPr="00EF0F3E">
        <w:rPr>
          <w:rStyle w:val="StyleUnderline"/>
        </w:rPr>
        <w:t>hostile intelligence</w:t>
      </w:r>
      <w:r w:rsidRPr="00796F05">
        <w:rPr>
          <w:sz w:val="16"/>
        </w:rPr>
        <w:t xml:space="preserve"> could, in that sense, be enough to </w:t>
      </w:r>
      <w:r w:rsidRPr="00BE79B4">
        <w:rPr>
          <w:rStyle w:val="StyleUnderline"/>
        </w:rPr>
        <w:t>fuel</w:t>
      </w:r>
      <w:r w:rsidRPr="00796F05">
        <w:rPr>
          <w:sz w:val="16"/>
        </w:rPr>
        <w:t xml:space="preserve"> a silent </w:t>
      </w:r>
      <w:r w:rsidRPr="00816167">
        <w:rPr>
          <w:rStyle w:val="Emphasis"/>
        </w:rPr>
        <w:t>astronomical war</w:t>
      </w:r>
      <w:r w:rsidRPr="00796F05">
        <w:rPr>
          <w:sz w:val="16"/>
        </w:rPr>
        <w:t>.</w:t>
      </w:r>
    </w:p>
    <w:p w14:paraId="67C96A15" w14:textId="77777777" w:rsidR="00E253DE" w:rsidRDefault="00E253DE" w:rsidP="00237557">
      <w:pPr>
        <w:rPr>
          <w:rFonts w:cstheme="majorHAnsi"/>
          <w:sz w:val="21"/>
          <w:szCs w:val="20"/>
        </w:rPr>
      </w:pPr>
    </w:p>
    <w:p w14:paraId="15918F71" w14:textId="77777777" w:rsidR="00E64B09" w:rsidRPr="005A5F19" w:rsidRDefault="00E64B09" w:rsidP="00E64B09"/>
    <w:p w14:paraId="4C05B9C2" w14:textId="2A657E63" w:rsidR="00CF75D2" w:rsidRPr="00E30E6A" w:rsidRDefault="00CF75D2" w:rsidP="00E30E6A">
      <w:pPr>
        <w:rPr>
          <w:u w:val="single"/>
        </w:rPr>
      </w:pPr>
    </w:p>
    <w:sectPr w:rsidR="00CF75D2" w:rsidRPr="00E30E6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Georgia Pro">
    <w:panose1 w:val="02040502050405020303"/>
    <w:charset w:val="00"/>
    <w:family w:val="roman"/>
    <w:pitch w:val="variable"/>
    <w:sig w:usb0="800002AF" w:usb1="00000003" w:usb2="00000000" w:usb3="00000000" w:csb0="0000009F" w:csb1="00000000"/>
  </w:font>
  <w:font w:name="Neue Haas Grotesk Text">
    <w:altName w:val="Cambria"/>
    <w:panose1 w:val="020B0604020202020204"/>
    <w:charset w:val="00"/>
    <w:family w:val="roman"/>
    <w:notTrueType/>
    <w:pitch w:val="default"/>
  </w:font>
  <w:font w:name="Libre Baskerville">
    <w:panose1 w:val="02000000000000000000"/>
    <w:charset w:val="00"/>
    <w:family w:val="auto"/>
    <w:pitch w:val="variable"/>
    <w:sig w:usb0="A00000BF" w:usb1="50000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E796A"/>
    <w:multiLevelType w:val="hybridMultilevel"/>
    <w:tmpl w:val="67DCFDB0"/>
    <w:lvl w:ilvl="0" w:tplc="D98ECF7E">
      <w:start w:val="1"/>
      <w:numFmt w:val="decimal"/>
      <w:lvlText w:val="%1."/>
      <w:lvlJc w:val="left"/>
      <w:pPr>
        <w:ind w:left="720" w:hanging="360"/>
      </w:pPr>
      <w:rPr>
        <w:rFonts w:asciiTheme="majorHAnsi" w:eastAsiaTheme="majorEastAsia" w:hAnsiTheme="majorHAnsi" w:cstheme="maj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5D53FF"/>
    <w:multiLevelType w:val="hybridMultilevel"/>
    <w:tmpl w:val="0C8C91DE"/>
    <w:lvl w:ilvl="0" w:tplc="4CCCBF1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D54FB"/>
    <w:multiLevelType w:val="hybridMultilevel"/>
    <w:tmpl w:val="C1F43C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17041E"/>
    <w:multiLevelType w:val="hybridMultilevel"/>
    <w:tmpl w:val="3E861180"/>
    <w:lvl w:ilvl="0" w:tplc="3550CF3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020447"/>
    <w:multiLevelType w:val="hybridMultilevel"/>
    <w:tmpl w:val="5E7402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011554"/>
    <w:multiLevelType w:val="hybridMultilevel"/>
    <w:tmpl w:val="C1F43CB4"/>
    <w:lvl w:ilvl="0" w:tplc="8BD636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6F6DA9"/>
    <w:multiLevelType w:val="hybridMultilevel"/>
    <w:tmpl w:val="60308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A1371A4"/>
    <w:multiLevelType w:val="hybridMultilevel"/>
    <w:tmpl w:val="A536ACEC"/>
    <w:lvl w:ilvl="0" w:tplc="10F4BE8C">
      <w:start w:val="1"/>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10514B"/>
    <w:multiLevelType w:val="hybridMultilevel"/>
    <w:tmpl w:val="BCF45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1B478F"/>
    <w:multiLevelType w:val="hybridMultilevel"/>
    <w:tmpl w:val="2C123026"/>
    <w:lvl w:ilvl="0" w:tplc="E10ACFB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E81091"/>
    <w:multiLevelType w:val="hybridMultilevel"/>
    <w:tmpl w:val="0A46989C"/>
    <w:lvl w:ilvl="0" w:tplc="D232625E">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183E3E"/>
    <w:multiLevelType w:val="hybridMultilevel"/>
    <w:tmpl w:val="5E7402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AF5F9D"/>
    <w:multiLevelType w:val="hybridMultilevel"/>
    <w:tmpl w:val="17E8607E"/>
    <w:lvl w:ilvl="0" w:tplc="AA32BEB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A4549B"/>
    <w:multiLevelType w:val="hybridMultilevel"/>
    <w:tmpl w:val="82A0D178"/>
    <w:lvl w:ilvl="0" w:tplc="026A1C1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6905BB"/>
    <w:multiLevelType w:val="hybridMultilevel"/>
    <w:tmpl w:val="F5B25410"/>
    <w:lvl w:ilvl="0" w:tplc="5B68FD74">
      <w:start w:val="1"/>
      <w:numFmt w:val="upperLetter"/>
      <w:lvlText w:val="%1."/>
      <w:lvlJc w:val="left"/>
      <w:pPr>
        <w:ind w:left="740" w:hanging="38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40379E5"/>
    <w:multiLevelType w:val="hybridMultilevel"/>
    <w:tmpl w:val="3FBEC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5236309">
    <w:abstractNumId w:val="10"/>
  </w:num>
  <w:num w:numId="2" w16cid:durableId="747263127">
    <w:abstractNumId w:val="8"/>
  </w:num>
  <w:num w:numId="3" w16cid:durableId="1700937551">
    <w:abstractNumId w:val="7"/>
  </w:num>
  <w:num w:numId="4" w16cid:durableId="773138262">
    <w:abstractNumId w:val="6"/>
  </w:num>
  <w:num w:numId="5" w16cid:durableId="1083719925">
    <w:abstractNumId w:val="5"/>
  </w:num>
  <w:num w:numId="6" w16cid:durableId="806895045">
    <w:abstractNumId w:val="9"/>
  </w:num>
  <w:num w:numId="7" w16cid:durableId="407506321">
    <w:abstractNumId w:val="4"/>
  </w:num>
  <w:num w:numId="8" w16cid:durableId="613290767">
    <w:abstractNumId w:val="3"/>
  </w:num>
  <w:num w:numId="9" w16cid:durableId="734474763">
    <w:abstractNumId w:val="2"/>
  </w:num>
  <w:num w:numId="10" w16cid:durableId="337124100">
    <w:abstractNumId w:val="1"/>
  </w:num>
  <w:num w:numId="11" w16cid:durableId="1123233005">
    <w:abstractNumId w:val="0"/>
  </w:num>
  <w:num w:numId="12" w16cid:durableId="1760717583">
    <w:abstractNumId w:val="24"/>
  </w:num>
  <w:num w:numId="13" w16cid:durableId="515004776">
    <w:abstractNumId w:val="29"/>
  </w:num>
  <w:num w:numId="14" w16cid:durableId="636253601">
    <w:abstractNumId w:val="28"/>
  </w:num>
  <w:num w:numId="15" w16cid:durableId="909073978">
    <w:abstractNumId w:val="21"/>
  </w:num>
  <w:num w:numId="16" w16cid:durableId="1205605210">
    <w:abstractNumId w:val="19"/>
  </w:num>
  <w:num w:numId="17" w16cid:durableId="1695883432">
    <w:abstractNumId w:val="17"/>
  </w:num>
  <w:num w:numId="18" w16cid:durableId="720713117">
    <w:abstractNumId w:val="14"/>
  </w:num>
  <w:num w:numId="19" w16cid:durableId="858741838">
    <w:abstractNumId w:val="25"/>
  </w:num>
  <w:num w:numId="20" w16cid:durableId="653873200">
    <w:abstractNumId w:val="15"/>
  </w:num>
  <w:num w:numId="21" w16cid:durableId="1360084238">
    <w:abstractNumId w:val="11"/>
  </w:num>
  <w:num w:numId="22" w16cid:durableId="784544798">
    <w:abstractNumId w:val="26"/>
  </w:num>
  <w:num w:numId="23" w16cid:durableId="1430853754">
    <w:abstractNumId w:val="16"/>
  </w:num>
  <w:num w:numId="24" w16cid:durableId="952902857">
    <w:abstractNumId w:val="18"/>
  </w:num>
  <w:num w:numId="25" w16cid:durableId="1438136762">
    <w:abstractNumId w:val="13"/>
  </w:num>
  <w:num w:numId="26" w16cid:durableId="1087262191">
    <w:abstractNumId w:val="30"/>
  </w:num>
  <w:num w:numId="27" w16cid:durableId="247152018">
    <w:abstractNumId w:val="20"/>
  </w:num>
  <w:num w:numId="28" w16cid:durableId="457532439">
    <w:abstractNumId w:val="22"/>
  </w:num>
  <w:num w:numId="29" w16cid:durableId="2026051223">
    <w:abstractNumId w:val="23"/>
  </w:num>
  <w:num w:numId="30" w16cid:durableId="20327702">
    <w:abstractNumId w:val="27"/>
  </w:num>
  <w:num w:numId="31" w16cid:durableId="20120300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5"/>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3370B0"/>
    <w:rsid w:val="000018DC"/>
    <w:rsid w:val="000029E3"/>
    <w:rsid w:val="000029E8"/>
    <w:rsid w:val="00003845"/>
    <w:rsid w:val="00004225"/>
    <w:rsid w:val="000066CA"/>
    <w:rsid w:val="00007264"/>
    <w:rsid w:val="000076A9"/>
    <w:rsid w:val="00014FAD"/>
    <w:rsid w:val="00015D2A"/>
    <w:rsid w:val="000242F2"/>
    <w:rsid w:val="0002473C"/>
    <w:rsid w:val="0002490B"/>
    <w:rsid w:val="00026465"/>
    <w:rsid w:val="00030204"/>
    <w:rsid w:val="000312A0"/>
    <w:rsid w:val="00031643"/>
    <w:rsid w:val="0003396C"/>
    <w:rsid w:val="00035337"/>
    <w:rsid w:val="00046549"/>
    <w:rsid w:val="00052FB1"/>
    <w:rsid w:val="00054276"/>
    <w:rsid w:val="000547B1"/>
    <w:rsid w:val="00060724"/>
    <w:rsid w:val="0006091E"/>
    <w:rsid w:val="00061CE9"/>
    <w:rsid w:val="000638C1"/>
    <w:rsid w:val="00064E3D"/>
    <w:rsid w:val="00065FEE"/>
    <w:rsid w:val="00066D32"/>
    <w:rsid w:val="00066E3C"/>
    <w:rsid w:val="00072718"/>
    <w:rsid w:val="0007381E"/>
    <w:rsid w:val="00075EA3"/>
    <w:rsid w:val="00076094"/>
    <w:rsid w:val="00085643"/>
    <w:rsid w:val="0008785F"/>
    <w:rsid w:val="00087FB7"/>
    <w:rsid w:val="00090CBE"/>
    <w:rsid w:val="0009469A"/>
    <w:rsid w:val="00094DEC"/>
    <w:rsid w:val="00094E18"/>
    <w:rsid w:val="00095542"/>
    <w:rsid w:val="000A000D"/>
    <w:rsid w:val="000A2D8A"/>
    <w:rsid w:val="000A3336"/>
    <w:rsid w:val="000A4F01"/>
    <w:rsid w:val="000A5113"/>
    <w:rsid w:val="000B73DD"/>
    <w:rsid w:val="000C2487"/>
    <w:rsid w:val="000C2516"/>
    <w:rsid w:val="000C71E1"/>
    <w:rsid w:val="000D016A"/>
    <w:rsid w:val="000D26A6"/>
    <w:rsid w:val="000D2B90"/>
    <w:rsid w:val="000D6ED8"/>
    <w:rsid w:val="000D717B"/>
    <w:rsid w:val="000E0629"/>
    <w:rsid w:val="000E4809"/>
    <w:rsid w:val="000E688B"/>
    <w:rsid w:val="000E76B6"/>
    <w:rsid w:val="000F2C3A"/>
    <w:rsid w:val="000F2F85"/>
    <w:rsid w:val="000F34CA"/>
    <w:rsid w:val="00100B28"/>
    <w:rsid w:val="00103B0C"/>
    <w:rsid w:val="001065BB"/>
    <w:rsid w:val="0011372F"/>
    <w:rsid w:val="00117316"/>
    <w:rsid w:val="0012002C"/>
    <w:rsid w:val="001209B4"/>
    <w:rsid w:val="00121FDA"/>
    <w:rsid w:val="00122222"/>
    <w:rsid w:val="00137077"/>
    <w:rsid w:val="001422CA"/>
    <w:rsid w:val="00145AB5"/>
    <w:rsid w:val="00153328"/>
    <w:rsid w:val="00156591"/>
    <w:rsid w:val="00160793"/>
    <w:rsid w:val="001638BD"/>
    <w:rsid w:val="00165876"/>
    <w:rsid w:val="00174570"/>
    <w:rsid w:val="00174E9D"/>
    <w:rsid w:val="001761FC"/>
    <w:rsid w:val="001777FA"/>
    <w:rsid w:val="00182655"/>
    <w:rsid w:val="001840F2"/>
    <w:rsid w:val="00185134"/>
    <w:rsid w:val="001856C6"/>
    <w:rsid w:val="00191B5F"/>
    <w:rsid w:val="00192487"/>
    <w:rsid w:val="00193416"/>
    <w:rsid w:val="00193A03"/>
    <w:rsid w:val="00195073"/>
    <w:rsid w:val="001952ED"/>
    <w:rsid w:val="00195ADB"/>
    <w:rsid w:val="00195C24"/>
    <w:rsid w:val="0019668D"/>
    <w:rsid w:val="001A1791"/>
    <w:rsid w:val="001A25FD"/>
    <w:rsid w:val="001A29F4"/>
    <w:rsid w:val="001A5371"/>
    <w:rsid w:val="001A6444"/>
    <w:rsid w:val="001A72C7"/>
    <w:rsid w:val="001B0A44"/>
    <w:rsid w:val="001B73E3"/>
    <w:rsid w:val="001C316D"/>
    <w:rsid w:val="001D1A0D"/>
    <w:rsid w:val="001D36BF"/>
    <w:rsid w:val="001D4C28"/>
    <w:rsid w:val="001E0B1F"/>
    <w:rsid w:val="001E0C0F"/>
    <w:rsid w:val="001E1E0B"/>
    <w:rsid w:val="001E47C4"/>
    <w:rsid w:val="001E59FA"/>
    <w:rsid w:val="001E71DA"/>
    <w:rsid w:val="001F1173"/>
    <w:rsid w:val="001F2E58"/>
    <w:rsid w:val="002005A8"/>
    <w:rsid w:val="00203011"/>
    <w:rsid w:val="00203DD8"/>
    <w:rsid w:val="00204D2C"/>
    <w:rsid w:val="00204E1D"/>
    <w:rsid w:val="002059BD"/>
    <w:rsid w:val="00207951"/>
    <w:rsid w:val="00207FD8"/>
    <w:rsid w:val="002104CF"/>
    <w:rsid w:val="00210FAF"/>
    <w:rsid w:val="002134BE"/>
    <w:rsid w:val="00213B1E"/>
    <w:rsid w:val="00215284"/>
    <w:rsid w:val="00215517"/>
    <w:rsid w:val="002168F2"/>
    <w:rsid w:val="00216A35"/>
    <w:rsid w:val="00217A83"/>
    <w:rsid w:val="00223181"/>
    <w:rsid w:val="0022403B"/>
    <w:rsid w:val="00224205"/>
    <w:rsid w:val="0022589F"/>
    <w:rsid w:val="00225FB6"/>
    <w:rsid w:val="002311B6"/>
    <w:rsid w:val="00233814"/>
    <w:rsid w:val="002343FE"/>
    <w:rsid w:val="00235F7B"/>
    <w:rsid w:val="00237557"/>
    <w:rsid w:val="0023757D"/>
    <w:rsid w:val="00240509"/>
    <w:rsid w:val="002502CF"/>
    <w:rsid w:val="0025479D"/>
    <w:rsid w:val="0025666B"/>
    <w:rsid w:val="00256839"/>
    <w:rsid w:val="00260D87"/>
    <w:rsid w:val="00260DFF"/>
    <w:rsid w:val="00260F3E"/>
    <w:rsid w:val="002622E5"/>
    <w:rsid w:val="002652FD"/>
    <w:rsid w:val="00267EBB"/>
    <w:rsid w:val="0027023B"/>
    <w:rsid w:val="00271A40"/>
    <w:rsid w:val="00272F3F"/>
    <w:rsid w:val="002731D9"/>
    <w:rsid w:val="00274EDB"/>
    <w:rsid w:val="0027729E"/>
    <w:rsid w:val="002843B2"/>
    <w:rsid w:val="00284ED6"/>
    <w:rsid w:val="00285320"/>
    <w:rsid w:val="0028641C"/>
    <w:rsid w:val="0028662B"/>
    <w:rsid w:val="00287D6F"/>
    <w:rsid w:val="00290C5A"/>
    <w:rsid w:val="00290C92"/>
    <w:rsid w:val="00295888"/>
    <w:rsid w:val="0029647A"/>
    <w:rsid w:val="00296504"/>
    <w:rsid w:val="002A02B6"/>
    <w:rsid w:val="002B2BFB"/>
    <w:rsid w:val="002B4205"/>
    <w:rsid w:val="002B4523"/>
    <w:rsid w:val="002B4916"/>
    <w:rsid w:val="002B5511"/>
    <w:rsid w:val="002B7ACF"/>
    <w:rsid w:val="002C3BFB"/>
    <w:rsid w:val="002C543F"/>
    <w:rsid w:val="002E0643"/>
    <w:rsid w:val="002E392E"/>
    <w:rsid w:val="002E592D"/>
    <w:rsid w:val="002E6BBC"/>
    <w:rsid w:val="002F0E28"/>
    <w:rsid w:val="002F1BA9"/>
    <w:rsid w:val="002F39BD"/>
    <w:rsid w:val="002F4403"/>
    <w:rsid w:val="002F593C"/>
    <w:rsid w:val="002F6E74"/>
    <w:rsid w:val="003106B3"/>
    <w:rsid w:val="00313048"/>
    <w:rsid w:val="0031385D"/>
    <w:rsid w:val="00314A85"/>
    <w:rsid w:val="00315217"/>
    <w:rsid w:val="003171AB"/>
    <w:rsid w:val="00321DFF"/>
    <w:rsid w:val="003223B2"/>
    <w:rsid w:val="00322A67"/>
    <w:rsid w:val="003245A7"/>
    <w:rsid w:val="00330E13"/>
    <w:rsid w:val="00335A23"/>
    <w:rsid w:val="00336CEC"/>
    <w:rsid w:val="003370B0"/>
    <w:rsid w:val="00340707"/>
    <w:rsid w:val="00341C61"/>
    <w:rsid w:val="00351841"/>
    <w:rsid w:val="003528CA"/>
    <w:rsid w:val="003624A6"/>
    <w:rsid w:val="00364ADF"/>
    <w:rsid w:val="00365C8D"/>
    <w:rsid w:val="003670D9"/>
    <w:rsid w:val="003702B2"/>
    <w:rsid w:val="00370B41"/>
    <w:rsid w:val="00371B27"/>
    <w:rsid w:val="0037228C"/>
    <w:rsid w:val="003726C3"/>
    <w:rsid w:val="003752B5"/>
    <w:rsid w:val="00375D2E"/>
    <w:rsid w:val="00376DE1"/>
    <w:rsid w:val="00381E5F"/>
    <w:rsid w:val="00383071"/>
    <w:rsid w:val="00383B19"/>
    <w:rsid w:val="00384CBC"/>
    <w:rsid w:val="003933F9"/>
    <w:rsid w:val="00395864"/>
    <w:rsid w:val="00396557"/>
    <w:rsid w:val="00397316"/>
    <w:rsid w:val="003A248F"/>
    <w:rsid w:val="003A28F1"/>
    <w:rsid w:val="003A4D9C"/>
    <w:rsid w:val="003A5AE1"/>
    <w:rsid w:val="003A7FB5"/>
    <w:rsid w:val="003B1668"/>
    <w:rsid w:val="003C3541"/>
    <w:rsid w:val="003C5F4C"/>
    <w:rsid w:val="003C65D3"/>
    <w:rsid w:val="003D0298"/>
    <w:rsid w:val="003D1E06"/>
    <w:rsid w:val="003D39BA"/>
    <w:rsid w:val="003D5EA8"/>
    <w:rsid w:val="003D7B28"/>
    <w:rsid w:val="003E305E"/>
    <w:rsid w:val="003E3449"/>
    <w:rsid w:val="003E34DB"/>
    <w:rsid w:val="003E4B8F"/>
    <w:rsid w:val="003E5302"/>
    <w:rsid w:val="003E5BF1"/>
    <w:rsid w:val="003F0E82"/>
    <w:rsid w:val="003F2452"/>
    <w:rsid w:val="003F41EA"/>
    <w:rsid w:val="003F7DF0"/>
    <w:rsid w:val="00401CB6"/>
    <w:rsid w:val="004039AF"/>
    <w:rsid w:val="00407AFF"/>
    <w:rsid w:val="0041155D"/>
    <w:rsid w:val="00411F84"/>
    <w:rsid w:val="004170BF"/>
    <w:rsid w:val="00425DE0"/>
    <w:rsid w:val="00425E9D"/>
    <w:rsid w:val="00425FD9"/>
    <w:rsid w:val="004270E3"/>
    <w:rsid w:val="00427D24"/>
    <w:rsid w:val="004348DC"/>
    <w:rsid w:val="00434921"/>
    <w:rsid w:val="004363F7"/>
    <w:rsid w:val="00437098"/>
    <w:rsid w:val="0044139E"/>
    <w:rsid w:val="00442018"/>
    <w:rsid w:val="0044211E"/>
    <w:rsid w:val="00442EB7"/>
    <w:rsid w:val="00446567"/>
    <w:rsid w:val="00447B10"/>
    <w:rsid w:val="00447F84"/>
    <w:rsid w:val="00452EE4"/>
    <w:rsid w:val="00452F0B"/>
    <w:rsid w:val="004536D6"/>
    <w:rsid w:val="00457224"/>
    <w:rsid w:val="004671EE"/>
    <w:rsid w:val="00467911"/>
    <w:rsid w:val="004721D2"/>
    <w:rsid w:val="004734ED"/>
    <w:rsid w:val="0047482C"/>
    <w:rsid w:val="00475436"/>
    <w:rsid w:val="00476DF1"/>
    <w:rsid w:val="0048047E"/>
    <w:rsid w:val="00482AF9"/>
    <w:rsid w:val="00482EDD"/>
    <w:rsid w:val="00484463"/>
    <w:rsid w:val="00486EE2"/>
    <w:rsid w:val="004878DB"/>
    <w:rsid w:val="00496BB2"/>
    <w:rsid w:val="004A4E57"/>
    <w:rsid w:val="004B37B4"/>
    <w:rsid w:val="004B582F"/>
    <w:rsid w:val="004B72B4"/>
    <w:rsid w:val="004C0314"/>
    <w:rsid w:val="004C0D3D"/>
    <w:rsid w:val="004C213E"/>
    <w:rsid w:val="004C36ED"/>
    <w:rsid w:val="004C376C"/>
    <w:rsid w:val="004C657F"/>
    <w:rsid w:val="004D05BC"/>
    <w:rsid w:val="004D17D8"/>
    <w:rsid w:val="004D48B3"/>
    <w:rsid w:val="004D52D8"/>
    <w:rsid w:val="004E1D8E"/>
    <w:rsid w:val="004E355B"/>
    <w:rsid w:val="004E3B97"/>
    <w:rsid w:val="004E7ABB"/>
    <w:rsid w:val="004F28F1"/>
    <w:rsid w:val="00501114"/>
    <w:rsid w:val="005028E5"/>
    <w:rsid w:val="0050366C"/>
    <w:rsid w:val="00503735"/>
    <w:rsid w:val="00507AB6"/>
    <w:rsid w:val="00510F4D"/>
    <w:rsid w:val="00511AAE"/>
    <w:rsid w:val="00516A88"/>
    <w:rsid w:val="005173CF"/>
    <w:rsid w:val="00522065"/>
    <w:rsid w:val="005224F2"/>
    <w:rsid w:val="00532BE9"/>
    <w:rsid w:val="00533F1C"/>
    <w:rsid w:val="00536D8B"/>
    <w:rsid w:val="005379C3"/>
    <w:rsid w:val="0054235C"/>
    <w:rsid w:val="005423A8"/>
    <w:rsid w:val="00545F49"/>
    <w:rsid w:val="005519C2"/>
    <w:rsid w:val="005523E0"/>
    <w:rsid w:val="0055320F"/>
    <w:rsid w:val="00555C36"/>
    <w:rsid w:val="0055699B"/>
    <w:rsid w:val="0056020A"/>
    <w:rsid w:val="005604EA"/>
    <w:rsid w:val="00560FA1"/>
    <w:rsid w:val="00561C83"/>
    <w:rsid w:val="00563D3D"/>
    <w:rsid w:val="005659AA"/>
    <w:rsid w:val="00567368"/>
    <w:rsid w:val="005676E8"/>
    <w:rsid w:val="00570E03"/>
    <w:rsid w:val="0057135C"/>
    <w:rsid w:val="0057500A"/>
    <w:rsid w:val="00577C12"/>
    <w:rsid w:val="00580BFC"/>
    <w:rsid w:val="00581048"/>
    <w:rsid w:val="00581203"/>
    <w:rsid w:val="0058349C"/>
    <w:rsid w:val="00585E0D"/>
    <w:rsid w:val="00585FBE"/>
    <w:rsid w:val="005870E8"/>
    <w:rsid w:val="005877C7"/>
    <w:rsid w:val="0058789C"/>
    <w:rsid w:val="00591C72"/>
    <w:rsid w:val="005932EF"/>
    <w:rsid w:val="005A452C"/>
    <w:rsid w:val="005A4D4E"/>
    <w:rsid w:val="005A6DC8"/>
    <w:rsid w:val="005A7237"/>
    <w:rsid w:val="005B21FA"/>
    <w:rsid w:val="005B2DAE"/>
    <w:rsid w:val="005B3244"/>
    <w:rsid w:val="005B6EE8"/>
    <w:rsid w:val="005B7731"/>
    <w:rsid w:val="005C4515"/>
    <w:rsid w:val="005C5602"/>
    <w:rsid w:val="005C74A6"/>
    <w:rsid w:val="005D3B4D"/>
    <w:rsid w:val="005D615C"/>
    <w:rsid w:val="005E067A"/>
    <w:rsid w:val="005E1860"/>
    <w:rsid w:val="005E1B84"/>
    <w:rsid w:val="005F063B"/>
    <w:rsid w:val="005F192D"/>
    <w:rsid w:val="005F24C8"/>
    <w:rsid w:val="005F26AF"/>
    <w:rsid w:val="005F64FD"/>
    <w:rsid w:val="00600B6F"/>
    <w:rsid w:val="00607D6C"/>
    <w:rsid w:val="006122DE"/>
    <w:rsid w:val="0061383D"/>
    <w:rsid w:val="00614D69"/>
    <w:rsid w:val="00617030"/>
    <w:rsid w:val="006175A8"/>
    <w:rsid w:val="00621301"/>
    <w:rsid w:val="00621520"/>
    <w:rsid w:val="0062173F"/>
    <w:rsid w:val="00622115"/>
    <w:rsid w:val="006228B5"/>
    <w:rsid w:val="006235FB"/>
    <w:rsid w:val="006239E8"/>
    <w:rsid w:val="00625FCA"/>
    <w:rsid w:val="00626A15"/>
    <w:rsid w:val="006310D0"/>
    <w:rsid w:val="00631DF1"/>
    <w:rsid w:val="0063733E"/>
    <w:rsid w:val="006379E9"/>
    <w:rsid w:val="006438CB"/>
    <w:rsid w:val="00645FC3"/>
    <w:rsid w:val="00647CB7"/>
    <w:rsid w:val="006529B9"/>
    <w:rsid w:val="00654695"/>
    <w:rsid w:val="0065500A"/>
    <w:rsid w:val="00655217"/>
    <w:rsid w:val="00655C9A"/>
    <w:rsid w:val="0065727C"/>
    <w:rsid w:val="006634B6"/>
    <w:rsid w:val="006733EE"/>
    <w:rsid w:val="00674A78"/>
    <w:rsid w:val="00675E0A"/>
    <w:rsid w:val="00684A85"/>
    <w:rsid w:val="0068675C"/>
    <w:rsid w:val="006933B8"/>
    <w:rsid w:val="0069462B"/>
    <w:rsid w:val="00694AAF"/>
    <w:rsid w:val="00696A16"/>
    <w:rsid w:val="00696D71"/>
    <w:rsid w:val="006A4840"/>
    <w:rsid w:val="006A52A0"/>
    <w:rsid w:val="006A5858"/>
    <w:rsid w:val="006A5B0B"/>
    <w:rsid w:val="006A7E1D"/>
    <w:rsid w:val="006B0185"/>
    <w:rsid w:val="006B1553"/>
    <w:rsid w:val="006B3497"/>
    <w:rsid w:val="006B5B50"/>
    <w:rsid w:val="006B6F45"/>
    <w:rsid w:val="006C3A56"/>
    <w:rsid w:val="006D13F4"/>
    <w:rsid w:val="006D40E5"/>
    <w:rsid w:val="006D5347"/>
    <w:rsid w:val="006D6AED"/>
    <w:rsid w:val="006E20A8"/>
    <w:rsid w:val="006E339C"/>
    <w:rsid w:val="006E6D0B"/>
    <w:rsid w:val="006F126E"/>
    <w:rsid w:val="006F191B"/>
    <w:rsid w:val="006F32C9"/>
    <w:rsid w:val="006F3834"/>
    <w:rsid w:val="006F406C"/>
    <w:rsid w:val="006F4653"/>
    <w:rsid w:val="006F5693"/>
    <w:rsid w:val="006F5D4C"/>
    <w:rsid w:val="007005B6"/>
    <w:rsid w:val="00702974"/>
    <w:rsid w:val="007055AE"/>
    <w:rsid w:val="007121D7"/>
    <w:rsid w:val="0071574F"/>
    <w:rsid w:val="00717B01"/>
    <w:rsid w:val="007227D9"/>
    <w:rsid w:val="00722D5C"/>
    <w:rsid w:val="0072491F"/>
    <w:rsid w:val="00725598"/>
    <w:rsid w:val="00725D14"/>
    <w:rsid w:val="00730414"/>
    <w:rsid w:val="007374A1"/>
    <w:rsid w:val="00742439"/>
    <w:rsid w:val="00743481"/>
    <w:rsid w:val="00744107"/>
    <w:rsid w:val="00752712"/>
    <w:rsid w:val="00753A84"/>
    <w:rsid w:val="0075566B"/>
    <w:rsid w:val="0075697B"/>
    <w:rsid w:val="00760143"/>
    <w:rsid w:val="007611F5"/>
    <w:rsid w:val="007619E4"/>
    <w:rsid w:val="00761E75"/>
    <w:rsid w:val="007632E7"/>
    <w:rsid w:val="0076495E"/>
    <w:rsid w:val="00765FC8"/>
    <w:rsid w:val="007718A3"/>
    <w:rsid w:val="007725EC"/>
    <w:rsid w:val="00775694"/>
    <w:rsid w:val="0078077B"/>
    <w:rsid w:val="0078087E"/>
    <w:rsid w:val="00782259"/>
    <w:rsid w:val="00793F46"/>
    <w:rsid w:val="0079704D"/>
    <w:rsid w:val="007A1325"/>
    <w:rsid w:val="007A1A18"/>
    <w:rsid w:val="007A2868"/>
    <w:rsid w:val="007A3BAF"/>
    <w:rsid w:val="007B53D8"/>
    <w:rsid w:val="007B78CF"/>
    <w:rsid w:val="007C023C"/>
    <w:rsid w:val="007C15F5"/>
    <w:rsid w:val="007C22C5"/>
    <w:rsid w:val="007C57E1"/>
    <w:rsid w:val="007C5811"/>
    <w:rsid w:val="007C70B0"/>
    <w:rsid w:val="007D2DF5"/>
    <w:rsid w:val="007D451A"/>
    <w:rsid w:val="007D5E3E"/>
    <w:rsid w:val="007D699F"/>
    <w:rsid w:val="007D7596"/>
    <w:rsid w:val="007E242C"/>
    <w:rsid w:val="007E6631"/>
    <w:rsid w:val="007F4FAB"/>
    <w:rsid w:val="007F7306"/>
    <w:rsid w:val="00803A12"/>
    <w:rsid w:val="008042CF"/>
    <w:rsid w:val="00805417"/>
    <w:rsid w:val="008107DC"/>
    <w:rsid w:val="0081333F"/>
    <w:rsid w:val="0081401E"/>
    <w:rsid w:val="00820E79"/>
    <w:rsid w:val="00820FDD"/>
    <w:rsid w:val="0082639A"/>
    <w:rsid w:val="008266F9"/>
    <w:rsid w:val="008267E2"/>
    <w:rsid w:val="00826A9B"/>
    <w:rsid w:val="00827257"/>
    <w:rsid w:val="00834842"/>
    <w:rsid w:val="00840E7B"/>
    <w:rsid w:val="00841736"/>
    <w:rsid w:val="00846236"/>
    <w:rsid w:val="008513A3"/>
    <w:rsid w:val="008536AF"/>
    <w:rsid w:val="00853D40"/>
    <w:rsid w:val="00855432"/>
    <w:rsid w:val="008564FC"/>
    <w:rsid w:val="00864E76"/>
    <w:rsid w:val="00871197"/>
    <w:rsid w:val="00872581"/>
    <w:rsid w:val="0087459D"/>
    <w:rsid w:val="0087680F"/>
    <w:rsid w:val="00876D81"/>
    <w:rsid w:val="00881D86"/>
    <w:rsid w:val="00883306"/>
    <w:rsid w:val="008904F9"/>
    <w:rsid w:val="00890E4C"/>
    <w:rsid w:val="00890E74"/>
    <w:rsid w:val="00892798"/>
    <w:rsid w:val="00893D89"/>
    <w:rsid w:val="0089418F"/>
    <w:rsid w:val="00895980"/>
    <w:rsid w:val="00897C29"/>
    <w:rsid w:val="008A1A9C"/>
    <w:rsid w:val="008A2F6C"/>
    <w:rsid w:val="008A36A6"/>
    <w:rsid w:val="008A4122"/>
    <w:rsid w:val="008A4633"/>
    <w:rsid w:val="008A7CD5"/>
    <w:rsid w:val="008B032E"/>
    <w:rsid w:val="008B5962"/>
    <w:rsid w:val="008C0ACA"/>
    <w:rsid w:val="008C0F77"/>
    <w:rsid w:val="008C0FA2"/>
    <w:rsid w:val="008C1E10"/>
    <w:rsid w:val="008C2342"/>
    <w:rsid w:val="008C77B6"/>
    <w:rsid w:val="008D1011"/>
    <w:rsid w:val="008D1B91"/>
    <w:rsid w:val="008D33A6"/>
    <w:rsid w:val="008D4D72"/>
    <w:rsid w:val="008D4E3D"/>
    <w:rsid w:val="008D6DA6"/>
    <w:rsid w:val="008D724A"/>
    <w:rsid w:val="008E191B"/>
    <w:rsid w:val="008E7A3E"/>
    <w:rsid w:val="008F0450"/>
    <w:rsid w:val="008F0C4F"/>
    <w:rsid w:val="008F1FD1"/>
    <w:rsid w:val="008F2F4C"/>
    <w:rsid w:val="008F41FD"/>
    <w:rsid w:val="008F4479"/>
    <w:rsid w:val="008F4BA0"/>
    <w:rsid w:val="008F7B8A"/>
    <w:rsid w:val="00901726"/>
    <w:rsid w:val="00901B87"/>
    <w:rsid w:val="00902EBF"/>
    <w:rsid w:val="009060C6"/>
    <w:rsid w:val="00920E6A"/>
    <w:rsid w:val="00921BEE"/>
    <w:rsid w:val="00922399"/>
    <w:rsid w:val="0092398F"/>
    <w:rsid w:val="009300D1"/>
    <w:rsid w:val="00930853"/>
    <w:rsid w:val="00931816"/>
    <w:rsid w:val="00932C71"/>
    <w:rsid w:val="00937E67"/>
    <w:rsid w:val="00941C80"/>
    <w:rsid w:val="00942C1F"/>
    <w:rsid w:val="00943DC4"/>
    <w:rsid w:val="009509D5"/>
    <w:rsid w:val="009511A0"/>
    <w:rsid w:val="009538F5"/>
    <w:rsid w:val="009539E4"/>
    <w:rsid w:val="00953DA7"/>
    <w:rsid w:val="00957187"/>
    <w:rsid w:val="00960255"/>
    <w:rsid w:val="009603E1"/>
    <w:rsid w:val="00961C9D"/>
    <w:rsid w:val="00963065"/>
    <w:rsid w:val="009664F9"/>
    <w:rsid w:val="009670D0"/>
    <w:rsid w:val="009679C4"/>
    <w:rsid w:val="0097151F"/>
    <w:rsid w:val="00973777"/>
    <w:rsid w:val="00976E78"/>
    <w:rsid w:val="009775C0"/>
    <w:rsid w:val="00981F23"/>
    <w:rsid w:val="00982D53"/>
    <w:rsid w:val="00983682"/>
    <w:rsid w:val="0098640F"/>
    <w:rsid w:val="0098734B"/>
    <w:rsid w:val="00987853"/>
    <w:rsid w:val="00987E1C"/>
    <w:rsid w:val="00990634"/>
    <w:rsid w:val="00990994"/>
    <w:rsid w:val="00991733"/>
    <w:rsid w:val="00992078"/>
    <w:rsid w:val="00992BE3"/>
    <w:rsid w:val="00995B5D"/>
    <w:rsid w:val="00997DD9"/>
    <w:rsid w:val="009A1467"/>
    <w:rsid w:val="009A1651"/>
    <w:rsid w:val="009A2731"/>
    <w:rsid w:val="009A6464"/>
    <w:rsid w:val="009B17C7"/>
    <w:rsid w:val="009B69F5"/>
    <w:rsid w:val="009B705D"/>
    <w:rsid w:val="009B7AAC"/>
    <w:rsid w:val="009C5FF7"/>
    <w:rsid w:val="009C6292"/>
    <w:rsid w:val="009D15DB"/>
    <w:rsid w:val="009D3133"/>
    <w:rsid w:val="009D34BD"/>
    <w:rsid w:val="009D3937"/>
    <w:rsid w:val="009E160D"/>
    <w:rsid w:val="009E7E9A"/>
    <w:rsid w:val="009F1CBB"/>
    <w:rsid w:val="009F3305"/>
    <w:rsid w:val="009F5146"/>
    <w:rsid w:val="009F6FB2"/>
    <w:rsid w:val="00A02C53"/>
    <w:rsid w:val="00A071C0"/>
    <w:rsid w:val="00A10307"/>
    <w:rsid w:val="00A10403"/>
    <w:rsid w:val="00A12BE8"/>
    <w:rsid w:val="00A1792B"/>
    <w:rsid w:val="00A2090F"/>
    <w:rsid w:val="00A22657"/>
    <w:rsid w:val="00A22670"/>
    <w:rsid w:val="00A24B35"/>
    <w:rsid w:val="00A26C34"/>
    <w:rsid w:val="00A271BA"/>
    <w:rsid w:val="00A27F86"/>
    <w:rsid w:val="00A305C0"/>
    <w:rsid w:val="00A3400E"/>
    <w:rsid w:val="00A355C6"/>
    <w:rsid w:val="00A36CF6"/>
    <w:rsid w:val="00A37DA9"/>
    <w:rsid w:val="00A431C6"/>
    <w:rsid w:val="00A434EA"/>
    <w:rsid w:val="00A455C0"/>
    <w:rsid w:val="00A52583"/>
    <w:rsid w:val="00A54315"/>
    <w:rsid w:val="00A57FF5"/>
    <w:rsid w:val="00A60FBC"/>
    <w:rsid w:val="00A65C0B"/>
    <w:rsid w:val="00A669A1"/>
    <w:rsid w:val="00A7387E"/>
    <w:rsid w:val="00A76FD6"/>
    <w:rsid w:val="00A776BA"/>
    <w:rsid w:val="00A77E46"/>
    <w:rsid w:val="00A81FD2"/>
    <w:rsid w:val="00A8255A"/>
    <w:rsid w:val="00A8441A"/>
    <w:rsid w:val="00A84453"/>
    <w:rsid w:val="00A8674A"/>
    <w:rsid w:val="00A86CEA"/>
    <w:rsid w:val="00A9623C"/>
    <w:rsid w:val="00A96E24"/>
    <w:rsid w:val="00A973CD"/>
    <w:rsid w:val="00AA27B4"/>
    <w:rsid w:val="00AA327B"/>
    <w:rsid w:val="00AA6DB6"/>
    <w:rsid w:val="00AA6F6E"/>
    <w:rsid w:val="00AB122B"/>
    <w:rsid w:val="00AB21B0"/>
    <w:rsid w:val="00AB2E8C"/>
    <w:rsid w:val="00AB3D96"/>
    <w:rsid w:val="00AB3FCF"/>
    <w:rsid w:val="00AB48D3"/>
    <w:rsid w:val="00AB7C6E"/>
    <w:rsid w:val="00AC41C8"/>
    <w:rsid w:val="00AE0243"/>
    <w:rsid w:val="00AE1277"/>
    <w:rsid w:val="00AE1AAB"/>
    <w:rsid w:val="00AE1BAD"/>
    <w:rsid w:val="00AE2124"/>
    <w:rsid w:val="00AE24BC"/>
    <w:rsid w:val="00AE3E3F"/>
    <w:rsid w:val="00AE486E"/>
    <w:rsid w:val="00AF2516"/>
    <w:rsid w:val="00AF3028"/>
    <w:rsid w:val="00AF3C21"/>
    <w:rsid w:val="00AF4760"/>
    <w:rsid w:val="00AF4B16"/>
    <w:rsid w:val="00AF55D4"/>
    <w:rsid w:val="00B016E3"/>
    <w:rsid w:val="00B043EF"/>
    <w:rsid w:val="00B0505F"/>
    <w:rsid w:val="00B05C2D"/>
    <w:rsid w:val="00B126E1"/>
    <w:rsid w:val="00B12933"/>
    <w:rsid w:val="00B12B88"/>
    <w:rsid w:val="00B137E0"/>
    <w:rsid w:val="00B13BC8"/>
    <w:rsid w:val="00B24662"/>
    <w:rsid w:val="00B30D98"/>
    <w:rsid w:val="00B33F75"/>
    <w:rsid w:val="00B3569C"/>
    <w:rsid w:val="00B4033E"/>
    <w:rsid w:val="00B41EF5"/>
    <w:rsid w:val="00B43676"/>
    <w:rsid w:val="00B44704"/>
    <w:rsid w:val="00B5186B"/>
    <w:rsid w:val="00B527E6"/>
    <w:rsid w:val="00B5602D"/>
    <w:rsid w:val="00B60125"/>
    <w:rsid w:val="00B60807"/>
    <w:rsid w:val="00B61E5F"/>
    <w:rsid w:val="00B64950"/>
    <w:rsid w:val="00B6656B"/>
    <w:rsid w:val="00B715DC"/>
    <w:rsid w:val="00B71625"/>
    <w:rsid w:val="00B73FDD"/>
    <w:rsid w:val="00B75C54"/>
    <w:rsid w:val="00B77432"/>
    <w:rsid w:val="00B77888"/>
    <w:rsid w:val="00B8710E"/>
    <w:rsid w:val="00B9038D"/>
    <w:rsid w:val="00B92A93"/>
    <w:rsid w:val="00B92EEE"/>
    <w:rsid w:val="00B93908"/>
    <w:rsid w:val="00B95BA4"/>
    <w:rsid w:val="00B9795B"/>
    <w:rsid w:val="00BA0B7C"/>
    <w:rsid w:val="00BA17A8"/>
    <w:rsid w:val="00BA3C33"/>
    <w:rsid w:val="00BA4A44"/>
    <w:rsid w:val="00BA6806"/>
    <w:rsid w:val="00BB0878"/>
    <w:rsid w:val="00BB1879"/>
    <w:rsid w:val="00BC0ABE"/>
    <w:rsid w:val="00BC11A0"/>
    <w:rsid w:val="00BC2FCA"/>
    <w:rsid w:val="00BC30DB"/>
    <w:rsid w:val="00BC30E8"/>
    <w:rsid w:val="00BC37DE"/>
    <w:rsid w:val="00BC64FF"/>
    <w:rsid w:val="00BC7C37"/>
    <w:rsid w:val="00BD0F0A"/>
    <w:rsid w:val="00BD2244"/>
    <w:rsid w:val="00BD2811"/>
    <w:rsid w:val="00BE56F7"/>
    <w:rsid w:val="00BE6472"/>
    <w:rsid w:val="00BF29B8"/>
    <w:rsid w:val="00BF46EA"/>
    <w:rsid w:val="00BF7E94"/>
    <w:rsid w:val="00C07769"/>
    <w:rsid w:val="00C07782"/>
    <w:rsid w:val="00C07D05"/>
    <w:rsid w:val="00C10856"/>
    <w:rsid w:val="00C13C29"/>
    <w:rsid w:val="00C203FA"/>
    <w:rsid w:val="00C204C4"/>
    <w:rsid w:val="00C228B6"/>
    <w:rsid w:val="00C244F5"/>
    <w:rsid w:val="00C25CC5"/>
    <w:rsid w:val="00C27CAB"/>
    <w:rsid w:val="00C305E0"/>
    <w:rsid w:val="00C3164F"/>
    <w:rsid w:val="00C31B5E"/>
    <w:rsid w:val="00C34D3E"/>
    <w:rsid w:val="00C35B37"/>
    <w:rsid w:val="00C3747A"/>
    <w:rsid w:val="00C37F29"/>
    <w:rsid w:val="00C442CB"/>
    <w:rsid w:val="00C470FD"/>
    <w:rsid w:val="00C527A5"/>
    <w:rsid w:val="00C55C32"/>
    <w:rsid w:val="00C56A3D"/>
    <w:rsid w:val="00C56DCC"/>
    <w:rsid w:val="00C57075"/>
    <w:rsid w:val="00C663F2"/>
    <w:rsid w:val="00C72AFE"/>
    <w:rsid w:val="00C75E58"/>
    <w:rsid w:val="00C77906"/>
    <w:rsid w:val="00C81619"/>
    <w:rsid w:val="00CA013C"/>
    <w:rsid w:val="00CA6D6D"/>
    <w:rsid w:val="00CB1155"/>
    <w:rsid w:val="00CC12E8"/>
    <w:rsid w:val="00CC6F2C"/>
    <w:rsid w:val="00CC7A4E"/>
    <w:rsid w:val="00CC7D46"/>
    <w:rsid w:val="00CD1359"/>
    <w:rsid w:val="00CD1864"/>
    <w:rsid w:val="00CD4C83"/>
    <w:rsid w:val="00CE0376"/>
    <w:rsid w:val="00CE28FF"/>
    <w:rsid w:val="00CE2A59"/>
    <w:rsid w:val="00CF75D2"/>
    <w:rsid w:val="00D01EDC"/>
    <w:rsid w:val="00D078AA"/>
    <w:rsid w:val="00D07B1C"/>
    <w:rsid w:val="00D10058"/>
    <w:rsid w:val="00D11978"/>
    <w:rsid w:val="00D14177"/>
    <w:rsid w:val="00D14DEF"/>
    <w:rsid w:val="00D15E30"/>
    <w:rsid w:val="00D16129"/>
    <w:rsid w:val="00D215B8"/>
    <w:rsid w:val="00D219AD"/>
    <w:rsid w:val="00D23595"/>
    <w:rsid w:val="00D24BF4"/>
    <w:rsid w:val="00D25DBD"/>
    <w:rsid w:val="00D26929"/>
    <w:rsid w:val="00D301B8"/>
    <w:rsid w:val="00D30CBD"/>
    <w:rsid w:val="00D30D9E"/>
    <w:rsid w:val="00D31A19"/>
    <w:rsid w:val="00D33908"/>
    <w:rsid w:val="00D354F2"/>
    <w:rsid w:val="00D3635B"/>
    <w:rsid w:val="00D368C1"/>
    <w:rsid w:val="00D36C30"/>
    <w:rsid w:val="00D36D7B"/>
    <w:rsid w:val="00D3730E"/>
    <w:rsid w:val="00D37C90"/>
    <w:rsid w:val="00D414D6"/>
    <w:rsid w:val="00D427A4"/>
    <w:rsid w:val="00D42E43"/>
    <w:rsid w:val="00D43A8C"/>
    <w:rsid w:val="00D43B63"/>
    <w:rsid w:val="00D46106"/>
    <w:rsid w:val="00D46787"/>
    <w:rsid w:val="00D53072"/>
    <w:rsid w:val="00D5432B"/>
    <w:rsid w:val="00D61A4E"/>
    <w:rsid w:val="00D634EA"/>
    <w:rsid w:val="00D713A1"/>
    <w:rsid w:val="00D7491B"/>
    <w:rsid w:val="00D77956"/>
    <w:rsid w:val="00D80F0C"/>
    <w:rsid w:val="00D8255D"/>
    <w:rsid w:val="00D92077"/>
    <w:rsid w:val="00D93802"/>
    <w:rsid w:val="00D951E2"/>
    <w:rsid w:val="00D9565A"/>
    <w:rsid w:val="00D961C4"/>
    <w:rsid w:val="00D97DE4"/>
    <w:rsid w:val="00DA323B"/>
    <w:rsid w:val="00DB2252"/>
    <w:rsid w:val="00DB2337"/>
    <w:rsid w:val="00DB5F87"/>
    <w:rsid w:val="00DB699B"/>
    <w:rsid w:val="00DC0376"/>
    <w:rsid w:val="00DC099B"/>
    <w:rsid w:val="00DC1B31"/>
    <w:rsid w:val="00DC23DA"/>
    <w:rsid w:val="00DC2BE5"/>
    <w:rsid w:val="00DC7A6D"/>
    <w:rsid w:val="00DD4CD4"/>
    <w:rsid w:val="00DD65A2"/>
    <w:rsid w:val="00DD6770"/>
    <w:rsid w:val="00DE0749"/>
    <w:rsid w:val="00DE1CE2"/>
    <w:rsid w:val="00DF1210"/>
    <w:rsid w:val="00DF31E9"/>
    <w:rsid w:val="00DF400D"/>
    <w:rsid w:val="00DF5B39"/>
    <w:rsid w:val="00DF5C23"/>
    <w:rsid w:val="00DF62EB"/>
    <w:rsid w:val="00DF74EE"/>
    <w:rsid w:val="00E01DAD"/>
    <w:rsid w:val="00E021DC"/>
    <w:rsid w:val="00E022FD"/>
    <w:rsid w:val="00E03F91"/>
    <w:rsid w:val="00E064EF"/>
    <w:rsid w:val="00E064F2"/>
    <w:rsid w:val="00E0717B"/>
    <w:rsid w:val="00E10D23"/>
    <w:rsid w:val="00E11E00"/>
    <w:rsid w:val="00E15598"/>
    <w:rsid w:val="00E15BA8"/>
    <w:rsid w:val="00E20D65"/>
    <w:rsid w:val="00E253DE"/>
    <w:rsid w:val="00E25A96"/>
    <w:rsid w:val="00E30E6A"/>
    <w:rsid w:val="00E33F56"/>
    <w:rsid w:val="00E353A2"/>
    <w:rsid w:val="00E36881"/>
    <w:rsid w:val="00E4234A"/>
    <w:rsid w:val="00E42E4C"/>
    <w:rsid w:val="00E47013"/>
    <w:rsid w:val="00E4775C"/>
    <w:rsid w:val="00E47F42"/>
    <w:rsid w:val="00E50C3F"/>
    <w:rsid w:val="00E53B09"/>
    <w:rsid w:val="00E541F9"/>
    <w:rsid w:val="00E57B79"/>
    <w:rsid w:val="00E63419"/>
    <w:rsid w:val="00E64496"/>
    <w:rsid w:val="00E64B09"/>
    <w:rsid w:val="00E72115"/>
    <w:rsid w:val="00E778A5"/>
    <w:rsid w:val="00E8322E"/>
    <w:rsid w:val="00E85CE1"/>
    <w:rsid w:val="00E903E0"/>
    <w:rsid w:val="00E96B03"/>
    <w:rsid w:val="00EA03D0"/>
    <w:rsid w:val="00EA0564"/>
    <w:rsid w:val="00EA1115"/>
    <w:rsid w:val="00EA2E16"/>
    <w:rsid w:val="00EA39EB"/>
    <w:rsid w:val="00EA51F9"/>
    <w:rsid w:val="00EA58CE"/>
    <w:rsid w:val="00EB0C67"/>
    <w:rsid w:val="00EB33FF"/>
    <w:rsid w:val="00EB3D1A"/>
    <w:rsid w:val="00EC2759"/>
    <w:rsid w:val="00EC3AFE"/>
    <w:rsid w:val="00EC4AB3"/>
    <w:rsid w:val="00EC65A0"/>
    <w:rsid w:val="00EC7106"/>
    <w:rsid w:val="00ED0120"/>
    <w:rsid w:val="00ED0F81"/>
    <w:rsid w:val="00ED245A"/>
    <w:rsid w:val="00ED3BBA"/>
    <w:rsid w:val="00ED4E12"/>
    <w:rsid w:val="00ED5721"/>
    <w:rsid w:val="00EE051B"/>
    <w:rsid w:val="00EE0C3A"/>
    <w:rsid w:val="00EE0D5A"/>
    <w:rsid w:val="00EE4795"/>
    <w:rsid w:val="00EE54B4"/>
    <w:rsid w:val="00EF1A30"/>
    <w:rsid w:val="00EF1AD8"/>
    <w:rsid w:val="00EF260B"/>
    <w:rsid w:val="00EF2B5C"/>
    <w:rsid w:val="00EF3C4E"/>
    <w:rsid w:val="00EF7794"/>
    <w:rsid w:val="00F01114"/>
    <w:rsid w:val="00F02046"/>
    <w:rsid w:val="00F053D8"/>
    <w:rsid w:val="00F07888"/>
    <w:rsid w:val="00F1313D"/>
    <w:rsid w:val="00F1340A"/>
    <w:rsid w:val="00F14033"/>
    <w:rsid w:val="00F201E7"/>
    <w:rsid w:val="00F204E0"/>
    <w:rsid w:val="00F20AAE"/>
    <w:rsid w:val="00F20B16"/>
    <w:rsid w:val="00F21C79"/>
    <w:rsid w:val="00F238C9"/>
    <w:rsid w:val="00F23CA5"/>
    <w:rsid w:val="00F2495B"/>
    <w:rsid w:val="00F277AA"/>
    <w:rsid w:val="00F27BC7"/>
    <w:rsid w:val="00F306ED"/>
    <w:rsid w:val="00F31955"/>
    <w:rsid w:val="00F322C1"/>
    <w:rsid w:val="00F33D0E"/>
    <w:rsid w:val="00F34C06"/>
    <w:rsid w:val="00F354D4"/>
    <w:rsid w:val="00F35C81"/>
    <w:rsid w:val="00F40BE1"/>
    <w:rsid w:val="00F43464"/>
    <w:rsid w:val="00F43EA3"/>
    <w:rsid w:val="00F50C55"/>
    <w:rsid w:val="00F524D3"/>
    <w:rsid w:val="00F526CC"/>
    <w:rsid w:val="00F5379B"/>
    <w:rsid w:val="00F57FFB"/>
    <w:rsid w:val="00F601E6"/>
    <w:rsid w:val="00F61BC7"/>
    <w:rsid w:val="00F73954"/>
    <w:rsid w:val="00F752C2"/>
    <w:rsid w:val="00F756B0"/>
    <w:rsid w:val="00F84852"/>
    <w:rsid w:val="00F94060"/>
    <w:rsid w:val="00F95FBB"/>
    <w:rsid w:val="00FA1DC6"/>
    <w:rsid w:val="00FA1F76"/>
    <w:rsid w:val="00FA4BB4"/>
    <w:rsid w:val="00FA56F6"/>
    <w:rsid w:val="00FA6851"/>
    <w:rsid w:val="00FA6872"/>
    <w:rsid w:val="00FB1A0E"/>
    <w:rsid w:val="00FB329D"/>
    <w:rsid w:val="00FB5677"/>
    <w:rsid w:val="00FB62D9"/>
    <w:rsid w:val="00FC27E3"/>
    <w:rsid w:val="00FC7269"/>
    <w:rsid w:val="00FC74C7"/>
    <w:rsid w:val="00FC790A"/>
    <w:rsid w:val="00FD09A6"/>
    <w:rsid w:val="00FD451D"/>
    <w:rsid w:val="00FD5B22"/>
    <w:rsid w:val="00FE1B01"/>
    <w:rsid w:val="00FE681A"/>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710776"/>
  <w14:defaultImageDpi w14:val="300"/>
  <w15:docId w15:val="{46E6DB2E-145A-DF40-909B-C117CCF61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C23DA"/>
    <w:pPr>
      <w:spacing w:after="160" w:line="259" w:lineRule="auto"/>
    </w:pPr>
    <w:rPr>
      <w:rFonts w:ascii="Georgia" w:eastAsiaTheme="minorHAnsi" w:hAnsi="Georgia" w:cs="Calibri"/>
      <w:szCs w:val="22"/>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DC23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Heading 2 Char Char1 Char,Heading 2 Char2,Heading 2 Char1 Char,Heading 2 Char Char Char,Heading 2 Char Char1,Heading 21,Char2,BlockText, 1, 2, 3, Char Char Char Char1, 31, 4, 5,Char Char Char Char1,Tag&amp;C,BLOCK"/>
    <w:basedOn w:val="Normal"/>
    <w:next w:val="Normal"/>
    <w:link w:val="Heading2Char"/>
    <w:uiPriority w:val="1"/>
    <w:qFormat/>
    <w:rsid w:val="00DC23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Citatio"/>
    <w:basedOn w:val="Normal"/>
    <w:next w:val="Normal"/>
    <w:link w:val="Heading3Char"/>
    <w:uiPriority w:val="2"/>
    <w:qFormat/>
    <w:rsid w:val="00DC23D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T"/>
    <w:basedOn w:val="Normal"/>
    <w:next w:val="Normal"/>
    <w:link w:val="Heading4Char"/>
    <w:uiPriority w:val="3"/>
    <w:qFormat/>
    <w:rsid w:val="00DC23DA"/>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DC23DA"/>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DC23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23DA"/>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DC23DA"/>
    <w:rPr>
      <w:rFonts w:ascii="Georgia" w:eastAsiaTheme="majorEastAsia" w:hAnsi="Georgia" w:cstheme="majorBidi"/>
      <w:b/>
      <w:sz w:val="52"/>
      <w:szCs w:val="32"/>
    </w:rPr>
  </w:style>
  <w:style w:type="character" w:customStyle="1" w:styleId="Heading2Char">
    <w:name w:val="Heading 2 Char"/>
    <w:aliases w:val="Hat Char,Heading 2 Char Char Char Char Char,Heading 2 Char Char1 Char Char,Heading 2 Char2 Char1,Heading 2 Char1 Char Char1,Heading 2 Char Char Char Char1,Heading 2 Char Char1 Char1,Heading 21 Char,Char2 Char,BlockText Char, 1 Char"/>
    <w:basedOn w:val="DefaultParagraphFont"/>
    <w:link w:val="Heading2"/>
    <w:uiPriority w:val="1"/>
    <w:rsid w:val="00DC23DA"/>
    <w:rPr>
      <w:rFonts w:ascii="Georgia" w:eastAsiaTheme="majorEastAsia" w:hAnsi="Georgia"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DC23DA"/>
    <w:rPr>
      <w:rFonts w:ascii="Georgia" w:eastAsiaTheme="majorEastAsia" w:hAnsi="Georgia" w:cstheme="majorBidi"/>
      <w:b/>
      <w:sz w:val="32"/>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DC23DA"/>
    <w:rPr>
      <w:rFonts w:ascii="Georgia" w:eastAsiaTheme="majorEastAsia" w:hAnsi="Georgia" w:cstheme="majorBidi"/>
      <w:b/>
      <w:iCs/>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C23DA"/>
    <w:rPr>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c"/>
    <w:basedOn w:val="DefaultParagraphFont"/>
    <w:uiPriority w:val="7"/>
    <w:qFormat/>
    <w:rsid w:val="00DC23DA"/>
    <w:rPr>
      <w:b w:val="0"/>
      <w:sz w:val="24"/>
      <w:u w:val="single"/>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8"/>
    <w:qFormat/>
    <w:rsid w:val="00DC23DA"/>
    <w:rPr>
      <w:rFonts w:ascii="Georgia" w:hAnsi="Georgia" w:cs="Calibri"/>
      <w:b/>
      <w:i w:val="0"/>
      <w:iCs/>
      <w:sz w:val="24"/>
      <w:u w:val="single"/>
      <w:bdr w:val="single" w:sz="8" w:space="0" w:color="auto"/>
    </w:rPr>
  </w:style>
  <w:style w:type="character" w:styleId="FollowedHyperlink">
    <w:name w:val="FollowedHyperlink"/>
    <w:basedOn w:val="DefaultParagraphFont"/>
    <w:uiPriority w:val="99"/>
    <w:semiHidden/>
    <w:unhideWhenUsed/>
    <w:rsid w:val="00DC23DA"/>
    <w:rPr>
      <w:color w:val="auto"/>
      <w:u w:val="none"/>
    </w:rPr>
  </w:style>
  <w:style w:type="character" w:styleId="Hyperlink">
    <w:name w:val="Hyperlink"/>
    <w:aliases w:val="No Spacing Char,Small Text Char,Card Format Char,Note Level 2 Char,No Spacing111112 Char,tag Char,No Spacing31 Char,No Spacing22 Char,No Spacing3 Char,Tag and Cite Char,No Spacing41 Char,nonunderlined Char,Tag and Ci Char,card Char,DDI Tag Cha"/>
    <w:basedOn w:val="DefaultParagraphFont"/>
    <w:link w:val="NoSpacing"/>
    <w:uiPriority w:val="99"/>
    <w:unhideWhenUsed/>
    <w:rsid w:val="00DC23DA"/>
    <w:rPr>
      <w:rFonts w:ascii="Calibri" w:eastAsiaTheme="minorHAnsi" w:hAnsi="Calibri" w:cs="Calibri"/>
      <w:sz w:val="22"/>
      <w:szCs w:val="22"/>
    </w:rPr>
  </w:style>
  <w:style w:type="paragraph" w:styleId="DocumentMap">
    <w:name w:val="Document Map"/>
    <w:basedOn w:val="Normal"/>
    <w:link w:val="DocumentMapChar"/>
    <w:uiPriority w:val="99"/>
    <w:semiHidden/>
    <w:unhideWhenUsed/>
    <w:rsid w:val="00EC3AFE"/>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EC3AFE"/>
    <w:rPr>
      <w:rFonts w:ascii="Lucida Grande" w:hAnsi="Lucida Grande" w:cs="Lucida Grande"/>
    </w:rPr>
  </w:style>
  <w:style w:type="paragraph" w:customStyle="1" w:styleId="textbold">
    <w:name w:val="text bold"/>
    <w:basedOn w:val="Normal"/>
    <w:link w:val="Emphasis"/>
    <w:autoRedefine/>
    <w:uiPriority w:val="8"/>
    <w:qFormat/>
    <w:rsid w:val="00EC3AFE"/>
    <w:pPr>
      <w:ind w:left="720"/>
      <w:jc w:val="both"/>
    </w:pPr>
    <w:rPr>
      <w:rFonts w:eastAsiaTheme="minorEastAsia"/>
      <w:b/>
      <w:iCs/>
      <w:szCs w:val="24"/>
      <w:u w:val="single"/>
      <w:bdr w:val="single" w:sz="8" w:space="0" w:color="auto"/>
    </w:rPr>
  </w:style>
  <w:style w:type="paragraph" w:styleId="NoSpacing">
    <w:name w:val="No Spacing"/>
    <w:aliases w:val="Small Text,Card Format,Note Level 2,No Spacing111112,tag,No Spacing31,No Spacing22,No Spacing3,Tag and Cite,No Spacing41,nonunderlined,Tag and Ci,card,DDI Tag,Tag Title,Tag1,ca,Note Level 21,ClearFormatting,Clear,No Spacing51,No Spacing11211"/>
    <w:link w:val="Hyperlink"/>
    <w:uiPriority w:val="99"/>
    <w:unhideWhenUsed/>
    <w:qFormat/>
    <w:rsid w:val="00DC23DA"/>
    <w:rPr>
      <w:rFonts w:ascii="Calibri" w:eastAsiaTheme="minorHAnsi" w:hAnsi="Calibri" w:cs="Calibri"/>
      <w:sz w:val="22"/>
      <w:szCs w:val="22"/>
    </w:rPr>
  </w:style>
  <w:style w:type="paragraph" w:customStyle="1" w:styleId="UnderlinePara">
    <w:name w:val="Underline Para"/>
    <w:basedOn w:val="Normal"/>
    <w:uiPriority w:val="7"/>
    <w:qFormat/>
    <w:rsid w:val="006F4653"/>
    <w:pPr>
      <w:widowControl w:val="0"/>
      <w:suppressAutoHyphens/>
      <w:spacing w:after="200"/>
      <w:contextualSpacing/>
    </w:pPr>
    <w:rPr>
      <w:rFonts w:asciiTheme="minorHAnsi" w:hAnsiTheme="minorHAnsi" w:cstheme="minorBidi"/>
      <w:u w:val="single"/>
    </w:rPr>
  </w:style>
  <w:style w:type="character" w:customStyle="1" w:styleId="apple-converted-space">
    <w:name w:val="apple-converted-space"/>
    <w:basedOn w:val="DefaultParagraphFont"/>
    <w:qFormat/>
    <w:rsid w:val="002E592D"/>
  </w:style>
  <w:style w:type="character" w:styleId="UnresolvedMention">
    <w:name w:val="Unresolved Mention"/>
    <w:basedOn w:val="DefaultParagraphFont"/>
    <w:uiPriority w:val="99"/>
    <w:semiHidden/>
    <w:unhideWhenUsed/>
    <w:rsid w:val="00DC23DA"/>
    <w:rPr>
      <w:color w:val="605E5C"/>
      <w:shd w:val="clear" w:color="auto" w:fill="E1DFDD"/>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820FDD"/>
    <w:pPr>
      <w:spacing w:before="100" w:beforeAutospacing="1" w:after="100" w:afterAutospacing="1" w:line="240" w:lineRule="auto"/>
    </w:pPr>
    <w:rPr>
      <w:rFonts w:ascii="Times New Roman" w:eastAsia="Times New Roman" w:hAnsi="Times New Roman" w:cs="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C228B6"/>
    <w:rPr>
      <w:rFonts w:ascii="Times New Roman" w:eastAsia="Times New Roman" w:hAnsi="Times New Roman" w:cs="Times New Roman"/>
    </w:rPr>
  </w:style>
  <w:style w:type="paragraph" w:customStyle="1" w:styleId="msonormal0">
    <w:name w:val="msonormal"/>
    <w:basedOn w:val="Normal"/>
    <w:rsid w:val="005E067A"/>
    <w:pPr>
      <w:spacing w:before="100" w:beforeAutospacing="1" w:after="100" w:afterAutospacing="1" w:line="240" w:lineRule="auto"/>
    </w:pPr>
    <w:rPr>
      <w:rFonts w:ascii="Times New Roman" w:eastAsia="Times New Roman" w:hAnsi="Times New Roman" w:cs="Times New Roman"/>
    </w:rPr>
  </w:style>
  <w:style w:type="character" w:customStyle="1" w:styleId="heading">
    <w:name w:val="heading"/>
    <w:basedOn w:val="DefaultParagraphFont"/>
    <w:rsid w:val="005E067A"/>
  </w:style>
  <w:style w:type="paragraph" w:customStyle="1" w:styleId="Emphasis1">
    <w:name w:val="Emphasis1"/>
    <w:basedOn w:val="Normal"/>
    <w:uiPriority w:val="8"/>
    <w:qFormat/>
    <w:rsid w:val="00B33F7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5Char">
    <w:name w:val="Heading 5 Char"/>
    <w:basedOn w:val="DefaultParagraphFont"/>
    <w:link w:val="Heading5"/>
    <w:uiPriority w:val="9"/>
    <w:semiHidden/>
    <w:rsid w:val="00DC23DA"/>
    <w:rPr>
      <w:rFonts w:asciiTheme="majorHAnsi" w:eastAsiaTheme="majorEastAsia" w:hAnsiTheme="majorHAnsi" w:cstheme="majorBidi"/>
      <w:color w:val="365F91" w:themeColor="accent1" w:themeShade="BF"/>
      <w:szCs w:val="22"/>
    </w:rPr>
  </w:style>
  <w:style w:type="character" w:styleId="Strong">
    <w:name w:val="Strong"/>
    <w:basedOn w:val="DefaultParagraphFont"/>
    <w:uiPriority w:val="22"/>
    <w:qFormat/>
    <w:rsid w:val="00DC23DA"/>
    <w:rPr>
      <w:b/>
      <w:bCs/>
    </w:rPr>
  </w:style>
  <w:style w:type="character" w:styleId="BookTitle">
    <w:name w:val="Book Title"/>
    <w:basedOn w:val="DefaultParagraphFont"/>
    <w:uiPriority w:val="33"/>
    <w:qFormat/>
    <w:rsid w:val="00DC23DA"/>
    <w:rPr>
      <w:b/>
      <w:bCs/>
      <w:i/>
      <w:iCs/>
      <w:spacing w:val="5"/>
    </w:rPr>
  </w:style>
  <w:style w:type="numbering" w:styleId="111111">
    <w:name w:val="Outline List 2"/>
    <w:basedOn w:val="NoList"/>
    <w:uiPriority w:val="99"/>
    <w:semiHidden/>
    <w:unhideWhenUsed/>
    <w:rsid w:val="00DC23DA"/>
  </w:style>
  <w:style w:type="paragraph" w:styleId="Header">
    <w:name w:val="header"/>
    <w:basedOn w:val="Normal"/>
    <w:link w:val="HeaderChar"/>
    <w:uiPriority w:val="99"/>
    <w:semiHidden/>
    <w:rsid w:val="00DC23D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C23DA"/>
    <w:rPr>
      <w:rFonts w:ascii="Georgia" w:eastAsiaTheme="minorHAnsi" w:hAnsi="Georgia" w:cs="Calibri"/>
      <w:szCs w:val="22"/>
    </w:rPr>
  </w:style>
  <w:style w:type="paragraph" w:styleId="Footer">
    <w:name w:val="footer"/>
    <w:basedOn w:val="Normal"/>
    <w:link w:val="FooterChar"/>
    <w:uiPriority w:val="99"/>
    <w:semiHidden/>
    <w:rsid w:val="00DC23D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C23DA"/>
    <w:rPr>
      <w:rFonts w:ascii="Georgia" w:eastAsiaTheme="minorHAnsi" w:hAnsi="Georgia" w:cs="Calibri"/>
      <w:szCs w:val="22"/>
    </w:rPr>
  </w:style>
  <w:style w:type="paragraph" w:styleId="BodyText">
    <w:name w:val="Body Text"/>
    <w:basedOn w:val="Normal"/>
    <w:link w:val="BodyTextChar"/>
    <w:uiPriority w:val="99"/>
    <w:semiHidden/>
    <w:unhideWhenUsed/>
    <w:rsid w:val="00DC23DA"/>
    <w:pPr>
      <w:spacing w:after="120"/>
    </w:pPr>
  </w:style>
  <w:style w:type="character" w:customStyle="1" w:styleId="BodyTextChar">
    <w:name w:val="Body Text Char"/>
    <w:basedOn w:val="DefaultParagraphFont"/>
    <w:link w:val="BodyText"/>
    <w:uiPriority w:val="99"/>
    <w:semiHidden/>
    <w:rsid w:val="00DC23DA"/>
    <w:rPr>
      <w:rFonts w:ascii="Georgia" w:eastAsiaTheme="minorHAnsi" w:hAnsi="Georgia" w:cs="Calibri"/>
      <w:szCs w:val="22"/>
    </w:rPr>
  </w:style>
  <w:style w:type="paragraph" w:styleId="ListParagraph">
    <w:name w:val="List Paragraph"/>
    <w:aliases w:val="6 font,Colorful List - Accent 11,List Paragraph1,List Paragraph2"/>
    <w:basedOn w:val="Normal"/>
    <w:uiPriority w:val="34"/>
    <w:qFormat/>
    <w:rsid w:val="00937E67"/>
    <w:pPr>
      <w:ind w:left="720"/>
      <w:contextualSpacing/>
    </w:pPr>
  </w:style>
  <w:style w:type="paragraph" w:customStyle="1" w:styleId="Boxed">
    <w:name w:val="Boxed"/>
    <w:basedOn w:val="Normal"/>
    <w:next w:val="Normal"/>
    <w:qFormat/>
    <w:rsid w:val="00EC3AFE"/>
  </w:style>
  <w:style w:type="paragraph" w:customStyle="1" w:styleId="SupaBoxed">
    <w:name w:val="Supa Boxed"/>
    <w:basedOn w:val="BlockText"/>
    <w:next w:val="Normal"/>
    <w:link w:val="SupaBoxedChar"/>
    <w:autoRedefine/>
    <w:qFormat/>
    <w:rsid w:val="00EC3AFE"/>
    <w:rPr>
      <w:color w:val="000000" w:themeColor="text1"/>
      <w:u w:val="single"/>
    </w:rPr>
  </w:style>
  <w:style w:type="character" w:customStyle="1" w:styleId="SupaBoxedChar">
    <w:name w:val="Supa Boxed Char"/>
    <w:basedOn w:val="DefaultParagraphFont"/>
    <w:link w:val="SupaBoxed"/>
    <w:rsid w:val="00EC3AFE"/>
    <w:rPr>
      <w:i/>
      <w:iCs/>
      <w:color w:val="000000" w:themeColor="text1"/>
      <w:sz w:val="28"/>
      <w:u w:val="single"/>
    </w:rPr>
  </w:style>
  <w:style w:type="paragraph" w:styleId="BlockText">
    <w:name w:val="Block Text"/>
    <w:basedOn w:val="Normal"/>
    <w:uiPriority w:val="99"/>
    <w:semiHidden/>
    <w:unhideWhenUsed/>
    <w:rsid w:val="00EC3AFE"/>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hAnsiTheme="minorHAnsi" w:cstheme="minorBidi"/>
      <w:i/>
      <w:iCs/>
      <w:color w:val="4F81BD" w:themeColor="accent1"/>
    </w:rPr>
  </w:style>
  <w:style w:type="paragraph" w:customStyle="1" w:styleId="CiteSpacing">
    <w:name w:val="Cite Spacing"/>
    <w:basedOn w:val="Normal"/>
    <w:uiPriority w:val="4"/>
    <w:qFormat/>
    <w:rsid w:val="00DF62EB"/>
    <w:pPr>
      <w:spacing w:before="60" w:after="60"/>
    </w:pPr>
  </w:style>
  <w:style w:type="paragraph" w:customStyle="1" w:styleId="lead">
    <w:name w:val="lead"/>
    <w:basedOn w:val="Normal"/>
    <w:rsid w:val="00CF75D2"/>
    <w:pPr>
      <w:spacing w:before="100" w:beforeAutospacing="1" w:after="100" w:afterAutospacing="1" w:line="240" w:lineRule="auto"/>
    </w:pPr>
    <w:rPr>
      <w:rFonts w:ascii="Times New Roman" w:eastAsia="Times New Roman" w:hAnsi="Times New Roman" w:cs="Times New Roman"/>
    </w:rPr>
  </w:style>
  <w:style w:type="table" w:styleId="TableGrid">
    <w:name w:val="Table Grid"/>
    <w:basedOn w:val="TableNormal"/>
    <w:uiPriority w:val="39"/>
    <w:rsid w:val="00E253D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511397">
      <w:bodyDiv w:val="1"/>
      <w:marLeft w:val="0"/>
      <w:marRight w:val="0"/>
      <w:marTop w:val="0"/>
      <w:marBottom w:val="0"/>
      <w:divBdr>
        <w:top w:val="none" w:sz="0" w:space="0" w:color="auto"/>
        <w:left w:val="none" w:sz="0" w:space="0" w:color="auto"/>
        <w:bottom w:val="none" w:sz="0" w:space="0" w:color="auto"/>
        <w:right w:val="none" w:sz="0" w:space="0" w:color="auto"/>
      </w:divBdr>
      <w:divsChild>
        <w:div w:id="451366761">
          <w:marLeft w:val="0"/>
          <w:marRight w:val="0"/>
          <w:marTop w:val="0"/>
          <w:marBottom w:val="120"/>
          <w:divBdr>
            <w:top w:val="none" w:sz="0" w:space="0" w:color="auto"/>
            <w:left w:val="none" w:sz="0" w:space="0" w:color="auto"/>
            <w:bottom w:val="none" w:sz="0" w:space="0" w:color="auto"/>
            <w:right w:val="none" w:sz="0" w:space="0" w:color="auto"/>
          </w:divBdr>
        </w:div>
        <w:div w:id="362247785">
          <w:marLeft w:val="0"/>
          <w:marRight w:val="0"/>
          <w:marTop w:val="0"/>
          <w:marBottom w:val="120"/>
          <w:divBdr>
            <w:top w:val="none" w:sz="0" w:space="0" w:color="auto"/>
            <w:left w:val="none" w:sz="0" w:space="0" w:color="auto"/>
            <w:bottom w:val="none" w:sz="0" w:space="0" w:color="auto"/>
            <w:right w:val="none" w:sz="0" w:space="0" w:color="auto"/>
          </w:divBdr>
        </w:div>
        <w:div w:id="1044988837">
          <w:marLeft w:val="0"/>
          <w:marRight w:val="0"/>
          <w:marTop w:val="0"/>
          <w:marBottom w:val="120"/>
          <w:divBdr>
            <w:top w:val="none" w:sz="0" w:space="0" w:color="auto"/>
            <w:left w:val="none" w:sz="0" w:space="0" w:color="auto"/>
            <w:bottom w:val="none" w:sz="0" w:space="0" w:color="auto"/>
            <w:right w:val="none" w:sz="0" w:space="0" w:color="auto"/>
          </w:divBdr>
        </w:div>
        <w:div w:id="879122789">
          <w:marLeft w:val="0"/>
          <w:marRight w:val="0"/>
          <w:marTop w:val="0"/>
          <w:marBottom w:val="240"/>
          <w:divBdr>
            <w:top w:val="none" w:sz="0" w:space="0" w:color="auto"/>
            <w:left w:val="none" w:sz="0" w:space="0" w:color="auto"/>
            <w:bottom w:val="none" w:sz="0" w:space="0" w:color="auto"/>
            <w:right w:val="none" w:sz="0" w:space="0" w:color="auto"/>
          </w:divBdr>
        </w:div>
      </w:divsChild>
    </w:div>
    <w:div w:id="284888895">
      <w:bodyDiv w:val="1"/>
      <w:marLeft w:val="0"/>
      <w:marRight w:val="0"/>
      <w:marTop w:val="0"/>
      <w:marBottom w:val="0"/>
      <w:divBdr>
        <w:top w:val="none" w:sz="0" w:space="0" w:color="auto"/>
        <w:left w:val="none" w:sz="0" w:space="0" w:color="auto"/>
        <w:bottom w:val="none" w:sz="0" w:space="0" w:color="auto"/>
        <w:right w:val="none" w:sz="0" w:space="0" w:color="auto"/>
      </w:divBdr>
      <w:divsChild>
        <w:div w:id="5030157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7554290">
              <w:marLeft w:val="0"/>
              <w:marRight w:val="0"/>
              <w:marTop w:val="0"/>
              <w:marBottom w:val="120"/>
              <w:divBdr>
                <w:top w:val="none" w:sz="0" w:space="0" w:color="auto"/>
                <w:left w:val="none" w:sz="0" w:space="0" w:color="auto"/>
                <w:bottom w:val="none" w:sz="0" w:space="0" w:color="auto"/>
                <w:right w:val="none" w:sz="0" w:space="0" w:color="auto"/>
              </w:divBdr>
            </w:div>
            <w:div w:id="1661427262">
              <w:marLeft w:val="0"/>
              <w:marRight w:val="0"/>
              <w:marTop w:val="0"/>
              <w:marBottom w:val="240"/>
              <w:divBdr>
                <w:top w:val="none" w:sz="0" w:space="0" w:color="auto"/>
                <w:left w:val="none" w:sz="0" w:space="0" w:color="auto"/>
                <w:bottom w:val="none" w:sz="0" w:space="0" w:color="auto"/>
                <w:right w:val="none" w:sz="0" w:space="0" w:color="auto"/>
              </w:divBdr>
            </w:div>
          </w:divsChild>
        </w:div>
        <w:div w:id="617756723">
          <w:marLeft w:val="0"/>
          <w:marRight w:val="0"/>
          <w:marTop w:val="0"/>
          <w:marBottom w:val="120"/>
          <w:divBdr>
            <w:top w:val="none" w:sz="0" w:space="0" w:color="auto"/>
            <w:left w:val="none" w:sz="0" w:space="0" w:color="auto"/>
            <w:bottom w:val="none" w:sz="0" w:space="0" w:color="auto"/>
            <w:right w:val="none" w:sz="0" w:space="0" w:color="auto"/>
          </w:divBdr>
        </w:div>
        <w:div w:id="160900651">
          <w:marLeft w:val="0"/>
          <w:marRight w:val="0"/>
          <w:marTop w:val="0"/>
          <w:marBottom w:val="120"/>
          <w:divBdr>
            <w:top w:val="none" w:sz="0" w:space="0" w:color="auto"/>
            <w:left w:val="none" w:sz="0" w:space="0" w:color="auto"/>
            <w:bottom w:val="none" w:sz="0" w:space="0" w:color="auto"/>
            <w:right w:val="none" w:sz="0" w:space="0" w:color="auto"/>
          </w:divBdr>
        </w:div>
        <w:div w:id="1505512629">
          <w:marLeft w:val="0"/>
          <w:marRight w:val="0"/>
          <w:marTop w:val="0"/>
          <w:marBottom w:val="120"/>
          <w:divBdr>
            <w:top w:val="none" w:sz="0" w:space="0" w:color="auto"/>
            <w:left w:val="none" w:sz="0" w:space="0" w:color="auto"/>
            <w:bottom w:val="none" w:sz="0" w:space="0" w:color="auto"/>
            <w:right w:val="none" w:sz="0" w:space="0" w:color="auto"/>
          </w:divBdr>
        </w:div>
        <w:div w:id="1247806804">
          <w:marLeft w:val="0"/>
          <w:marRight w:val="0"/>
          <w:marTop w:val="0"/>
          <w:marBottom w:val="120"/>
          <w:divBdr>
            <w:top w:val="none" w:sz="0" w:space="0" w:color="auto"/>
            <w:left w:val="none" w:sz="0" w:space="0" w:color="auto"/>
            <w:bottom w:val="none" w:sz="0" w:space="0" w:color="auto"/>
            <w:right w:val="none" w:sz="0" w:space="0" w:color="auto"/>
          </w:divBdr>
        </w:div>
        <w:div w:id="2059939802">
          <w:marLeft w:val="0"/>
          <w:marRight w:val="0"/>
          <w:marTop w:val="0"/>
          <w:marBottom w:val="120"/>
          <w:divBdr>
            <w:top w:val="none" w:sz="0" w:space="0" w:color="auto"/>
            <w:left w:val="none" w:sz="0" w:space="0" w:color="auto"/>
            <w:bottom w:val="none" w:sz="0" w:space="0" w:color="auto"/>
            <w:right w:val="none" w:sz="0" w:space="0" w:color="auto"/>
          </w:divBdr>
        </w:div>
        <w:div w:id="1295020572">
          <w:marLeft w:val="0"/>
          <w:marRight w:val="0"/>
          <w:marTop w:val="0"/>
          <w:marBottom w:val="240"/>
          <w:divBdr>
            <w:top w:val="none" w:sz="0" w:space="0" w:color="auto"/>
            <w:left w:val="none" w:sz="0" w:space="0" w:color="auto"/>
            <w:bottom w:val="none" w:sz="0" w:space="0" w:color="auto"/>
            <w:right w:val="none" w:sz="0" w:space="0" w:color="auto"/>
          </w:divBdr>
        </w:div>
        <w:div w:id="928342975">
          <w:marLeft w:val="0"/>
          <w:marRight w:val="0"/>
          <w:marTop w:val="0"/>
          <w:marBottom w:val="120"/>
          <w:divBdr>
            <w:top w:val="none" w:sz="0" w:space="0" w:color="auto"/>
            <w:left w:val="none" w:sz="0" w:space="0" w:color="auto"/>
            <w:bottom w:val="none" w:sz="0" w:space="0" w:color="auto"/>
            <w:right w:val="none" w:sz="0" w:space="0" w:color="auto"/>
          </w:divBdr>
        </w:div>
        <w:div w:id="1169635037">
          <w:marLeft w:val="0"/>
          <w:marRight w:val="0"/>
          <w:marTop w:val="0"/>
          <w:marBottom w:val="120"/>
          <w:divBdr>
            <w:top w:val="none" w:sz="0" w:space="0" w:color="auto"/>
            <w:left w:val="none" w:sz="0" w:space="0" w:color="auto"/>
            <w:bottom w:val="none" w:sz="0" w:space="0" w:color="auto"/>
            <w:right w:val="none" w:sz="0" w:space="0" w:color="auto"/>
          </w:divBdr>
        </w:div>
        <w:div w:id="1292440226">
          <w:marLeft w:val="0"/>
          <w:marRight w:val="0"/>
          <w:marTop w:val="0"/>
          <w:marBottom w:val="120"/>
          <w:divBdr>
            <w:top w:val="none" w:sz="0" w:space="0" w:color="auto"/>
            <w:left w:val="none" w:sz="0" w:space="0" w:color="auto"/>
            <w:bottom w:val="none" w:sz="0" w:space="0" w:color="auto"/>
            <w:right w:val="none" w:sz="0" w:space="0" w:color="auto"/>
          </w:divBdr>
        </w:div>
        <w:div w:id="1333294871">
          <w:marLeft w:val="0"/>
          <w:marRight w:val="0"/>
          <w:marTop w:val="0"/>
          <w:marBottom w:val="240"/>
          <w:divBdr>
            <w:top w:val="none" w:sz="0" w:space="0" w:color="auto"/>
            <w:left w:val="none" w:sz="0" w:space="0" w:color="auto"/>
            <w:bottom w:val="none" w:sz="0" w:space="0" w:color="auto"/>
            <w:right w:val="none" w:sz="0" w:space="0" w:color="auto"/>
          </w:divBdr>
        </w:div>
        <w:div w:id="1673676584">
          <w:marLeft w:val="0"/>
          <w:marRight w:val="0"/>
          <w:marTop w:val="0"/>
          <w:marBottom w:val="120"/>
          <w:divBdr>
            <w:top w:val="none" w:sz="0" w:space="0" w:color="auto"/>
            <w:left w:val="none" w:sz="0" w:space="0" w:color="auto"/>
            <w:bottom w:val="none" w:sz="0" w:space="0" w:color="auto"/>
            <w:right w:val="none" w:sz="0" w:space="0" w:color="auto"/>
          </w:divBdr>
        </w:div>
        <w:div w:id="1694303469">
          <w:marLeft w:val="0"/>
          <w:marRight w:val="0"/>
          <w:marTop w:val="0"/>
          <w:marBottom w:val="120"/>
          <w:divBdr>
            <w:top w:val="none" w:sz="0" w:space="0" w:color="auto"/>
            <w:left w:val="none" w:sz="0" w:space="0" w:color="auto"/>
            <w:bottom w:val="none" w:sz="0" w:space="0" w:color="auto"/>
            <w:right w:val="none" w:sz="0" w:space="0" w:color="auto"/>
          </w:divBdr>
        </w:div>
        <w:div w:id="1990161873">
          <w:marLeft w:val="0"/>
          <w:marRight w:val="0"/>
          <w:marTop w:val="0"/>
          <w:marBottom w:val="120"/>
          <w:divBdr>
            <w:top w:val="none" w:sz="0" w:space="0" w:color="auto"/>
            <w:left w:val="none" w:sz="0" w:space="0" w:color="auto"/>
            <w:bottom w:val="none" w:sz="0" w:space="0" w:color="auto"/>
            <w:right w:val="none" w:sz="0" w:space="0" w:color="auto"/>
          </w:divBdr>
        </w:div>
        <w:div w:id="75252696">
          <w:marLeft w:val="0"/>
          <w:marRight w:val="0"/>
          <w:marTop w:val="0"/>
          <w:marBottom w:val="0"/>
          <w:divBdr>
            <w:top w:val="single" w:sz="6" w:space="0" w:color="F0F0F0"/>
            <w:left w:val="single" w:sz="6" w:space="0" w:color="F0F0F0"/>
            <w:bottom w:val="single" w:sz="6" w:space="0" w:color="F0F0F0"/>
            <w:right w:val="single" w:sz="6" w:space="0" w:color="F0F0F0"/>
          </w:divBdr>
        </w:div>
        <w:div w:id="1672490712">
          <w:marLeft w:val="0"/>
          <w:marRight w:val="0"/>
          <w:marTop w:val="0"/>
          <w:marBottom w:val="120"/>
          <w:divBdr>
            <w:top w:val="none" w:sz="0" w:space="0" w:color="auto"/>
            <w:left w:val="none" w:sz="0" w:space="0" w:color="auto"/>
            <w:bottom w:val="none" w:sz="0" w:space="0" w:color="auto"/>
            <w:right w:val="none" w:sz="0" w:space="0" w:color="auto"/>
          </w:divBdr>
        </w:div>
        <w:div w:id="823548630">
          <w:marLeft w:val="0"/>
          <w:marRight w:val="0"/>
          <w:marTop w:val="0"/>
          <w:marBottom w:val="120"/>
          <w:divBdr>
            <w:top w:val="none" w:sz="0" w:space="0" w:color="auto"/>
            <w:left w:val="none" w:sz="0" w:space="0" w:color="auto"/>
            <w:bottom w:val="none" w:sz="0" w:space="0" w:color="auto"/>
            <w:right w:val="none" w:sz="0" w:space="0" w:color="auto"/>
          </w:divBdr>
        </w:div>
        <w:div w:id="1666545452">
          <w:marLeft w:val="0"/>
          <w:marRight w:val="0"/>
          <w:marTop w:val="0"/>
          <w:marBottom w:val="120"/>
          <w:divBdr>
            <w:top w:val="none" w:sz="0" w:space="0" w:color="auto"/>
            <w:left w:val="none" w:sz="0" w:space="0" w:color="auto"/>
            <w:bottom w:val="none" w:sz="0" w:space="0" w:color="auto"/>
            <w:right w:val="none" w:sz="0" w:space="0" w:color="auto"/>
          </w:divBdr>
        </w:div>
        <w:div w:id="2052487860">
          <w:marLeft w:val="0"/>
          <w:marRight w:val="0"/>
          <w:marTop w:val="0"/>
          <w:marBottom w:val="120"/>
          <w:divBdr>
            <w:top w:val="none" w:sz="0" w:space="0" w:color="auto"/>
            <w:left w:val="none" w:sz="0" w:space="0" w:color="auto"/>
            <w:bottom w:val="none" w:sz="0" w:space="0" w:color="auto"/>
            <w:right w:val="none" w:sz="0" w:space="0" w:color="auto"/>
          </w:divBdr>
        </w:div>
        <w:div w:id="1989244698">
          <w:marLeft w:val="0"/>
          <w:marRight w:val="0"/>
          <w:marTop w:val="0"/>
          <w:marBottom w:val="120"/>
          <w:divBdr>
            <w:top w:val="none" w:sz="0" w:space="0" w:color="auto"/>
            <w:left w:val="none" w:sz="0" w:space="0" w:color="auto"/>
            <w:bottom w:val="none" w:sz="0" w:space="0" w:color="auto"/>
            <w:right w:val="none" w:sz="0" w:space="0" w:color="auto"/>
          </w:divBdr>
        </w:div>
        <w:div w:id="1109591921">
          <w:marLeft w:val="0"/>
          <w:marRight w:val="0"/>
          <w:marTop w:val="0"/>
          <w:marBottom w:val="120"/>
          <w:divBdr>
            <w:top w:val="none" w:sz="0" w:space="0" w:color="auto"/>
            <w:left w:val="none" w:sz="0" w:space="0" w:color="auto"/>
            <w:bottom w:val="none" w:sz="0" w:space="0" w:color="auto"/>
            <w:right w:val="none" w:sz="0" w:space="0" w:color="auto"/>
          </w:divBdr>
        </w:div>
        <w:div w:id="94205849">
          <w:marLeft w:val="0"/>
          <w:marRight w:val="0"/>
          <w:marTop w:val="0"/>
          <w:marBottom w:val="120"/>
          <w:divBdr>
            <w:top w:val="none" w:sz="0" w:space="0" w:color="auto"/>
            <w:left w:val="none" w:sz="0" w:space="0" w:color="auto"/>
            <w:bottom w:val="none" w:sz="0" w:space="0" w:color="auto"/>
            <w:right w:val="none" w:sz="0" w:space="0" w:color="auto"/>
          </w:divBdr>
        </w:div>
        <w:div w:id="1524854757">
          <w:marLeft w:val="0"/>
          <w:marRight w:val="0"/>
          <w:marTop w:val="0"/>
          <w:marBottom w:val="120"/>
          <w:divBdr>
            <w:top w:val="none" w:sz="0" w:space="0" w:color="auto"/>
            <w:left w:val="none" w:sz="0" w:space="0" w:color="auto"/>
            <w:bottom w:val="none" w:sz="0" w:space="0" w:color="auto"/>
            <w:right w:val="none" w:sz="0" w:space="0" w:color="auto"/>
          </w:divBdr>
        </w:div>
        <w:div w:id="1557089821">
          <w:marLeft w:val="0"/>
          <w:marRight w:val="0"/>
          <w:marTop w:val="0"/>
          <w:marBottom w:val="120"/>
          <w:divBdr>
            <w:top w:val="none" w:sz="0" w:space="0" w:color="auto"/>
            <w:left w:val="none" w:sz="0" w:space="0" w:color="auto"/>
            <w:bottom w:val="none" w:sz="0" w:space="0" w:color="auto"/>
            <w:right w:val="none" w:sz="0" w:space="0" w:color="auto"/>
          </w:divBdr>
        </w:div>
        <w:div w:id="1051810555">
          <w:marLeft w:val="0"/>
          <w:marRight w:val="0"/>
          <w:marTop w:val="0"/>
          <w:marBottom w:val="240"/>
          <w:divBdr>
            <w:top w:val="none" w:sz="0" w:space="0" w:color="auto"/>
            <w:left w:val="none" w:sz="0" w:space="0" w:color="auto"/>
            <w:bottom w:val="none" w:sz="0" w:space="0" w:color="auto"/>
            <w:right w:val="none" w:sz="0" w:space="0" w:color="auto"/>
          </w:divBdr>
        </w:div>
        <w:div w:id="1760367836">
          <w:marLeft w:val="0"/>
          <w:marRight w:val="0"/>
          <w:marTop w:val="0"/>
          <w:marBottom w:val="120"/>
          <w:divBdr>
            <w:top w:val="none" w:sz="0" w:space="0" w:color="auto"/>
            <w:left w:val="none" w:sz="0" w:space="0" w:color="auto"/>
            <w:bottom w:val="none" w:sz="0" w:space="0" w:color="auto"/>
            <w:right w:val="none" w:sz="0" w:space="0" w:color="auto"/>
          </w:divBdr>
        </w:div>
        <w:div w:id="1066414535">
          <w:marLeft w:val="0"/>
          <w:marRight w:val="0"/>
          <w:marTop w:val="0"/>
          <w:marBottom w:val="120"/>
          <w:divBdr>
            <w:top w:val="none" w:sz="0" w:space="0" w:color="auto"/>
            <w:left w:val="none" w:sz="0" w:space="0" w:color="auto"/>
            <w:bottom w:val="none" w:sz="0" w:space="0" w:color="auto"/>
            <w:right w:val="none" w:sz="0" w:space="0" w:color="auto"/>
          </w:divBdr>
        </w:div>
        <w:div w:id="634215137">
          <w:marLeft w:val="0"/>
          <w:marRight w:val="0"/>
          <w:marTop w:val="0"/>
          <w:marBottom w:val="120"/>
          <w:divBdr>
            <w:top w:val="none" w:sz="0" w:space="0" w:color="auto"/>
            <w:left w:val="none" w:sz="0" w:space="0" w:color="auto"/>
            <w:bottom w:val="none" w:sz="0" w:space="0" w:color="auto"/>
            <w:right w:val="none" w:sz="0" w:space="0" w:color="auto"/>
          </w:divBdr>
        </w:div>
        <w:div w:id="2061396188">
          <w:marLeft w:val="0"/>
          <w:marRight w:val="0"/>
          <w:marTop w:val="0"/>
          <w:marBottom w:val="120"/>
          <w:divBdr>
            <w:top w:val="none" w:sz="0" w:space="0" w:color="auto"/>
            <w:left w:val="none" w:sz="0" w:space="0" w:color="auto"/>
            <w:bottom w:val="none" w:sz="0" w:space="0" w:color="auto"/>
            <w:right w:val="none" w:sz="0" w:space="0" w:color="auto"/>
          </w:divBdr>
        </w:div>
        <w:div w:id="1548293445">
          <w:marLeft w:val="0"/>
          <w:marRight w:val="0"/>
          <w:marTop w:val="0"/>
          <w:marBottom w:val="240"/>
          <w:divBdr>
            <w:top w:val="none" w:sz="0" w:space="0" w:color="auto"/>
            <w:left w:val="none" w:sz="0" w:space="0" w:color="auto"/>
            <w:bottom w:val="none" w:sz="0" w:space="0" w:color="auto"/>
            <w:right w:val="none" w:sz="0" w:space="0" w:color="auto"/>
          </w:divBdr>
        </w:div>
        <w:div w:id="219245183">
          <w:marLeft w:val="0"/>
          <w:marRight w:val="0"/>
          <w:marTop w:val="0"/>
          <w:marBottom w:val="120"/>
          <w:divBdr>
            <w:top w:val="none" w:sz="0" w:space="0" w:color="auto"/>
            <w:left w:val="none" w:sz="0" w:space="0" w:color="auto"/>
            <w:bottom w:val="none" w:sz="0" w:space="0" w:color="auto"/>
            <w:right w:val="none" w:sz="0" w:space="0" w:color="auto"/>
          </w:divBdr>
        </w:div>
        <w:div w:id="1032194176">
          <w:marLeft w:val="0"/>
          <w:marRight w:val="0"/>
          <w:marTop w:val="0"/>
          <w:marBottom w:val="120"/>
          <w:divBdr>
            <w:top w:val="none" w:sz="0" w:space="0" w:color="auto"/>
            <w:left w:val="none" w:sz="0" w:space="0" w:color="auto"/>
            <w:bottom w:val="none" w:sz="0" w:space="0" w:color="auto"/>
            <w:right w:val="none" w:sz="0" w:space="0" w:color="auto"/>
          </w:divBdr>
          <w:divsChild>
            <w:div w:id="791478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300139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46239325">
          <w:marLeft w:val="0"/>
          <w:marRight w:val="0"/>
          <w:marTop w:val="0"/>
          <w:marBottom w:val="120"/>
          <w:divBdr>
            <w:top w:val="none" w:sz="0" w:space="0" w:color="auto"/>
            <w:left w:val="none" w:sz="0" w:space="0" w:color="auto"/>
            <w:bottom w:val="none" w:sz="0" w:space="0" w:color="auto"/>
            <w:right w:val="none" w:sz="0" w:space="0" w:color="auto"/>
          </w:divBdr>
        </w:div>
        <w:div w:id="892545192">
          <w:marLeft w:val="0"/>
          <w:marRight w:val="0"/>
          <w:marTop w:val="0"/>
          <w:marBottom w:val="240"/>
          <w:divBdr>
            <w:top w:val="none" w:sz="0" w:space="0" w:color="auto"/>
            <w:left w:val="none" w:sz="0" w:space="0" w:color="auto"/>
            <w:bottom w:val="none" w:sz="0" w:space="0" w:color="auto"/>
            <w:right w:val="none" w:sz="0" w:space="0" w:color="auto"/>
          </w:divBdr>
          <w:divsChild>
            <w:div w:id="12140019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22796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52342065">
          <w:marLeft w:val="0"/>
          <w:marRight w:val="0"/>
          <w:marTop w:val="0"/>
          <w:marBottom w:val="120"/>
          <w:divBdr>
            <w:top w:val="none" w:sz="0" w:space="0" w:color="auto"/>
            <w:left w:val="none" w:sz="0" w:space="0" w:color="auto"/>
            <w:bottom w:val="none" w:sz="0" w:space="0" w:color="auto"/>
            <w:right w:val="none" w:sz="0" w:space="0" w:color="auto"/>
          </w:divBdr>
        </w:div>
        <w:div w:id="3761245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1831513">
              <w:marLeft w:val="0"/>
              <w:marRight w:val="0"/>
              <w:marTop w:val="0"/>
              <w:marBottom w:val="240"/>
              <w:divBdr>
                <w:top w:val="none" w:sz="0" w:space="0" w:color="auto"/>
                <w:left w:val="none" w:sz="0" w:space="0" w:color="auto"/>
                <w:bottom w:val="none" w:sz="0" w:space="0" w:color="auto"/>
                <w:right w:val="none" w:sz="0" w:space="0" w:color="auto"/>
              </w:divBdr>
            </w:div>
          </w:divsChild>
        </w:div>
        <w:div w:id="1361013590">
          <w:marLeft w:val="0"/>
          <w:marRight w:val="0"/>
          <w:marTop w:val="0"/>
          <w:marBottom w:val="120"/>
          <w:divBdr>
            <w:top w:val="none" w:sz="0" w:space="0" w:color="auto"/>
            <w:left w:val="none" w:sz="0" w:space="0" w:color="auto"/>
            <w:bottom w:val="none" w:sz="0" w:space="0" w:color="auto"/>
            <w:right w:val="none" w:sz="0" w:space="0" w:color="auto"/>
          </w:divBdr>
        </w:div>
        <w:div w:id="1921866388">
          <w:marLeft w:val="0"/>
          <w:marRight w:val="0"/>
          <w:marTop w:val="0"/>
          <w:marBottom w:val="120"/>
          <w:divBdr>
            <w:top w:val="none" w:sz="0" w:space="0" w:color="auto"/>
            <w:left w:val="none" w:sz="0" w:space="0" w:color="auto"/>
            <w:bottom w:val="none" w:sz="0" w:space="0" w:color="auto"/>
            <w:right w:val="none" w:sz="0" w:space="0" w:color="auto"/>
          </w:divBdr>
          <w:divsChild>
            <w:div w:id="18209213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124178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3497836">
          <w:marLeft w:val="0"/>
          <w:marRight w:val="0"/>
          <w:marTop w:val="0"/>
          <w:marBottom w:val="240"/>
          <w:divBdr>
            <w:top w:val="none" w:sz="0" w:space="0" w:color="auto"/>
            <w:left w:val="none" w:sz="0" w:space="0" w:color="auto"/>
            <w:bottom w:val="none" w:sz="0" w:space="0" w:color="auto"/>
            <w:right w:val="none" w:sz="0" w:space="0" w:color="auto"/>
          </w:divBdr>
        </w:div>
        <w:div w:id="2099715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645683">
              <w:marLeft w:val="0"/>
              <w:marRight w:val="0"/>
              <w:marTop w:val="0"/>
              <w:marBottom w:val="240"/>
              <w:divBdr>
                <w:top w:val="none" w:sz="0" w:space="0" w:color="auto"/>
                <w:left w:val="none" w:sz="0" w:space="0" w:color="auto"/>
                <w:bottom w:val="none" w:sz="0" w:space="0" w:color="auto"/>
                <w:right w:val="none" w:sz="0" w:space="0" w:color="auto"/>
              </w:divBdr>
            </w:div>
          </w:divsChild>
        </w:div>
        <w:div w:id="720860494">
          <w:marLeft w:val="0"/>
          <w:marRight w:val="0"/>
          <w:marTop w:val="0"/>
          <w:marBottom w:val="120"/>
          <w:divBdr>
            <w:top w:val="none" w:sz="0" w:space="0" w:color="auto"/>
            <w:left w:val="none" w:sz="0" w:space="0" w:color="auto"/>
            <w:bottom w:val="none" w:sz="0" w:space="0" w:color="auto"/>
            <w:right w:val="none" w:sz="0" w:space="0" w:color="auto"/>
          </w:divBdr>
        </w:div>
        <w:div w:id="1374844538">
          <w:marLeft w:val="0"/>
          <w:marRight w:val="0"/>
          <w:marTop w:val="0"/>
          <w:marBottom w:val="120"/>
          <w:divBdr>
            <w:top w:val="none" w:sz="0" w:space="0" w:color="auto"/>
            <w:left w:val="none" w:sz="0" w:space="0" w:color="auto"/>
            <w:bottom w:val="none" w:sz="0" w:space="0" w:color="auto"/>
            <w:right w:val="none" w:sz="0" w:space="0" w:color="auto"/>
          </w:divBdr>
        </w:div>
        <w:div w:id="1649624755">
          <w:marLeft w:val="0"/>
          <w:marRight w:val="0"/>
          <w:marTop w:val="0"/>
          <w:marBottom w:val="120"/>
          <w:divBdr>
            <w:top w:val="none" w:sz="0" w:space="0" w:color="auto"/>
            <w:left w:val="none" w:sz="0" w:space="0" w:color="auto"/>
            <w:bottom w:val="none" w:sz="0" w:space="0" w:color="auto"/>
            <w:right w:val="none" w:sz="0" w:space="0" w:color="auto"/>
          </w:divBdr>
        </w:div>
        <w:div w:id="1534725729">
          <w:marLeft w:val="0"/>
          <w:marRight w:val="0"/>
          <w:marTop w:val="0"/>
          <w:marBottom w:val="120"/>
          <w:divBdr>
            <w:top w:val="none" w:sz="0" w:space="0" w:color="auto"/>
            <w:left w:val="none" w:sz="0" w:space="0" w:color="auto"/>
            <w:bottom w:val="none" w:sz="0" w:space="0" w:color="auto"/>
            <w:right w:val="none" w:sz="0" w:space="0" w:color="auto"/>
          </w:divBdr>
        </w:div>
        <w:div w:id="515269294">
          <w:marLeft w:val="0"/>
          <w:marRight w:val="0"/>
          <w:marTop w:val="0"/>
          <w:marBottom w:val="120"/>
          <w:divBdr>
            <w:top w:val="none" w:sz="0" w:space="0" w:color="auto"/>
            <w:left w:val="none" w:sz="0" w:space="0" w:color="auto"/>
            <w:bottom w:val="none" w:sz="0" w:space="0" w:color="auto"/>
            <w:right w:val="none" w:sz="0" w:space="0" w:color="auto"/>
          </w:divBdr>
        </w:div>
        <w:div w:id="1068842235">
          <w:marLeft w:val="0"/>
          <w:marRight w:val="0"/>
          <w:marTop w:val="0"/>
          <w:marBottom w:val="120"/>
          <w:divBdr>
            <w:top w:val="none" w:sz="0" w:space="0" w:color="auto"/>
            <w:left w:val="none" w:sz="0" w:space="0" w:color="auto"/>
            <w:bottom w:val="none" w:sz="0" w:space="0" w:color="auto"/>
            <w:right w:val="none" w:sz="0" w:space="0" w:color="auto"/>
          </w:divBdr>
        </w:div>
        <w:div w:id="2067219816">
          <w:marLeft w:val="0"/>
          <w:marRight w:val="0"/>
          <w:marTop w:val="0"/>
          <w:marBottom w:val="120"/>
          <w:divBdr>
            <w:top w:val="none" w:sz="0" w:space="0" w:color="auto"/>
            <w:left w:val="none" w:sz="0" w:space="0" w:color="auto"/>
            <w:bottom w:val="none" w:sz="0" w:space="0" w:color="auto"/>
            <w:right w:val="none" w:sz="0" w:space="0" w:color="auto"/>
          </w:divBdr>
        </w:div>
        <w:div w:id="814686553">
          <w:marLeft w:val="0"/>
          <w:marRight w:val="0"/>
          <w:marTop w:val="0"/>
          <w:marBottom w:val="120"/>
          <w:divBdr>
            <w:top w:val="none" w:sz="0" w:space="0" w:color="auto"/>
            <w:left w:val="none" w:sz="0" w:space="0" w:color="auto"/>
            <w:bottom w:val="none" w:sz="0" w:space="0" w:color="auto"/>
            <w:right w:val="none" w:sz="0" w:space="0" w:color="auto"/>
          </w:divBdr>
        </w:div>
        <w:div w:id="1947688574">
          <w:marLeft w:val="0"/>
          <w:marRight w:val="0"/>
          <w:marTop w:val="0"/>
          <w:marBottom w:val="240"/>
          <w:divBdr>
            <w:top w:val="none" w:sz="0" w:space="0" w:color="auto"/>
            <w:left w:val="none" w:sz="0" w:space="0" w:color="auto"/>
            <w:bottom w:val="none" w:sz="0" w:space="0" w:color="auto"/>
            <w:right w:val="none" w:sz="0" w:space="0" w:color="auto"/>
          </w:divBdr>
        </w:div>
        <w:div w:id="1005867298">
          <w:marLeft w:val="0"/>
          <w:marRight w:val="0"/>
          <w:marTop w:val="0"/>
          <w:marBottom w:val="120"/>
          <w:divBdr>
            <w:top w:val="none" w:sz="0" w:space="0" w:color="auto"/>
            <w:left w:val="none" w:sz="0" w:space="0" w:color="auto"/>
            <w:bottom w:val="none" w:sz="0" w:space="0" w:color="auto"/>
            <w:right w:val="none" w:sz="0" w:space="0" w:color="auto"/>
          </w:divBdr>
        </w:div>
        <w:div w:id="759567970">
          <w:marLeft w:val="0"/>
          <w:marRight w:val="0"/>
          <w:marTop w:val="0"/>
          <w:marBottom w:val="120"/>
          <w:divBdr>
            <w:top w:val="none" w:sz="0" w:space="0" w:color="auto"/>
            <w:left w:val="none" w:sz="0" w:space="0" w:color="auto"/>
            <w:bottom w:val="none" w:sz="0" w:space="0" w:color="auto"/>
            <w:right w:val="none" w:sz="0" w:space="0" w:color="auto"/>
          </w:divBdr>
        </w:div>
        <w:div w:id="1249772134">
          <w:marLeft w:val="0"/>
          <w:marRight w:val="0"/>
          <w:marTop w:val="0"/>
          <w:marBottom w:val="120"/>
          <w:divBdr>
            <w:top w:val="none" w:sz="0" w:space="0" w:color="auto"/>
            <w:left w:val="none" w:sz="0" w:space="0" w:color="auto"/>
            <w:bottom w:val="none" w:sz="0" w:space="0" w:color="auto"/>
            <w:right w:val="none" w:sz="0" w:space="0" w:color="auto"/>
          </w:divBdr>
        </w:div>
        <w:div w:id="2053144111">
          <w:marLeft w:val="0"/>
          <w:marRight w:val="0"/>
          <w:marTop w:val="0"/>
          <w:marBottom w:val="240"/>
          <w:divBdr>
            <w:top w:val="none" w:sz="0" w:space="0" w:color="auto"/>
            <w:left w:val="none" w:sz="0" w:space="0" w:color="auto"/>
            <w:bottom w:val="none" w:sz="0" w:space="0" w:color="auto"/>
            <w:right w:val="none" w:sz="0" w:space="0" w:color="auto"/>
          </w:divBdr>
        </w:div>
      </w:divsChild>
    </w:div>
    <w:div w:id="416486830">
      <w:bodyDiv w:val="1"/>
      <w:marLeft w:val="0"/>
      <w:marRight w:val="0"/>
      <w:marTop w:val="0"/>
      <w:marBottom w:val="0"/>
      <w:divBdr>
        <w:top w:val="none" w:sz="0" w:space="0" w:color="auto"/>
        <w:left w:val="none" w:sz="0" w:space="0" w:color="auto"/>
        <w:bottom w:val="none" w:sz="0" w:space="0" w:color="auto"/>
        <w:right w:val="none" w:sz="0" w:space="0" w:color="auto"/>
      </w:divBdr>
      <w:divsChild>
        <w:div w:id="922639075">
          <w:marLeft w:val="0"/>
          <w:marRight w:val="0"/>
          <w:marTop w:val="0"/>
          <w:marBottom w:val="120"/>
          <w:divBdr>
            <w:top w:val="none" w:sz="0" w:space="0" w:color="auto"/>
            <w:left w:val="none" w:sz="0" w:space="0" w:color="auto"/>
            <w:bottom w:val="none" w:sz="0" w:space="0" w:color="auto"/>
            <w:right w:val="none" w:sz="0" w:space="0" w:color="auto"/>
          </w:divBdr>
        </w:div>
        <w:div w:id="542865899">
          <w:marLeft w:val="0"/>
          <w:marRight w:val="0"/>
          <w:marTop w:val="0"/>
          <w:marBottom w:val="120"/>
          <w:divBdr>
            <w:top w:val="none" w:sz="0" w:space="0" w:color="auto"/>
            <w:left w:val="none" w:sz="0" w:space="0" w:color="auto"/>
            <w:bottom w:val="none" w:sz="0" w:space="0" w:color="auto"/>
            <w:right w:val="none" w:sz="0" w:space="0" w:color="auto"/>
          </w:divBdr>
          <w:divsChild>
            <w:div w:id="1304433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831805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60524145">
          <w:marLeft w:val="0"/>
          <w:marRight w:val="0"/>
          <w:marTop w:val="0"/>
          <w:marBottom w:val="120"/>
          <w:divBdr>
            <w:top w:val="none" w:sz="0" w:space="0" w:color="auto"/>
            <w:left w:val="none" w:sz="0" w:space="0" w:color="auto"/>
            <w:bottom w:val="none" w:sz="0" w:space="0" w:color="auto"/>
            <w:right w:val="none" w:sz="0" w:space="0" w:color="auto"/>
          </w:divBdr>
        </w:div>
        <w:div w:id="241260369">
          <w:marLeft w:val="0"/>
          <w:marRight w:val="0"/>
          <w:marTop w:val="0"/>
          <w:marBottom w:val="120"/>
          <w:divBdr>
            <w:top w:val="none" w:sz="0" w:space="0" w:color="auto"/>
            <w:left w:val="none" w:sz="0" w:space="0" w:color="auto"/>
            <w:bottom w:val="none" w:sz="0" w:space="0" w:color="auto"/>
            <w:right w:val="none" w:sz="0" w:space="0" w:color="auto"/>
          </w:divBdr>
        </w:div>
        <w:div w:id="1510827218">
          <w:marLeft w:val="0"/>
          <w:marRight w:val="0"/>
          <w:marTop w:val="0"/>
          <w:marBottom w:val="120"/>
          <w:divBdr>
            <w:top w:val="none" w:sz="0" w:space="0" w:color="auto"/>
            <w:left w:val="none" w:sz="0" w:space="0" w:color="auto"/>
            <w:bottom w:val="none" w:sz="0" w:space="0" w:color="auto"/>
            <w:right w:val="none" w:sz="0" w:space="0" w:color="auto"/>
          </w:divBdr>
        </w:div>
        <w:div w:id="1797943180">
          <w:marLeft w:val="0"/>
          <w:marRight w:val="0"/>
          <w:marTop w:val="0"/>
          <w:marBottom w:val="120"/>
          <w:divBdr>
            <w:top w:val="none" w:sz="0" w:space="0" w:color="auto"/>
            <w:left w:val="none" w:sz="0" w:space="0" w:color="auto"/>
            <w:bottom w:val="none" w:sz="0" w:space="0" w:color="auto"/>
            <w:right w:val="none" w:sz="0" w:space="0" w:color="auto"/>
          </w:divBdr>
        </w:div>
        <w:div w:id="2138521553">
          <w:marLeft w:val="0"/>
          <w:marRight w:val="0"/>
          <w:marTop w:val="0"/>
          <w:marBottom w:val="120"/>
          <w:divBdr>
            <w:top w:val="none" w:sz="0" w:space="0" w:color="auto"/>
            <w:left w:val="none" w:sz="0" w:space="0" w:color="auto"/>
            <w:bottom w:val="none" w:sz="0" w:space="0" w:color="auto"/>
            <w:right w:val="none" w:sz="0" w:space="0" w:color="auto"/>
          </w:divBdr>
        </w:div>
        <w:div w:id="1893812323">
          <w:marLeft w:val="0"/>
          <w:marRight w:val="0"/>
          <w:marTop w:val="0"/>
          <w:marBottom w:val="240"/>
          <w:divBdr>
            <w:top w:val="none" w:sz="0" w:space="0" w:color="auto"/>
            <w:left w:val="none" w:sz="0" w:space="0" w:color="auto"/>
            <w:bottom w:val="none" w:sz="0" w:space="0" w:color="auto"/>
            <w:right w:val="none" w:sz="0" w:space="0" w:color="auto"/>
          </w:divBdr>
          <w:divsChild>
            <w:div w:id="7417532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761275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590311232">
      <w:bodyDiv w:val="1"/>
      <w:marLeft w:val="0"/>
      <w:marRight w:val="0"/>
      <w:marTop w:val="0"/>
      <w:marBottom w:val="0"/>
      <w:divBdr>
        <w:top w:val="none" w:sz="0" w:space="0" w:color="auto"/>
        <w:left w:val="none" w:sz="0" w:space="0" w:color="auto"/>
        <w:bottom w:val="none" w:sz="0" w:space="0" w:color="auto"/>
        <w:right w:val="none" w:sz="0" w:space="0" w:color="auto"/>
      </w:divBdr>
      <w:divsChild>
        <w:div w:id="478376876">
          <w:marLeft w:val="0"/>
          <w:marRight w:val="0"/>
          <w:marTop w:val="0"/>
          <w:marBottom w:val="120"/>
          <w:divBdr>
            <w:top w:val="none" w:sz="0" w:space="0" w:color="auto"/>
            <w:left w:val="none" w:sz="0" w:space="0" w:color="auto"/>
            <w:bottom w:val="none" w:sz="0" w:space="0" w:color="auto"/>
            <w:right w:val="none" w:sz="0" w:space="0" w:color="auto"/>
          </w:divBdr>
        </w:div>
        <w:div w:id="1231110953">
          <w:marLeft w:val="0"/>
          <w:marRight w:val="0"/>
          <w:marTop w:val="0"/>
          <w:marBottom w:val="120"/>
          <w:divBdr>
            <w:top w:val="none" w:sz="0" w:space="0" w:color="auto"/>
            <w:left w:val="none" w:sz="0" w:space="0" w:color="auto"/>
            <w:bottom w:val="none" w:sz="0" w:space="0" w:color="auto"/>
            <w:right w:val="none" w:sz="0" w:space="0" w:color="auto"/>
          </w:divBdr>
        </w:div>
        <w:div w:id="163129899">
          <w:marLeft w:val="0"/>
          <w:marRight w:val="0"/>
          <w:marTop w:val="0"/>
          <w:marBottom w:val="120"/>
          <w:divBdr>
            <w:top w:val="none" w:sz="0" w:space="0" w:color="auto"/>
            <w:left w:val="none" w:sz="0" w:space="0" w:color="auto"/>
            <w:bottom w:val="none" w:sz="0" w:space="0" w:color="auto"/>
            <w:right w:val="none" w:sz="0" w:space="0" w:color="auto"/>
          </w:divBdr>
        </w:div>
        <w:div w:id="979576612">
          <w:marLeft w:val="0"/>
          <w:marRight w:val="0"/>
          <w:marTop w:val="0"/>
          <w:marBottom w:val="120"/>
          <w:divBdr>
            <w:top w:val="none" w:sz="0" w:space="0" w:color="auto"/>
            <w:left w:val="none" w:sz="0" w:space="0" w:color="auto"/>
            <w:bottom w:val="none" w:sz="0" w:space="0" w:color="auto"/>
            <w:right w:val="none" w:sz="0" w:space="0" w:color="auto"/>
          </w:divBdr>
        </w:div>
        <w:div w:id="695424526">
          <w:marLeft w:val="0"/>
          <w:marRight w:val="0"/>
          <w:marTop w:val="0"/>
          <w:marBottom w:val="120"/>
          <w:divBdr>
            <w:top w:val="none" w:sz="0" w:space="0" w:color="auto"/>
            <w:left w:val="none" w:sz="0" w:space="0" w:color="auto"/>
            <w:bottom w:val="none" w:sz="0" w:space="0" w:color="auto"/>
            <w:right w:val="none" w:sz="0" w:space="0" w:color="auto"/>
          </w:divBdr>
        </w:div>
        <w:div w:id="2066640136">
          <w:marLeft w:val="0"/>
          <w:marRight w:val="0"/>
          <w:marTop w:val="0"/>
          <w:marBottom w:val="120"/>
          <w:divBdr>
            <w:top w:val="none" w:sz="0" w:space="0" w:color="auto"/>
            <w:left w:val="none" w:sz="0" w:space="0" w:color="auto"/>
            <w:bottom w:val="none" w:sz="0" w:space="0" w:color="auto"/>
            <w:right w:val="none" w:sz="0" w:space="0" w:color="auto"/>
          </w:divBdr>
        </w:div>
        <w:div w:id="2053648082">
          <w:marLeft w:val="0"/>
          <w:marRight w:val="0"/>
          <w:marTop w:val="0"/>
          <w:marBottom w:val="120"/>
          <w:divBdr>
            <w:top w:val="none" w:sz="0" w:space="0" w:color="auto"/>
            <w:left w:val="none" w:sz="0" w:space="0" w:color="auto"/>
            <w:bottom w:val="none" w:sz="0" w:space="0" w:color="auto"/>
            <w:right w:val="none" w:sz="0" w:space="0" w:color="auto"/>
          </w:divBdr>
        </w:div>
        <w:div w:id="1168249697">
          <w:marLeft w:val="0"/>
          <w:marRight w:val="0"/>
          <w:marTop w:val="0"/>
          <w:marBottom w:val="120"/>
          <w:divBdr>
            <w:top w:val="none" w:sz="0" w:space="0" w:color="auto"/>
            <w:left w:val="none" w:sz="0" w:space="0" w:color="auto"/>
            <w:bottom w:val="none" w:sz="0" w:space="0" w:color="auto"/>
            <w:right w:val="none" w:sz="0" w:space="0" w:color="auto"/>
          </w:divBdr>
        </w:div>
        <w:div w:id="267399059">
          <w:marLeft w:val="0"/>
          <w:marRight w:val="0"/>
          <w:marTop w:val="0"/>
          <w:marBottom w:val="240"/>
          <w:divBdr>
            <w:top w:val="none" w:sz="0" w:space="0" w:color="auto"/>
            <w:left w:val="none" w:sz="0" w:space="0" w:color="auto"/>
            <w:bottom w:val="none" w:sz="0" w:space="0" w:color="auto"/>
            <w:right w:val="none" w:sz="0" w:space="0" w:color="auto"/>
          </w:divBdr>
        </w:div>
      </w:divsChild>
    </w:div>
    <w:div w:id="709114170">
      <w:bodyDiv w:val="1"/>
      <w:marLeft w:val="0"/>
      <w:marRight w:val="0"/>
      <w:marTop w:val="0"/>
      <w:marBottom w:val="0"/>
      <w:divBdr>
        <w:top w:val="none" w:sz="0" w:space="0" w:color="auto"/>
        <w:left w:val="none" w:sz="0" w:space="0" w:color="auto"/>
        <w:bottom w:val="none" w:sz="0" w:space="0" w:color="auto"/>
        <w:right w:val="none" w:sz="0" w:space="0" w:color="auto"/>
      </w:divBdr>
      <w:divsChild>
        <w:div w:id="701827654">
          <w:marLeft w:val="0"/>
          <w:marRight w:val="0"/>
          <w:marTop w:val="0"/>
          <w:marBottom w:val="0"/>
          <w:divBdr>
            <w:top w:val="none" w:sz="0" w:space="0" w:color="auto"/>
            <w:left w:val="none" w:sz="0" w:space="0" w:color="auto"/>
            <w:bottom w:val="none" w:sz="0" w:space="0" w:color="auto"/>
            <w:right w:val="none" w:sz="0" w:space="0" w:color="auto"/>
          </w:divBdr>
          <w:divsChild>
            <w:div w:id="13966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89709">
      <w:bodyDiv w:val="1"/>
      <w:marLeft w:val="0"/>
      <w:marRight w:val="0"/>
      <w:marTop w:val="0"/>
      <w:marBottom w:val="0"/>
      <w:divBdr>
        <w:top w:val="none" w:sz="0" w:space="0" w:color="auto"/>
        <w:left w:val="none" w:sz="0" w:space="0" w:color="auto"/>
        <w:bottom w:val="none" w:sz="0" w:space="0" w:color="auto"/>
        <w:right w:val="none" w:sz="0" w:space="0" w:color="auto"/>
      </w:divBdr>
      <w:divsChild>
        <w:div w:id="686979275">
          <w:marLeft w:val="0"/>
          <w:marRight w:val="0"/>
          <w:marTop w:val="120"/>
          <w:marBottom w:val="0"/>
          <w:divBdr>
            <w:top w:val="none" w:sz="0" w:space="0" w:color="auto"/>
            <w:left w:val="none" w:sz="0" w:space="0" w:color="auto"/>
            <w:bottom w:val="none" w:sz="0" w:space="0" w:color="auto"/>
            <w:right w:val="none" w:sz="0" w:space="0" w:color="auto"/>
          </w:divBdr>
        </w:div>
      </w:divsChild>
    </w:div>
    <w:div w:id="929780097">
      <w:bodyDiv w:val="1"/>
      <w:marLeft w:val="0"/>
      <w:marRight w:val="0"/>
      <w:marTop w:val="0"/>
      <w:marBottom w:val="0"/>
      <w:divBdr>
        <w:top w:val="none" w:sz="0" w:space="0" w:color="auto"/>
        <w:left w:val="none" w:sz="0" w:space="0" w:color="auto"/>
        <w:bottom w:val="none" w:sz="0" w:space="0" w:color="auto"/>
        <w:right w:val="none" w:sz="0" w:space="0" w:color="auto"/>
      </w:divBdr>
      <w:divsChild>
        <w:div w:id="1586263059">
          <w:marLeft w:val="0"/>
          <w:marRight w:val="0"/>
          <w:marTop w:val="0"/>
          <w:marBottom w:val="0"/>
          <w:divBdr>
            <w:top w:val="none" w:sz="0" w:space="0" w:color="auto"/>
            <w:left w:val="none" w:sz="0" w:space="0" w:color="auto"/>
            <w:bottom w:val="none" w:sz="0" w:space="0" w:color="auto"/>
            <w:right w:val="none" w:sz="0" w:space="0" w:color="auto"/>
          </w:divBdr>
        </w:div>
        <w:div w:id="616373166">
          <w:marLeft w:val="0"/>
          <w:marRight w:val="0"/>
          <w:marTop w:val="0"/>
          <w:marBottom w:val="240"/>
          <w:divBdr>
            <w:top w:val="none" w:sz="0" w:space="0" w:color="auto"/>
            <w:left w:val="none" w:sz="0" w:space="0" w:color="auto"/>
            <w:bottom w:val="none" w:sz="0" w:space="0" w:color="auto"/>
            <w:right w:val="none" w:sz="0" w:space="0" w:color="auto"/>
          </w:divBdr>
        </w:div>
        <w:div w:id="2028672565">
          <w:marLeft w:val="0"/>
          <w:marRight w:val="0"/>
          <w:marTop w:val="0"/>
          <w:marBottom w:val="240"/>
          <w:divBdr>
            <w:top w:val="none" w:sz="0" w:space="0" w:color="auto"/>
            <w:left w:val="none" w:sz="0" w:space="0" w:color="auto"/>
            <w:bottom w:val="none" w:sz="0" w:space="0" w:color="auto"/>
            <w:right w:val="none" w:sz="0" w:space="0" w:color="auto"/>
          </w:divBdr>
        </w:div>
        <w:div w:id="1885753695">
          <w:marLeft w:val="0"/>
          <w:marRight w:val="0"/>
          <w:marTop w:val="0"/>
          <w:marBottom w:val="240"/>
          <w:divBdr>
            <w:top w:val="none" w:sz="0" w:space="0" w:color="auto"/>
            <w:left w:val="none" w:sz="0" w:space="0" w:color="auto"/>
            <w:bottom w:val="none" w:sz="0" w:space="0" w:color="auto"/>
            <w:right w:val="none" w:sz="0" w:space="0" w:color="auto"/>
          </w:divBdr>
        </w:div>
      </w:divsChild>
    </w:div>
    <w:div w:id="952828851">
      <w:bodyDiv w:val="1"/>
      <w:marLeft w:val="0"/>
      <w:marRight w:val="0"/>
      <w:marTop w:val="0"/>
      <w:marBottom w:val="0"/>
      <w:divBdr>
        <w:top w:val="none" w:sz="0" w:space="0" w:color="auto"/>
        <w:left w:val="none" w:sz="0" w:space="0" w:color="auto"/>
        <w:bottom w:val="none" w:sz="0" w:space="0" w:color="auto"/>
        <w:right w:val="none" w:sz="0" w:space="0" w:color="auto"/>
      </w:divBdr>
      <w:divsChild>
        <w:div w:id="2082363214">
          <w:marLeft w:val="0"/>
          <w:marRight w:val="0"/>
          <w:marTop w:val="0"/>
          <w:marBottom w:val="120"/>
          <w:divBdr>
            <w:top w:val="none" w:sz="0" w:space="0" w:color="auto"/>
            <w:left w:val="none" w:sz="0" w:space="0" w:color="auto"/>
            <w:bottom w:val="none" w:sz="0" w:space="0" w:color="auto"/>
            <w:right w:val="none" w:sz="0" w:space="0" w:color="auto"/>
          </w:divBdr>
        </w:div>
        <w:div w:id="1643921762">
          <w:marLeft w:val="0"/>
          <w:marRight w:val="0"/>
          <w:marTop w:val="0"/>
          <w:marBottom w:val="120"/>
          <w:divBdr>
            <w:top w:val="none" w:sz="0" w:space="0" w:color="auto"/>
            <w:left w:val="none" w:sz="0" w:space="0" w:color="auto"/>
            <w:bottom w:val="none" w:sz="0" w:space="0" w:color="auto"/>
            <w:right w:val="none" w:sz="0" w:space="0" w:color="auto"/>
          </w:divBdr>
        </w:div>
        <w:div w:id="1970355593">
          <w:marLeft w:val="0"/>
          <w:marRight w:val="0"/>
          <w:marTop w:val="0"/>
          <w:marBottom w:val="120"/>
          <w:divBdr>
            <w:top w:val="none" w:sz="0" w:space="0" w:color="auto"/>
            <w:left w:val="none" w:sz="0" w:space="0" w:color="auto"/>
            <w:bottom w:val="none" w:sz="0" w:space="0" w:color="auto"/>
            <w:right w:val="none" w:sz="0" w:space="0" w:color="auto"/>
          </w:divBdr>
        </w:div>
        <w:div w:id="1002003373">
          <w:marLeft w:val="0"/>
          <w:marRight w:val="0"/>
          <w:marTop w:val="0"/>
          <w:marBottom w:val="120"/>
          <w:divBdr>
            <w:top w:val="none" w:sz="0" w:space="0" w:color="auto"/>
            <w:left w:val="none" w:sz="0" w:space="0" w:color="auto"/>
            <w:bottom w:val="none" w:sz="0" w:space="0" w:color="auto"/>
            <w:right w:val="none" w:sz="0" w:space="0" w:color="auto"/>
          </w:divBdr>
        </w:div>
        <w:div w:id="442727255">
          <w:marLeft w:val="0"/>
          <w:marRight w:val="0"/>
          <w:marTop w:val="0"/>
          <w:marBottom w:val="120"/>
          <w:divBdr>
            <w:top w:val="none" w:sz="0" w:space="0" w:color="auto"/>
            <w:left w:val="none" w:sz="0" w:space="0" w:color="auto"/>
            <w:bottom w:val="none" w:sz="0" w:space="0" w:color="auto"/>
            <w:right w:val="none" w:sz="0" w:space="0" w:color="auto"/>
          </w:divBdr>
        </w:div>
        <w:div w:id="1856923483">
          <w:marLeft w:val="0"/>
          <w:marRight w:val="0"/>
          <w:marTop w:val="0"/>
          <w:marBottom w:val="120"/>
          <w:divBdr>
            <w:top w:val="none" w:sz="0" w:space="0" w:color="auto"/>
            <w:left w:val="none" w:sz="0" w:space="0" w:color="auto"/>
            <w:bottom w:val="none" w:sz="0" w:space="0" w:color="auto"/>
            <w:right w:val="none" w:sz="0" w:space="0" w:color="auto"/>
          </w:divBdr>
        </w:div>
      </w:divsChild>
    </w:div>
    <w:div w:id="1206912328">
      <w:bodyDiv w:val="1"/>
      <w:marLeft w:val="0"/>
      <w:marRight w:val="0"/>
      <w:marTop w:val="0"/>
      <w:marBottom w:val="0"/>
      <w:divBdr>
        <w:top w:val="none" w:sz="0" w:space="0" w:color="auto"/>
        <w:left w:val="none" w:sz="0" w:space="0" w:color="auto"/>
        <w:bottom w:val="none" w:sz="0" w:space="0" w:color="auto"/>
        <w:right w:val="none" w:sz="0" w:space="0" w:color="auto"/>
      </w:divBdr>
      <w:divsChild>
        <w:div w:id="65499306">
          <w:marLeft w:val="0"/>
          <w:marRight w:val="0"/>
          <w:marTop w:val="0"/>
          <w:marBottom w:val="0"/>
          <w:divBdr>
            <w:top w:val="none" w:sz="0" w:space="0" w:color="auto"/>
            <w:left w:val="none" w:sz="0" w:space="0" w:color="auto"/>
            <w:bottom w:val="single" w:sz="6" w:space="0" w:color="CCCCCC"/>
            <w:right w:val="none" w:sz="0" w:space="0" w:color="auto"/>
          </w:divBdr>
          <w:divsChild>
            <w:div w:id="1034965835">
              <w:marLeft w:val="0"/>
              <w:marRight w:val="0"/>
              <w:marTop w:val="120"/>
              <w:marBottom w:val="0"/>
              <w:divBdr>
                <w:top w:val="none" w:sz="0" w:space="0" w:color="auto"/>
                <w:left w:val="none" w:sz="0" w:space="0" w:color="auto"/>
                <w:bottom w:val="none" w:sz="0" w:space="0" w:color="auto"/>
                <w:right w:val="none" w:sz="0" w:space="0" w:color="auto"/>
              </w:divBdr>
            </w:div>
          </w:divsChild>
        </w:div>
        <w:div w:id="1825463955">
          <w:marLeft w:val="0"/>
          <w:marRight w:val="0"/>
          <w:marTop w:val="0"/>
          <w:marBottom w:val="0"/>
          <w:divBdr>
            <w:top w:val="none" w:sz="0" w:space="0" w:color="auto"/>
            <w:left w:val="none" w:sz="0" w:space="0" w:color="auto"/>
            <w:bottom w:val="none" w:sz="0" w:space="0" w:color="auto"/>
            <w:right w:val="none" w:sz="0" w:space="0" w:color="auto"/>
          </w:divBdr>
          <w:divsChild>
            <w:div w:id="1198392596">
              <w:marLeft w:val="0"/>
              <w:marRight w:val="0"/>
              <w:marTop w:val="0"/>
              <w:marBottom w:val="120"/>
              <w:divBdr>
                <w:top w:val="none" w:sz="0" w:space="0" w:color="auto"/>
                <w:left w:val="none" w:sz="0" w:space="0" w:color="auto"/>
                <w:bottom w:val="none" w:sz="0" w:space="0" w:color="auto"/>
                <w:right w:val="none" w:sz="0" w:space="0" w:color="auto"/>
              </w:divBdr>
            </w:div>
            <w:div w:id="1489858412">
              <w:marLeft w:val="0"/>
              <w:marRight w:val="0"/>
              <w:marTop w:val="0"/>
              <w:marBottom w:val="120"/>
              <w:divBdr>
                <w:top w:val="none" w:sz="0" w:space="0" w:color="auto"/>
                <w:left w:val="none" w:sz="0" w:space="0" w:color="auto"/>
                <w:bottom w:val="none" w:sz="0" w:space="0" w:color="auto"/>
                <w:right w:val="none" w:sz="0" w:space="0" w:color="auto"/>
              </w:divBdr>
            </w:div>
            <w:div w:id="871309514">
              <w:marLeft w:val="0"/>
              <w:marRight w:val="0"/>
              <w:marTop w:val="0"/>
              <w:marBottom w:val="120"/>
              <w:divBdr>
                <w:top w:val="none" w:sz="0" w:space="0" w:color="auto"/>
                <w:left w:val="none" w:sz="0" w:space="0" w:color="auto"/>
                <w:bottom w:val="none" w:sz="0" w:space="0" w:color="auto"/>
                <w:right w:val="none" w:sz="0" w:space="0" w:color="auto"/>
              </w:divBdr>
            </w:div>
            <w:div w:id="1737244562">
              <w:marLeft w:val="0"/>
              <w:marRight w:val="0"/>
              <w:marTop w:val="0"/>
              <w:marBottom w:val="120"/>
              <w:divBdr>
                <w:top w:val="none" w:sz="0" w:space="0" w:color="auto"/>
                <w:left w:val="none" w:sz="0" w:space="0" w:color="auto"/>
                <w:bottom w:val="none" w:sz="0" w:space="0" w:color="auto"/>
                <w:right w:val="none" w:sz="0" w:space="0" w:color="auto"/>
              </w:divBdr>
            </w:div>
            <w:div w:id="1585602726">
              <w:marLeft w:val="0"/>
              <w:marRight w:val="0"/>
              <w:marTop w:val="0"/>
              <w:marBottom w:val="120"/>
              <w:divBdr>
                <w:top w:val="none" w:sz="0" w:space="0" w:color="auto"/>
                <w:left w:val="none" w:sz="0" w:space="0" w:color="auto"/>
                <w:bottom w:val="none" w:sz="0" w:space="0" w:color="auto"/>
                <w:right w:val="none" w:sz="0" w:space="0" w:color="auto"/>
              </w:divBdr>
            </w:div>
            <w:div w:id="1387755582">
              <w:marLeft w:val="0"/>
              <w:marRight w:val="0"/>
              <w:marTop w:val="0"/>
              <w:marBottom w:val="120"/>
              <w:divBdr>
                <w:top w:val="none" w:sz="0" w:space="0" w:color="auto"/>
                <w:left w:val="none" w:sz="0" w:space="0" w:color="auto"/>
                <w:bottom w:val="none" w:sz="0" w:space="0" w:color="auto"/>
                <w:right w:val="none" w:sz="0" w:space="0" w:color="auto"/>
              </w:divBdr>
            </w:div>
            <w:div w:id="54471757">
              <w:marLeft w:val="0"/>
              <w:marRight w:val="0"/>
              <w:marTop w:val="0"/>
              <w:marBottom w:val="240"/>
              <w:divBdr>
                <w:top w:val="none" w:sz="0" w:space="0" w:color="auto"/>
                <w:left w:val="none" w:sz="0" w:space="0" w:color="auto"/>
                <w:bottom w:val="none" w:sz="0" w:space="0" w:color="auto"/>
                <w:right w:val="none" w:sz="0" w:space="0" w:color="auto"/>
              </w:divBdr>
            </w:div>
            <w:div w:id="664355149">
              <w:marLeft w:val="0"/>
              <w:marRight w:val="0"/>
              <w:marTop w:val="0"/>
              <w:marBottom w:val="120"/>
              <w:divBdr>
                <w:top w:val="none" w:sz="0" w:space="0" w:color="auto"/>
                <w:left w:val="none" w:sz="0" w:space="0" w:color="auto"/>
                <w:bottom w:val="none" w:sz="0" w:space="0" w:color="auto"/>
                <w:right w:val="none" w:sz="0" w:space="0" w:color="auto"/>
              </w:divBdr>
            </w:div>
            <w:div w:id="1180194602">
              <w:marLeft w:val="0"/>
              <w:marRight w:val="0"/>
              <w:marTop w:val="0"/>
              <w:marBottom w:val="120"/>
              <w:divBdr>
                <w:top w:val="none" w:sz="0" w:space="0" w:color="auto"/>
                <w:left w:val="none" w:sz="0" w:space="0" w:color="auto"/>
                <w:bottom w:val="none" w:sz="0" w:space="0" w:color="auto"/>
                <w:right w:val="none" w:sz="0" w:space="0" w:color="auto"/>
              </w:divBdr>
            </w:div>
            <w:div w:id="57900191">
              <w:marLeft w:val="0"/>
              <w:marRight w:val="0"/>
              <w:marTop w:val="0"/>
              <w:marBottom w:val="120"/>
              <w:divBdr>
                <w:top w:val="none" w:sz="0" w:space="0" w:color="auto"/>
                <w:left w:val="none" w:sz="0" w:space="0" w:color="auto"/>
                <w:bottom w:val="none" w:sz="0" w:space="0" w:color="auto"/>
                <w:right w:val="none" w:sz="0" w:space="0" w:color="auto"/>
              </w:divBdr>
            </w:div>
            <w:div w:id="300305721">
              <w:marLeft w:val="0"/>
              <w:marRight w:val="0"/>
              <w:marTop w:val="0"/>
              <w:marBottom w:val="120"/>
              <w:divBdr>
                <w:top w:val="none" w:sz="0" w:space="0" w:color="auto"/>
                <w:left w:val="none" w:sz="0" w:space="0" w:color="auto"/>
                <w:bottom w:val="none" w:sz="0" w:space="0" w:color="auto"/>
                <w:right w:val="none" w:sz="0" w:space="0" w:color="auto"/>
              </w:divBdr>
            </w:div>
            <w:div w:id="270355286">
              <w:marLeft w:val="0"/>
              <w:marRight w:val="0"/>
              <w:marTop w:val="0"/>
              <w:marBottom w:val="120"/>
              <w:divBdr>
                <w:top w:val="none" w:sz="0" w:space="0" w:color="auto"/>
                <w:left w:val="none" w:sz="0" w:space="0" w:color="auto"/>
                <w:bottom w:val="none" w:sz="0" w:space="0" w:color="auto"/>
                <w:right w:val="none" w:sz="0" w:space="0" w:color="auto"/>
              </w:divBdr>
            </w:div>
            <w:div w:id="1282880709">
              <w:marLeft w:val="0"/>
              <w:marRight w:val="0"/>
              <w:marTop w:val="0"/>
              <w:marBottom w:val="120"/>
              <w:divBdr>
                <w:top w:val="none" w:sz="0" w:space="0" w:color="auto"/>
                <w:left w:val="none" w:sz="0" w:space="0" w:color="auto"/>
                <w:bottom w:val="none" w:sz="0" w:space="0" w:color="auto"/>
                <w:right w:val="none" w:sz="0" w:space="0" w:color="auto"/>
              </w:divBdr>
            </w:div>
            <w:div w:id="174271591">
              <w:marLeft w:val="0"/>
              <w:marRight w:val="0"/>
              <w:marTop w:val="0"/>
              <w:marBottom w:val="120"/>
              <w:divBdr>
                <w:top w:val="none" w:sz="0" w:space="0" w:color="auto"/>
                <w:left w:val="none" w:sz="0" w:space="0" w:color="auto"/>
                <w:bottom w:val="none" w:sz="0" w:space="0" w:color="auto"/>
                <w:right w:val="none" w:sz="0" w:space="0" w:color="auto"/>
              </w:divBdr>
            </w:div>
            <w:div w:id="141117955">
              <w:marLeft w:val="0"/>
              <w:marRight w:val="0"/>
              <w:marTop w:val="0"/>
              <w:marBottom w:val="120"/>
              <w:divBdr>
                <w:top w:val="none" w:sz="0" w:space="0" w:color="auto"/>
                <w:left w:val="none" w:sz="0" w:space="0" w:color="auto"/>
                <w:bottom w:val="none" w:sz="0" w:space="0" w:color="auto"/>
                <w:right w:val="none" w:sz="0" w:space="0" w:color="auto"/>
              </w:divBdr>
            </w:div>
            <w:div w:id="1837302701">
              <w:marLeft w:val="0"/>
              <w:marRight w:val="0"/>
              <w:marTop w:val="0"/>
              <w:marBottom w:val="120"/>
              <w:divBdr>
                <w:top w:val="none" w:sz="0" w:space="0" w:color="auto"/>
                <w:left w:val="none" w:sz="0" w:space="0" w:color="auto"/>
                <w:bottom w:val="none" w:sz="0" w:space="0" w:color="auto"/>
                <w:right w:val="none" w:sz="0" w:space="0" w:color="auto"/>
              </w:divBdr>
            </w:div>
            <w:div w:id="20409707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08032502">
      <w:bodyDiv w:val="1"/>
      <w:marLeft w:val="0"/>
      <w:marRight w:val="0"/>
      <w:marTop w:val="0"/>
      <w:marBottom w:val="0"/>
      <w:divBdr>
        <w:top w:val="none" w:sz="0" w:space="0" w:color="auto"/>
        <w:left w:val="none" w:sz="0" w:space="0" w:color="auto"/>
        <w:bottom w:val="none" w:sz="0" w:space="0" w:color="auto"/>
        <w:right w:val="none" w:sz="0" w:space="0" w:color="auto"/>
      </w:divBdr>
      <w:divsChild>
        <w:div w:id="388529570">
          <w:marLeft w:val="0"/>
          <w:marRight w:val="0"/>
          <w:marTop w:val="0"/>
          <w:marBottom w:val="120"/>
          <w:divBdr>
            <w:top w:val="none" w:sz="0" w:space="0" w:color="auto"/>
            <w:left w:val="none" w:sz="0" w:space="0" w:color="auto"/>
            <w:bottom w:val="none" w:sz="0" w:space="0" w:color="auto"/>
            <w:right w:val="none" w:sz="0" w:space="0" w:color="auto"/>
          </w:divBdr>
        </w:div>
        <w:div w:id="1804344261">
          <w:marLeft w:val="0"/>
          <w:marRight w:val="0"/>
          <w:marTop w:val="0"/>
          <w:marBottom w:val="120"/>
          <w:divBdr>
            <w:top w:val="none" w:sz="0" w:space="0" w:color="auto"/>
            <w:left w:val="none" w:sz="0" w:space="0" w:color="auto"/>
            <w:bottom w:val="none" w:sz="0" w:space="0" w:color="auto"/>
            <w:right w:val="none" w:sz="0" w:space="0" w:color="auto"/>
          </w:divBdr>
        </w:div>
        <w:div w:id="1452167703">
          <w:marLeft w:val="0"/>
          <w:marRight w:val="0"/>
          <w:marTop w:val="0"/>
          <w:marBottom w:val="240"/>
          <w:divBdr>
            <w:top w:val="none" w:sz="0" w:space="0" w:color="auto"/>
            <w:left w:val="none" w:sz="0" w:space="0" w:color="auto"/>
            <w:bottom w:val="none" w:sz="0" w:space="0" w:color="auto"/>
            <w:right w:val="none" w:sz="0" w:space="0" w:color="auto"/>
          </w:divBdr>
        </w:div>
        <w:div w:id="1867865396">
          <w:marLeft w:val="0"/>
          <w:marRight w:val="0"/>
          <w:marTop w:val="0"/>
          <w:marBottom w:val="120"/>
          <w:divBdr>
            <w:top w:val="none" w:sz="0" w:space="0" w:color="auto"/>
            <w:left w:val="none" w:sz="0" w:space="0" w:color="auto"/>
            <w:bottom w:val="none" w:sz="0" w:space="0" w:color="auto"/>
            <w:right w:val="none" w:sz="0" w:space="0" w:color="auto"/>
          </w:divBdr>
        </w:div>
        <w:div w:id="1192760694">
          <w:marLeft w:val="0"/>
          <w:marRight w:val="0"/>
          <w:marTop w:val="0"/>
          <w:marBottom w:val="120"/>
          <w:divBdr>
            <w:top w:val="none" w:sz="0" w:space="0" w:color="auto"/>
            <w:left w:val="none" w:sz="0" w:space="0" w:color="auto"/>
            <w:bottom w:val="none" w:sz="0" w:space="0" w:color="auto"/>
            <w:right w:val="none" w:sz="0" w:space="0" w:color="auto"/>
          </w:divBdr>
        </w:div>
        <w:div w:id="1480271068">
          <w:marLeft w:val="0"/>
          <w:marRight w:val="0"/>
          <w:marTop w:val="0"/>
          <w:marBottom w:val="120"/>
          <w:divBdr>
            <w:top w:val="none" w:sz="0" w:space="0" w:color="auto"/>
            <w:left w:val="none" w:sz="0" w:space="0" w:color="auto"/>
            <w:bottom w:val="none" w:sz="0" w:space="0" w:color="auto"/>
            <w:right w:val="none" w:sz="0" w:space="0" w:color="auto"/>
          </w:divBdr>
        </w:div>
        <w:div w:id="427391769">
          <w:marLeft w:val="0"/>
          <w:marRight w:val="0"/>
          <w:marTop w:val="0"/>
          <w:marBottom w:val="120"/>
          <w:divBdr>
            <w:top w:val="none" w:sz="0" w:space="0" w:color="auto"/>
            <w:left w:val="none" w:sz="0" w:space="0" w:color="auto"/>
            <w:bottom w:val="none" w:sz="0" w:space="0" w:color="auto"/>
            <w:right w:val="none" w:sz="0" w:space="0" w:color="auto"/>
          </w:divBdr>
        </w:div>
        <w:div w:id="187989471">
          <w:marLeft w:val="0"/>
          <w:marRight w:val="0"/>
          <w:marTop w:val="0"/>
          <w:marBottom w:val="240"/>
          <w:divBdr>
            <w:top w:val="none" w:sz="0" w:space="0" w:color="auto"/>
            <w:left w:val="none" w:sz="0" w:space="0" w:color="auto"/>
            <w:bottom w:val="none" w:sz="0" w:space="0" w:color="auto"/>
            <w:right w:val="none" w:sz="0" w:space="0" w:color="auto"/>
          </w:divBdr>
        </w:div>
        <w:div w:id="175312646">
          <w:marLeft w:val="0"/>
          <w:marRight w:val="0"/>
          <w:marTop w:val="0"/>
          <w:marBottom w:val="120"/>
          <w:divBdr>
            <w:top w:val="none" w:sz="0" w:space="0" w:color="auto"/>
            <w:left w:val="none" w:sz="0" w:space="0" w:color="auto"/>
            <w:bottom w:val="none" w:sz="0" w:space="0" w:color="auto"/>
            <w:right w:val="none" w:sz="0" w:space="0" w:color="auto"/>
          </w:divBdr>
        </w:div>
        <w:div w:id="1812359283">
          <w:marLeft w:val="0"/>
          <w:marRight w:val="0"/>
          <w:marTop w:val="0"/>
          <w:marBottom w:val="240"/>
          <w:divBdr>
            <w:top w:val="none" w:sz="0" w:space="0" w:color="auto"/>
            <w:left w:val="none" w:sz="0" w:space="0" w:color="auto"/>
            <w:bottom w:val="none" w:sz="0" w:space="0" w:color="auto"/>
            <w:right w:val="none" w:sz="0" w:space="0" w:color="auto"/>
          </w:divBdr>
        </w:div>
        <w:div w:id="426848284">
          <w:marLeft w:val="0"/>
          <w:marRight w:val="0"/>
          <w:marTop w:val="0"/>
          <w:marBottom w:val="120"/>
          <w:divBdr>
            <w:top w:val="none" w:sz="0" w:space="0" w:color="auto"/>
            <w:left w:val="none" w:sz="0" w:space="0" w:color="auto"/>
            <w:bottom w:val="none" w:sz="0" w:space="0" w:color="auto"/>
            <w:right w:val="none" w:sz="0" w:space="0" w:color="auto"/>
          </w:divBdr>
        </w:div>
        <w:div w:id="702287863">
          <w:marLeft w:val="0"/>
          <w:marRight w:val="0"/>
          <w:marTop w:val="0"/>
          <w:marBottom w:val="120"/>
          <w:divBdr>
            <w:top w:val="none" w:sz="0" w:space="0" w:color="auto"/>
            <w:left w:val="none" w:sz="0" w:space="0" w:color="auto"/>
            <w:bottom w:val="none" w:sz="0" w:space="0" w:color="auto"/>
            <w:right w:val="none" w:sz="0" w:space="0" w:color="auto"/>
          </w:divBdr>
        </w:div>
        <w:div w:id="3747326">
          <w:marLeft w:val="0"/>
          <w:marRight w:val="0"/>
          <w:marTop w:val="0"/>
          <w:marBottom w:val="240"/>
          <w:divBdr>
            <w:top w:val="none" w:sz="0" w:space="0" w:color="auto"/>
            <w:left w:val="none" w:sz="0" w:space="0" w:color="auto"/>
            <w:bottom w:val="none" w:sz="0" w:space="0" w:color="auto"/>
            <w:right w:val="none" w:sz="0" w:space="0" w:color="auto"/>
          </w:divBdr>
        </w:div>
        <w:div w:id="1956983875">
          <w:marLeft w:val="0"/>
          <w:marRight w:val="0"/>
          <w:marTop w:val="0"/>
          <w:marBottom w:val="120"/>
          <w:divBdr>
            <w:top w:val="none" w:sz="0" w:space="0" w:color="auto"/>
            <w:left w:val="none" w:sz="0" w:space="0" w:color="auto"/>
            <w:bottom w:val="none" w:sz="0" w:space="0" w:color="auto"/>
            <w:right w:val="none" w:sz="0" w:space="0" w:color="auto"/>
          </w:divBdr>
        </w:div>
        <w:div w:id="91707836">
          <w:marLeft w:val="0"/>
          <w:marRight w:val="0"/>
          <w:marTop w:val="0"/>
          <w:marBottom w:val="120"/>
          <w:divBdr>
            <w:top w:val="none" w:sz="0" w:space="0" w:color="auto"/>
            <w:left w:val="none" w:sz="0" w:space="0" w:color="auto"/>
            <w:bottom w:val="none" w:sz="0" w:space="0" w:color="auto"/>
            <w:right w:val="none" w:sz="0" w:space="0" w:color="auto"/>
          </w:divBdr>
        </w:div>
        <w:div w:id="886141885">
          <w:marLeft w:val="0"/>
          <w:marRight w:val="0"/>
          <w:marTop w:val="0"/>
          <w:marBottom w:val="240"/>
          <w:divBdr>
            <w:top w:val="none" w:sz="0" w:space="0" w:color="auto"/>
            <w:left w:val="none" w:sz="0" w:space="0" w:color="auto"/>
            <w:bottom w:val="none" w:sz="0" w:space="0" w:color="auto"/>
            <w:right w:val="none" w:sz="0" w:space="0" w:color="auto"/>
          </w:divBdr>
        </w:div>
        <w:div w:id="1311784370">
          <w:marLeft w:val="0"/>
          <w:marRight w:val="0"/>
          <w:marTop w:val="0"/>
          <w:marBottom w:val="120"/>
          <w:divBdr>
            <w:top w:val="none" w:sz="0" w:space="0" w:color="auto"/>
            <w:left w:val="none" w:sz="0" w:space="0" w:color="auto"/>
            <w:bottom w:val="none" w:sz="0" w:space="0" w:color="auto"/>
            <w:right w:val="none" w:sz="0" w:space="0" w:color="auto"/>
          </w:divBdr>
        </w:div>
        <w:div w:id="31618096">
          <w:marLeft w:val="0"/>
          <w:marRight w:val="0"/>
          <w:marTop w:val="0"/>
          <w:marBottom w:val="120"/>
          <w:divBdr>
            <w:top w:val="none" w:sz="0" w:space="0" w:color="auto"/>
            <w:left w:val="none" w:sz="0" w:space="0" w:color="auto"/>
            <w:bottom w:val="none" w:sz="0" w:space="0" w:color="auto"/>
            <w:right w:val="none" w:sz="0" w:space="0" w:color="auto"/>
          </w:divBdr>
        </w:div>
        <w:div w:id="149757339">
          <w:marLeft w:val="0"/>
          <w:marRight w:val="0"/>
          <w:marTop w:val="0"/>
          <w:marBottom w:val="240"/>
          <w:divBdr>
            <w:top w:val="none" w:sz="0" w:space="0" w:color="auto"/>
            <w:left w:val="none" w:sz="0" w:space="0" w:color="auto"/>
            <w:bottom w:val="none" w:sz="0" w:space="0" w:color="auto"/>
            <w:right w:val="none" w:sz="0" w:space="0" w:color="auto"/>
          </w:divBdr>
        </w:div>
        <w:div w:id="1415975147">
          <w:marLeft w:val="0"/>
          <w:marRight w:val="0"/>
          <w:marTop w:val="0"/>
          <w:marBottom w:val="120"/>
          <w:divBdr>
            <w:top w:val="none" w:sz="0" w:space="0" w:color="auto"/>
            <w:left w:val="none" w:sz="0" w:space="0" w:color="auto"/>
            <w:bottom w:val="none" w:sz="0" w:space="0" w:color="auto"/>
            <w:right w:val="none" w:sz="0" w:space="0" w:color="auto"/>
          </w:divBdr>
        </w:div>
        <w:div w:id="216941388">
          <w:marLeft w:val="0"/>
          <w:marRight w:val="0"/>
          <w:marTop w:val="0"/>
          <w:marBottom w:val="240"/>
          <w:divBdr>
            <w:top w:val="none" w:sz="0" w:space="0" w:color="auto"/>
            <w:left w:val="none" w:sz="0" w:space="0" w:color="auto"/>
            <w:bottom w:val="none" w:sz="0" w:space="0" w:color="auto"/>
            <w:right w:val="none" w:sz="0" w:space="0" w:color="auto"/>
          </w:divBdr>
        </w:div>
      </w:divsChild>
    </w:div>
    <w:div w:id="17729690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researchgate.net/profile/Tore-Bjorgo/publication/336866439_Vigilantism_against_migrants_and_minorities/links/606d885192851c4f2686d42b/Vigilantism-against-migrants-and-minorities.pdf" TargetMode="External"/><Relationship Id="rId18" Type="http://schemas.openxmlformats.org/officeDocument/2006/relationships/image" Target="media/image2.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jstor.org/stable/pdf/2265432.pdf" TargetMode="External"/><Relationship Id="rId7" Type="http://schemas.openxmlformats.org/officeDocument/2006/relationships/settings" Target="settings.xml"/><Relationship Id="rId12" Type="http://schemas.openxmlformats.org/officeDocument/2006/relationships/hyperlink" Target="https://www.unescwa.org/taxonomy/term/8705?page=1" TargetMode="External"/><Relationship Id="rId17" Type="http://schemas.openxmlformats.org/officeDocument/2006/relationships/hyperlink" Target="https://davidgraeber.org/papers/dead-zones-of-the-imagination-on-violence-bureaucracy-and-interpretive-labor/"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igitalcommons.memphis.edu/cgi/viewcontent.cgi?article=4121&amp;context=etd" TargetMode="External"/><Relationship Id="rId20" Type="http://schemas.openxmlformats.org/officeDocument/2006/relationships/hyperlink" Target="https://thetexasorator.com/2025/04/19/life-ethics-and-henrietta-lack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whatishumanresource.com/collective-bargaining" TargetMode="External"/><Relationship Id="rId24" Type="http://schemas.openxmlformats.org/officeDocument/2006/relationships/hyperlink" Target="https://inthesetimes.com/article/labor-unions-trump-fascism-democracy" TargetMode="External"/><Relationship Id="rId5" Type="http://schemas.openxmlformats.org/officeDocument/2006/relationships/numbering" Target="numbering.xml"/><Relationship Id="rId15" Type="http://schemas.openxmlformats.org/officeDocument/2006/relationships/hyperlink" Target="https://doi.org/10.1017/S1537781417000871%20/" TargetMode="External"/><Relationship Id="rId23" Type="http://schemas.openxmlformats.org/officeDocument/2006/relationships/hyperlink" Target="https://muse.jhu.edu/article/959779" TargetMode="External"/><Relationship Id="rId10" Type="http://schemas.openxmlformats.org/officeDocument/2006/relationships/hyperlink" Target="https://ipmall.info/sites/default/files/hosted_resources/Markman/pdfFiles/1999.11.23_CIRCLE_R_INC_v._TRAIL_KING_INDUSTRIES.pdf" TargetMode="External"/><Relationship Id="rId19" Type="http://schemas.openxmlformats.org/officeDocument/2006/relationships/hyperlink" Target="https://thetexasorator.com/2025/04/19/life-ethics-and-henrietta-lacks/"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www.cambridge.org/core/journals/journal-of-the-gilded-age-and-progressive-era/article/ku-klux-klan-labor-and-the-white-working-class-during-the-1920s" TargetMode="External"/><Relationship Id="rId22" Type="http://schemas.openxmlformats.org/officeDocument/2006/relationships/hyperlink" Target="http://www.cedadebate.org/CAD/1998_gehrk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rimp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1210</TotalTime>
  <Pages>1</Pages>
  <Words>28078</Words>
  <Characters>160050</Characters>
  <Application>Microsoft Office Word</Application>
  <DocSecurity>0</DocSecurity>
  <Lines>1333</Lines>
  <Paragraphs>375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187753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 Rimpson</dc:creator>
  <cp:keywords>5.2</cp:keywords>
  <dc:description/>
  <cp:lastModifiedBy>Jeremiah Rimpson</cp:lastModifiedBy>
  <cp:revision>445</cp:revision>
  <dcterms:created xsi:type="dcterms:W3CDTF">2025-02-03T12:55:00Z</dcterms:created>
  <dcterms:modified xsi:type="dcterms:W3CDTF">2025-11-16T20:30:00Z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