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3FB5" w14:textId="68E12B89" w:rsidR="00B96CFD" w:rsidRDefault="00C61B47" w:rsidP="000F627A">
      <w:pPr>
        <w:pStyle w:val="Heading1"/>
      </w:pPr>
      <w:r>
        <w:t xml:space="preserve">QTRS </w:t>
      </w:r>
      <w:r w:rsidR="00B142BC">
        <w:t>1NC</w:t>
      </w:r>
      <w:r>
        <w:t xml:space="preserve"> v Bing BM</w:t>
      </w:r>
    </w:p>
    <w:p w14:paraId="2EFD66C2" w14:textId="77777777" w:rsidR="00C61B47" w:rsidRDefault="00C61B47" w:rsidP="00C61B47"/>
    <w:p w14:paraId="4A5BF6A5" w14:textId="77777777" w:rsidR="00C61B47" w:rsidRDefault="00C61B47" w:rsidP="00C61B47">
      <w:pPr>
        <w:pStyle w:val="Heading2"/>
      </w:pPr>
      <w:r>
        <w:t>T – USFG</w:t>
      </w:r>
    </w:p>
    <w:p w14:paraId="4511ED6F" w14:textId="77777777" w:rsidR="00C61B47" w:rsidRDefault="00C61B47" w:rsidP="00C61B47">
      <w:r>
        <w:t>T</w:t>
      </w:r>
    </w:p>
    <w:p w14:paraId="5BCE9ED4" w14:textId="77777777" w:rsidR="00C61B47" w:rsidRPr="00B717E4" w:rsidRDefault="00C61B47" w:rsidP="00C61B47">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20B00D40" w14:textId="77777777" w:rsidR="00C61B47" w:rsidRPr="00AA380C" w:rsidRDefault="00C61B47" w:rsidP="00C61B47">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1CF908C0" w14:textId="77777777" w:rsidR="00C61B47" w:rsidRPr="00AA380C" w:rsidRDefault="00C61B47" w:rsidP="00C61B47">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18D15F94" w14:textId="77777777" w:rsidR="00C61B47" w:rsidRPr="00AA380C" w:rsidRDefault="00C61B47" w:rsidP="00C61B47">
      <w:pPr>
        <w:rPr>
          <w:sz w:val="16"/>
        </w:rPr>
      </w:pPr>
      <w:r w:rsidRPr="00F27B40">
        <w:rPr>
          <w:rStyle w:val="StyleUnderline"/>
          <w:highlight w:val="cyan"/>
        </w:rPr>
        <w:t xml:space="preserve">The </w:t>
      </w:r>
      <w:r w:rsidRPr="00F27B40">
        <w:rPr>
          <w:rStyle w:val="Emphasis"/>
          <w:highlight w:val="cyan"/>
        </w:rPr>
        <w:t>U</w:t>
      </w:r>
      <w:r w:rsidRPr="00AA380C">
        <w:rPr>
          <w:sz w:val="16"/>
        </w:rPr>
        <w:t xml:space="preserve">nited </w:t>
      </w:r>
      <w:r w:rsidRPr="00F27B40">
        <w:rPr>
          <w:rStyle w:val="Emphasis"/>
          <w:highlight w:val="cyan"/>
        </w:rPr>
        <w:t>S</w:t>
      </w:r>
      <w:r w:rsidRPr="00AA380C">
        <w:rPr>
          <w:sz w:val="16"/>
        </w:rPr>
        <w:t xml:space="preserve">tates </w:t>
      </w:r>
      <w:r w:rsidRPr="00F27B40">
        <w:rPr>
          <w:rStyle w:val="Emphasis"/>
          <w:highlight w:val="cyan"/>
        </w:rPr>
        <w:t>F</w:t>
      </w:r>
      <w:r w:rsidRPr="00AA380C">
        <w:rPr>
          <w:sz w:val="16"/>
        </w:rPr>
        <w:t xml:space="preserve">ederal </w:t>
      </w:r>
      <w:r w:rsidRPr="00F27B40">
        <w:rPr>
          <w:rStyle w:val="Emphasis"/>
          <w:highlight w:val="cyan"/>
        </w:rPr>
        <w:t>G</w:t>
      </w:r>
      <w:r w:rsidRPr="00AA380C">
        <w:rPr>
          <w:sz w:val="16"/>
        </w:rPr>
        <w:t xml:space="preserve">overnment </w:t>
      </w:r>
      <w:r w:rsidRPr="00F27B40">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F27B40">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F27B40">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F27B40">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F27B40">
        <w:rPr>
          <w:rStyle w:val="StyleUnderline"/>
          <w:highlight w:val="cyan"/>
        </w:rPr>
        <w:t>and</w:t>
      </w:r>
      <w:r w:rsidRPr="00AA380C">
        <w:rPr>
          <w:rStyle w:val="StyleUnderline"/>
        </w:rPr>
        <w:t xml:space="preserve"> iii) </w:t>
      </w:r>
      <w:r w:rsidRPr="00F27B40">
        <w:rPr>
          <w:rStyle w:val="Emphasis"/>
          <w:highlight w:val="cyan"/>
        </w:rPr>
        <w:t>Judiciary</w:t>
      </w:r>
      <w:r w:rsidRPr="00AA380C">
        <w:rPr>
          <w:sz w:val="16"/>
        </w:rPr>
        <w:t xml:space="preserve">. The US Constitution prescribes a system of separation of powers and ‘checks and </w:t>
      </w:r>
      <w:proofErr w:type="gramStart"/>
      <w:r w:rsidRPr="00AA380C">
        <w:rPr>
          <w:sz w:val="16"/>
        </w:rPr>
        <w:t>balances’</w:t>
      </w:r>
      <w:proofErr w:type="gramEnd"/>
      <w:r w:rsidRPr="00AA380C">
        <w:rPr>
          <w:sz w:val="16"/>
        </w:rPr>
        <w:t xml:space="preserve"> for the smooth functioning of </w:t>
      </w:r>
      <w:proofErr w:type="gramStart"/>
      <w:r w:rsidRPr="00AA380C">
        <w:rPr>
          <w:sz w:val="16"/>
        </w:rPr>
        <w:t>all the</w:t>
      </w:r>
      <w:proofErr w:type="gramEnd"/>
      <w:r w:rsidRPr="00AA380C">
        <w:rPr>
          <w:sz w:val="16"/>
        </w:rPr>
        <w:t xml:space="preserv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334C8297" w14:textId="77777777" w:rsidR="00C61B47" w:rsidRPr="00AA380C" w:rsidRDefault="00C61B47" w:rsidP="00C61B47">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193A9BD2" w14:textId="77777777" w:rsidR="00C61B47" w:rsidRPr="00AA380C" w:rsidRDefault="00C61B47" w:rsidP="00C61B47">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78788D45" w14:textId="77777777" w:rsidR="00C61B47" w:rsidRDefault="00C61B47" w:rsidP="00C61B47">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F27B40">
        <w:rPr>
          <w:rStyle w:val="StyleUnderline"/>
          <w:highlight w:val="cyan"/>
        </w:rPr>
        <w:t xml:space="preserve">An </w:t>
      </w:r>
      <w:r w:rsidRPr="00F27B40">
        <w:rPr>
          <w:rStyle w:val="Emphasis"/>
          <w:highlight w:val="cyan"/>
        </w:rPr>
        <w:t>ordinary</w:t>
      </w:r>
      <w:r w:rsidRPr="00AA380C">
        <w:rPr>
          <w:rStyle w:val="StyleUnderline"/>
        </w:rPr>
        <w:t xml:space="preserve"> and </w:t>
      </w:r>
      <w:r w:rsidRPr="00F27B40">
        <w:rPr>
          <w:rStyle w:val="Emphasis"/>
          <w:highlight w:val="cyan"/>
        </w:rPr>
        <w:t>common</w:t>
      </w:r>
      <w:r w:rsidRPr="00F27B40">
        <w:rPr>
          <w:rStyle w:val="StyleUnderline"/>
          <w:highlight w:val="cyan"/>
        </w:rPr>
        <w:t xml:space="preserve"> meaning of</w:t>
      </w:r>
      <w:r w:rsidRPr="00AA380C">
        <w:rPr>
          <w:rStyle w:val="StyleUnderline"/>
        </w:rPr>
        <w:t xml:space="preserve"> the word </w:t>
      </w:r>
      <w:r w:rsidRPr="00F27B40">
        <w:rPr>
          <w:rStyle w:val="StyleUnderline"/>
          <w:highlight w:val="cyan"/>
        </w:rPr>
        <w:t>"should" is</w:t>
      </w:r>
      <w:r w:rsidRPr="00AA380C">
        <w:rPr>
          <w:rStyle w:val="StyleUnderline"/>
        </w:rPr>
        <w:t xml:space="preserve"> that it denotes </w:t>
      </w:r>
      <w:r w:rsidRPr="00F27B40">
        <w:rPr>
          <w:rStyle w:val="StyleUnderline"/>
          <w:highlight w:val="cyan"/>
        </w:rPr>
        <w:t xml:space="preserve">a </w:t>
      </w:r>
      <w:r w:rsidRPr="00F27B40">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F27B40">
        <w:rPr>
          <w:rStyle w:val="StyleUnderline"/>
          <w:highlight w:val="cyan"/>
        </w:rPr>
        <w:t>used</w:t>
      </w:r>
      <w:r w:rsidRPr="00AA380C">
        <w:rPr>
          <w:rStyle w:val="StyleUnderline"/>
        </w:rPr>
        <w:t xml:space="preserve"> in auxiliary function </w:t>
      </w:r>
      <w:r w:rsidRPr="00F27B40">
        <w:rPr>
          <w:rStyle w:val="StyleUnderline"/>
          <w:highlight w:val="cyan"/>
        </w:rPr>
        <w:t>to express</w:t>
      </w:r>
      <w:r w:rsidRPr="00AA380C">
        <w:rPr>
          <w:rStyle w:val="StyleUnderline"/>
        </w:rPr>
        <w:t xml:space="preserve"> obligation, </w:t>
      </w:r>
      <w:r w:rsidRPr="00F27B40">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3D082EE" w14:textId="77777777" w:rsidR="00C61B47" w:rsidRDefault="00C61B47" w:rsidP="00C61B47">
      <w:pPr>
        <w:pStyle w:val="Heading4"/>
      </w:pPr>
      <w:r>
        <w:t xml:space="preserve">The strength and scope of a right are </w:t>
      </w:r>
      <w:r>
        <w:rPr>
          <w:u w:val="single"/>
        </w:rPr>
        <w:t>distinct</w:t>
      </w:r>
      <w:r>
        <w:t xml:space="preserve"> and in </w:t>
      </w:r>
      <w:r>
        <w:rPr>
          <w:u w:val="single"/>
        </w:rPr>
        <w:t>opposition</w:t>
      </w:r>
      <w:r>
        <w:t>.</w:t>
      </w:r>
    </w:p>
    <w:p w14:paraId="313BCFD6" w14:textId="77777777" w:rsidR="00C61B47" w:rsidRPr="00A228A9" w:rsidRDefault="00C61B47" w:rsidP="00C61B47">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5EA10361" w14:textId="77777777" w:rsidR="00C61B47" w:rsidRPr="00AA380C" w:rsidRDefault="00C61B47" w:rsidP="00C61B47">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620B9ABF" w14:textId="77777777" w:rsidR="00C61B47" w:rsidRDefault="00C61B47" w:rsidP="00C61B47">
      <w:pPr>
        <w:pStyle w:val="Heading4"/>
      </w:pPr>
      <w:r>
        <w:t xml:space="preserve">‘Collective Bargaining Rights’ require </w:t>
      </w:r>
      <w:r>
        <w:rPr>
          <w:u w:val="single"/>
        </w:rPr>
        <w:t>federal action</w:t>
      </w:r>
      <w:r>
        <w:t>.</w:t>
      </w:r>
    </w:p>
    <w:p w14:paraId="723C6A8C" w14:textId="77777777" w:rsidR="00C61B47" w:rsidRPr="00B717E4" w:rsidRDefault="00C61B47" w:rsidP="00C61B47">
      <w:r w:rsidRPr="00B717E4">
        <w:t xml:space="preserve">Russell </w:t>
      </w:r>
      <w:r w:rsidRPr="00B717E4">
        <w:rPr>
          <w:rStyle w:val="Style13ptBold"/>
        </w:rPr>
        <w:t>Powell 24</w:t>
      </w:r>
      <w:r w:rsidRPr="00B717E4">
        <w:t>, Associate Dean of Graduate Studies and International Programs and SJD Program Faculty Director at Seattle University, “</w:t>
      </w:r>
      <w:r>
        <w:t>Fallout and Fiduciary Duties,” UC Law Business Journal, November 2024, SSRN</w:t>
      </w:r>
    </w:p>
    <w:p w14:paraId="12D082E9" w14:textId="77777777" w:rsidR="00C61B47" w:rsidRPr="00477F14" w:rsidRDefault="00C61B47" w:rsidP="00C61B47">
      <w:pPr>
        <w:rPr>
          <w:sz w:val="16"/>
        </w:rPr>
      </w:pPr>
      <w:r w:rsidRPr="00477F14">
        <w:rPr>
          <w:sz w:val="16"/>
        </w:rPr>
        <w:t xml:space="preserve">Labor power has decreased over the past forty years, partly due to increasing corporate opposition to unions, which has pushed </w:t>
      </w:r>
      <w:r w:rsidRPr="00F27B40">
        <w:rPr>
          <w:rStyle w:val="Emphasis"/>
          <w:highlight w:val="cyan"/>
        </w:rPr>
        <w:t>Congress</w:t>
      </w:r>
      <w:r w:rsidRPr="00F27B40">
        <w:rPr>
          <w:highlight w:val="cyan"/>
          <w:u w:val="single"/>
        </w:rPr>
        <w:t xml:space="preserve">, the </w:t>
      </w:r>
      <w:r w:rsidRPr="00F27B40">
        <w:rPr>
          <w:rStyle w:val="Emphasis"/>
          <w:highlight w:val="cyan"/>
        </w:rPr>
        <w:t>Exec</w:t>
      </w:r>
      <w:r w:rsidRPr="00B717E4">
        <w:rPr>
          <w:u w:val="single"/>
        </w:rPr>
        <w:t xml:space="preserve">utive, </w:t>
      </w:r>
      <w:r w:rsidRPr="00F27B40">
        <w:rPr>
          <w:highlight w:val="cyan"/>
          <w:u w:val="single"/>
        </w:rPr>
        <w:t xml:space="preserve">and </w:t>
      </w:r>
      <w:r w:rsidRPr="00F27B40">
        <w:rPr>
          <w:rStyle w:val="Emphasis"/>
          <w:highlight w:val="cyan"/>
        </w:rPr>
        <w:t>courts</w:t>
      </w:r>
      <w:r w:rsidRPr="00477F14">
        <w:rPr>
          <w:sz w:val="16"/>
        </w:rPr>
        <w:t xml:space="preserve"> to weaken existing protections.121 Efforts to </w:t>
      </w:r>
      <w:r w:rsidRPr="00F27B40">
        <w:rPr>
          <w:highlight w:val="cyan"/>
          <w:u w:val="single"/>
        </w:rPr>
        <w:t xml:space="preserve">fortify </w:t>
      </w:r>
      <w:r w:rsidRPr="00F27B40">
        <w:rPr>
          <w:rStyle w:val="Emphasis"/>
          <w:highlight w:val="cyan"/>
        </w:rPr>
        <w:t>labor rights</w:t>
      </w:r>
      <w:r w:rsidRPr="00477F14">
        <w:rPr>
          <w:sz w:val="16"/>
        </w:rPr>
        <w:t xml:space="preserve"> might </w:t>
      </w:r>
      <w:r w:rsidRPr="00F27B40">
        <w:rPr>
          <w:highlight w:val="cyan"/>
          <w:u w:val="single"/>
        </w:rPr>
        <w:t xml:space="preserve">include laws that strengthen </w:t>
      </w:r>
      <w:r w:rsidRPr="00F27B40">
        <w:rPr>
          <w:rStyle w:val="Emphasis"/>
          <w:highlight w:val="cyan"/>
        </w:rPr>
        <w:t>c</w:t>
      </w:r>
      <w:r w:rsidRPr="00B717E4">
        <w:rPr>
          <w:u w:val="single"/>
        </w:rPr>
        <w:t xml:space="preserve">ollective </w:t>
      </w:r>
      <w:r w:rsidRPr="00F27B40">
        <w:rPr>
          <w:rStyle w:val="Emphasis"/>
          <w:highlight w:val="cyan"/>
        </w:rPr>
        <w:t>b</w:t>
      </w:r>
      <w:r w:rsidRPr="00B717E4">
        <w:rPr>
          <w:u w:val="single"/>
        </w:rPr>
        <w:t xml:space="preserve">argaining </w:t>
      </w:r>
      <w:r w:rsidRPr="00F27B40">
        <w:rPr>
          <w:rStyle w:val="Emphasis"/>
          <w:highlight w:val="cyan"/>
        </w:rPr>
        <w:t>r</w:t>
      </w:r>
      <w:r w:rsidRPr="00B717E4">
        <w:rPr>
          <w:u w:val="single"/>
        </w:rPr>
        <w:t>ights</w:t>
      </w:r>
      <w:r w:rsidRPr="00477F14">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643AD678" w14:textId="77777777" w:rsidR="00C61B47" w:rsidRPr="00AA380C" w:rsidRDefault="00C61B47" w:rsidP="00C61B47">
      <w:pPr>
        <w:pStyle w:val="Heading4"/>
        <w:rPr>
          <w:rFonts w:cs="Times New Roman"/>
        </w:rPr>
      </w:pPr>
      <w:r w:rsidRPr="00AA380C">
        <w:rPr>
          <w:rFonts w:cs="Times New Roman"/>
        </w:rPr>
        <w:t>Prefer it:</w:t>
      </w:r>
    </w:p>
    <w:p w14:paraId="4042B1C7" w14:textId="77777777" w:rsidR="00C61B47" w:rsidRPr="00AA380C" w:rsidRDefault="00C61B47" w:rsidP="00C61B47">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w:t>
      </w:r>
      <w:proofErr w:type="gramStart"/>
      <w:r w:rsidRPr="00AA380C">
        <w:rPr>
          <w:rFonts w:cs="Times New Roman"/>
        </w:rPr>
        <w:t>Debate</w:t>
      </w:r>
      <w:proofErr w:type="gramEnd"/>
      <w:r w:rsidRPr="00AA380C">
        <w:rPr>
          <w:rFonts w:cs="Times New Roman"/>
        </w:rPr>
        <w:t xml:space="preserv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59AB069E" w14:textId="77777777" w:rsidR="00C61B47" w:rsidRDefault="00C61B47" w:rsidP="00C61B47">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1129C7BF" w14:textId="77777777" w:rsidR="00C61B47" w:rsidRPr="00FF46D7" w:rsidRDefault="00C61B47" w:rsidP="00C61B47">
      <w:pPr>
        <w:pStyle w:val="Heading4"/>
      </w:pPr>
      <w:r>
        <w:t xml:space="preserve">Subsets </w:t>
      </w:r>
      <w:r>
        <w:rPr>
          <w:u w:val="single"/>
        </w:rPr>
        <w:t>alone</w:t>
      </w:r>
      <w:r>
        <w:t xml:space="preserve"> unlimit---alternatives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0AE0B6E4" w14:textId="77777777" w:rsidR="00C61B47" w:rsidRDefault="00C61B47" w:rsidP="00C61B47"/>
    <w:p w14:paraId="69D50DC3" w14:textId="77777777" w:rsidR="00C61B47" w:rsidRDefault="00C61B47" w:rsidP="00C61B47">
      <w:pPr>
        <w:pStyle w:val="Heading2"/>
      </w:pPr>
      <w:r>
        <w:t>Set-Col</w:t>
      </w:r>
    </w:p>
    <w:p w14:paraId="2D7DCFE0" w14:textId="77777777" w:rsidR="00C61B47" w:rsidRPr="00154610" w:rsidRDefault="00C61B47" w:rsidP="00C61B47">
      <w:pPr>
        <w:pStyle w:val="Heading4"/>
      </w:pPr>
      <w:r w:rsidRPr="00154610">
        <w:t xml:space="preserve">Settlement is not an event, but a structuring ontological logic of elimination constantly </w:t>
      </w:r>
      <w:proofErr w:type="gramStart"/>
      <w:r w:rsidRPr="00154610">
        <w:t>manifest</w:t>
      </w:r>
      <w:proofErr w:type="gramEnd"/>
      <w:r w:rsidRPr="00154610">
        <w:t xml:space="preserve"> in everyday reiteration of </w:t>
      </w:r>
      <w:r>
        <w:t xml:space="preserve">anti-black and native racism </w:t>
      </w:r>
      <w:r w:rsidRPr="00154610">
        <w:t>the very modes of spatial inhabitance and subjective modes of being</w:t>
      </w:r>
    </w:p>
    <w:p w14:paraId="4E9C9CA4" w14:textId="77777777" w:rsidR="00C61B47" w:rsidRPr="003A2472" w:rsidRDefault="00C61B47" w:rsidP="00C61B47">
      <w:pPr>
        <w:contextualSpacing/>
        <w:rPr>
          <w:rFonts w:asciiTheme="majorHAnsi" w:hAnsiTheme="majorHAnsi" w:cstheme="majorHAnsi"/>
        </w:rPr>
      </w:pPr>
      <w:r w:rsidRPr="003A2472">
        <w:rPr>
          <w:rStyle w:val="Style13ptBold"/>
          <w:rFonts w:asciiTheme="majorHAnsi" w:hAnsiTheme="majorHAnsi" w:cstheme="majorHAnsi"/>
        </w:rPr>
        <w:t>Juárez 21</w:t>
      </w:r>
      <w:r w:rsidRPr="003A2472">
        <w:rPr>
          <w:rFonts w:asciiTheme="majorHAnsi" w:hAnsiTheme="majorHAnsi" w:cstheme="majorHAnsi"/>
        </w:rPr>
        <w:t xml:space="preserve"> </w:t>
      </w:r>
      <w:r w:rsidRPr="003A2472">
        <w:rPr>
          <w:rFonts w:asciiTheme="majorHAnsi" w:hAnsiTheme="majorHAnsi" w:cstheme="majorHAnsi"/>
          <w:sz w:val="16"/>
          <w:szCs w:val="16"/>
        </w:rPr>
        <w:t xml:space="preserve">– </w:t>
      </w:r>
      <w:r>
        <w:rPr>
          <w:rFonts w:asciiTheme="majorHAnsi" w:hAnsiTheme="majorHAnsi" w:cstheme="majorHAnsi"/>
        </w:rPr>
        <w:t>(N</w:t>
      </w:r>
      <w:r w:rsidRPr="003A2472">
        <w:rPr>
          <w:rFonts w:asciiTheme="majorHAnsi" w:hAnsiTheme="majorHAnsi" w:cstheme="majorHAnsi"/>
        </w:rPr>
        <w:t>icolás, Graduate at University of Texas Austin in Social Work, “THE WORLD IS BURNING Racialized Regimes of Eco-Terror and the Anthropocene as Eurocene,” The Anthropocene, Approaches and Contexts for Literature and the Humanities</w:t>
      </w:r>
      <w:r>
        <w:rPr>
          <w:rFonts w:asciiTheme="majorHAnsi" w:hAnsiTheme="majorHAnsi" w:cstheme="majorHAnsi"/>
        </w:rPr>
        <w:t>)</w:t>
      </w:r>
    </w:p>
    <w:p w14:paraId="6932185E" w14:textId="77777777" w:rsidR="00C61B47" w:rsidRPr="003A2472" w:rsidRDefault="00C61B47" w:rsidP="00C61B47">
      <w:pPr>
        <w:contextualSpacing/>
        <w:rPr>
          <w:rFonts w:asciiTheme="majorHAnsi" w:hAnsiTheme="majorHAnsi" w:cstheme="majorHAnsi"/>
        </w:rPr>
      </w:pPr>
    </w:p>
    <w:p w14:paraId="41DDB15B" w14:textId="77777777" w:rsidR="00C61B47" w:rsidRPr="003A2472" w:rsidRDefault="00C61B47" w:rsidP="00C61B47">
      <w:pPr>
        <w:rPr>
          <w:rFonts w:asciiTheme="majorHAnsi" w:hAnsiTheme="majorHAnsi" w:cstheme="majorHAnsi"/>
          <w:sz w:val="16"/>
        </w:rPr>
      </w:pPr>
      <w:r w:rsidRPr="003A2472">
        <w:rPr>
          <w:rStyle w:val="StyleUnderline"/>
          <w:rFonts w:asciiTheme="majorHAnsi" w:hAnsiTheme="majorHAnsi" w:cstheme="majorHAnsi"/>
        </w:rPr>
        <w:t xml:space="preserve">The Anthropocene proceeds through </w:t>
      </w:r>
      <w:r w:rsidRPr="003A2472">
        <w:rPr>
          <w:rStyle w:val="Emphasis"/>
          <w:rFonts w:asciiTheme="majorHAnsi" w:hAnsiTheme="majorHAnsi" w:cstheme="majorHAnsi"/>
        </w:rPr>
        <w:t>regimes</w:t>
      </w:r>
      <w:r w:rsidRPr="003A2472">
        <w:rPr>
          <w:rStyle w:val="StyleUnderline"/>
          <w:rFonts w:asciiTheme="majorHAnsi" w:hAnsiTheme="majorHAnsi" w:cstheme="majorHAnsi"/>
        </w:rPr>
        <w:t xml:space="preserve"> </w:t>
      </w:r>
      <w:r w:rsidRPr="003A2472">
        <w:rPr>
          <w:rStyle w:val="Emphasis"/>
          <w:rFonts w:asciiTheme="majorHAnsi" w:hAnsiTheme="majorHAnsi" w:cstheme="majorHAnsi"/>
        </w:rPr>
        <w:t>of</w:t>
      </w:r>
      <w:r w:rsidRPr="003A2472">
        <w:rPr>
          <w:rFonts w:asciiTheme="majorHAnsi" w:hAnsiTheme="majorHAnsi" w:cstheme="majorHAnsi"/>
          <w:sz w:val="16"/>
        </w:rPr>
        <w:t xml:space="preserve"> </w:t>
      </w:r>
      <w:r w:rsidRPr="003A2472">
        <w:rPr>
          <w:rStyle w:val="Emphasis"/>
          <w:rFonts w:asciiTheme="majorHAnsi" w:hAnsiTheme="majorHAnsi" w:cstheme="majorHAnsi"/>
        </w:rPr>
        <w:t>ecological violence</w:t>
      </w:r>
      <w:r w:rsidRPr="003A2472">
        <w:rPr>
          <w:rFonts w:asciiTheme="majorHAnsi" w:hAnsiTheme="majorHAnsi" w:cstheme="majorHAnsi"/>
          <w:sz w:val="16"/>
        </w:rPr>
        <w:t xml:space="preserve"> </w:t>
      </w:r>
      <w:r w:rsidRPr="003A2472">
        <w:rPr>
          <w:rStyle w:val="StyleUnderline"/>
          <w:rFonts w:asciiTheme="majorHAnsi" w:hAnsiTheme="majorHAnsi" w:cstheme="majorHAnsi"/>
        </w:rPr>
        <w:t>against</w:t>
      </w:r>
      <w:r w:rsidRPr="003A2472">
        <w:rPr>
          <w:rFonts w:asciiTheme="majorHAnsi" w:hAnsiTheme="majorHAnsi" w:cstheme="majorHAnsi"/>
          <w:sz w:val="16"/>
        </w:rPr>
        <w:t xml:space="preserve"> </w:t>
      </w:r>
      <w:r w:rsidRPr="003A2472">
        <w:rPr>
          <w:rStyle w:val="Emphasis"/>
          <w:rFonts w:asciiTheme="majorHAnsi" w:hAnsiTheme="majorHAnsi" w:cstheme="majorHAnsi"/>
        </w:rPr>
        <w:t>Black</w:t>
      </w:r>
      <w:r w:rsidRPr="003A2472">
        <w:rPr>
          <w:rFonts w:asciiTheme="majorHAnsi" w:hAnsiTheme="majorHAnsi" w:cstheme="majorHAnsi"/>
          <w:sz w:val="16"/>
        </w:rPr>
        <w:t xml:space="preserve"> and </w:t>
      </w:r>
      <w:r w:rsidRPr="003A2472">
        <w:rPr>
          <w:rStyle w:val="Emphasis"/>
          <w:rFonts w:asciiTheme="majorHAnsi" w:hAnsiTheme="majorHAnsi" w:cstheme="majorHAnsi"/>
        </w:rPr>
        <w:t>Native</w:t>
      </w:r>
      <w:r w:rsidRPr="003A2472">
        <w:rPr>
          <w:rFonts w:asciiTheme="majorHAnsi" w:hAnsiTheme="majorHAnsi" w:cstheme="majorHAnsi"/>
          <w:sz w:val="16"/>
        </w:rPr>
        <w:t xml:space="preserve"> American </w:t>
      </w:r>
      <w:r w:rsidRPr="003A2472">
        <w:rPr>
          <w:rStyle w:val="StyleUnderline"/>
          <w:rFonts w:asciiTheme="majorHAnsi" w:hAnsiTheme="majorHAnsi" w:cstheme="majorHAnsi"/>
        </w:rPr>
        <w:t>people</w:t>
      </w:r>
      <w:r w:rsidRPr="003A2472">
        <w:rPr>
          <w:rFonts w:asciiTheme="majorHAnsi" w:hAnsiTheme="majorHAnsi" w:cstheme="majorHAnsi"/>
          <w:sz w:val="16"/>
        </w:rPr>
        <w:t xml:space="preserve">. </w:t>
      </w:r>
      <w:r w:rsidRPr="003A2472">
        <w:rPr>
          <w:rStyle w:val="StyleUnderline"/>
          <w:rFonts w:asciiTheme="majorHAnsi" w:hAnsiTheme="majorHAnsi" w:cstheme="majorHAnsi"/>
        </w:rPr>
        <w:t>If that violence did not occur</w:t>
      </w:r>
      <w:r w:rsidRPr="003A2472">
        <w:rPr>
          <w:rFonts w:asciiTheme="majorHAnsi" w:hAnsiTheme="majorHAnsi" w:cstheme="majorHAnsi"/>
          <w:sz w:val="16"/>
        </w:rPr>
        <w:t xml:space="preserve">, </w:t>
      </w:r>
      <w:r w:rsidRPr="003A2472">
        <w:rPr>
          <w:rStyle w:val="StyleUnderline"/>
          <w:rFonts w:asciiTheme="majorHAnsi" w:hAnsiTheme="majorHAnsi" w:cstheme="majorHAnsi"/>
        </w:rPr>
        <w:t>there</w:t>
      </w:r>
      <w:r w:rsidRPr="003A2472">
        <w:rPr>
          <w:rFonts w:asciiTheme="majorHAnsi" w:hAnsiTheme="majorHAnsi" w:cstheme="majorHAnsi"/>
          <w:sz w:val="16"/>
        </w:rPr>
        <w:t xml:space="preserve"> would be </w:t>
      </w:r>
      <w:r w:rsidRPr="003A2472">
        <w:rPr>
          <w:rStyle w:val="StyleUnderline"/>
          <w:rFonts w:asciiTheme="majorHAnsi" w:hAnsiTheme="majorHAnsi" w:cstheme="majorHAnsi"/>
        </w:rPr>
        <w:t>no Anthropocene</w:t>
      </w:r>
      <w:r w:rsidRPr="003A2472">
        <w:rPr>
          <w:rFonts w:asciiTheme="majorHAnsi" w:hAnsiTheme="majorHAnsi" w:cstheme="majorHAnsi"/>
          <w:sz w:val="16"/>
        </w:rPr>
        <w:t xml:space="preserve">. Such </w:t>
      </w:r>
      <w:r w:rsidRPr="00BB5353">
        <w:rPr>
          <w:rStyle w:val="StyleUnderline"/>
          <w:rFonts w:asciiTheme="majorHAnsi" w:hAnsiTheme="majorHAnsi" w:cstheme="majorHAnsi"/>
          <w:highlight w:val="cyan"/>
        </w:rPr>
        <w:t>gratuitous violence</w:t>
      </w:r>
      <w:r w:rsidRPr="003A2472">
        <w:rPr>
          <w:rFonts w:asciiTheme="majorHAnsi" w:hAnsiTheme="majorHAnsi" w:cstheme="majorHAnsi"/>
          <w:sz w:val="16"/>
        </w:rPr>
        <w:t xml:space="preserve">, in turn, has </w:t>
      </w:r>
      <w:r w:rsidRPr="00BB5353">
        <w:rPr>
          <w:rStyle w:val="StyleUnderline"/>
          <w:rFonts w:asciiTheme="majorHAnsi" w:hAnsiTheme="majorHAnsi" w:cstheme="majorHAnsi"/>
          <w:highlight w:val="cyan"/>
        </w:rPr>
        <w:t>created a political ontology</w:t>
      </w:r>
      <w:r w:rsidRPr="003A2472">
        <w:rPr>
          <w:rFonts w:asciiTheme="majorHAnsi" w:hAnsiTheme="majorHAnsi" w:cstheme="majorHAnsi"/>
          <w:sz w:val="16"/>
        </w:rPr>
        <w:t xml:space="preserve"> </w:t>
      </w:r>
      <w:r w:rsidRPr="00BB5353">
        <w:rPr>
          <w:rStyle w:val="StyleUnderline"/>
          <w:rFonts w:asciiTheme="majorHAnsi" w:hAnsiTheme="majorHAnsi" w:cstheme="majorHAnsi"/>
          <w:highlight w:val="cyan"/>
        </w:rPr>
        <w:t>in which</w:t>
      </w:r>
      <w:r w:rsidRPr="00BB5353">
        <w:rPr>
          <w:rFonts w:asciiTheme="majorHAnsi" w:hAnsiTheme="majorHAnsi" w:cstheme="majorHAnsi"/>
          <w:sz w:val="16"/>
          <w:highlight w:val="cyan"/>
        </w:rPr>
        <w:t xml:space="preserve"> </w:t>
      </w:r>
      <w:r w:rsidRPr="00BB5353">
        <w:rPr>
          <w:rStyle w:val="StyleUnderline"/>
          <w:rFonts w:asciiTheme="majorHAnsi" w:hAnsiTheme="majorHAnsi" w:cstheme="majorHAnsi"/>
          <w:highlight w:val="cyan"/>
        </w:rPr>
        <w:t>Black</w:t>
      </w:r>
      <w:r w:rsidRPr="00BB5353">
        <w:rPr>
          <w:rFonts w:asciiTheme="majorHAnsi" w:hAnsiTheme="majorHAnsi" w:cstheme="majorHAnsi"/>
          <w:sz w:val="16"/>
          <w:highlight w:val="cyan"/>
        </w:rPr>
        <w:t xml:space="preserve"> </w:t>
      </w:r>
      <w:r w:rsidRPr="003A2472">
        <w:rPr>
          <w:rFonts w:asciiTheme="majorHAnsi" w:hAnsiTheme="majorHAnsi" w:cstheme="majorHAnsi"/>
          <w:sz w:val="16"/>
        </w:rPr>
        <w:t xml:space="preserve">and </w:t>
      </w:r>
      <w:r w:rsidRPr="00BB5353">
        <w:rPr>
          <w:rStyle w:val="StyleUnderline"/>
          <w:rFonts w:asciiTheme="majorHAnsi" w:hAnsiTheme="majorHAnsi" w:cstheme="majorHAnsi"/>
          <w:highlight w:val="cyan"/>
        </w:rPr>
        <w:t>Native</w:t>
      </w:r>
      <w:r w:rsidRPr="00BB5353">
        <w:rPr>
          <w:rFonts w:asciiTheme="majorHAnsi" w:hAnsiTheme="majorHAnsi" w:cstheme="majorHAnsi"/>
          <w:sz w:val="16"/>
          <w:highlight w:val="cyan"/>
        </w:rPr>
        <w:t xml:space="preserve"> </w:t>
      </w:r>
      <w:r w:rsidRPr="003A2472">
        <w:rPr>
          <w:rFonts w:asciiTheme="majorHAnsi" w:hAnsiTheme="majorHAnsi" w:cstheme="majorHAnsi"/>
          <w:sz w:val="16"/>
        </w:rPr>
        <w:t xml:space="preserve">American people are </w:t>
      </w:r>
      <w:r w:rsidRPr="00BB5353">
        <w:rPr>
          <w:rStyle w:val="StyleUnderline"/>
          <w:rFonts w:asciiTheme="majorHAnsi" w:hAnsiTheme="majorHAnsi" w:cstheme="majorHAnsi"/>
          <w:highlight w:val="cyan"/>
        </w:rPr>
        <w:t>non-Human</w:t>
      </w:r>
      <w:r w:rsidRPr="003A2472">
        <w:rPr>
          <w:rFonts w:asciiTheme="majorHAnsi" w:hAnsiTheme="majorHAnsi" w:cstheme="majorHAnsi"/>
          <w:sz w:val="16"/>
        </w:rPr>
        <w:t xml:space="preserve">. Political </w:t>
      </w:r>
      <w:r w:rsidRPr="003A2472">
        <w:rPr>
          <w:rStyle w:val="StyleUnderline"/>
          <w:rFonts w:asciiTheme="majorHAnsi" w:hAnsiTheme="majorHAnsi" w:cstheme="majorHAnsi"/>
        </w:rPr>
        <w:t>ontology</w:t>
      </w:r>
      <w:r w:rsidRPr="003A2472">
        <w:rPr>
          <w:rFonts w:asciiTheme="majorHAnsi" w:hAnsiTheme="majorHAnsi" w:cstheme="majorHAnsi"/>
          <w:sz w:val="16"/>
        </w:rPr>
        <w:t xml:space="preserve"> </w:t>
      </w:r>
      <w:r w:rsidRPr="003A2472">
        <w:rPr>
          <w:rStyle w:val="StyleUnderline"/>
          <w:rFonts w:asciiTheme="majorHAnsi" w:hAnsiTheme="majorHAnsi" w:cstheme="majorHAnsi"/>
        </w:rPr>
        <w:t>names</w:t>
      </w:r>
      <w:r w:rsidRPr="003A2472">
        <w:rPr>
          <w:rFonts w:asciiTheme="majorHAnsi" w:hAnsiTheme="majorHAnsi" w:cstheme="majorHAnsi"/>
          <w:sz w:val="16"/>
        </w:rPr>
        <w:t xml:space="preserve"> the “</w:t>
      </w:r>
      <w:r w:rsidRPr="00BB5353">
        <w:rPr>
          <w:rStyle w:val="StyleUnderline"/>
          <w:rFonts w:asciiTheme="majorHAnsi" w:hAnsiTheme="majorHAnsi" w:cstheme="majorHAnsi"/>
          <w:highlight w:val="cyan"/>
        </w:rPr>
        <w:t xml:space="preserve">powers subjects </w:t>
      </w:r>
      <w:r w:rsidRPr="003A2472">
        <w:rPr>
          <w:rStyle w:val="StyleUnderline"/>
          <w:rFonts w:asciiTheme="majorHAnsi" w:hAnsiTheme="majorHAnsi" w:cstheme="majorHAnsi"/>
        </w:rPr>
        <w:t xml:space="preserve">have or </w:t>
      </w:r>
      <w:r w:rsidRPr="00BB5353">
        <w:rPr>
          <w:rStyle w:val="StyleUnderline"/>
          <w:rFonts w:asciiTheme="majorHAnsi" w:hAnsiTheme="majorHAnsi" w:cstheme="majorHAnsi"/>
          <w:highlight w:val="cyan"/>
        </w:rPr>
        <w:t>lack</w:t>
      </w:r>
      <w:r w:rsidRPr="003A2472">
        <w:rPr>
          <w:rFonts w:asciiTheme="majorHAnsi" w:hAnsiTheme="majorHAnsi" w:cstheme="majorHAnsi"/>
          <w:sz w:val="16"/>
        </w:rPr>
        <w:t xml:space="preserve">, the </w:t>
      </w:r>
      <w:r w:rsidRPr="003A2472">
        <w:rPr>
          <w:rStyle w:val="StyleUnderline"/>
          <w:rFonts w:asciiTheme="majorHAnsi" w:hAnsiTheme="majorHAnsi" w:cstheme="majorHAnsi"/>
        </w:rPr>
        <w:t>constituent elements of subjects’</w:t>
      </w:r>
      <w:r w:rsidRPr="003A2472">
        <w:rPr>
          <w:rFonts w:asciiTheme="majorHAnsi" w:hAnsiTheme="majorHAnsi" w:cstheme="majorHAnsi"/>
          <w:sz w:val="16"/>
        </w:rPr>
        <w:t xml:space="preserve"> structural position with which they are </w:t>
      </w:r>
      <w:r w:rsidRPr="003A2472">
        <w:rPr>
          <w:rStyle w:val="StyleUnderline"/>
          <w:rFonts w:asciiTheme="majorHAnsi" w:hAnsiTheme="majorHAnsi" w:cstheme="majorHAnsi"/>
        </w:rPr>
        <w:t xml:space="preserve">imbued or lack </w:t>
      </w:r>
      <w:r w:rsidRPr="00BB5353">
        <w:rPr>
          <w:rStyle w:val="StyleUnderline"/>
          <w:rFonts w:asciiTheme="majorHAnsi" w:hAnsiTheme="majorHAnsi" w:cstheme="majorHAnsi"/>
          <w:highlight w:val="cyan"/>
        </w:rPr>
        <w:t>prior to the subjects’ performance</w:t>
      </w:r>
      <w:r w:rsidRPr="003A2472">
        <w:rPr>
          <w:rFonts w:asciiTheme="majorHAnsi" w:hAnsiTheme="majorHAnsi" w:cstheme="majorHAnsi"/>
          <w:sz w:val="16"/>
        </w:rPr>
        <w:t xml:space="preserve">,” and which, </w:t>
      </w:r>
      <w:r w:rsidRPr="003A2472">
        <w:rPr>
          <w:rStyle w:val="StyleUnderline"/>
          <w:rFonts w:asciiTheme="majorHAnsi" w:hAnsiTheme="majorHAnsi" w:cstheme="majorHAnsi"/>
        </w:rPr>
        <w:t>despite being non-metaphysical</w:t>
      </w:r>
      <w:r w:rsidRPr="003A2472">
        <w:rPr>
          <w:rFonts w:asciiTheme="majorHAnsi" w:hAnsiTheme="majorHAnsi" w:cstheme="majorHAnsi"/>
          <w:sz w:val="16"/>
        </w:rPr>
        <w:t xml:space="preserve"> since it arises from politics, “</w:t>
      </w:r>
      <w:r w:rsidRPr="003A2472">
        <w:rPr>
          <w:rStyle w:val="StyleUnderline"/>
          <w:rFonts w:asciiTheme="majorHAnsi" w:hAnsiTheme="majorHAnsi" w:cstheme="majorHAnsi"/>
        </w:rPr>
        <w:t>functions as if it were a metaphysical property across the longue durée of the premodern, modern, and now postmodern era</w:t>
      </w:r>
      <w:r w:rsidRPr="003A2472">
        <w:rPr>
          <w:rFonts w:asciiTheme="majorHAnsi" w:hAnsiTheme="majorHAnsi" w:cstheme="majorHAnsi"/>
          <w:sz w:val="16"/>
        </w:rPr>
        <w:t xml:space="preserve">.”25 The ecological terror of the Anthropocene demonstrates how </w:t>
      </w:r>
      <w:r w:rsidRPr="003A2472">
        <w:rPr>
          <w:rStyle w:val="StyleUnderline"/>
          <w:rFonts w:asciiTheme="majorHAnsi" w:hAnsiTheme="majorHAnsi" w:cstheme="majorHAnsi"/>
        </w:rPr>
        <w:t>Black and Native American populations</w:t>
      </w:r>
      <w:r w:rsidRPr="003A2472">
        <w:rPr>
          <w:rFonts w:asciiTheme="majorHAnsi" w:hAnsiTheme="majorHAnsi" w:cstheme="majorHAnsi"/>
          <w:sz w:val="16"/>
        </w:rPr>
        <w:t xml:space="preserve"> have </w:t>
      </w:r>
      <w:r w:rsidRPr="003A2472">
        <w:rPr>
          <w:rStyle w:val="StyleUnderline"/>
          <w:rFonts w:asciiTheme="majorHAnsi" w:hAnsiTheme="majorHAnsi" w:cstheme="majorHAnsi"/>
        </w:rPr>
        <w:t>become</w:t>
      </w:r>
      <w:r w:rsidRPr="003A2472">
        <w:rPr>
          <w:rFonts w:asciiTheme="majorHAnsi" w:hAnsiTheme="majorHAnsi" w:cstheme="majorHAnsi"/>
          <w:sz w:val="16"/>
        </w:rPr>
        <w:t xml:space="preserve"> </w:t>
      </w:r>
      <w:r w:rsidRPr="003A2472">
        <w:rPr>
          <w:rStyle w:val="StyleUnderline"/>
          <w:rFonts w:asciiTheme="majorHAnsi" w:hAnsiTheme="majorHAnsi" w:cstheme="majorHAnsi"/>
        </w:rPr>
        <w:t>structurally consigned</w:t>
      </w:r>
      <w:r w:rsidRPr="003A2472">
        <w:rPr>
          <w:rFonts w:asciiTheme="majorHAnsi" w:hAnsiTheme="majorHAnsi" w:cstheme="majorHAnsi"/>
          <w:sz w:val="16"/>
        </w:rPr>
        <w:t xml:space="preserve"> </w:t>
      </w:r>
      <w:r w:rsidRPr="003A2472">
        <w:rPr>
          <w:rStyle w:val="StyleUnderline"/>
          <w:rFonts w:asciiTheme="majorHAnsi" w:hAnsiTheme="majorHAnsi" w:cstheme="majorHAnsi"/>
        </w:rPr>
        <w:t>to</w:t>
      </w:r>
      <w:r w:rsidRPr="003A2472">
        <w:rPr>
          <w:rFonts w:asciiTheme="majorHAnsi" w:hAnsiTheme="majorHAnsi" w:cstheme="majorHAnsi"/>
          <w:sz w:val="16"/>
        </w:rPr>
        <w:t xml:space="preserve"> the </w:t>
      </w:r>
      <w:r w:rsidRPr="003A2472">
        <w:rPr>
          <w:rStyle w:val="StyleUnderline"/>
          <w:rFonts w:asciiTheme="majorHAnsi" w:hAnsiTheme="majorHAnsi" w:cstheme="majorHAnsi"/>
        </w:rPr>
        <w:t>status of Black Slaves</w:t>
      </w:r>
      <w:r w:rsidRPr="003A2472">
        <w:rPr>
          <w:rFonts w:asciiTheme="majorHAnsi" w:hAnsiTheme="majorHAnsi" w:cstheme="majorHAnsi"/>
          <w:sz w:val="16"/>
        </w:rPr>
        <w:t xml:space="preserve"> </w:t>
      </w:r>
      <w:r w:rsidRPr="003A2472">
        <w:rPr>
          <w:rStyle w:val="StyleUnderline"/>
          <w:rFonts w:asciiTheme="majorHAnsi" w:hAnsiTheme="majorHAnsi" w:cstheme="majorHAnsi"/>
        </w:rPr>
        <w:t>and</w:t>
      </w:r>
      <w:r w:rsidRPr="003A2472">
        <w:rPr>
          <w:rFonts w:asciiTheme="majorHAnsi" w:hAnsiTheme="majorHAnsi" w:cstheme="majorHAnsi"/>
          <w:sz w:val="16"/>
        </w:rPr>
        <w:t xml:space="preserve"> </w:t>
      </w:r>
      <w:r w:rsidRPr="003A2472">
        <w:rPr>
          <w:rStyle w:val="StyleUnderline"/>
          <w:rFonts w:asciiTheme="majorHAnsi" w:hAnsiTheme="majorHAnsi" w:cstheme="majorHAnsi"/>
        </w:rPr>
        <w:t>Indian Savages</w:t>
      </w:r>
      <w:r w:rsidRPr="003A2472">
        <w:rPr>
          <w:rFonts w:asciiTheme="majorHAnsi" w:hAnsiTheme="majorHAnsi" w:cstheme="majorHAnsi"/>
          <w:sz w:val="16"/>
        </w:rPr>
        <w:t xml:space="preserve">, as the rest of the world obtains and struggles over its Humanity. </w:t>
      </w:r>
      <w:r w:rsidRPr="003A2472">
        <w:rPr>
          <w:rStyle w:val="StyleUnderline"/>
          <w:rFonts w:asciiTheme="majorHAnsi" w:hAnsiTheme="majorHAnsi" w:cstheme="majorHAnsi"/>
        </w:rPr>
        <w:t xml:space="preserve">As </w:t>
      </w:r>
      <w:r w:rsidRPr="003A2472">
        <w:rPr>
          <w:rFonts w:asciiTheme="majorHAnsi" w:hAnsiTheme="majorHAnsi" w:cstheme="majorHAnsi"/>
          <w:sz w:val="16"/>
        </w:rPr>
        <w:t xml:space="preserve">Dylan </w:t>
      </w:r>
      <w:r w:rsidRPr="003A2472">
        <w:rPr>
          <w:rStyle w:val="StyleUnderline"/>
          <w:rFonts w:asciiTheme="majorHAnsi" w:hAnsiTheme="majorHAnsi" w:cstheme="majorHAnsi"/>
        </w:rPr>
        <w:t>Rodriguez writes</w:t>
      </w:r>
      <w:r w:rsidRPr="003A2472">
        <w:rPr>
          <w:rFonts w:asciiTheme="majorHAnsi" w:hAnsiTheme="majorHAnsi" w:cstheme="majorHAnsi"/>
          <w:sz w:val="16"/>
        </w:rPr>
        <w:t xml:space="preserve">, </w:t>
      </w:r>
      <w:r w:rsidRPr="003A2472">
        <w:rPr>
          <w:rStyle w:val="StyleUnderline"/>
          <w:rFonts w:asciiTheme="majorHAnsi" w:hAnsiTheme="majorHAnsi" w:cstheme="majorHAnsi"/>
        </w:rPr>
        <w:t>who will be subject to</w:t>
      </w:r>
      <w:r w:rsidRPr="003A2472">
        <w:rPr>
          <w:rFonts w:asciiTheme="majorHAnsi" w:hAnsiTheme="majorHAnsi" w:cstheme="majorHAnsi"/>
          <w:sz w:val="16"/>
        </w:rPr>
        <w:t xml:space="preserve"> the terrors of the </w:t>
      </w:r>
      <w:r w:rsidRPr="003A2472">
        <w:rPr>
          <w:rStyle w:val="StyleUnderline"/>
          <w:rFonts w:asciiTheme="majorHAnsi" w:hAnsiTheme="majorHAnsi" w:cstheme="majorHAnsi"/>
        </w:rPr>
        <w:t>plantation and the colony has changed over time</w:t>
      </w:r>
      <w:r w:rsidRPr="003A2472">
        <w:rPr>
          <w:rFonts w:asciiTheme="majorHAnsi" w:hAnsiTheme="majorHAnsi" w:cstheme="majorHAnsi"/>
          <w:sz w:val="16"/>
        </w:rPr>
        <w:t xml:space="preserve">, but “there’s little mistaking the </w:t>
      </w:r>
      <w:r w:rsidRPr="003A2472">
        <w:rPr>
          <w:rStyle w:val="StyleUnderline"/>
          <w:rFonts w:asciiTheme="majorHAnsi" w:hAnsiTheme="majorHAnsi" w:cstheme="majorHAnsi"/>
        </w:rPr>
        <w:t>Black and Aboriginal common denominator in all of it</w:t>
      </w:r>
      <w:r w:rsidRPr="003A2472">
        <w:rPr>
          <w:rFonts w:asciiTheme="majorHAnsi" w:hAnsiTheme="majorHAnsi" w:cstheme="majorHAnsi"/>
          <w:sz w:val="16"/>
        </w:rPr>
        <w:t xml:space="preserve">.”26 The longue durée of such violence also displays its temporal stillness—from the Columbian Exchange to the Industrial Revolution to the Great Acceleration, the non-Humanity of Black and Native populations is sustained. One only needs to examine the ecological terror of </w:t>
      </w:r>
      <w:r w:rsidRPr="003A2472">
        <w:rPr>
          <w:rStyle w:val="StyleUnderline"/>
          <w:rFonts w:asciiTheme="majorHAnsi" w:hAnsiTheme="majorHAnsi" w:cstheme="majorHAnsi"/>
        </w:rPr>
        <w:t xml:space="preserve">events such as the Standing Rock protests or </w:t>
      </w:r>
      <w:r w:rsidRPr="00CB0CC3">
        <w:rPr>
          <w:rStyle w:val="StyleUnderline"/>
          <w:rFonts w:asciiTheme="majorHAnsi" w:hAnsiTheme="majorHAnsi" w:cstheme="majorHAnsi"/>
        </w:rPr>
        <w:t>the continued poisoning of Flint</w:t>
      </w:r>
      <w:r w:rsidRPr="00CB0CC3">
        <w:rPr>
          <w:rFonts w:asciiTheme="majorHAnsi" w:hAnsiTheme="majorHAnsi" w:cstheme="majorHAnsi"/>
          <w:sz w:val="16"/>
        </w:rPr>
        <w:t xml:space="preserve">, </w:t>
      </w:r>
      <w:r w:rsidRPr="00CB0CC3">
        <w:rPr>
          <w:rStyle w:val="StyleUnderline"/>
          <w:rFonts w:asciiTheme="majorHAnsi" w:hAnsiTheme="majorHAnsi" w:cstheme="majorHAnsi"/>
        </w:rPr>
        <w:t>Michigan</w:t>
      </w:r>
      <w:r w:rsidRPr="00CB0CC3">
        <w:rPr>
          <w:rFonts w:asciiTheme="majorHAnsi" w:hAnsiTheme="majorHAnsi" w:cstheme="majorHAnsi"/>
          <w:sz w:val="16"/>
        </w:rPr>
        <w:t xml:space="preserve">, </w:t>
      </w:r>
      <w:r w:rsidRPr="00CB0CC3">
        <w:rPr>
          <w:rStyle w:val="StyleUnderline"/>
          <w:rFonts w:asciiTheme="majorHAnsi" w:hAnsiTheme="majorHAnsi" w:cstheme="majorHAnsi"/>
        </w:rPr>
        <w:t>alongside</w:t>
      </w:r>
      <w:r w:rsidRPr="00CB0CC3">
        <w:rPr>
          <w:rFonts w:asciiTheme="majorHAnsi" w:hAnsiTheme="majorHAnsi" w:cstheme="majorHAnsi"/>
          <w:sz w:val="16"/>
        </w:rPr>
        <w:t xml:space="preserve"> the</w:t>
      </w:r>
      <w:r w:rsidRPr="003A2472">
        <w:rPr>
          <w:rFonts w:asciiTheme="majorHAnsi" w:hAnsiTheme="majorHAnsi" w:cstheme="majorHAnsi"/>
          <w:sz w:val="16"/>
        </w:rPr>
        <w:t xml:space="preserve"> </w:t>
      </w:r>
      <w:r w:rsidRPr="00BB5353">
        <w:rPr>
          <w:rStyle w:val="StyleUnderline"/>
          <w:rFonts w:asciiTheme="majorHAnsi" w:hAnsiTheme="majorHAnsi" w:cstheme="majorHAnsi"/>
          <w:highlight w:val="cyan"/>
        </w:rPr>
        <w:t>continued police killings</w:t>
      </w:r>
      <w:r w:rsidRPr="003A2472">
        <w:rPr>
          <w:rFonts w:asciiTheme="majorHAnsi" w:hAnsiTheme="majorHAnsi" w:cstheme="majorHAnsi"/>
          <w:sz w:val="16"/>
        </w:rPr>
        <w:t xml:space="preserve">, </w:t>
      </w:r>
      <w:r w:rsidRPr="00BB5353">
        <w:rPr>
          <w:rStyle w:val="StyleUnderline"/>
          <w:rFonts w:asciiTheme="majorHAnsi" w:hAnsiTheme="majorHAnsi" w:cstheme="majorHAnsi"/>
          <w:highlight w:val="cyan"/>
        </w:rPr>
        <w:t>imprisonment</w:t>
      </w:r>
      <w:r w:rsidRPr="003A2472">
        <w:rPr>
          <w:rFonts w:asciiTheme="majorHAnsi" w:hAnsiTheme="majorHAnsi" w:cstheme="majorHAnsi"/>
          <w:sz w:val="16"/>
        </w:rPr>
        <w:t xml:space="preserve">, and </w:t>
      </w:r>
      <w:r w:rsidRPr="00BB5353">
        <w:rPr>
          <w:rStyle w:val="StyleUnderline"/>
          <w:rFonts w:asciiTheme="majorHAnsi" w:hAnsiTheme="majorHAnsi" w:cstheme="majorHAnsi"/>
          <w:highlight w:val="cyan"/>
        </w:rPr>
        <w:t xml:space="preserve">civilian murders </w:t>
      </w:r>
      <w:r w:rsidRPr="003A2472">
        <w:rPr>
          <w:rStyle w:val="StyleUnderline"/>
          <w:rFonts w:asciiTheme="majorHAnsi" w:hAnsiTheme="majorHAnsi" w:cstheme="majorHAnsi"/>
        </w:rPr>
        <w:t xml:space="preserve">of Black and Native peoples to </w:t>
      </w:r>
      <w:r w:rsidRPr="00BB5353">
        <w:rPr>
          <w:rStyle w:val="StyleUnderline"/>
          <w:rFonts w:asciiTheme="majorHAnsi" w:hAnsiTheme="majorHAnsi" w:cstheme="majorHAnsi"/>
          <w:highlight w:val="cyan"/>
        </w:rPr>
        <w:t>see</w:t>
      </w:r>
      <w:r w:rsidRPr="00BB5353">
        <w:rPr>
          <w:rFonts w:asciiTheme="majorHAnsi" w:hAnsiTheme="majorHAnsi" w:cstheme="majorHAnsi"/>
          <w:sz w:val="16"/>
          <w:highlight w:val="cyan"/>
        </w:rPr>
        <w:t xml:space="preserve"> </w:t>
      </w:r>
      <w:r w:rsidRPr="003A2472">
        <w:rPr>
          <w:rFonts w:asciiTheme="majorHAnsi" w:hAnsiTheme="majorHAnsi" w:cstheme="majorHAnsi"/>
          <w:sz w:val="16"/>
        </w:rPr>
        <w:t xml:space="preserve">how such an </w:t>
      </w:r>
      <w:r w:rsidRPr="00BB5353">
        <w:rPr>
          <w:rStyle w:val="StyleUnderline"/>
          <w:rFonts w:asciiTheme="majorHAnsi" w:hAnsiTheme="majorHAnsi" w:cstheme="majorHAnsi"/>
          <w:highlight w:val="cyan"/>
        </w:rPr>
        <w:t>ontological structure</w:t>
      </w:r>
      <w:r w:rsidRPr="00BB5353">
        <w:rPr>
          <w:rFonts w:asciiTheme="majorHAnsi" w:hAnsiTheme="majorHAnsi" w:cstheme="majorHAnsi"/>
          <w:sz w:val="16"/>
          <w:highlight w:val="cyan"/>
        </w:rPr>
        <w:t xml:space="preserve"> </w:t>
      </w:r>
      <w:r w:rsidRPr="00CB0CC3">
        <w:rPr>
          <w:rStyle w:val="StyleUnderline"/>
          <w:rFonts w:asciiTheme="majorHAnsi" w:hAnsiTheme="majorHAnsi" w:cstheme="majorHAnsi"/>
        </w:rPr>
        <w:t>continues into the present</w:t>
      </w:r>
      <w:r w:rsidRPr="00CB0CC3">
        <w:rPr>
          <w:rFonts w:asciiTheme="majorHAnsi" w:hAnsiTheme="majorHAnsi" w:cstheme="majorHAnsi"/>
          <w:sz w:val="16"/>
        </w:rPr>
        <w:t xml:space="preserve">. As such, an examination of the </w:t>
      </w:r>
      <w:r w:rsidRPr="00CB0CC3">
        <w:rPr>
          <w:rStyle w:val="StyleUnderline"/>
          <w:rFonts w:asciiTheme="majorHAnsi" w:hAnsiTheme="majorHAnsi" w:cstheme="majorHAnsi"/>
        </w:rPr>
        <w:t>Anthropocene reveals a general antagonism bet</w:t>
      </w:r>
      <w:r w:rsidRPr="003A2472">
        <w:rPr>
          <w:rStyle w:val="StyleUnderline"/>
          <w:rFonts w:asciiTheme="majorHAnsi" w:hAnsiTheme="majorHAnsi" w:cstheme="majorHAnsi"/>
        </w:rPr>
        <w:t>ween the Human qua Settler-Master</w:t>
      </w:r>
      <w:r w:rsidRPr="003A2472">
        <w:rPr>
          <w:rFonts w:asciiTheme="majorHAnsi" w:hAnsiTheme="majorHAnsi" w:cstheme="majorHAnsi"/>
          <w:sz w:val="16"/>
        </w:rPr>
        <w:t xml:space="preserve"> and the </w:t>
      </w:r>
      <w:r w:rsidRPr="003A2472">
        <w:rPr>
          <w:rStyle w:val="StyleUnderline"/>
          <w:rFonts w:asciiTheme="majorHAnsi" w:hAnsiTheme="majorHAnsi" w:cstheme="majorHAnsi"/>
        </w:rPr>
        <w:t>Black and Red bodies who have been transformed into flesh and ectoplasm by slavery and genocide’s regimes of terror</w:t>
      </w:r>
      <w:r w:rsidRPr="003A2472">
        <w:rPr>
          <w:rFonts w:asciiTheme="majorHAnsi" w:hAnsiTheme="majorHAnsi" w:cstheme="majorHAnsi"/>
          <w:sz w:val="16"/>
        </w:rPr>
        <w:t xml:space="preserve">, </w:t>
      </w:r>
      <w:r w:rsidRPr="003A2472">
        <w:rPr>
          <w:rStyle w:val="StyleUnderline"/>
          <w:rFonts w:asciiTheme="majorHAnsi" w:hAnsiTheme="majorHAnsi" w:cstheme="majorHAnsi"/>
        </w:rPr>
        <w:t>especially in their ecological registers</w:t>
      </w:r>
      <w:r w:rsidRPr="003A2472">
        <w:rPr>
          <w:rFonts w:asciiTheme="majorHAnsi" w:hAnsiTheme="majorHAnsi" w:cstheme="majorHAnsi"/>
          <w:sz w:val="16"/>
        </w:rPr>
        <w:t xml:space="preserve">. Furthermore, </w:t>
      </w:r>
      <w:r w:rsidRPr="003A2472">
        <w:rPr>
          <w:rStyle w:val="StyleUnderline"/>
          <w:rFonts w:asciiTheme="majorHAnsi" w:hAnsiTheme="majorHAnsi" w:cstheme="majorHAnsi"/>
        </w:rPr>
        <w:t>the necessity of such violence</w:t>
      </w:r>
      <w:r w:rsidRPr="003A2472">
        <w:rPr>
          <w:rFonts w:asciiTheme="majorHAnsi" w:hAnsiTheme="majorHAnsi" w:cstheme="majorHAnsi"/>
          <w:sz w:val="16"/>
        </w:rPr>
        <w:t xml:space="preserve"> for the Anthropocene’s existence </w:t>
      </w:r>
      <w:r w:rsidRPr="003A2472">
        <w:rPr>
          <w:rStyle w:val="StyleUnderline"/>
          <w:rFonts w:asciiTheme="majorHAnsi" w:hAnsiTheme="majorHAnsi" w:cstheme="majorHAnsi"/>
        </w:rPr>
        <w:t>and</w:t>
      </w:r>
      <w:r w:rsidRPr="003A2472">
        <w:rPr>
          <w:rFonts w:asciiTheme="majorHAnsi" w:hAnsiTheme="majorHAnsi" w:cstheme="majorHAnsi"/>
          <w:sz w:val="16"/>
        </w:rPr>
        <w:t xml:space="preserve"> continued maintenance suggests that </w:t>
      </w:r>
      <w:r w:rsidRPr="003A2472">
        <w:rPr>
          <w:rStyle w:val="StyleUnderline"/>
          <w:rFonts w:asciiTheme="majorHAnsi" w:hAnsiTheme="majorHAnsi" w:cstheme="majorHAnsi"/>
        </w:rPr>
        <w:t>environmental struggles must ground themselves in abolition and settler decolonization</w:t>
      </w:r>
      <w:r w:rsidRPr="003A2472">
        <w:rPr>
          <w:rFonts w:asciiTheme="majorHAnsi" w:hAnsiTheme="majorHAnsi" w:cstheme="majorHAnsi"/>
          <w:sz w:val="16"/>
        </w:rPr>
        <w:t>, and that the struggle for abolition and settler decolonization is always already an environmental struggle. As Frank B. Wilderson III points out, “in this trio [of the Savage, Human, and Slave] we find the key to our world’s creation as well as to its undoing.”27</w:t>
      </w:r>
    </w:p>
    <w:p w14:paraId="70E9B66A" w14:textId="77777777" w:rsidR="00C61B47" w:rsidRPr="003A2472" w:rsidRDefault="00C61B47" w:rsidP="00C61B47">
      <w:pPr>
        <w:rPr>
          <w:rFonts w:asciiTheme="majorHAnsi" w:hAnsiTheme="majorHAnsi" w:cstheme="majorHAnsi"/>
          <w:sz w:val="16"/>
        </w:rPr>
      </w:pPr>
      <w:r w:rsidRPr="003A2472">
        <w:rPr>
          <w:rFonts w:asciiTheme="majorHAnsi" w:hAnsiTheme="majorHAnsi" w:cstheme="majorHAnsi"/>
          <w:sz w:val="16"/>
        </w:rPr>
        <w:t xml:space="preserve">Likewise, </w:t>
      </w:r>
      <w:r w:rsidRPr="003A2472">
        <w:rPr>
          <w:rStyle w:val="StyleUnderline"/>
          <w:rFonts w:asciiTheme="majorHAnsi" w:hAnsiTheme="majorHAnsi" w:cstheme="majorHAnsi"/>
        </w:rPr>
        <w:t>since the Anthropocene arises from the creation and maintenance of the Human</w:t>
      </w:r>
      <w:r w:rsidRPr="003A2472">
        <w:rPr>
          <w:rFonts w:asciiTheme="majorHAnsi" w:hAnsiTheme="majorHAnsi" w:cstheme="majorHAnsi"/>
          <w:sz w:val="16"/>
        </w:rPr>
        <w:t xml:space="preserve">, </w:t>
      </w:r>
      <w:proofErr w:type="gramStart"/>
      <w:r w:rsidRPr="003A2472">
        <w:rPr>
          <w:rFonts w:asciiTheme="majorHAnsi" w:hAnsiTheme="majorHAnsi" w:cstheme="majorHAnsi"/>
          <w:sz w:val="16"/>
        </w:rPr>
        <w:t xml:space="preserve">it is </w:t>
      </w:r>
      <w:r w:rsidRPr="003A2472">
        <w:rPr>
          <w:rStyle w:val="StyleUnderline"/>
          <w:rFonts w:asciiTheme="majorHAnsi" w:hAnsiTheme="majorHAnsi" w:cstheme="majorHAnsi"/>
        </w:rPr>
        <w:t>clear that the</w:t>
      </w:r>
      <w:proofErr w:type="gramEnd"/>
      <w:r w:rsidRPr="003A2472">
        <w:rPr>
          <w:rStyle w:val="StyleUnderline"/>
          <w:rFonts w:asciiTheme="majorHAnsi" w:hAnsiTheme="majorHAnsi" w:cstheme="majorHAnsi"/>
        </w:rPr>
        <w:t xml:space="preserve"> global ordering</w:t>
      </w:r>
      <w:r w:rsidRPr="003A2472">
        <w:rPr>
          <w:rFonts w:asciiTheme="majorHAnsi" w:hAnsiTheme="majorHAnsi" w:cstheme="majorHAnsi"/>
          <w:sz w:val="16"/>
        </w:rPr>
        <w:t xml:space="preserve"> signified </w:t>
      </w:r>
      <w:r w:rsidRPr="003A2472">
        <w:rPr>
          <w:rStyle w:val="StyleUnderline"/>
          <w:rFonts w:asciiTheme="majorHAnsi" w:hAnsiTheme="majorHAnsi" w:cstheme="majorHAnsi"/>
        </w:rPr>
        <w:t>by the Eurocene inheres itself in every single potential candidate and terminology</w:t>
      </w:r>
      <w:r w:rsidRPr="003A2472">
        <w:rPr>
          <w:rFonts w:asciiTheme="majorHAnsi" w:hAnsiTheme="majorHAnsi" w:cstheme="majorHAnsi"/>
          <w:sz w:val="16"/>
        </w:rPr>
        <w:t xml:space="preserve"> for the beginning and meaning of the Anthropocene, </w:t>
      </w:r>
      <w:r w:rsidRPr="003A2472">
        <w:rPr>
          <w:rStyle w:val="StyleUnderline"/>
          <w:rFonts w:asciiTheme="majorHAnsi" w:hAnsiTheme="majorHAnsi" w:cstheme="majorHAnsi"/>
        </w:rPr>
        <w:t xml:space="preserve">no matter the internal debates within </w:t>
      </w:r>
      <w:r w:rsidRPr="003A2472">
        <w:rPr>
          <w:rFonts w:asciiTheme="majorHAnsi" w:hAnsiTheme="majorHAnsi" w:cstheme="majorHAnsi"/>
          <w:sz w:val="16"/>
        </w:rPr>
        <w:t xml:space="preserve">geology or </w:t>
      </w:r>
      <w:r w:rsidRPr="003A2472">
        <w:rPr>
          <w:rStyle w:val="StyleUnderline"/>
          <w:rFonts w:asciiTheme="majorHAnsi" w:hAnsiTheme="majorHAnsi" w:cstheme="majorHAnsi"/>
        </w:rPr>
        <w:t>the human</w:t>
      </w:r>
      <w:r w:rsidRPr="003A2472">
        <w:rPr>
          <w:rFonts w:asciiTheme="majorHAnsi" w:hAnsiTheme="majorHAnsi" w:cstheme="majorHAnsi"/>
          <w:sz w:val="16"/>
        </w:rPr>
        <w:t xml:space="preserve">ities. In this way, </w:t>
      </w:r>
      <w:r w:rsidRPr="003A2472">
        <w:rPr>
          <w:rStyle w:val="StyleUnderline"/>
          <w:rFonts w:asciiTheme="majorHAnsi" w:hAnsiTheme="majorHAnsi" w:cstheme="majorHAnsi"/>
        </w:rPr>
        <w:t>the fetishism for a “golden spike” in which the Anthropocene begins</w:t>
      </w:r>
      <w:r w:rsidRPr="003A2472">
        <w:rPr>
          <w:rFonts w:asciiTheme="majorHAnsi" w:hAnsiTheme="majorHAnsi" w:cstheme="majorHAnsi"/>
          <w:sz w:val="16"/>
        </w:rPr>
        <w:t xml:space="preserve">, </w:t>
      </w:r>
      <w:r w:rsidRPr="003A2472">
        <w:rPr>
          <w:rStyle w:val="StyleUnderline"/>
          <w:rFonts w:asciiTheme="majorHAnsi" w:hAnsiTheme="majorHAnsi" w:cstheme="majorHAnsi"/>
        </w:rPr>
        <w:t>or</w:t>
      </w:r>
      <w:r w:rsidRPr="003A2472">
        <w:rPr>
          <w:rFonts w:asciiTheme="majorHAnsi" w:hAnsiTheme="majorHAnsi" w:cstheme="majorHAnsi"/>
          <w:sz w:val="16"/>
        </w:rPr>
        <w:t xml:space="preserve"> a </w:t>
      </w:r>
      <w:r w:rsidRPr="003A2472">
        <w:rPr>
          <w:rStyle w:val="StyleUnderline"/>
          <w:rFonts w:asciiTheme="majorHAnsi" w:hAnsiTheme="majorHAnsi" w:cstheme="majorHAnsi"/>
        </w:rPr>
        <w:t>perfect term to describe its processes</w:t>
      </w:r>
      <w:r w:rsidRPr="003A2472">
        <w:rPr>
          <w:rFonts w:asciiTheme="majorHAnsi" w:hAnsiTheme="majorHAnsi" w:cstheme="majorHAnsi"/>
          <w:sz w:val="16"/>
        </w:rPr>
        <w:t xml:space="preserve">, is </w:t>
      </w:r>
      <w:r w:rsidRPr="003A2472">
        <w:rPr>
          <w:rStyle w:val="StyleUnderline"/>
          <w:rFonts w:asciiTheme="majorHAnsi" w:hAnsiTheme="majorHAnsi" w:cstheme="majorHAnsi"/>
        </w:rPr>
        <w:t>pushed aside in order to recognize that</w:t>
      </w:r>
      <w:r w:rsidRPr="003A2472">
        <w:rPr>
          <w:rFonts w:asciiTheme="majorHAnsi" w:hAnsiTheme="majorHAnsi" w:cstheme="majorHAnsi"/>
          <w:sz w:val="16"/>
        </w:rPr>
        <w:t xml:space="preserve"> “</w:t>
      </w:r>
      <w:r w:rsidRPr="003A2472">
        <w:rPr>
          <w:rStyle w:val="StyleUnderline"/>
          <w:rFonts w:asciiTheme="majorHAnsi" w:hAnsiTheme="majorHAnsi" w:cstheme="majorHAnsi"/>
        </w:rPr>
        <w:t>the marker is not the epoch</w:t>
      </w:r>
      <w:r w:rsidRPr="003A2472">
        <w:rPr>
          <w:rFonts w:asciiTheme="majorHAnsi" w:hAnsiTheme="majorHAnsi" w:cstheme="majorHAnsi"/>
          <w:sz w:val="16"/>
        </w:rPr>
        <w:t xml:space="preserve">.”28 Put another way, </w:t>
      </w:r>
      <w:r w:rsidRPr="003A2472">
        <w:rPr>
          <w:rStyle w:val="StyleUnderline"/>
          <w:rFonts w:asciiTheme="majorHAnsi" w:hAnsiTheme="majorHAnsi" w:cstheme="majorHAnsi"/>
        </w:rPr>
        <w:t>given the ways in which the gratuitous ecological violence</w:t>
      </w:r>
      <w:r w:rsidRPr="003A2472">
        <w:rPr>
          <w:rFonts w:asciiTheme="majorHAnsi" w:hAnsiTheme="majorHAnsi" w:cstheme="majorHAnsi"/>
          <w:sz w:val="16"/>
        </w:rPr>
        <w:t xml:space="preserve"> </w:t>
      </w:r>
      <w:r w:rsidRPr="003A2472">
        <w:rPr>
          <w:rStyle w:val="StyleUnderline"/>
          <w:rFonts w:asciiTheme="majorHAnsi" w:hAnsiTheme="majorHAnsi" w:cstheme="majorHAnsi"/>
        </w:rPr>
        <w:t>necessary</w:t>
      </w:r>
      <w:r w:rsidRPr="003A2472">
        <w:rPr>
          <w:rFonts w:asciiTheme="majorHAnsi" w:hAnsiTheme="majorHAnsi" w:cstheme="majorHAnsi"/>
          <w:sz w:val="16"/>
        </w:rPr>
        <w:t xml:space="preserve"> </w:t>
      </w:r>
      <w:r w:rsidRPr="003A2472">
        <w:rPr>
          <w:rStyle w:val="StyleUnderline"/>
          <w:rFonts w:asciiTheme="majorHAnsi" w:hAnsiTheme="majorHAnsi" w:cstheme="majorHAnsi"/>
        </w:rPr>
        <w:t>to</w:t>
      </w:r>
      <w:r w:rsidRPr="003A2472">
        <w:rPr>
          <w:rFonts w:asciiTheme="majorHAnsi" w:hAnsiTheme="majorHAnsi" w:cstheme="majorHAnsi"/>
          <w:sz w:val="16"/>
        </w:rPr>
        <w:t xml:space="preserve"> the </w:t>
      </w:r>
      <w:r w:rsidRPr="003A2472">
        <w:rPr>
          <w:rStyle w:val="StyleUnderline"/>
          <w:rFonts w:asciiTheme="majorHAnsi" w:hAnsiTheme="majorHAnsi" w:cstheme="majorHAnsi"/>
        </w:rPr>
        <w:t>formation and maintenance of the Human persists without change</w:t>
      </w:r>
      <w:r w:rsidRPr="003A2472">
        <w:rPr>
          <w:rFonts w:asciiTheme="majorHAnsi" w:hAnsiTheme="majorHAnsi" w:cstheme="majorHAnsi"/>
          <w:sz w:val="16"/>
        </w:rPr>
        <w:t xml:space="preserve"> throughout the entire “Age of Humans,” </w:t>
      </w:r>
      <w:r w:rsidRPr="003A2472">
        <w:rPr>
          <w:rStyle w:val="StyleUnderline"/>
          <w:rFonts w:asciiTheme="majorHAnsi" w:hAnsiTheme="majorHAnsi" w:cstheme="majorHAnsi"/>
        </w:rPr>
        <w:t>a particular starting point for the Anthropocene is nil</w:t>
      </w:r>
      <w:r w:rsidRPr="003A2472">
        <w:rPr>
          <w:rFonts w:asciiTheme="majorHAnsi" w:hAnsiTheme="majorHAnsi" w:cstheme="majorHAnsi"/>
          <w:sz w:val="16"/>
        </w:rPr>
        <w:t xml:space="preserve">. This is so because </w:t>
      </w:r>
      <w:r w:rsidRPr="00BB5353">
        <w:rPr>
          <w:rStyle w:val="Emphasis"/>
          <w:rFonts w:asciiTheme="majorHAnsi" w:hAnsiTheme="majorHAnsi" w:cstheme="majorHAnsi"/>
          <w:highlight w:val="cyan"/>
        </w:rPr>
        <w:t xml:space="preserve">if </w:t>
      </w:r>
      <w:r w:rsidRPr="00BB5353">
        <w:rPr>
          <w:rFonts w:asciiTheme="majorHAnsi" w:hAnsiTheme="majorHAnsi" w:cstheme="majorHAnsi"/>
          <w:sz w:val="16"/>
          <w:highlight w:val="cyan"/>
        </w:rPr>
        <w:t>“</w:t>
      </w:r>
      <w:r w:rsidRPr="00BB5353">
        <w:rPr>
          <w:rStyle w:val="Emphasis"/>
          <w:rFonts w:asciiTheme="majorHAnsi" w:hAnsiTheme="majorHAnsi" w:cstheme="majorHAnsi"/>
          <w:highlight w:val="cyan"/>
        </w:rPr>
        <w:t xml:space="preserve">origins configure </w:t>
      </w:r>
      <w:r w:rsidRPr="003A2472">
        <w:rPr>
          <w:rStyle w:val="StyleUnderline"/>
          <w:rFonts w:asciiTheme="majorHAnsi" w:hAnsiTheme="majorHAnsi" w:cstheme="majorHAnsi"/>
        </w:rPr>
        <w:t xml:space="preserve">and prefigure the possibility of </w:t>
      </w:r>
      <w:r w:rsidRPr="00BB5353">
        <w:rPr>
          <w:rStyle w:val="Emphasis"/>
          <w:rFonts w:asciiTheme="majorHAnsi" w:hAnsiTheme="majorHAnsi" w:cstheme="majorHAnsi"/>
          <w:highlight w:val="cyan"/>
        </w:rPr>
        <w:t>narratives of the present</w:t>
      </w:r>
      <w:r w:rsidRPr="003A2472">
        <w:rPr>
          <w:rFonts w:asciiTheme="majorHAnsi" w:hAnsiTheme="majorHAnsi" w:cstheme="majorHAnsi"/>
          <w:sz w:val="16"/>
        </w:rPr>
        <w:t xml:space="preserve">” </w:t>
      </w:r>
      <w:r w:rsidRPr="003A2472">
        <w:rPr>
          <w:rStyle w:val="StyleUnderline"/>
          <w:rFonts w:asciiTheme="majorHAnsi" w:hAnsiTheme="majorHAnsi" w:cstheme="majorHAnsi"/>
        </w:rPr>
        <w:t xml:space="preserve">such that </w:t>
      </w:r>
      <w:r w:rsidRPr="003A2472">
        <w:rPr>
          <w:rFonts w:asciiTheme="majorHAnsi" w:hAnsiTheme="majorHAnsi" w:cstheme="majorHAnsi"/>
          <w:sz w:val="16"/>
        </w:rPr>
        <w:t>“</w:t>
      </w:r>
      <w:r w:rsidRPr="00BB5353">
        <w:rPr>
          <w:rStyle w:val="Emphasis"/>
          <w:rFonts w:asciiTheme="majorHAnsi" w:hAnsiTheme="majorHAnsi" w:cstheme="majorHAnsi"/>
          <w:highlight w:val="cyan"/>
        </w:rPr>
        <w:t xml:space="preserve">nothing </w:t>
      </w:r>
      <w:r w:rsidRPr="003A2472">
        <w:rPr>
          <w:rStyle w:val="Emphasis"/>
          <w:rFonts w:asciiTheme="majorHAnsi" w:hAnsiTheme="majorHAnsi" w:cstheme="majorHAnsi"/>
        </w:rPr>
        <w:t xml:space="preserve">that can be found </w:t>
      </w:r>
      <w:r w:rsidRPr="00BB5353">
        <w:rPr>
          <w:rStyle w:val="Emphasis"/>
          <w:rFonts w:asciiTheme="majorHAnsi" w:hAnsiTheme="majorHAnsi" w:cstheme="majorHAnsi"/>
          <w:highlight w:val="cyan"/>
        </w:rPr>
        <w:t xml:space="preserve">in the end is not already </w:t>
      </w:r>
      <w:r w:rsidRPr="003A2472">
        <w:rPr>
          <w:rStyle w:val="Emphasis"/>
          <w:rFonts w:asciiTheme="majorHAnsi" w:hAnsiTheme="majorHAnsi" w:cstheme="majorHAnsi"/>
        </w:rPr>
        <w:t xml:space="preserve">prefigured </w:t>
      </w:r>
      <w:r w:rsidRPr="00BB5353">
        <w:rPr>
          <w:rStyle w:val="Emphasis"/>
          <w:rFonts w:asciiTheme="majorHAnsi" w:hAnsiTheme="majorHAnsi" w:cstheme="majorHAnsi"/>
          <w:highlight w:val="cyan"/>
        </w:rPr>
        <w:t>in the origin</w:t>
      </w:r>
      <w:r w:rsidRPr="003A2472">
        <w:rPr>
          <w:rFonts w:asciiTheme="majorHAnsi" w:hAnsiTheme="majorHAnsi" w:cstheme="majorHAnsi"/>
          <w:sz w:val="16"/>
        </w:rPr>
        <w:t xml:space="preserve">,” </w:t>
      </w:r>
      <w:r w:rsidRPr="003A2472">
        <w:rPr>
          <w:rStyle w:val="StyleUnderline"/>
          <w:rFonts w:asciiTheme="majorHAnsi" w:hAnsiTheme="majorHAnsi" w:cstheme="majorHAnsi"/>
        </w:rPr>
        <w:t xml:space="preserve">then </w:t>
      </w:r>
      <w:r w:rsidRPr="003A2472">
        <w:rPr>
          <w:rStyle w:val="Emphasis"/>
          <w:rFonts w:asciiTheme="majorHAnsi" w:hAnsiTheme="majorHAnsi" w:cstheme="majorHAnsi"/>
        </w:rPr>
        <w:t>the Anthropocene</w:t>
      </w:r>
      <w:r w:rsidRPr="003A2472">
        <w:rPr>
          <w:rStyle w:val="StyleUnderline"/>
          <w:rFonts w:asciiTheme="majorHAnsi" w:hAnsiTheme="majorHAnsi" w:cstheme="majorHAnsi"/>
        </w:rPr>
        <w:t xml:space="preserve"> itself was </w:t>
      </w:r>
      <w:r w:rsidRPr="003A2472">
        <w:rPr>
          <w:rStyle w:val="Emphasis"/>
          <w:rFonts w:asciiTheme="majorHAnsi" w:hAnsiTheme="majorHAnsi" w:cstheme="majorHAnsi"/>
        </w:rPr>
        <w:t>already prefigured</w:t>
      </w:r>
      <w:r w:rsidRPr="003A2472">
        <w:rPr>
          <w:rFonts w:asciiTheme="majorHAnsi" w:hAnsiTheme="majorHAnsi" w:cstheme="majorHAnsi"/>
          <w:sz w:val="16"/>
        </w:rPr>
        <w:t xml:space="preserve"> </w:t>
      </w:r>
      <w:r w:rsidRPr="003A2472">
        <w:rPr>
          <w:rStyle w:val="Emphasis"/>
          <w:rFonts w:asciiTheme="majorHAnsi" w:hAnsiTheme="majorHAnsi" w:cstheme="majorHAnsi"/>
        </w:rPr>
        <w:t>in</w:t>
      </w:r>
      <w:r w:rsidRPr="003A2472">
        <w:rPr>
          <w:rFonts w:asciiTheme="majorHAnsi" w:hAnsiTheme="majorHAnsi" w:cstheme="majorHAnsi"/>
          <w:sz w:val="16"/>
        </w:rPr>
        <w:t xml:space="preserve"> </w:t>
      </w:r>
      <w:r w:rsidRPr="003A2472">
        <w:rPr>
          <w:rStyle w:val="Emphasis"/>
          <w:rFonts w:asciiTheme="majorHAnsi" w:hAnsiTheme="majorHAnsi" w:cstheme="majorHAnsi"/>
        </w:rPr>
        <w:t>the</w:t>
      </w:r>
      <w:r w:rsidRPr="003A2472">
        <w:rPr>
          <w:rFonts w:asciiTheme="majorHAnsi" w:hAnsiTheme="majorHAnsi" w:cstheme="majorHAnsi"/>
          <w:sz w:val="16"/>
        </w:rPr>
        <w:t xml:space="preserve"> </w:t>
      </w:r>
      <w:r w:rsidRPr="003A2472">
        <w:rPr>
          <w:rStyle w:val="StyleUnderline"/>
          <w:rFonts w:asciiTheme="majorHAnsi" w:hAnsiTheme="majorHAnsi" w:cstheme="majorHAnsi"/>
        </w:rPr>
        <w:t>formation of a global Anthropos that took</w:t>
      </w:r>
      <w:r w:rsidRPr="003A2472">
        <w:rPr>
          <w:rFonts w:asciiTheme="majorHAnsi" w:hAnsiTheme="majorHAnsi" w:cstheme="majorHAnsi"/>
          <w:sz w:val="16"/>
        </w:rPr>
        <w:t xml:space="preserve"> </w:t>
      </w:r>
      <w:r w:rsidRPr="003A2472">
        <w:rPr>
          <w:rStyle w:val="Emphasis"/>
          <w:rFonts w:asciiTheme="majorHAnsi" w:hAnsiTheme="majorHAnsi" w:cstheme="majorHAnsi"/>
        </w:rPr>
        <w:t>European Man as model and ideal</w:t>
      </w:r>
      <w:r w:rsidRPr="003A2472">
        <w:rPr>
          <w:rFonts w:asciiTheme="majorHAnsi" w:hAnsiTheme="majorHAnsi" w:cstheme="majorHAnsi"/>
          <w:sz w:val="16"/>
        </w:rPr>
        <w:t xml:space="preserve">.29 Thus, </w:t>
      </w:r>
      <w:r w:rsidRPr="003A2472">
        <w:rPr>
          <w:rStyle w:val="StyleUnderline"/>
          <w:rFonts w:asciiTheme="majorHAnsi" w:hAnsiTheme="majorHAnsi" w:cstheme="majorHAnsi"/>
        </w:rPr>
        <w:t>to debate the terminology</w:t>
      </w:r>
      <w:r w:rsidRPr="003A2472">
        <w:rPr>
          <w:rFonts w:asciiTheme="majorHAnsi" w:hAnsiTheme="majorHAnsi" w:cstheme="majorHAnsi"/>
          <w:sz w:val="16"/>
        </w:rPr>
        <w:t xml:space="preserve"> </w:t>
      </w:r>
      <w:r w:rsidRPr="003A2472">
        <w:rPr>
          <w:rStyle w:val="StyleUnderline"/>
          <w:rFonts w:asciiTheme="majorHAnsi" w:hAnsiTheme="majorHAnsi" w:cstheme="majorHAnsi"/>
        </w:rPr>
        <w:t>of</w:t>
      </w:r>
      <w:r w:rsidRPr="003A2472">
        <w:rPr>
          <w:rFonts w:asciiTheme="majorHAnsi" w:hAnsiTheme="majorHAnsi" w:cstheme="majorHAnsi"/>
          <w:sz w:val="16"/>
        </w:rPr>
        <w:t xml:space="preserve"> </w:t>
      </w:r>
      <w:r w:rsidRPr="003A2472">
        <w:rPr>
          <w:rStyle w:val="StyleUnderline"/>
          <w:rFonts w:asciiTheme="majorHAnsi" w:hAnsiTheme="majorHAnsi" w:cstheme="majorHAnsi"/>
        </w:rPr>
        <w:t>the Capitalocene</w:t>
      </w:r>
      <w:r w:rsidRPr="003A2472">
        <w:rPr>
          <w:rFonts w:asciiTheme="majorHAnsi" w:hAnsiTheme="majorHAnsi" w:cstheme="majorHAnsi"/>
          <w:sz w:val="16"/>
        </w:rPr>
        <w:t xml:space="preserve"> versus the </w:t>
      </w:r>
      <w:r w:rsidRPr="003A2472">
        <w:rPr>
          <w:rStyle w:val="StyleUnderline"/>
          <w:rFonts w:asciiTheme="majorHAnsi" w:hAnsiTheme="majorHAnsi" w:cstheme="majorHAnsi"/>
        </w:rPr>
        <w:t>Plantationocene versus the Chthulucene versus anything else figures as little more than rhetorical posturing</w:t>
      </w:r>
      <w:r w:rsidRPr="003A2472">
        <w:rPr>
          <w:rFonts w:asciiTheme="majorHAnsi" w:hAnsiTheme="majorHAnsi" w:cstheme="majorHAnsi"/>
          <w:sz w:val="16"/>
        </w:rPr>
        <w:t>. Such a debate ignores that what each signify—</w:t>
      </w:r>
      <w:r w:rsidRPr="003A2472">
        <w:rPr>
          <w:rStyle w:val="StyleUnderline"/>
          <w:rFonts w:asciiTheme="majorHAnsi" w:hAnsiTheme="majorHAnsi" w:cstheme="majorHAnsi"/>
        </w:rPr>
        <w:t>the rise of world integrated capitalism</w:t>
      </w:r>
      <w:r w:rsidRPr="003A2472">
        <w:rPr>
          <w:rFonts w:asciiTheme="majorHAnsi" w:hAnsiTheme="majorHAnsi" w:cstheme="majorHAnsi"/>
          <w:sz w:val="16"/>
        </w:rPr>
        <w:t xml:space="preserve">, the global </w:t>
      </w:r>
      <w:r w:rsidRPr="003A2472">
        <w:rPr>
          <w:rStyle w:val="StyleUnderline"/>
          <w:rFonts w:asciiTheme="majorHAnsi" w:hAnsiTheme="majorHAnsi" w:cstheme="majorHAnsi"/>
        </w:rPr>
        <w:t>plantation system</w:t>
      </w:r>
      <w:r w:rsidRPr="003A2472">
        <w:rPr>
          <w:rFonts w:asciiTheme="majorHAnsi" w:hAnsiTheme="majorHAnsi" w:cstheme="majorHAnsi"/>
          <w:sz w:val="16"/>
        </w:rPr>
        <w:t xml:space="preserve">, or the </w:t>
      </w:r>
      <w:r w:rsidRPr="003A2472">
        <w:rPr>
          <w:rStyle w:val="StyleUnderline"/>
          <w:rFonts w:asciiTheme="majorHAnsi" w:hAnsiTheme="majorHAnsi" w:cstheme="majorHAnsi"/>
        </w:rPr>
        <w:t>messiness that pushes bodies into bodies</w:t>
      </w:r>
      <w:r w:rsidRPr="003A2472">
        <w:rPr>
          <w:rFonts w:asciiTheme="majorHAnsi" w:hAnsiTheme="majorHAnsi" w:cstheme="majorHAnsi"/>
          <w:sz w:val="16"/>
        </w:rPr>
        <w:t>—</w:t>
      </w:r>
      <w:r w:rsidRPr="003A2472">
        <w:rPr>
          <w:rStyle w:val="StyleUnderline"/>
          <w:rFonts w:asciiTheme="majorHAnsi" w:hAnsiTheme="majorHAnsi" w:cstheme="majorHAnsi"/>
        </w:rPr>
        <w:t>is simply not possible without the antiblackness of Black chattel slavery or the settler colonialism of Native American genocide</w:t>
      </w:r>
      <w:r w:rsidRPr="003A2472">
        <w:rPr>
          <w:rFonts w:asciiTheme="majorHAnsi" w:hAnsiTheme="majorHAnsi" w:cstheme="majorHAnsi"/>
          <w:sz w:val="16"/>
        </w:rPr>
        <w:t xml:space="preserve">. So, </w:t>
      </w:r>
      <w:r w:rsidRPr="003A2472">
        <w:rPr>
          <w:rStyle w:val="StyleUnderline"/>
          <w:rFonts w:asciiTheme="majorHAnsi" w:hAnsiTheme="majorHAnsi" w:cstheme="majorHAnsi"/>
        </w:rPr>
        <w:t xml:space="preserve">the Eurocene is not an attempt to propose an alternative term that should </w:t>
      </w:r>
      <w:proofErr w:type="gramStart"/>
      <w:r w:rsidRPr="003A2472">
        <w:rPr>
          <w:rStyle w:val="StyleUnderline"/>
          <w:rFonts w:asciiTheme="majorHAnsi" w:hAnsiTheme="majorHAnsi" w:cstheme="majorHAnsi"/>
        </w:rPr>
        <w:t>enter into</w:t>
      </w:r>
      <w:proofErr w:type="gramEnd"/>
      <w:r w:rsidRPr="003A2472">
        <w:rPr>
          <w:rStyle w:val="StyleUnderline"/>
          <w:rFonts w:asciiTheme="majorHAnsi" w:hAnsiTheme="majorHAnsi" w:cstheme="majorHAnsi"/>
        </w:rPr>
        <w:t xml:space="preserve"> this endless </w:t>
      </w:r>
      <w:proofErr w:type="gramStart"/>
      <w:r w:rsidRPr="003A2472">
        <w:rPr>
          <w:rStyle w:val="StyleUnderline"/>
          <w:rFonts w:asciiTheme="majorHAnsi" w:hAnsiTheme="majorHAnsi" w:cstheme="majorHAnsi"/>
        </w:rPr>
        <w:t>play</w:t>
      </w:r>
      <w:r w:rsidRPr="003A2472">
        <w:rPr>
          <w:rFonts w:asciiTheme="majorHAnsi" w:hAnsiTheme="majorHAnsi" w:cstheme="majorHAnsi"/>
          <w:sz w:val="16"/>
        </w:rPr>
        <w:t xml:space="preserve">, </w:t>
      </w:r>
      <w:r w:rsidRPr="003A2472">
        <w:rPr>
          <w:rStyle w:val="StyleUnderline"/>
          <w:rFonts w:asciiTheme="majorHAnsi" w:hAnsiTheme="majorHAnsi" w:cstheme="majorHAnsi"/>
        </w:rPr>
        <w:t>but</w:t>
      </w:r>
      <w:proofErr w:type="gramEnd"/>
      <w:r w:rsidRPr="003A2472">
        <w:rPr>
          <w:rStyle w:val="StyleUnderline"/>
          <w:rFonts w:asciiTheme="majorHAnsi" w:hAnsiTheme="majorHAnsi" w:cstheme="majorHAnsi"/>
        </w:rPr>
        <w:t xml:space="preserve"> </w:t>
      </w:r>
      <w:r w:rsidRPr="003A2472">
        <w:rPr>
          <w:rFonts w:asciiTheme="majorHAnsi" w:hAnsiTheme="majorHAnsi" w:cstheme="majorHAnsi"/>
          <w:sz w:val="16"/>
        </w:rPr>
        <w:t xml:space="preserve">rather functions as a </w:t>
      </w:r>
      <w:r w:rsidRPr="003A2472">
        <w:rPr>
          <w:rStyle w:val="StyleUnderline"/>
          <w:rFonts w:asciiTheme="majorHAnsi" w:hAnsiTheme="majorHAnsi" w:cstheme="majorHAnsi"/>
        </w:rPr>
        <w:t>critique of this very proliferation</w:t>
      </w:r>
      <w:r w:rsidRPr="003A2472">
        <w:rPr>
          <w:rFonts w:asciiTheme="majorHAnsi" w:hAnsiTheme="majorHAnsi" w:cstheme="majorHAnsi"/>
          <w:sz w:val="16"/>
        </w:rPr>
        <w:t>. It is not that the term “Anthropocene” is insufficient in its characterization or focus; rather, i</w:t>
      </w:r>
      <w:r w:rsidRPr="003A2472">
        <w:rPr>
          <w:rStyle w:val="StyleUnderline"/>
          <w:rFonts w:asciiTheme="majorHAnsi" w:hAnsiTheme="majorHAnsi" w:cstheme="majorHAnsi"/>
        </w:rPr>
        <w:t>t is us who are insufficient in our analysis of the Human</w:t>
      </w:r>
      <w:r w:rsidRPr="003A2472">
        <w:rPr>
          <w:rFonts w:asciiTheme="majorHAnsi" w:hAnsiTheme="majorHAnsi" w:cstheme="majorHAnsi"/>
          <w:sz w:val="16"/>
        </w:rPr>
        <w:t xml:space="preserve">, too easily </w:t>
      </w:r>
      <w:r w:rsidRPr="003A2472">
        <w:rPr>
          <w:rStyle w:val="StyleUnderline"/>
          <w:rFonts w:asciiTheme="majorHAnsi" w:hAnsiTheme="majorHAnsi" w:cstheme="majorHAnsi"/>
        </w:rPr>
        <w:t>fooled</w:t>
      </w:r>
      <w:r w:rsidRPr="003A2472">
        <w:rPr>
          <w:rFonts w:asciiTheme="majorHAnsi" w:hAnsiTheme="majorHAnsi" w:cstheme="majorHAnsi"/>
          <w:sz w:val="16"/>
        </w:rPr>
        <w:t xml:space="preserve"> </w:t>
      </w:r>
      <w:r w:rsidRPr="003A2472">
        <w:rPr>
          <w:rStyle w:val="StyleUnderline"/>
          <w:rFonts w:asciiTheme="majorHAnsi" w:hAnsiTheme="majorHAnsi" w:cstheme="majorHAnsi"/>
        </w:rPr>
        <w:t>by</w:t>
      </w:r>
      <w:r w:rsidRPr="003A2472">
        <w:rPr>
          <w:rFonts w:asciiTheme="majorHAnsi" w:hAnsiTheme="majorHAnsi" w:cstheme="majorHAnsi"/>
          <w:sz w:val="16"/>
        </w:rPr>
        <w:t xml:space="preserve"> “the </w:t>
      </w:r>
      <w:r w:rsidRPr="003A2472">
        <w:rPr>
          <w:rStyle w:val="StyleUnderline"/>
          <w:rFonts w:asciiTheme="majorHAnsi" w:hAnsiTheme="majorHAnsi" w:cstheme="majorHAnsi"/>
        </w:rPr>
        <w:t>enacting of a uniquely secular liberal monohumanist</w:t>
      </w:r>
      <w:r w:rsidRPr="003A2472">
        <w:rPr>
          <w:rFonts w:asciiTheme="majorHAnsi" w:hAnsiTheme="majorHAnsi" w:cstheme="majorHAnsi"/>
          <w:sz w:val="16"/>
        </w:rPr>
        <w:t xml:space="preserve"> </w:t>
      </w:r>
      <w:r w:rsidRPr="003A2472">
        <w:rPr>
          <w:rStyle w:val="StyleUnderline"/>
          <w:rFonts w:asciiTheme="majorHAnsi" w:hAnsiTheme="majorHAnsi" w:cstheme="majorHAnsi"/>
        </w:rPr>
        <w:t>conception of the human</w:t>
      </w:r>
      <w:r w:rsidRPr="003A2472">
        <w:rPr>
          <w:rFonts w:asciiTheme="majorHAnsi" w:hAnsiTheme="majorHAnsi" w:cstheme="majorHAnsi"/>
          <w:sz w:val="16"/>
        </w:rPr>
        <w:t xml:space="preserve">” </w:t>
      </w:r>
      <w:r w:rsidRPr="003A2472">
        <w:rPr>
          <w:rStyle w:val="StyleUnderline"/>
          <w:rFonts w:asciiTheme="majorHAnsi" w:hAnsiTheme="majorHAnsi" w:cstheme="majorHAnsi"/>
        </w:rPr>
        <w:t>that views capitalism, the plantation system, or the collision between bodies as anything more than the formation of the Human</w:t>
      </w:r>
      <w:r w:rsidRPr="003A2472">
        <w:rPr>
          <w:rFonts w:asciiTheme="majorHAnsi" w:hAnsiTheme="majorHAnsi" w:cstheme="majorHAnsi"/>
          <w:sz w:val="16"/>
        </w:rPr>
        <w:t>.30</w:t>
      </w:r>
    </w:p>
    <w:p w14:paraId="5107EFDA" w14:textId="77777777" w:rsidR="00C61B47" w:rsidRPr="003A2472" w:rsidRDefault="00C61B47" w:rsidP="00C61B47">
      <w:pPr>
        <w:rPr>
          <w:rFonts w:asciiTheme="majorHAnsi" w:hAnsiTheme="majorHAnsi" w:cstheme="majorHAnsi"/>
        </w:rPr>
      </w:pPr>
      <w:r w:rsidRPr="003A2472">
        <w:rPr>
          <w:rFonts w:asciiTheme="majorHAnsi" w:hAnsiTheme="majorHAnsi" w:cstheme="majorHAnsi"/>
        </w:rPr>
        <w:t xml:space="preserve">Conclusion: The World Is Burning </w:t>
      </w:r>
    </w:p>
    <w:p w14:paraId="3889550A" w14:textId="77777777" w:rsidR="00C61B47" w:rsidRPr="003A2472" w:rsidRDefault="00C61B47" w:rsidP="00C61B47">
      <w:pPr>
        <w:rPr>
          <w:rFonts w:asciiTheme="majorHAnsi" w:hAnsiTheme="majorHAnsi" w:cstheme="majorHAnsi"/>
          <w:sz w:val="16"/>
        </w:rPr>
      </w:pPr>
      <w:r w:rsidRPr="003A2472">
        <w:rPr>
          <w:rFonts w:asciiTheme="majorHAnsi" w:hAnsiTheme="majorHAnsi" w:cstheme="majorHAnsi"/>
          <w:sz w:val="16"/>
        </w:rPr>
        <w:t xml:space="preserve">It is difficult to conclude a chapter like this given both the scope of the issue across time and space and the indescribable direness of the situation. In lieu of such a cataclysm, </w:t>
      </w:r>
      <w:r w:rsidRPr="00BB5353">
        <w:rPr>
          <w:rStyle w:val="StyleUnderline"/>
          <w:rFonts w:asciiTheme="majorHAnsi" w:hAnsiTheme="majorHAnsi" w:cstheme="majorHAnsi"/>
          <w:highlight w:val="cyan"/>
        </w:rPr>
        <w:t xml:space="preserve">one </w:t>
      </w:r>
      <w:r w:rsidRPr="003A2472">
        <w:rPr>
          <w:rStyle w:val="StyleUnderline"/>
          <w:rFonts w:asciiTheme="majorHAnsi" w:hAnsiTheme="majorHAnsi" w:cstheme="majorHAnsi"/>
        </w:rPr>
        <w:t xml:space="preserve">is often </w:t>
      </w:r>
      <w:r w:rsidRPr="00BB5353">
        <w:rPr>
          <w:rStyle w:val="StyleUnderline"/>
          <w:rFonts w:asciiTheme="majorHAnsi" w:hAnsiTheme="majorHAnsi" w:cstheme="majorHAnsi"/>
          <w:highlight w:val="cyan"/>
        </w:rPr>
        <w:t xml:space="preserve">compelled to put forth </w:t>
      </w:r>
      <w:r w:rsidRPr="003A2472">
        <w:rPr>
          <w:rStyle w:val="StyleUnderline"/>
          <w:rFonts w:asciiTheme="majorHAnsi" w:hAnsiTheme="majorHAnsi" w:cstheme="majorHAnsi"/>
        </w:rPr>
        <w:t xml:space="preserve">some legible </w:t>
      </w:r>
      <w:r w:rsidRPr="00BB5353">
        <w:rPr>
          <w:rStyle w:val="StyleUnderline"/>
          <w:rFonts w:asciiTheme="majorHAnsi" w:hAnsiTheme="majorHAnsi" w:cstheme="majorHAnsi"/>
          <w:highlight w:val="cyan"/>
        </w:rPr>
        <w:t>solution</w:t>
      </w:r>
      <w:r w:rsidRPr="00BB5353">
        <w:rPr>
          <w:rFonts w:asciiTheme="majorHAnsi" w:hAnsiTheme="majorHAnsi" w:cstheme="majorHAnsi"/>
          <w:sz w:val="16"/>
          <w:highlight w:val="cyan"/>
        </w:rPr>
        <w:t xml:space="preserve"> </w:t>
      </w:r>
      <w:r w:rsidRPr="003A2472">
        <w:rPr>
          <w:rFonts w:asciiTheme="majorHAnsi" w:hAnsiTheme="majorHAnsi" w:cstheme="majorHAnsi"/>
          <w:sz w:val="16"/>
        </w:rPr>
        <w:t xml:space="preserve">as an attempt </w:t>
      </w:r>
      <w:r w:rsidRPr="00BB5353">
        <w:rPr>
          <w:rStyle w:val="StyleUnderline"/>
          <w:rFonts w:asciiTheme="majorHAnsi" w:hAnsiTheme="majorHAnsi" w:cstheme="majorHAnsi"/>
          <w:highlight w:val="cyan"/>
        </w:rPr>
        <w:t xml:space="preserve">to ward off </w:t>
      </w:r>
      <w:r w:rsidRPr="003A2472">
        <w:rPr>
          <w:rStyle w:val="StyleUnderline"/>
          <w:rFonts w:asciiTheme="majorHAnsi" w:hAnsiTheme="majorHAnsi" w:cstheme="majorHAnsi"/>
        </w:rPr>
        <w:t xml:space="preserve">feelings of </w:t>
      </w:r>
      <w:r w:rsidRPr="00BB5353">
        <w:rPr>
          <w:rStyle w:val="StyleUnderline"/>
          <w:rFonts w:asciiTheme="majorHAnsi" w:hAnsiTheme="majorHAnsi" w:cstheme="majorHAnsi"/>
          <w:highlight w:val="cyan"/>
        </w:rPr>
        <w:t>despair</w:t>
      </w:r>
      <w:r w:rsidRPr="00BB5353">
        <w:rPr>
          <w:rFonts w:asciiTheme="majorHAnsi" w:hAnsiTheme="majorHAnsi" w:cstheme="majorHAnsi"/>
          <w:sz w:val="16"/>
          <w:highlight w:val="cyan"/>
        </w:rPr>
        <w:t xml:space="preserve"> </w:t>
      </w:r>
      <w:r w:rsidRPr="003A2472">
        <w:rPr>
          <w:rFonts w:asciiTheme="majorHAnsi" w:hAnsiTheme="majorHAnsi" w:cstheme="majorHAnsi"/>
          <w:sz w:val="16"/>
        </w:rPr>
        <w:t xml:space="preserve">or </w:t>
      </w:r>
      <w:r w:rsidRPr="003A2472">
        <w:rPr>
          <w:rStyle w:val="StyleUnderline"/>
          <w:rFonts w:asciiTheme="majorHAnsi" w:hAnsiTheme="majorHAnsi" w:cstheme="majorHAnsi"/>
        </w:rPr>
        <w:t>pessimism or tragedy</w:t>
      </w:r>
      <w:r w:rsidRPr="003A2472">
        <w:rPr>
          <w:rFonts w:asciiTheme="majorHAnsi" w:hAnsiTheme="majorHAnsi" w:cstheme="majorHAnsi"/>
          <w:sz w:val="16"/>
        </w:rPr>
        <w:t xml:space="preserve">. However, </w:t>
      </w:r>
      <w:r w:rsidRPr="00BB5353">
        <w:rPr>
          <w:rStyle w:val="StyleUnderline"/>
          <w:rFonts w:asciiTheme="majorHAnsi" w:hAnsiTheme="majorHAnsi" w:cstheme="majorHAnsi"/>
          <w:highlight w:val="cyan"/>
        </w:rPr>
        <w:t xml:space="preserve">such a recuperative effort is </w:t>
      </w:r>
      <w:r w:rsidRPr="003A2472">
        <w:rPr>
          <w:rStyle w:val="StyleUnderline"/>
          <w:rFonts w:asciiTheme="majorHAnsi" w:hAnsiTheme="majorHAnsi" w:cstheme="majorHAnsi"/>
        </w:rPr>
        <w:t xml:space="preserve">unsupported by the arguments I’ve put forward, and, furthermore, it would be </w:t>
      </w:r>
      <w:proofErr w:type="gramStart"/>
      <w:r w:rsidRPr="00BB5353">
        <w:rPr>
          <w:rStyle w:val="StyleUnderline"/>
          <w:rFonts w:asciiTheme="majorHAnsi" w:hAnsiTheme="majorHAnsi" w:cstheme="majorHAnsi"/>
          <w:highlight w:val="cyan"/>
        </w:rPr>
        <w:t>disingenuous</w:t>
      </w:r>
      <w:proofErr w:type="gramEnd"/>
      <w:r w:rsidRPr="003A2472">
        <w:rPr>
          <w:rStyle w:val="StyleUnderline"/>
          <w:rFonts w:asciiTheme="majorHAnsi" w:hAnsiTheme="majorHAnsi" w:cstheme="majorHAnsi"/>
        </w:rPr>
        <w:t>, betraying the point of this chapter that the world is burning</w:t>
      </w:r>
      <w:r w:rsidRPr="003A2472">
        <w:rPr>
          <w:rFonts w:asciiTheme="majorHAnsi" w:hAnsiTheme="majorHAnsi" w:cstheme="majorHAnsi"/>
          <w:sz w:val="16"/>
        </w:rPr>
        <w:t xml:space="preserve">. The reason for the world’s burning is as tragic as it is perverse in that the </w:t>
      </w:r>
      <w:r w:rsidRPr="003A2472">
        <w:rPr>
          <w:rStyle w:val="StyleUnderline"/>
          <w:rFonts w:asciiTheme="majorHAnsi" w:hAnsiTheme="majorHAnsi" w:cstheme="majorHAnsi"/>
        </w:rPr>
        <w:t>flames are fanned precisely because the world’s deepest pleasures,</w:t>
      </w:r>
      <w:r w:rsidRPr="003A2472">
        <w:rPr>
          <w:rFonts w:asciiTheme="majorHAnsi" w:hAnsiTheme="majorHAnsi" w:cstheme="majorHAnsi"/>
          <w:sz w:val="16"/>
        </w:rPr>
        <w:t xml:space="preserve"> both directly and indirectly, come from abusing, beating, torturing, raping, slaving, and killing Black and Native people. It is so committed to these pleasures that it is likely that </w:t>
      </w:r>
      <w:r w:rsidRPr="003A2472">
        <w:rPr>
          <w:rStyle w:val="StyleUnderline"/>
          <w:rFonts w:asciiTheme="majorHAnsi" w:hAnsiTheme="majorHAnsi" w:cstheme="majorHAnsi"/>
        </w:rPr>
        <w:t>several of us will live to watch the world enter a state of ecological collapse whose omnicidal intensity can hardly be fathomed today</w:t>
      </w:r>
      <w:r w:rsidRPr="003A2472">
        <w:rPr>
          <w:rFonts w:asciiTheme="majorHAnsi" w:hAnsiTheme="majorHAnsi" w:cstheme="majorHAnsi"/>
          <w:sz w:val="16"/>
        </w:rPr>
        <w:t>.</w:t>
      </w:r>
    </w:p>
    <w:p w14:paraId="0790281E" w14:textId="77777777" w:rsidR="00C61B47" w:rsidRPr="003A2472" w:rsidRDefault="00C61B47" w:rsidP="00C61B47">
      <w:pPr>
        <w:rPr>
          <w:rStyle w:val="StyleUnderline"/>
          <w:rFonts w:asciiTheme="majorHAnsi" w:hAnsiTheme="majorHAnsi" w:cstheme="majorHAnsi"/>
        </w:rPr>
      </w:pPr>
      <w:r w:rsidRPr="00BB5353">
        <w:rPr>
          <w:rStyle w:val="StyleUnderline"/>
          <w:rFonts w:asciiTheme="majorHAnsi" w:hAnsiTheme="majorHAnsi" w:cstheme="majorHAnsi"/>
          <w:highlight w:val="cyan"/>
        </w:rPr>
        <w:t>Such a reality is</w:t>
      </w:r>
      <w:r w:rsidRPr="00BB5353">
        <w:rPr>
          <w:rFonts w:asciiTheme="majorHAnsi" w:hAnsiTheme="majorHAnsi" w:cstheme="majorHAnsi"/>
          <w:sz w:val="16"/>
          <w:highlight w:val="cyan"/>
        </w:rPr>
        <w:t xml:space="preserve"> </w:t>
      </w:r>
      <w:r w:rsidRPr="003A2472">
        <w:rPr>
          <w:rFonts w:asciiTheme="majorHAnsi" w:hAnsiTheme="majorHAnsi" w:cstheme="majorHAnsi"/>
          <w:sz w:val="16"/>
        </w:rPr>
        <w:t xml:space="preserve">heartbreaking, and we </w:t>
      </w:r>
      <w:r w:rsidRPr="003A2472">
        <w:rPr>
          <w:rStyle w:val="StyleUnderline"/>
          <w:rFonts w:asciiTheme="majorHAnsi" w:hAnsiTheme="majorHAnsi" w:cstheme="majorHAnsi"/>
        </w:rPr>
        <w:t xml:space="preserve">often </w:t>
      </w:r>
      <w:r w:rsidRPr="00BB5353">
        <w:rPr>
          <w:rStyle w:val="StyleUnderline"/>
          <w:rFonts w:asciiTheme="majorHAnsi" w:hAnsiTheme="majorHAnsi" w:cstheme="majorHAnsi"/>
          <w:highlight w:val="cyan"/>
        </w:rPr>
        <w:t>ignore</w:t>
      </w:r>
      <w:r w:rsidRPr="00BB5353">
        <w:rPr>
          <w:rFonts w:asciiTheme="majorHAnsi" w:hAnsiTheme="majorHAnsi" w:cstheme="majorHAnsi"/>
          <w:sz w:val="16"/>
          <w:highlight w:val="cyan"/>
        </w:rPr>
        <w:t xml:space="preserve"> </w:t>
      </w:r>
      <w:r w:rsidRPr="003A2472">
        <w:rPr>
          <w:rFonts w:asciiTheme="majorHAnsi" w:hAnsiTheme="majorHAnsi" w:cstheme="majorHAnsi"/>
          <w:sz w:val="16"/>
        </w:rPr>
        <w:t xml:space="preserve">it </w:t>
      </w:r>
      <w:r w:rsidRPr="00BB5353">
        <w:rPr>
          <w:rStyle w:val="StyleUnderline"/>
          <w:rFonts w:asciiTheme="majorHAnsi" w:hAnsiTheme="majorHAnsi" w:cstheme="majorHAnsi"/>
          <w:highlight w:val="cyan"/>
        </w:rPr>
        <w:t xml:space="preserve">in favor of liberal ideals of </w:t>
      </w:r>
      <w:r w:rsidRPr="003A2472">
        <w:rPr>
          <w:rStyle w:val="StyleUnderline"/>
          <w:rFonts w:asciiTheme="majorHAnsi" w:hAnsiTheme="majorHAnsi" w:cstheme="majorHAnsi"/>
        </w:rPr>
        <w:t xml:space="preserve">incremental </w:t>
      </w:r>
      <w:r w:rsidRPr="00BB5353">
        <w:rPr>
          <w:rStyle w:val="StyleUnderline"/>
          <w:rFonts w:asciiTheme="majorHAnsi" w:hAnsiTheme="majorHAnsi" w:cstheme="majorHAnsi"/>
          <w:highlight w:val="cyan"/>
        </w:rPr>
        <w:t>reform</w:t>
      </w:r>
      <w:r w:rsidRPr="00CB0CC3">
        <w:rPr>
          <w:rFonts w:asciiTheme="majorHAnsi" w:hAnsiTheme="majorHAnsi" w:cstheme="majorHAnsi"/>
          <w:sz w:val="16"/>
        </w:rPr>
        <w:t xml:space="preserve"> </w:t>
      </w:r>
      <w:r w:rsidRPr="00CB0CC3">
        <w:rPr>
          <w:rStyle w:val="StyleUnderline"/>
          <w:rFonts w:asciiTheme="majorHAnsi" w:hAnsiTheme="majorHAnsi" w:cstheme="majorHAnsi"/>
        </w:rPr>
        <w:t>or</w:t>
      </w:r>
      <w:r w:rsidRPr="00CB0CC3">
        <w:rPr>
          <w:rFonts w:asciiTheme="majorHAnsi" w:hAnsiTheme="majorHAnsi" w:cstheme="majorHAnsi"/>
          <w:sz w:val="16"/>
        </w:rPr>
        <w:t xml:space="preserve"> of working out our differences in some </w:t>
      </w:r>
      <w:r w:rsidRPr="00CB0CC3">
        <w:rPr>
          <w:rStyle w:val="StyleUnderline"/>
          <w:rFonts w:asciiTheme="majorHAnsi" w:hAnsiTheme="majorHAnsi" w:cstheme="majorHAnsi"/>
        </w:rPr>
        <w:t>multicultural project</w:t>
      </w:r>
      <w:r w:rsidRPr="00CB0CC3">
        <w:rPr>
          <w:rFonts w:asciiTheme="majorHAnsi" w:hAnsiTheme="majorHAnsi" w:cstheme="majorHAnsi"/>
          <w:sz w:val="16"/>
        </w:rPr>
        <w:t xml:space="preserve">. Yet, the sad truth is that </w:t>
      </w:r>
      <w:r w:rsidRPr="00CB0CC3">
        <w:rPr>
          <w:rStyle w:val="StyleUnderline"/>
          <w:rFonts w:asciiTheme="majorHAnsi" w:hAnsiTheme="majorHAnsi" w:cstheme="majorHAnsi"/>
        </w:rPr>
        <w:t>there is</w:t>
      </w:r>
      <w:r w:rsidRPr="003A2472">
        <w:rPr>
          <w:rFonts w:asciiTheme="majorHAnsi" w:hAnsiTheme="majorHAnsi" w:cstheme="majorHAnsi"/>
          <w:sz w:val="16"/>
        </w:rPr>
        <w:t xml:space="preserve"> simply </w:t>
      </w:r>
      <w:r w:rsidRPr="003A2472">
        <w:rPr>
          <w:rStyle w:val="StyleUnderline"/>
          <w:rFonts w:asciiTheme="majorHAnsi" w:hAnsiTheme="majorHAnsi" w:cstheme="majorHAnsi"/>
        </w:rPr>
        <w:t>not enough</w:t>
      </w:r>
      <w:r w:rsidRPr="003A2472">
        <w:rPr>
          <w:rFonts w:asciiTheme="majorHAnsi" w:hAnsiTheme="majorHAnsi" w:cstheme="majorHAnsi"/>
          <w:sz w:val="16"/>
        </w:rPr>
        <w:t xml:space="preserve"> </w:t>
      </w:r>
      <w:r w:rsidRPr="003A2472">
        <w:rPr>
          <w:rStyle w:val="StyleUnderline"/>
          <w:rFonts w:asciiTheme="majorHAnsi" w:hAnsiTheme="majorHAnsi" w:cstheme="majorHAnsi"/>
        </w:rPr>
        <w:t>time</w:t>
      </w:r>
      <w:r w:rsidRPr="003A2472">
        <w:rPr>
          <w:rFonts w:asciiTheme="majorHAnsi" w:hAnsiTheme="majorHAnsi" w:cstheme="majorHAnsi"/>
          <w:sz w:val="16"/>
        </w:rPr>
        <w:t xml:space="preserve"> for such things any longer, if there ever was. Such </w:t>
      </w:r>
      <w:r w:rsidRPr="003A2472">
        <w:rPr>
          <w:rStyle w:val="StyleUnderline"/>
          <w:rFonts w:asciiTheme="majorHAnsi" w:hAnsiTheme="majorHAnsi" w:cstheme="majorHAnsi"/>
        </w:rPr>
        <w:t>liberal processes</w:t>
      </w:r>
      <w:r w:rsidRPr="003A2472">
        <w:rPr>
          <w:rFonts w:asciiTheme="majorHAnsi" w:hAnsiTheme="majorHAnsi" w:cstheme="majorHAnsi"/>
          <w:sz w:val="16"/>
        </w:rPr>
        <w:t xml:space="preserve"> </w:t>
      </w:r>
      <w:r w:rsidRPr="003A2472">
        <w:rPr>
          <w:rStyle w:val="StyleUnderline"/>
          <w:rFonts w:asciiTheme="majorHAnsi" w:hAnsiTheme="majorHAnsi" w:cstheme="majorHAnsi"/>
        </w:rPr>
        <w:t>may</w:t>
      </w:r>
      <w:r w:rsidRPr="003A2472">
        <w:rPr>
          <w:rFonts w:asciiTheme="majorHAnsi" w:hAnsiTheme="majorHAnsi" w:cstheme="majorHAnsi"/>
          <w:sz w:val="16"/>
        </w:rPr>
        <w:t xml:space="preserve">, at best, </w:t>
      </w:r>
      <w:r w:rsidRPr="003A2472">
        <w:rPr>
          <w:rStyle w:val="StyleUnderline"/>
          <w:rFonts w:asciiTheme="majorHAnsi" w:hAnsiTheme="majorHAnsi" w:cstheme="majorHAnsi"/>
        </w:rPr>
        <w:t>make us more comfortable as we prepare our graves</w:t>
      </w:r>
      <w:r w:rsidRPr="003A2472">
        <w:rPr>
          <w:rFonts w:asciiTheme="majorHAnsi" w:hAnsiTheme="majorHAnsi" w:cstheme="majorHAnsi"/>
          <w:sz w:val="16"/>
        </w:rPr>
        <w:t xml:space="preserve">, </w:t>
      </w:r>
      <w:r w:rsidRPr="003A2472">
        <w:rPr>
          <w:rStyle w:val="StyleUnderline"/>
          <w:rFonts w:asciiTheme="majorHAnsi" w:hAnsiTheme="majorHAnsi" w:cstheme="majorHAnsi"/>
        </w:rPr>
        <w:t>but</w:t>
      </w:r>
      <w:r w:rsidRPr="003A2472">
        <w:rPr>
          <w:rFonts w:asciiTheme="majorHAnsi" w:hAnsiTheme="majorHAnsi" w:cstheme="majorHAnsi"/>
          <w:sz w:val="16"/>
        </w:rPr>
        <w:t xml:space="preserve"> they do </w:t>
      </w:r>
      <w:r w:rsidRPr="003A2472">
        <w:rPr>
          <w:rStyle w:val="StyleUnderline"/>
          <w:rFonts w:asciiTheme="majorHAnsi" w:hAnsiTheme="majorHAnsi" w:cstheme="majorHAnsi"/>
        </w:rPr>
        <w:t>nothing</w:t>
      </w:r>
      <w:r w:rsidRPr="003A2472">
        <w:rPr>
          <w:rFonts w:asciiTheme="majorHAnsi" w:hAnsiTheme="majorHAnsi" w:cstheme="majorHAnsi"/>
          <w:sz w:val="16"/>
        </w:rPr>
        <w:t xml:space="preserve"> about our </w:t>
      </w:r>
      <w:r w:rsidRPr="003A2472">
        <w:rPr>
          <w:rStyle w:val="StyleUnderline"/>
          <w:rFonts w:asciiTheme="majorHAnsi" w:hAnsiTheme="majorHAnsi" w:cstheme="majorHAnsi"/>
        </w:rPr>
        <w:t>inevitable deaths.</w:t>
      </w:r>
    </w:p>
    <w:p w14:paraId="405FC550" w14:textId="77777777" w:rsidR="00C61B47" w:rsidRDefault="00C61B47" w:rsidP="00C61B47">
      <w:pPr>
        <w:rPr>
          <w:rStyle w:val="StyleUnderline"/>
          <w:rFonts w:asciiTheme="majorHAnsi" w:hAnsiTheme="majorHAnsi" w:cstheme="majorHAnsi"/>
        </w:rPr>
      </w:pPr>
      <w:r w:rsidRPr="003A2472">
        <w:rPr>
          <w:rFonts w:asciiTheme="majorHAnsi" w:hAnsiTheme="majorHAnsi" w:cstheme="majorHAnsi"/>
          <w:sz w:val="16"/>
        </w:rPr>
        <w:t xml:space="preserve">If there is any hope left—and uprisings from Haiti to Chiapas, among others, suggest there might be—it is </w:t>
      </w:r>
      <w:r w:rsidRPr="003A2472">
        <w:rPr>
          <w:rStyle w:val="StyleUnderline"/>
          <w:rFonts w:asciiTheme="majorHAnsi" w:hAnsiTheme="majorHAnsi" w:cstheme="majorHAnsi"/>
        </w:rPr>
        <w:t>in the complete destruction of this world</w:t>
      </w:r>
      <w:r w:rsidRPr="003A2472">
        <w:rPr>
          <w:rFonts w:asciiTheme="majorHAnsi" w:hAnsiTheme="majorHAnsi" w:cstheme="majorHAnsi"/>
          <w:sz w:val="16"/>
        </w:rPr>
        <w:t xml:space="preserve">. </w:t>
      </w:r>
      <w:r w:rsidRPr="00BB5353">
        <w:rPr>
          <w:rStyle w:val="StyleUnderline"/>
          <w:rFonts w:asciiTheme="majorHAnsi" w:hAnsiTheme="majorHAnsi" w:cstheme="majorHAnsi"/>
          <w:highlight w:val="cyan"/>
        </w:rPr>
        <w:t>In destroying it</w:t>
      </w:r>
      <w:r w:rsidRPr="003A2472">
        <w:rPr>
          <w:rStyle w:val="StyleUnderline"/>
          <w:rFonts w:asciiTheme="majorHAnsi" w:hAnsiTheme="majorHAnsi" w:cstheme="majorHAnsi"/>
        </w:rPr>
        <w:t>,</w:t>
      </w:r>
      <w:r w:rsidRPr="003A2472">
        <w:rPr>
          <w:rFonts w:asciiTheme="majorHAnsi" w:hAnsiTheme="majorHAnsi" w:cstheme="majorHAnsi"/>
          <w:sz w:val="16"/>
        </w:rPr>
        <w:t xml:space="preserve"> it </w:t>
      </w:r>
      <w:r w:rsidRPr="003A2472">
        <w:rPr>
          <w:rStyle w:val="StyleUnderline"/>
          <w:rFonts w:asciiTheme="majorHAnsi" w:hAnsiTheme="majorHAnsi" w:cstheme="majorHAnsi"/>
        </w:rPr>
        <w:t xml:space="preserve">might be possible to </w:t>
      </w:r>
      <w:r w:rsidRPr="00BB5353">
        <w:rPr>
          <w:rStyle w:val="StyleUnderline"/>
          <w:rFonts w:asciiTheme="majorHAnsi" w:hAnsiTheme="majorHAnsi" w:cstheme="majorHAnsi"/>
          <w:highlight w:val="cyan"/>
        </w:rPr>
        <w:t>craft new joys and pleasures and forms of living</w:t>
      </w:r>
      <w:r w:rsidRPr="003A2472">
        <w:rPr>
          <w:rFonts w:asciiTheme="majorHAnsi" w:hAnsiTheme="majorHAnsi" w:cstheme="majorHAnsi"/>
          <w:sz w:val="16"/>
        </w:rPr>
        <w:t xml:space="preserve"> that are </w:t>
      </w:r>
      <w:r w:rsidRPr="003A2472">
        <w:rPr>
          <w:rStyle w:val="StyleUnderline"/>
          <w:rFonts w:asciiTheme="majorHAnsi" w:hAnsiTheme="majorHAnsi" w:cstheme="majorHAnsi"/>
        </w:rPr>
        <w:t>not</w:t>
      </w:r>
      <w:r w:rsidRPr="003A2472">
        <w:rPr>
          <w:rFonts w:asciiTheme="majorHAnsi" w:hAnsiTheme="majorHAnsi" w:cstheme="majorHAnsi"/>
          <w:sz w:val="16"/>
        </w:rPr>
        <w:t xml:space="preserve"> so </w:t>
      </w:r>
      <w:r w:rsidRPr="003A2472">
        <w:rPr>
          <w:rStyle w:val="StyleUnderline"/>
          <w:rFonts w:asciiTheme="majorHAnsi" w:hAnsiTheme="majorHAnsi" w:cstheme="majorHAnsi"/>
        </w:rPr>
        <w:t>reliant on the transmutation of bodies</w:t>
      </w:r>
      <w:r w:rsidRPr="003A2472">
        <w:rPr>
          <w:rFonts w:asciiTheme="majorHAnsi" w:hAnsiTheme="majorHAnsi" w:cstheme="majorHAnsi"/>
          <w:sz w:val="16"/>
        </w:rPr>
        <w:t xml:space="preserve"> </w:t>
      </w:r>
      <w:r w:rsidRPr="003A2472">
        <w:rPr>
          <w:rStyle w:val="StyleUnderline"/>
          <w:rFonts w:asciiTheme="majorHAnsi" w:hAnsiTheme="majorHAnsi" w:cstheme="majorHAnsi"/>
        </w:rPr>
        <w:t>into flesh and ectoplasm</w:t>
      </w:r>
      <w:r w:rsidRPr="003A2472">
        <w:rPr>
          <w:rFonts w:asciiTheme="majorHAnsi" w:hAnsiTheme="majorHAnsi" w:cstheme="majorHAnsi"/>
          <w:sz w:val="16"/>
        </w:rPr>
        <w:t xml:space="preserve"> </w:t>
      </w:r>
      <w:r w:rsidRPr="003A2472">
        <w:rPr>
          <w:rStyle w:val="StyleUnderline"/>
          <w:rFonts w:asciiTheme="majorHAnsi" w:hAnsiTheme="majorHAnsi" w:cstheme="majorHAnsi"/>
        </w:rPr>
        <w:t>or</w:t>
      </w:r>
      <w:r w:rsidRPr="003A2472">
        <w:rPr>
          <w:rFonts w:asciiTheme="majorHAnsi" w:hAnsiTheme="majorHAnsi" w:cstheme="majorHAnsi"/>
          <w:sz w:val="16"/>
        </w:rPr>
        <w:t xml:space="preserve"> on the </w:t>
      </w:r>
      <w:r w:rsidRPr="003A2472">
        <w:rPr>
          <w:rStyle w:val="StyleUnderline"/>
          <w:rFonts w:asciiTheme="majorHAnsi" w:hAnsiTheme="majorHAnsi" w:cstheme="majorHAnsi"/>
        </w:rPr>
        <w:t>deputization of some into slave masters and settler-conquerors.</w:t>
      </w:r>
      <w:r w:rsidRPr="003A2472">
        <w:rPr>
          <w:rFonts w:asciiTheme="majorHAnsi" w:hAnsiTheme="majorHAnsi" w:cstheme="majorHAnsi"/>
          <w:sz w:val="16"/>
        </w:rPr>
        <w:t xml:space="preserve"> The success of such a project is not guaranteed, but </w:t>
      </w:r>
      <w:r w:rsidRPr="00BB5353">
        <w:rPr>
          <w:rStyle w:val="StyleUnderline"/>
          <w:rFonts w:asciiTheme="majorHAnsi" w:hAnsiTheme="majorHAnsi" w:cstheme="majorHAnsi"/>
          <w:highlight w:val="cyan"/>
        </w:rPr>
        <w:t>it is all we have</w:t>
      </w:r>
      <w:r w:rsidRPr="003A2472">
        <w:rPr>
          <w:rStyle w:val="StyleUnderline"/>
          <w:rFonts w:asciiTheme="majorHAnsi" w:hAnsiTheme="majorHAnsi" w:cstheme="majorHAnsi"/>
        </w:rPr>
        <w:t xml:space="preserve">, and </w:t>
      </w:r>
      <w:r w:rsidRPr="00BB5353">
        <w:rPr>
          <w:rStyle w:val="StyleUnderline"/>
          <w:rFonts w:asciiTheme="majorHAnsi" w:hAnsiTheme="majorHAnsi" w:cstheme="majorHAnsi"/>
          <w:highlight w:val="cyan"/>
        </w:rPr>
        <w:t>so it is what we must do</w:t>
      </w:r>
      <w:r w:rsidRPr="003A2472">
        <w:rPr>
          <w:rStyle w:val="StyleUnderline"/>
          <w:rFonts w:asciiTheme="majorHAnsi" w:hAnsiTheme="majorHAnsi" w:cstheme="majorHAnsi"/>
        </w:rPr>
        <w:t>.</w:t>
      </w:r>
    </w:p>
    <w:p w14:paraId="352173AB" w14:textId="77777777" w:rsidR="00C61B47" w:rsidRDefault="00C61B47" w:rsidP="00C61B47">
      <w:pPr>
        <w:pStyle w:val="Heading4"/>
        <w:rPr>
          <w:rFonts w:ascii="Times New Roman" w:hAnsi="Times New Roman"/>
        </w:rPr>
      </w:pPr>
      <w:r>
        <w:t>Their invocation of “we the people” as American citizens is violent and colonial---popular sovereignty isn’t natural, but imposed violently by white settlerism</w:t>
      </w:r>
    </w:p>
    <w:p w14:paraId="5F5F2649" w14:textId="77777777" w:rsidR="00C61B47" w:rsidRDefault="00C61B47" w:rsidP="00C61B47">
      <w:r>
        <w:t xml:space="preserve">Richard </w:t>
      </w:r>
      <w:r>
        <w:rPr>
          <w:rStyle w:val="Style13ptBold"/>
        </w:rPr>
        <w:t>Amesbury 2020</w:t>
      </w:r>
      <w:r>
        <w:t>, Professor of Religious Studies and Director of the School of Historical, Philosophical and Religious Studies at Arizona State University, “Who Are We the People? Unpopular Sovereignties in the United States and India”, https://contendingmodernities.nd.edu/global-currents/who-are-we-the-people/, accessed 1-18-26, HMc</w:t>
      </w:r>
    </w:p>
    <w:p w14:paraId="604C9D14" w14:textId="77777777" w:rsidR="00C61B47" w:rsidRDefault="00C61B47" w:rsidP="00C61B47">
      <w:pPr>
        <w:rPr>
          <w:sz w:val="16"/>
        </w:rPr>
      </w:pPr>
      <w:r>
        <w:rPr>
          <w:sz w:val="16"/>
        </w:rPr>
        <w:t xml:space="preserve">In its </w:t>
      </w:r>
      <w:r>
        <w:rPr>
          <w:rStyle w:val="StyleUnderline"/>
        </w:rPr>
        <w:t xml:space="preserve">insistence that </w:t>
      </w:r>
      <w:r w:rsidRPr="003D77EA">
        <w:rPr>
          <w:rStyle w:val="StyleUnderline"/>
          <w:highlight w:val="cyan"/>
        </w:rPr>
        <w:t>power belongs to the people</w:t>
      </w:r>
      <w:r>
        <w:rPr>
          <w:sz w:val="16"/>
        </w:rPr>
        <w:t xml:space="preserve">, popular sovereignty is a liberal, potentially emancipatory, ideal. But it </w:t>
      </w:r>
      <w:r w:rsidRPr="000622EA">
        <w:rPr>
          <w:rStyle w:val="StyleUnderline"/>
          <w:highlight w:val="cyan"/>
        </w:rPr>
        <w:t>has</w:t>
      </w:r>
      <w:r>
        <w:rPr>
          <w:rStyle w:val="StyleUnderline"/>
        </w:rPr>
        <w:t xml:space="preserve"> repeatedly </w:t>
      </w:r>
      <w:r w:rsidRPr="000622EA">
        <w:rPr>
          <w:rStyle w:val="StyleUnderline"/>
          <w:highlight w:val="cyan"/>
        </w:rPr>
        <w:t>been invoked</w:t>
      </w:r>
      <w:r>
        <w:rPr>
          <w:rStyle w:val="StyleUnderline"/>
        </w:rPr>
        <w:t xml:space="preserve"> historically </w:t>
      </w:r>
      <w:r w:rsidRPr="003D77EA">
        <w:rPr>
          <w:rStyle w:val="StyleUnderline"/>
          <w:highlight w:val="cyan"/>
        </w:rPr>
        <w:t>to oppress and exclude</w:t>
      </w:r>
      <w:r>
        <w:rPr>
          <w:sz w:val="16"/>
        </w:rPr>
        <w:t xml:space="preserve">. Speaking in Minnesota recently, </w:t>
      </w:r>
      <w:r w:rsidRPr="00A6041E">
        <w:rPr>
          <w:rStyle w:val="StyleUnderline"/>
          <w:highlight w:val="cyan"/>
        </w:rPr>
        <w:t>Trump</w:t>
      </w:r>
      <w:r>
        <w:rPr>
          <w:rStyle w:val="StyleUnderline"/>
        </w:rPr>
        <w:t xml:space="preserve"> sought to </w:t>
      </w:r>
      <w:r w:rsidRPr="00A6041E">
        <w:rPr>
          <w:rStyle w:val="StyleUnderline"/>
          <w:highlight w:val="cyan"/>
        </w:rPr>
        <w:t>rouse anti-immigrant sentiment against</w:t>
      </w:r>
      <w:r>
        <w:rPr>
          <w:rStyle w:val="StyleUnderline"/>
        </w:rPr>
        <w:t xml:space="preserve"> </w:t>
      </w:r>
      <w:r>
        <w:rPr>
          <w:sz w:val="16"/>
        </w:rPr>
        <w:t xml:space="preserve">the “large numbers of </w:t>
      </w:r>
      <w:r>
        <w:rPr>
          <w:rStyle w:val="StyleUnderline"/>
        </w:rPr>
        <w:t>refugees</w:t>
      </w:r>
      <w:r>
        <w:rPr>
          <w:sz w:val="16"/>
        </w:rPr>
        <w:t xml:space="preserve"> to your state from Somalia” </w:t>
      </w:r>
      <w:r>
        <w:rPr>
          <w:rStyle w:val="StyleUnderline"/>
        </w:rPr>
        <w:t>by appealing to popular sovereignty</w:t>
      </w:r>
      <w:r>
        <w:rPr>
          <w:sz w:val="16"/>
        </w:rPr>
        <w:t>: “</w:t>
      </w:r>
      <w:r>
        <w:rPr>
          <w:rStyle w:val="StyleUnderline"/>
        </w:rPr>
        <w:t>You should be able to decide what is best for your own cities</w:t>
      </w:r>
      <w:r>
        <w:rPr>
          <w:sz w:val="16"/>
        </w:rPr>
        <w:t xml:space="preserve"> and for your own neighborhoods and that’s what you have the right to do right now,” he told his supporters. Ostensibly a secular republic, India has recently invoked the doctrine on behalf of laws widely viewed as discriminatory toward Muslims.</w:t>
      </w:r>
    </w:p>
    <w:p w14:paraId="7632EAF1" w14:textId="77777777" w:rsidR="00C61B47" w:rsidRDefault="00C61B47" w:rsidP="00C61B47">
      <w:pPr>
        <w:rPr>
          <w:sz w:val="16"/>
        </w:rPr>
      </w:pPr>
      <w:r>
        <w:rPr>
          <w:sz w:val="16"/>
        </w:rPr>
        <w:t xml:space="preserve">This ambivalence points to a perennial question at the heart of democratic citizenship. </w:t>
      </w:r>
      <w:r w:rsidRPr="008F56E2">
        <w:rPr>
          <w:rStyle w:val="Emphasis"/>
          <w:highlight w:val="cyan"/>
        </w:rPr>
        <w:t>Who are “we the people?”</w:t>
      </w:r>
      <w:r>
        <w:rPr>
          <w:sz w:val="16"/>
        </w:rPr>
        <w:t xml:space="preserve"> What makes this question puzzling is that </w:t>
      </w:r>
      <w:r>
        <w:rPr>
          <w:rStyle w:val="StyleUnderline"/>
        </w:rPr>
        <w:t>it cannot, without circularity, be answered democratically</w:t>
      </w:r>
      <w:r>
        <w:rPr>
          <w:sz w:val="16"/>
        </w:rPr>
        <w:t>, by appealing to the will of the people.</w:t>
      </w:r>
    </w:p>
    <w:p w14:paraId="1A6C2839" w14:textId="77777777" w:rsidR="00C61B47" w:rsidRDefault="00C61B47" w:rsidP="00C61B47">
      <w:pPr>
        <w:rPr>
          <w:rStyle w:val="StyleUnderline"/>
        </w:rPr>
      </w:pPr>
      <w:r>
        <w:rPr>
          <w:sz w:val="16"/>
        </w:rPr>
        <w:t xml:space="preserve">While </w:t>
      </w:r>
      <w:r>
        <w:rPr>
          <w:rStyle w:val="StyleUnderline"/>
        </w:rPr>
        <w:t xml:space="preserve">the doctrine of </w:t>
      </w:r>
      <w:r w:rsidRPr="008F56E2">
        <w:rPr>
          <w:rStyle w:val="StyleUnderline"/>
          <w:highlight w:val="cyan"/>
        </w:rPr>
        <w:t>popular sovereignty presupposes the existence of a “people”</w:t>
      </w:r>
      <w:r>
        <w:rPr>
          <w:rStyle w:val="StyleUnderline"/>
        </w:rPr>
        <w:t>—or demos—to which government is answerable, “peoples” are not naturally occurring</w:t>
      </w:r>
      <w:r>
        <w:rPr>
          <w:sz w:val="16"/>
        </w:rPr>
        <w:t xml:space="preserve">, well-bounded units. </w:t>
      </w:r>
      <w:r>
        <w:rPr>
          <w:rStyle w:val="StyleUnderline"/>
        </w:rPr>
        <w:t xml:space="preserve">The respective </w:t>
      </w:r>
      <w:r w:rsidRPr="00906554">
        <w:rPr>
          <w:rStyle w:val="StyleUnderline"/>
          <w:highlight w:val="cyan"/>
        </w:rPr>
        <w:t>histories of the United States</w:t>
      </w:r>
      <w:r>
        <w:rPr>
          <w:rStyle w:val="StyleUnderline"/>
        </w:rPr>
        <w:t xml:space="preserve"> and India suggest a more complicated picture: </w:t>
      </w:r>
      <w:r w:rsidRPr="00116A68">
        <w:rPr>
          <w:rStyle w:val="StyleUnderline"/>
          <w:highlight w:val="cyan"/>
        </w:rPr>
        <w:t>the state</w:t>
      </w:r>
      <w:r>
        <w:rPr>
          <w:rStyle w:val="StyleUnderline"/>
        </w:rPr>
        <w:t xml:space="preserve"> helps to </w:t>
      </w:r>
      <w:r w:rsidRPr="00116A68">
        <w:rPr>
          <w:rStyle w:val="StyleUnderline"/>
          <w:highlight w:val="cyan"/>
        </w:rPr>
        <w:t>create and maintain, through force, the people from which it claims to derive its authority.</w:t>
      </w:r>
    </w:p>
    <w:p w14:paraId="424FD22C" w14:textId="77777777" w:rsidR="00C61B47" w:rsidRDefault="00C61B47" w:rsidP="00C61B47">
      <w:pPr>
        <w:rPr>
          <w:sz w:val="16"/>
        </w:rPr>
      </w:pPr>
      <w:r>
        <w:rPr>
          <w:sz w:val="16"/>
        </w:rPr>
        <w:t>Following independence from British colonial rule and the trauma of partition from Pakistan along a line carved by the British, which resulted in countless deaths and ongoing population transfers on a scale of approximately 14.5 million, the contemporary nation of India came into existence along with Pakistan at midnight of August 14–15, 1947. In his novel Midnight’s Children, Salman Rushdie recalls the anticipation as the clock counted down:</w:t>
      </w:r>
    </w:p>
    <w:p w14:paraId="0B3EB60F" w14:textId="77777777" w:rsidR="00C61B47" w:rsidRDefault="00C61B47" w:rsidP="00C61B47">
      <w:pPr>
        <w:rPr>
          <w:sz w:val="16"/>
        </w:rPr>
      </w:pPr>
      <w:r>
        <w:rPr>
          <w:sz w:val="16"/>
        </w:rPr>
        <w:t>[T]here was an extra festival on the calendar, a new myth to celebrate, because a nation which had never previously existed was about to win its freedom, catapulting us into a world which, although it had five thousand years of history, although it had invented the game of chess and traded with Middle Kingdom Egypt, was nevertheless quite imaginary; into a mythical land, a country which would never exist except by the efforts of a phenomenal collective will—except in a dream we all agreed to dream; it was a massive fantasy . . . and would periodically need the sanctification and renewal which can only be provide by rituals of blood. (112)</w:t>
      </w:r>
    </w:p>
    <w:p w14:paraId="7FDB0947" w14:textId="77777777" w:rsidR="00C61B47" w:rsidRDefault="00C61B47" w:rsidP="00C61B47">
      <w:pPr>
        <w:rPr>
          <w:sz w:val="16"/>
        </w:rPr>
      </w:pPr>
      <w:r>
        <w:rPr>
          <w:sz w:val="16"/>
        </w:rPr>
        <w:t xml:space="preserve">One hundred seventy-one years earlier, </w:t>
      </w:r>
      <w:r>
        <w:rPr>
          <w:rStyle w:val="StyleUnderline"/>
        </w:rPr>
        <w:t>the United States had similarly imagined itself into existence by force of will</w:t>
      </w:r>
      <w:r>
        <w:rPr>
          <w:sz w:val="16"/>
        </w:rPr>
        <w:t>. As Jacques Derrida has noted with respect to the Declaration of Independence, “</w:t>
      </w:r>
      <w:r w:rsidRPr="005D67BB">
        <w:rPr>
          <w:rStyle w:val="Emphasis"/>
          <w:highlight w:val="cyan"/>
        </w:rPr>
        <w:t xml:space="preserve">this people </w:t>
      </w:r>
      <w:proofErr w:type="gramStart"/>
      <w:r w:rsidRPr="005D67BB">
        <w:rPr>
          <w:rStyle w:val="Emphasis"/>
          <w:highlight w:val="cyan"/>
        </w:rPr>
        <w:t>does</w:t>
      </w:r>
      <w:proofErr w:type="gramEnd"/>
      <w:r w:rsidRPr="005D67BB">
        <w:rPr>
          <w:rStyle w:val="Emphasis"/>
          <w:highlight w:val="cyan"/>
        </w:rPr>
        <w:t xml:space="preserve"> not exist. They do not exist as an entity, it does not exist, before this declaration, not as such. If it gives birth to itself</w:t>
      </w:r>
      <w:r>
        <w:rPr>
          <w:sz w:val="16"/>
        </w:rPr>
        <w:t xml:space="preserve">, as free and independent subject, as possible signer, this can hold only in the act of the signature. The signature invents the signer” (10). </w:t>
      </w:r>
      <w:r>
        <w:rPr>
          <w:rStyle w:val="StyleUnderline"/>
        </w:rPr>
        <w:t>By speaking in the name of a nation yet to exist, the signers invented the sovereign “people” they claimed to represent,</w:t>
      </w:r>
      <w:r>
        <w:rPr>
          <w:sz w:val="16"/>
        </w:rPr>
        <w:t xml:space="preserve"> and from whom they purported to draw their authority.</w:t>
      </w:r>
    </w:p>
    <w:p w14:paraId="10FFF2F7" w14:textId="77777777" w:rsidR="00C61B47" w:rsidRDefault="00C61B47" w:rsidP="00C61B47">
      <w:pPr>
        <w:rPr>
          <w:sz w:val="16"/>
        </w:rPr>
      </w:pPr>
      <w:r>
        <w:rPr>
          <w:rStyle w:val="Emphasis"/>
        </w:rPr>
        <w:t xml:space="preserve">The </w:t>
      </w:r>
      <w:r w:rsidRPr="00304ADA">
        <w:rPr>
          <w:rStyle w:val="Emphasis"/>
          <w:highlight w:val="cyan"/>
        </w:rPr>
        <w:t>American Revolution was</w:t>
      </w:r>
      <w:r>
        <w:rPr>
          <w:rStyle w:val="Emphasis"/>
        </w:rPr>
        <w:t xml:space="preserve"> not</w:t>
      </w:r>
      <w:r>
        <w:rPr>
          <w:sz w:val="16"/>
        </w:rPr>
        <w:t xml:space="preserve">, like India’s independence struggle, </w:t>
      </w:r>
      <w:r>
        <w:rPr>
          <w:rStyle w:val="Emphasis"/>
        </w:rPr>
        <w:t xml:space="preserve">a de-colonial movement but </w:t>
      </w:r>
      <w:r w:rsidRPr="00304ADA">
        <w:rPr>
          <w:rStyle w:val="Emphasis"/>
          <w:highlight w:val="cyan"/>
        </w:rPr>
        <w:t>a settler-colonial revolt</w:t>
      </w:r>
      <w:r>
        <w:rPr>
          <w:rStyle w:val="Emphasis"/>
        </w:rPr>
        <w:t xml:space="preserve">, which </w:t>
      </w:r>
      <w:r w:rsidRPr="00FA5F5F">
        <w:rPr>
          <w:rStyle w:val="Emphasis"/>
          <w:highlight w:val="cyan"/>
        </w:rPr>
        <w:t>drew upon colonial tropes to imagine a “good people</w:t>
      </w:r>
      <w:r>
        <w:rPr>
          <w:sz w:val="16"/>
        </w:rPr>
        <w:t>,” oppressed from above by the British crown and harried from below by what the Declaration of Independence calls “merciless Indian Savages, whose known rule of warfare, is an undistinguished destruction of all ages, sexes and conditions.” Alluding to this dramatic performance of auto-authorization, the philosopher Stanley Cavell has written, “[B]efore there was America there was no America. America was discovered, and what was discovered was not a place, one among others, but a setting, the backdrop of a destiny. It began as theater” (344).</w:t>
      </w:r>
    </w:p>
    <w:p w14:paraId="46189F1C" w14:textId="77777777" w:rsidR="00C61B47" w:rsidRDefault="00C61B47" w:rsidP="00C61B47">
      <w:pPr>
        <w:rPr>
          <w:sz w:val="16"/>
        </w:rPr>
      </w:pPr>
      <w:r>
        <w:rPr>
          <w:rStyle w:val="StyleUnderline"/>
        </w:rPr>
        <w:t xml:space="preserve">The paradox of </w:t>
      </w:r>
      <w:r w:rsidRPr="00073052">
        <w:rPr>
          <w:rStyle w:val="StyleUnderline"/>
          <w:highlight w:val="cyan"/>
        </w:rPr>
        <w:t>popular sovereignty</w:t>
      </w:r>
      <w:r>
        <w:rPr>
          <w:rStyle w:val="StyleUnderline"/>
        </w:rPr>
        <w:t xml:space="preserve">—the inevitable circularity </w:t>
      </w:r>
      <w:r w:rsidRPr="00073052">
        <w:rPr>
          <w:rStyle w:val="StyleUnderline"/>
          <w:highlight w:val="cyan"/>
        </w:rPr>
        <w:t>of</w:t>
      </w:r>
      <w:r>
        <w:rPr>
          <w:rStyle w:val="StyleUnderline"/>
        </w:rPr>
        <w:t xml:space="preserve"> appealing to “</w:t>
      </w:r>
      <w:r w:rsidRPr="00073052">
        <w:rPr>
          <w:rStyle w:val="StyleUnderline"/>
          <w:highlight w:val="cyan"/>
        </w:rPr>
        <w:t>the people</w:t>
      </w:r>
      <w:r>
        <w:rPr>
          <w:rStyle w:val="StyleUnderline"/>
        </w:rPr>
        <w:t>” for the authority required to decide who the people are—</w:t>
      </w:r>
      <w:r w:rsidRPr="00073052">
        <w:rPr>
          <w:rStyle w:val="StyleUnderline"/>
          <w:highlight w:val="cyan"/>
        </w:rPr>
        <w:t>haunts the origins of</w:t>
      </w:r>
      <w:r>
        <w:rPr>
          <w:rStyle w:val="StyleUnderline"/>
        </w:rPr>
        <w:t xml:space="preserve"> both </w:t>
      </w:r>
      <w:r w:rsidRPr="00073052">
        <w:rPr>
          <w:rStyle w:val="StyleUnderline"/>
          <w:highlight w:val="cyan"/>
        </w:rPr>
        <w:t>nations</w:t>
      </w:r>
      <w:r>
        <w:rPr>
          <w:rStyle w:val="StyleUnderline"/>
        </w:rPr>
        <w:t xml:space="preserve">, their differences notwithstanding, </w:t>
      </w:r>
      <w:r w:rsidRPr="00073052">
        <w:rPr>
          <w:rStyle w:val="StyleUnderline"/>
          <w:highlight w:val="cyan"/>
        </w:rPr>
        <w:t>and reverberates through</w:t>
      </w:r>
      <w:r>
        <w:rPr>
          <w:rStyle w:val="StyleUnderline"/>
        </w:rPr>
        <w:t xml:space="preserve"> their respective </w:t>
      </w:r>
      <w:r w:rsidRPr="00073052">
        <w:rPr>
          <w:rStyle w:val="StyleUnderline"/>
          <w:highlight w:val="cyan"/>
        </w:rPr>
        <w:t>histories</w:t>
      </w:r>
      <w:r>
        <w:rPr>
          <w:sz w:val="16"/>
        </w:rPr>
        <w:t>, permitting the co-existence of lofty democratic ideals with ruthless oppression, a performative fantasy requiring periodic renewal through blood ritual.</w:t>
      </w:r>
    </w:p>
    <w:p w14:paraId="399CC38C" w14:textId="77777777" w:rsidR="00C61B47" w:rsidRDefault="00C61B47" w:rsidP="00C61B47">
      <w:pPr>
        <w:rPr>
          <w:sz w:val="16"/>
        </w:rPr>
      </w:pPr>
      <w:r>
        <w:rPr>
          <w:sz w:val="16"/>
        </w:rPr>
        <w:t>Thomas Jefferson, who penned the words “All men are created equal,” enslaved more than 600 people over the course of his lifetime, and at the time of independence, twenty percent of the U.S. population lived in bondage. How ought we to make sense of the relationship between these brutal facts of history and the philosophical ideal of popular sovereignty? According to the Supreme Court’s infamous 1857 decision in Dred Scott v. Sandford, the former are entirely consistent with the latter, because persons of African descent were never part of “the people.”</w:t>
      </w:r>
    </w:p>
    <w:p w14:paraId="4E06AB8C" w14:textId="77777777" w:rsidR="00C61B47" w:rsidRDefault="00C61B47" w:rsidP="00C61B47">
      <w:pPr>
        <w:rPr>
          <w:sz w:val="16"/>
        </w:rPr>
      </w:pPr>
      <w:r>
        <w:rPr>
          <w:sz w:val="16"/>
        </w:rPr>
        <w:t>The case involved Dred Scott, an enslaved man who had been brought from Missouri—a state where slavery was legal—to a free territory and back again. Scott argued that, by residing in a free territory (a territory in which slavery had been outlawed) he had effectively been freed and could not legally be re-enslaved in Missouri. The Court disagreed: being of African descent, Scott was not one of “the people” and so lacked the legal standing necessary to challenge his effective statelessness and the legally sanctioned oppression it made possible.</w:t>
      </w:r>
    </w:p>
    <w:p w14:paraId="70F003F5" w14:textId="77777777" w:rsidR="00C61B47" w:rsidRDefault="00C61B47" w:rsidP="00C61B47">
      <w:pPr>
        <w:rPr>
          <w:sz w:val="16"/>
        </w:rPr>
      </w:pPr>
      <w:r>
        <w:rPr>
          <w:sz w:val="16"/>
        </w:rPr>
        <w:t xml:space="preserve">“The language of the Declaration of Independence is . . . conclusive,” Chief Justice Roger Taney wrote. It says, he acknowledged, that “all men are created equal,” and that governments derive “their just powers from the consent of the governed.” Nevertheless, he opined, </w:t>
      </w:r>
      <w:r>
        <w:rPr>
          <w:rStyle w:val="StyleUnderline"/>
        </w:rPr>
        <w:t xml:space="preserve">the </w:t>
      </w:r>
      <w:r w:rsidRPr="00DA336C">
        <w:rPr>
          <w:rStyle w:val="StyleUnderline"/>
          <w:highlight w:val="cyan"/>
        </w:rPr>
        <w:t>founders did not</w:t>
      </w:r>
      <w:r>
        <w:rPr>
          <w:rStyle w:val="StyleUnderline"/>
        </w:rPr>
        <w:t xml:space="preserve"> intend to </w:t>
      </w:r>
      <w:r w:rsidRPr="00DA336C">
        <w:rPr>
          <w:rStyle w:val="StyleUnderline"/>
          <w:highlight w:val="cyan"/>
        </w:rPr>
        <w:t>include the “African race”</w:t>
      </w:r>
      <w:r w:rsidRPr="00DA336C">
        <w:rPr>
          <w:sz w:val="16"/>
          <w:highlight w:val="cyan"/>
        </w:rPr>
        <w:t>:</w:t>
      </w:r>
      <w:r>
        <w:rPr>
          <w:sz w:val="16"/>
        </w:rPr>
        <w:t xml:space="preserve"> “The general words quoted above would seem to embrace the whole human family, and if they were used in a similar instrument at this day, would be so understood. But it is too clear for dispute, that the </w:t>
      </w:r>
      <w:r>
        <w:rPr>
          <w:rStyle w:val="StyleUnderline"/>
        </w:rPr>
        <w:t xml:space="preserve">enslaved African race </w:t>
      </w:r>
      <w:proofErr w:type="gramStart"/>
      <w:r>
        <w:rPr>
          <w:rStyle w:val="StyleUnderline"/>
        </w:rPr>
        <w:t>were</w:t>
      </w:r>
      <w:proofErr w:type="gramEnd"/>
      <w:r>
        <w:rPr>
          <w:rStyle w:val="StyleUnderline"/>
        </w:rPr>
        <w:t xml:space="preserve"> not intended to be included, </w:t>
      </w:r>
      <w:r w:rsidRPr="00DA336C">
        <w:rPr>
          <w:rStyle w:val="StyleUnderline"/>
          <w:highlight w:val="cyan"/>
        </w:rPr>
        <w:t>and formed no part of</w:t>
      </w:r>
      <w:r>
        <w:rPr>
          <w:rStyle w:val="StyleUnderline"/>
        </w:rPr>
        <w:t xml:space="preserve"> the people who framed and adopted </w:t>
      </w:r>
      <w:r w:rsidRPr="00DA336C">
        <w:rPr>
          <w:rStyle w:val="StyleUnderline"/>
          <w:highlight w:val="cyan"/>
        </w:rPr>
        <w:t>this Declaration</w:t>
      </w:r>
      <w:r>
        <w:rPr>
          <w:rStyle w:val="StyleUnderline"/>
        </w:rPr>
        <w:t>.”</w:t>
      </w:r>
    </w:p>
    <w:p w14:paraId="42D4AFA3" w14:textId="77777777" w:rsidR="00C61B47" w:rsidRDefault="00C61B47" w:rsidP="00C61B47">
      <w:pPr>
        <w:rPr>
          <w:sz w:val="16"/>
        </w:rPr>
      </w:pPr>
      <w:r>
        <w:rPr>
          <w:sz w:val="16"/>
        </w:rPr>
        <w:t xml:space="preserve">To construe the words of the Declaration </w:t>
      </w:r>
      <w:proofErr w:type="gramStart"/>
      <w:r>
        <w:rPr>
          <w:sz w:val="16"/>
        </w:rPr>
        <w:t>so as to</w:t>
      </w:r>
      <w:proofErr w:type="gramEnd"/>
      <w:r>
        <w:rPr>
          <w:sz w:val="16"/>
        </w:rPr>
        <w:t xml:space="preserve"> include persons of African descent would be to imply a mismatch between the Founders’ words and their actions, which included enslaving human persons. Since, according to the Court, “the men who framed this Declaration were great men—high in literary acquirements—high in their sense of honor, and incapable of asserting principles inconsistent with those on which they were acting,” they cannot have had in mind “the negro race, which, by common consent, had been excluded from civilized governments and the family of nations, and doomed to slavery” (italics added).</w:t>
      </w:r>
    </w:p>
    <w:p w14:paraId="7462CDC3" w14:textId="77777777" w:rsidR="00C61B47" w:rsidRDefault="00C61B47" w:rsidP="00C61B47">
      <w:pPr>
        <w:rPr>
          <w:sz w:val="16"/>
        </w:rPr>
      </w:pPr>
      <w:r>
        <w:rPr>
          <w:sz w:val="16"/>
        </w:rPr>
        <w:t xml:space="preserve">Before the Court, Scott was rendered mute, unable to lodge an audible complaint. Scott did not sue for his freedom and </w:t>
      </w:r>
      <w:proofErr w:type="gramStart"/>
      <w:r>
        <w:rPr>
          <w:sz w:val="16"/>
        </w:rPr>
        <w:t>lose</w:t>
      </w:r>
      <w:proofErr w:type="gramEnd"/>
      <w:r>
        <w:rPr>
          <w:sz w:val="16"/>
        </w:rPr>
        <w:t>; rather, he was not permitted to sue. To borrow a phrase from Hannah Arendt, what Scott lacked, in the opinion of the Court, was “the right to have rights” (296).</w:t>
      </w:r>
    </w:p>
    <w:p w14:paraId="0D7CB1F8" w14:textId="77777777" w:rsidR="00C61B47" w:rsidRDefault="00C61B47" w:rsidP="00C61B47">
      <w:pPr>
        <w:rPr>
          <w:sz w:val="16"/>
        </w:rPr>
      </w:pPr>
      <w:r>
        <w:rPr>
          <w:rStyle w:val="StyleUnderline"/>
        </w:rPr>
        <w:t xml:space="preserve">Beyond the light it </w:t>
      </w:r>
      <w:r w:rsidRPr="0029082B">
        <w:rPr>
          <w:rStyle w:val="StyleUnderline"/>
          <w:highlight w:val="cyan"/>
        </w:rPr>
        <w:t>casts on the white supremacy at the heart of the Republic</w:t>
      </w:r>
      <w:r>
        <w:rPr>
          <w:rStyle w:val="StyleUnderline"/>
        </w:rPr>
        <w:t xml:space="preserve">—the normative whiteness of the body politic—what Dred Scott’s case reveals is that ostensibly </w:t>
      </w:r>
      <w:r w:rsidRPr="00834274">
        <w:rPr>
          <w:rStyle w:val="StyleUnderline"/>
        </w:rPr>
        <w:t>democratic government constructs the people from which it purports to draw its authority</w:t>
      </w:r>
      <w:r>
        <w:rPr>
          <w:rStyle w:val="StyleUnderline"/>
        </w:rPr>
        <w:t xml:space="preserve">. In its insistence that </w:t>
      </w:r>
      <w:r w:rsidRPr="00834274">
        <w:rPr>
          <w:rStyle w:val="StyleUnderline"/>
          <w:highlight w:val="cyan"/>
        </w:rPr>
        <w:t>“the people” is determined by the law and does not name a preexistent reality</w:t>
      </w:r>
      <w:r>
        <w:rPr>
          <w:rStyle w:val="StyleUnderline"/>
        </w:rPr>
        <w:t>,</w:t>
      </w:r>
      <w:r>
        <w:rPr>
          <w:sz w:val="16"/>
        </w:rPr>
        <w:t xml:space="preserve"> Dred Scott v. Sandford exposes the sleight of hand on which the law’s legitimacy depends: the state is materially prior, if conceptually subsequent, to the ostensible source of its legitimation.</w:t>
      </w:r>
    </w:p>
    <w:p w14:paraId="03C441F3" w14:textId="77777777" w:rsidR="00C61B47" w:rsidRDefault="00C61B47" w:rsidP="00C61B47">
      <w:pPr>
        <w:rPr>
          <w:rStyle w:val="StyleUnderline"/>
        </w:rPr>
      </w:pPr>
      <w:r>
        <w:rPr>
          <w:sz w:val="16"/>
        </w:rPr>
        <w:t xml:space="preserve">In effect, the </w:t>
      </w:r>
      <w:r>
        <w:rPr>
          <w:rStyle w:val="StyleUnderline"/>
        </w:rPr>
        <w:t>Dred Scott</w:t>
      </w:r>
      <w:r>
        <w:rPr>
          <w:sz w:val="16"/>
        </w:rPr>
        <w:t xml:space="preserve"> decision </w:t>
      </w:r>
      <w:r>
        <w:rPr>
          <w:rStyle w:val="StyleUnderline"/>
        </w:rPr>
        <w:t xml:space="preserve">gerrymanders the boundaries of “the people” by </w:t>
      </w:r>
      <w:r w:rsidRPr="00834274">
        <w:rPr>
          <w:rStyle w:val="StyleUnderline"/>
          <w:highlight w:val="cyan"/>
        </w:rPr>
        <w:t>constructing a nation which confers legitimacy on the state’s exclusions and silences its victims</w:t>
      </w:r>
      <w:r>
        <w:rPr>
          <w:rStyle w:val="StyleUnderline"/>
        </w:rPr>
        <w:t>.</w:t>
      </w:r>
      <w:r>
        <w:rPr>
          <w:sz w:val="16"/>
        </w:rPr>
        <w:t xml:space="preserve"> To put it another way, </w:t>
      </w:r>
      <w:r>
        <w:rPr>
          <w:rStyle w:val="StyleUnderline"/>
        </w:rPr>
        <w:t xml:space="preserve">it is </w:t>
      </w:r>
      <w:r w:rsidRPr="00834274">
        <w:rPr>
          <w:rStyle w:val="StyleUnderline"/>
          <w:highlight w:val="cyan"/>
        </w:rPr>
        <w:t xml:space="preserve">the consent not of the governed </w:t>
      </w:r>
      <w:r w:rsidRPr="00A644F4">
        <w:rPr>
          <w:rStyle w:val="StyleUnderline"/>
        </w:rPr>
        <w:t xml:space="preserve">as such </w:t>
      </w:r>
      <w:r w:rsidRPr="00834274">
        <w:rPr>
          <w:rStyle w:val="StyleUnderline"/>
          <w:highlight w:val="cyan"/>
        </w:rPr>
        <w:t>that matters,</w:t>
      </w:r>
      <w:r>
        <w:rPr>
          <w:rStyle w:val="StyleUnderline"/>
        </w:rPr>
        <w:t xml:space="preserve"> but of those comprised by the popular sovereign, where the latter cannot itself on pain of regress or circularity be constituted democratically, by allowing the people to decide who are the people.</w:t>
      </w:r>
    </w:p>
    <w:p w14:paraId="1B22CC5D" w14:textId="77777777" w:rsidR="00C61B47" w:rsidRDefault="00C61B47" w:rsidP="00C61B47">
      <w:pPr>
        <w:rPr>
          <w:sz w:val="16"/>
        </w:rPr>
      </w:pPr>
      <w:r>
        <w:rPr>
          <w:sz w:val="16"/>
        </w:rPr>
        <w:t xml:space="preserve">Not only was the doctrine of popular sovereignty not thought to be at odds with slavery, in the Antebellum period it was repeatedly invoked on its behalf. During his three terms representing Illinois in the Senate, Stephen Douglas argued that each state should be allowed to decide for itself </w:t>
      </w:r>
      <w:proofErr w:type="gramStart"/>
      <w:r>
        <w:rPr>
          <w:sz w:val="16"/>
        </w:rPr>
        <w:t>whether or not</w:t>
      </w:r>
      <w:proofErr w:type="gramEnd"/>
      <w:r>
        <w:rPr>
          <w:sz w:val="16"/>
        </w:rPr>
        <w:t xml:space="preserve"> to permit or outlaw slavery, an approach he termed popular sovereignty. In his famous debates with Abraham Lincoln in 1858, Douglas sought to reconcile slavery with democratic ideals by appealing to the sovereign power of each state:</w:t>
      </w:r>
    </w:p>
    <w:p w14:paraId="2106D165" w14:textId="77777777" w:rsidR="00C61B47" w:rsidRDefault="00C61B47" w:rsidP="00C61B47">
      <w:pPr>
        <w:rPr>
          <w:sz w:val="16"/>
        </w:rPr>
      </w:pPr>
      <w:r>
        <w:rPr>
          <w:sz w:val="16"/>
        </w:rPr>
        <w:t xml:space="preserve">Mr. Lincoln, following the example and lead of all the little Abolition orators, who go around and lecture in the basements of schools and churches, reads from the Declaration of Independence, that all men were created equal, and then asks, how can you deprive a negro of that equality which God and the Declaration of Independence awards to him? … Now, I hold that Illinois had a right to abolish and prohibit slavery as she did, and I hold that Kentucky has the same right to continue and protect slavery that Illinois had to abolish it. I </w:t>
      </w:r>
      <w:proofErr w:type="gramStart"/>
      <w:r>
        <w:rPr>
          <w:sz w:val="16"/>
        </w:rPr>
        <w:t>hold</w:t>
      </w:r>
      <w:proofErr w:type="gramEnd"/>
      <w:r>
        <w:rPr>
          <w:sz w:val="16"/>
        </w:rPr>
        <w:t xml:space="preserve"> that New York had as much right to abolish slavery as Virginia has to continue it, and that </w:t>
      </w:r>
      <w:proofErr w:type="gramStart"/>
      <w:r>
        <w:rPr>
          <w:sz w:val="16"/>
        </w:rPr>
        <w:t>each and every</w:t>
      </w:r>
      <w:proofErr w:type="gramEnd"/>
      <w:r>
        <w:rPr>
          <w:sz w:val="16"/>
        </w:rPr>
        <w:t xml:space="preserve"> State of this Union is a sovereign power, with the right to do as it pleases upon this question of slavery, and upon all its domestic institutions. … And why can we not adhere to the great principle of self-government, upon which our institutions were originally based.</w:t>
      </w:r>
    </w:p>
    <w:p w14:paraId="1D9BDFB8" w14:textId="77777777" w:rsidR="00C61B47" w:rsidRDefault="00C61B47" w:rsidP="00C61B47">
      <w:pPr>
        <w:rPr>
          <w:sz w:val="16"/>
        </w:rPr>
      </w:pPr>
      <w:r>
        <w:rPr>
          <w:sz w:val="16"/>
        </w:rPr>
        <w:t>Douglas’s argument operates within the same logic as Dred Scott: popular sovereignty refers not to the sovereignty of people conceived of independently of their juridical relation to the state—would-be social contractors endowed by their creator with certain unalienable rights—but to the sovereignty of the people considered as a single, transtemporal entity, membership in which is determined by the law it is invoked to underwrite.</w:t>
      </w:r>
    </w:p>
    <w:p w14:paraId="7FE24904" w14:textId="77777777" w:rsidR="00C61B47" w:rsidRDefault="00C61B47" w:rsidP="00C61B47">
      <w:pPr>
        <w:rPr>
          <w:sz w:val="16"/>
        </w:rPr>
      </w:pPr>
      <w:r>
        <w:rPr>
          <w:sz w:val="16"/>
        </w:rPr>
        <w:t>Although, following the Civil War, the Dred Scott decision would eventually be superseded by the Fourteenth Amendment, which granted citizenship to “all persons born or naturalized in the United States,” its peculiar logic affords an important, if uncomfortable, insight into the deep structure of democratic state citizenship: “popular sovereignty” can be constrained by radically non-democratic conceptions of personhood, citizenship, and nation.</w:t>
      </w:r>
    </w:p>
    <w:p w14:paraId="271820FB" w14:textId="77777777" w:rsidR="00C61B47" w:rsidRDefault="00C61B47" w:rsidP="00C61B47">
      <w:pPr>
        <w:rPr>
          <w:rStyle w:val="Emphasis"/>
        </w:rPr>
      </w:pPr>
      <w:r>
        <w:rPr>
          <w:sz w:val="16"/>
        </w:rPr>
        <w:t xml:space="preserve">In these instances, </w:t>
      </w:r>
      <w:r>
        <w:rPr>
          <w:rStyle w:val="Emphasis"/>
        </w:rPr>
        <w:t xml:space="preserve">the rhetorical function of </w:t>
      </w:r>
      <w:r w:rsidRPr="00BD3682">
        <w:rPr>
          <w:rStyle w:val="Emphasis"/>
          <w:highlight w:val="cyan"/>
        </w:rPr>
        <w:t>appealing to the “will of the people” is precisely to render void the opinions of significant numbers of the governed</w:t>
      </w:r>
      <w:r>
        <w:rPr>
          <w:rStyle w:val="Emphasis"/>
        </w:rPr>
        <w:t xml:space="preserve">. This is the notion of “we the people” Trump invoked in Minnesota, and which informs the exclusion of Bengali-speaking Muslims in Assam from the National Register of Citizens. </w:t>
      </w:r>
      <w:r w:rsidRPr="00B64273">
        <w:rPr>
          <w:rStyle w:val="Emphasis"/>
          <w:highlight w:val="cyan"/>
        </w:rPr>
        <w:t>It is</w:t>
      </w:r>
      <w:r>
        <w:rPr>
          <w:rStyle w:val="Emphasis"/>
        </w:rPr>
        <w:t xml:space="preserve"> necessarily </w:t>
      </w:r>
      <w:r w:rsidRPr="00B64273">
        <w:rPr>
          <w:rStyle w:val="Emphasis"/>
          <w:highlight w:val="cyan"/>
        </w:rPr>
        <w:t>by means of exclusion that the state empowers the citizens it serves.</w:t>
      </w:r>
    </w:p>
    <w:p w14:paraId="63B600D8" w14:textId="77777777" w:rsidR="00C61B47" w:rsidRDefault="00C61B47" w:rsidP="00C61B47">
      <w:pPr>
        <w:rPr>
          <w:rStyle w:val="StyleUnderline"/>
        </w:rPr>
      </w:pPr>
      <w:r w:rsidRPr="00E95362">
        <w:rPr>
          <w:rStyle w:val="StyleUnderline"/>
          <w:highlight w:val="cyan"/>
        </w:rPr>
        <w:t>This circularity coils through American history</w:t>
      </w:r>
      <w:r>
        <w:rPr>
          <w:rStyle w:val="StyleUnderline"/>
        </w:rPr>
        <w:t xml:space="preserve">. It underwrote the </w:t>
      </w:r>
      <w:r w:rsidRPr="00B973F2">
        <w:rPr>
          <w:rStyle w:val="StyleUnderline"/>
          <w:highlight w:val="cyan"/>
        </w:rPr>
        <w:t>Chinese Exclusion Act</w:t>
      </w:r>
      <w:r>
        <w:rPr>
          <w:sz w:val="16"/>
        </w:rPr>
        <w:t xml:space="preserve"> of 1882. </w:t>
      </w:r>
      <w:r>
        <w:rPr>
          <w:rStyle w:val="StyleUnderline"/>
        </w:rPr>
        <w:t>It lurks behind nativist antipathies toward Catholics, Communists, Jews, Muslims, and Mexicans. It explains why</w:t>
      </w:r>
      <w:r>
        <w:rPr>
          <w:sz w:val="16"/>
        </w:rPr>
        <w:t xml:space="preserve">, in 1919, </w:t>
      </w:r>
      <w:r>
        <w:rPr>
          <w:rStyle w:val="StyleUnderline"/>
        </w:rPr>
        <w:t>only men were allowed to vote</w:t>
      </w:r>
      <w:r>
        <w:rPr>
          <w:sz w:val="16"/>
        </w:rPr>
        <w:t xml:space="preserve"> on whether to extend the franchise to women. It was pointed out by the dissenting Justices </w:t>
      </w:r>
      <w:r>
        <w:rPr>
          <w:rStyle w:val="StyleUnderline"/>
        </w:rPr>
        <w:t xml:space="preserve">in </w:t>
      </w:r>
      <w:r w:rsidRPr="00B973F2">
        <w:rPr>
          <w:rStyle w:val="StyleUnderline"/>
          <w:highlight w:val="cyan"/>
        </w:rPr>
        <w:t>Rucho v. Common Cause</w:t>
      </w:r>
      <w:r>
        <w:rPr>
          <w:rStyle w:val="StyleUnderline"/>
        </w:rPr>
        <w:t xml:space="preserve">, a partisan gerrymandering case decided by the Supreme Court </w:t>
      </w:r>
      <w:r>
        <w:rPr>
          <w:sz w:val="16"/>
        </w:rPr>
        <w:t xml:space="preserve">last summer, who </w:t>
      </w:r>
      <w:r>
        <w:rPr>
          <w:rStyle w:val="StyleUnderline"/>
        </w:rPr>
        <w:t xml:space="preserve">observed that allowing politicians to pick their voters turns “upside-down the core American idea that all governmental power derives from the people.” In a republic that </w:t>
      </w:r>
      <w:proofErr w:type="gramStart"/>
      <w:r>
        <w:rPr>
          <w:rStyle w:val="StyleUnderline"/>
        </w:rPr>
        <w:t>purports</w:t>
      </w:r>
      <w:proofErr w:type="gramEnd"/>
      <w:r>
        <w:rPr>
          <w:rStyle w:val="StyleUnderline"/>
        </w:rPr>
        <w:t xml:space="preserve"> to derive its just powers from the consent of the governed, it should come as no surprise that the biggest political disagreements and struggles have always concerned precisely the question of who belongs to the popular sovereign.</w:t>
      </w:r>
    </w:p>
    <w:p w14:paraId="584B3921" w14:textId="77777777" w:rsidR="00C61B47" w:rsidRDefault="00C61B47" w:rsidP="00C61B47">
      <w:pPr>
        <w:rPr>
          <w:sz w:val="16"/>
        </w:rPr>
      </w:pPr>
      <w:r>
        <w:rPr>
          <w:sz w:val="16"/>
        </w:rPr>
        <w:t>Often described as the world’s largest democracy, India today faces fundamental questions about its identity. So too, albeit in a different way, does the United States. Indeed, these questions constitute a receding horizon for any politics that purports to draw legitimacy from “the people.”</w:t>
      </w:r>
    </w:p>
    <w:p w14:paraId="58DB9EF3" w14:textId="77777777" w:rsidR="00C61B47" w:rsidRDefault="00C61B47" w:rsidP="00C61B47">
      <w:pPr>
        <w:rPr>
          <w:sz w:val="16"/>
        </w:rPr>
      </w:pPr>
      <w:r w:rsidRPr="00B973F2">
        <w:rPr>
          <w:rStyle w:val="StyleUnderline"/>
          <w:highlight w:val="cyan"/>
        </w:rPr>
        <w:t>The circular logic</w:t>
      </w:r>
      <w:r>
        <w:rPr>
          <w:rStyle w:val="StyleUnderline"/>
        </w:rPr>
        <w:t xml:space="preserve"> of popular sovereignty </w:t>
      </w:r>
      <w:r w:rsidRPr="00B973F2">
        <w:rPr>
          <w:rStyle w:val="StyleUnderline"/>
          <w:highlight w:val="cyan"/>
        </w:rPr>
        <w:t>means that legitimation can never quite catch up with itself</w:t>
      </w:r>
      <w:r>
        <w:rPr>
          <w:rStyle w:val="StyleUnderline"/>
        </w:rPr>
        <w:t xml:space="preserve">. States invent peoples, but “the people” can be imagined </w:t>
      </w:r>
      <w:proofErr w:type="gramStart"/>
      <w:r>
        <w:rPr>
          <w:rStyle w:val="StyleUnderline"/>
        </w:rPr>
        <w:t>to take</w:t>
      </w:r>
      <w:proofErr w:type="gramEnd"/>
      <w:r>
        <w:rPr>
          <w:rStyle w:val="StyleUnderline"/>
        </w:rPr>
        <w:t xml:space="preserve"> many forms, some narrow and exclusionary, others open and expansive, and the people on which democratic politics relies need not be configured nationalistically at all. Democracy is not reducible to the modalities of state power. </w:t>
      </w:r>
      <w:r>
        <w:rPr>
          <w:sz w:val="16"/>
        </w:rPr>
        <w:t xml:space="preserve">If, as Miguel Abensour has argued, “democracy is essentially a political institution of human sociality, then tensions, conflicts and even contradictions emerge between democracy and the State” (xlv). Rather than something given, the people </w:t>
      </w:r>
      <w:proofErr w:type="gramStart"/>
      <w:r>
        <w:rPr>
          <w:sz w:val="16"/>
        </w:rPr>
        <w:t>is</w:t>
      </w:r>
      <w:proofErr w:type="gramEnd"/>
      <w:r>
        <w:rPr>
          <w:sz w:val="16"/>
        </w:rPr>
        <w:t xml:space="preserve"> always a work in progress, a failure, an aspiration yet to be achieved.</w:t>
      </w:r>
    </w:p>
    <w:p w14:paraId="7C6DA2B2" w14:textId="77777777" w:rsidR="00C61B47" w:rsidRPr="0038317C" w:rsidRDefault="00C61B47" w:rsidP="00C61B47"/>
    <w:p w14:paraId="15077F60" w14:textId="77777777" w:rsidR="00C61B47" w:rsidRDefault="00C61B47" w:rsidP="00C61B47">
      <w:pPr>
        <w:rPr>
          <w:rStyle w:val="StyleUnderline"/>
          <w:rFonts w:asciiTheme="majorHAnsi" w:hAnsiTheme="majorHAnsi" w:cstheme="majorHAnsi"/>
        </w:rPr>
      </w:pPr>
    </w:p>
    <w:p w14:paraId="5BAE5154" w14:textId="77777777" w:rsidR="00C61B47" w:rsidRDefault="00C61B47" w:rsidP="00C61B47">
      <w:pPr>
        <w:rPr>
          <w:rStyle w:val="StyleUnderline"/>
          <w:rFonts w:asciiTheme="majorHAnsi" w:hAnsiTheme="majorHAnsi" w:cstheme="majorHAnsi"/>
        </w:rPr>
      </w:pPr>
    </w:p>
    <w:p w14:paraId="4972D9FC" w14:textId="77777777" w:rsidR="00C61B47" w:rsidRPr="000F2651" w:rsidRDefault="00C61B47" w:rsidP="00C61B47">
      <w:pPr>
        <w:pStyle w:val="Heading4"/>
        <w:rPr>
          <w:rFonts w:cstheme="majorHAnsi"/>
        </w:rPr>
      </w:pPr>
      <w:r w:rsidRPr="000F2651">
        <w:rPr>
          <w:rFonts w:cstheme="majorHAnsi"/>
        </w:rPr>
        <w:t>Strikes mask settlerism as the white proletariat hijacks movements, steals bond funds, turning solidarity into crackdown</w:t>
      </w:r>
    </w:p>
    <w:p w14:paraId="5621638D" w14:textId="77777777" w:rsidR="00C61B47" w:rsidRPr="000F2651" w:rsidRDefault="00C61B47" w:rsidP="00C61B47">
      <w:pPr>
        <w:rPr>
          <w:rFonts w:cstheme="majorHAnsi"/>
          <w:b/>
        </w:rPr>
      </w:pPr>
      <w:r w:rsidRPr="000F2651">
        <w:rPr>
          <w:rStyle w:val="Style13ptBold"/>
          <w:rFonts w:cstheme="majorHAnsi"/>
        </w:rPr>
        <w:t xml:space="preserve">Black Like Mao ’20 </w:t>
      </w:r>
      <w:r w:rsidRPr="000F2651">
        <w:rPr>
          <w:rFonts w:cstheme="majorHAnsi"/>
          <w:sz w:val="16"/>
          <w:szCs w:val="16"/>
        </w:rPr>
        <w:t xml:space="preserve">(Black Like Mao, 2-22-2020, "Is the White Working Class Necessary for </w:t>
      </w:r>
      <w:proofErr w:type="gramStart"/>
      <w:r w:rsidRPr="000F2651">
        <w:rPr>
          <w:rFonts w:cstheme="majorHAnsi"/>
          <w:sz w:val="16"/>
          <w:szCs w:val="16"/>
        </w:rPr>
        <w:t>Revolution?,</w:t>
      </w:r>
      <w:proofErr w:type="gramEnd"/>
      <w:r w:rsidRPr="000F2651">
        <w:rPr>
          <w:rFonts w:cstheme="majorHAnsi"/>
          <w:sz w:val="16"/>
          <w:szCs w:val="16"/>
        </w:rPr>
        <w:t xml:space="preserve">" Medium, https://blacklikemao.medium.com/is-the-white-working-class-necessary-for-revolution-eb7e68c6be28, accessed 8/29/2022) </w:t>
      </w:r>
    </w:p>
    <w:p w14:paraId="59F4EB3E" w14:textId="77777777" w:rsidR="00C61B47" w:rsidRPr="000F2651" w:rsidRDefault="00C61B47" w:rsidP="00C61B47">
      <w:pPr>
        <w:rPr>
          <w:rFonts w:cstheme="majorHAnsi"/>
          <w:sz w:val="16"/>
        </w:rPr>
      </w:pPr>
      <w:proofErr w:type="gramStart"/>
      <w:r w:rsidRPr="000F2651">
        <w:rPr>
          <w:rFonts w:cstheme="majorHAnsi"/>
          <w:sz w:val="16"/>
        </w:rPr>
        <w:t>So</w:t>
      </w:r>
      <w:proofErr w:type="gramEnd"/>
      <w:r w:rsidRPr="000F2651">
        <w:rPr>
          <w:rFonts w:cstheme="majorHAnsi"/>
          <w:sz w:val="16"/>
        </w:rPr>
        <w:t xml:space="preserve"> in the cities we see the following: </w:t>
      </w:r>
      <w:r w:rsidRPr="000F2651">
        <w:rPr>
          <w:rFonts w:cstheme="majorHAnsi"/>
          <w:highlight w:val="cyan"/>
          <w:u w:val="single"/>
        </w:rPr>
        <w:t xml:space="preserve">very few </w:t>
      </w:r>
      <w:r w:rsidRPr="000F2651">
        <w:rPr>
          <w:rStyle w:val="Emphasis"/>
          <w:highlight w:val="cyan"/>
        </w:rPr>
        <w:t>whites</w:t>
      </w:r>
      <w:r w:rsidRPr="000F2651">
        <w:rPr>
          <w:rFonts w:cstheme="majorHAnsi"/>
          <w:highlight w:val="cyan"/>
          <w:u w:val="single"/>
        </w:rPr>
        <w:t xml:space="preserve"> took</w:t>
      </w:r>
      <w:r w:rsidRPr="000F2651">
        <w:rPr>
          <w:rFonts w:cstheme="majorHAnsi"/>
          <w:u w:val="single"/>
        </w:rPr>
        <w:t xml:space="preserve"> </w:t>
      </w:r>
      <w:r w:rsidRPr="000F2651">
        <w:rPr>
          <w:rFonts w:cstheme="majorHAnsi"/>
          <w:highlight w:val="cyan"/>
          <w:u w:val="single"/>
        </w:rPr>
        <w:t>any action against</w:t>
      </w:r>
      <w:r w:rsidRPr="000F2651">
        <w:rPr>
          <w:rFonts w:cstheme="majorHAnsi"/>
          <w:u w:val="single"/>
        </w:rPr>
        <w:t xml:space="preserve"> the </w:t>
      </w:r>
      <w:r w:rsidRPr="000F2651">
        <w:rPr>
          <w:rFonts w:cstheme="majorHAnsi"/>
          <w:highlight w:val="cyan"/>
          <w:u w:val="single"/>
        </w:rPr>
        <w:t>colonialists</w:t>
      </w:r>
      <w:r w:rsidRPr="000F2651">
        <w:rPr>
          <w:rFonts w:cstheme="majorHAnsi"/>
          <w:u w:val="single"/>
        </w:rPr>
        <w:t xml:space="preserve">. First, because </w:t>
      </w:r>
      <w:r w:rsidRPr="000F2651">
        <w:rPr>
          <w:rFonts w:cstheme="majorHAnsi"/>
          <w:highlight w:val="cyan"/>
          <w:u w:val="single"/>
        </w:rPr>
        <w:t>they are</w:t>
      </w:r>
      <w:r w:rsidRPr="000F2651">
        <w:rPr>
          <w:rFonts w:cstheme="majorHAnsi"/>
          <w:u w:val="single"/>
        </w:rPr>
        <w:t xml:space="preserve"> the *</w:t>
      </w:r>
      <w:r w:rsidRPr="000F2651">
        <w:rPr>
          <w:rFonts w:cstheme="majorHAnsi"/>
          <w:highlight w:val="cyan"/>
          <w:u w:val="single"/>
        </w:rPr>
        <w:t>colonial class</w:t>
      </w:r>
      <w:r w:rsidRPr="000F2651">
        <w:rPr>
          <w:rFonts w:cstheme="majorHAnsi"/>
          <w:u w:val="single"/>
        </w:rPr>
        <w:t xml:space="preserve">*, those most representative of colonialism in our land. Second, because some have no interest in this, as they have their own life, want to go away when they have made their pile, </w:t>
      </w:r>
      <w:proofErr w:type="gramStart"/>
      <w:r w:rsidRPr="000F2651">
        <w:rPr>
          <w:rFonts w:cstheme="majorHAnsi"/>
          <w:u w:val="single"/>
        </w:rPr>
        <w:t>are</w:t>
      </w:r>
      <w:proofErr w:type="gramEnd"/>
      <w:r w:rsidRPr="000F2651">
        <w:rPr>
          <w:rFonts w:cstheme="majorHAnsi"/>
          <w:u w:val="single"/>
        </w:rPr>
        <w:t xml:space="preserve"> not looking for trouble. Third, because </w:t>
      </w:r>
      <w:r w:rsidRPr="000F2651">
        <w:rPr>
          <w:rFonts w:cstheme="majorHAnsi"/>
          <w:highlight w:val="cyan"/>
          <w:u w:val="single"/>
        </w:rPr>
        <w:t>the whites</w:t>
      </w:r>
      <w:r w:rsidRPr="000F2651">
        <w:rPr>
          <w:rFonts w:cstheme="majorHAnsi"/>
          <w:u w:val="single"/>
        </w:rPr>
        <w:t xml:space="preserve">, the Portuguese </w:t>
      </w:r>
      <w:r w:rsidRPr="000F2651">
        <w:rPr>
          <w:rFonts w:cstheme="majorHAnsi"/>
          <w:highlight w:val="cyan"/>
          <w:u w:val="single"/>
        </w:rPr>
        <w:t>who live in our land, do not</w:t>
      </w:r>
      <w:r w:rsidRPr="000F2651">
        <w:rPr>
          <w:rFonts w:cstheme="majorHAnsi"/>
          <w:u w:val="single"/>
        </w:rPr>
        <w:t xml:space="preserve"> generally </w:t>
      </w:r>
      <w:r w:rsidRPr="000F2651">
        <w:rPr>
          <w:rFonts w:cstheme="majorHAnsi"/>
          <w:highlight w:val="cyan"/>
          <w:u w:val="single"/>
        </w:rPr>
        <w:t>have sufficient political training</w:t>
      </w:r>
      <w:r w:rsidRPr="000F2651">
        <w:rPr>
          <w:rFonts w:cstheme="majorHAnsi"/>
          <w:sz w:val="16"/>
        </w:rPr>
        <w:t xml:space="preserve"> to take a clear, specific position against any regime, wherever they might be.” — Amilcar Cabral, Unity and Struggle The question of “working class unity” and the old right opportunist canard of “dividing the working class” has been bandied about so much that it’s enough to drive a pacifist to violence. </w:t>
      </w:r>
      <w:r w:rsidRPr="000F2651">
        <w:rPr>
          <w:rStyle w:val="Emphasis"/>
          <w:highlight w:val="cyan"/>
        </w:rPr>
        <w:t>Sentimentality</w:t>
      </w:r>
      <w:r w:rsidRPr="000F2651">
        <w:rPr>
          <w:rStyle w:val="StyleUnderline"/>
        </w:rPr>
        <w:t xml:space="preserve"> and </w:t>
      </w:r>
      <w:r w:rsidRPr="000F2651">
        <w:rPr>
          <w:rStyle w:val="Emphasis"/>
          <w:highlight w:val="cyan"/>
        </w:rPr>
        <w:t>idealism</w:t>
      </w:r>
      <w:r w:rsidRPr="000F2651">
        <w:rPr>
          <w:rFonts w:cstheme="majorHAnsi"/>
          <w:highlight w:val="cyan"/>
          <w:u w:val="single"/>
        </w:rPr>
        <w:t xml:space="preserve"> have no place </w:t>
      </w:r>
      <w:r w:rsidRPr="000F2651">
        <w:rPr>
          <w:sz w:val="15"/>
          <w:szCs w:val="13"/>
        </w:rPr>
        <w:t>in the Communist movement.</w:t>
      </w:r>
      <w:r w:rsidRPr="000F2651">
        <w:rPr>
          <w:rFonts w:cstheme="majorHAnsi"/>
          <w:u w:val="single"/>
        </w:rPr>
        <w:t xml:space="preserve"> Many people </w:t>
      </w:r>
      <w:r w:rsidRPr="000F2651">
        <w:rPr>
          <w:rFonts w:cstheme="majorHAnsi"/>
          <w:highlight w:val="cyan"/>
          <w:u w:val="single"/>
        </w:rPr>
        <w:t>yearn for a unity</w:t>
      </w:r>
      <w:r w:rsidRPr="000F2651">
        <w:rPr>
          <w:rFonts w:cstheme="majorHAnsi"/>
          <w:u w:val="single"/>
        </w:rPr>
        <w:t xml:space="preserve"> </w:t>
      </w:r>
      <w:r w:rsidRPr="000F2651">
        <w:rPr>
          <w:rFonts w:cstheme="majorHAnsi"/>
          <w:highlight w:val="cyan"/>
          <w:u w:val="single"/>
        </w:rPr>
        <w:t>that never existed</w:t>
      </w:r>
      <w:r w:rsidRPr="000F2651">
        <w:rPr>
          <w:rFonts w:cstheme="majorHAnsi"/>
          <w:u w:val="single"/>
        </w:rPr>
        <w:t xml:space="preserve"> in the first place, and acting as if it ever has is not in the service of the revolutionary movement. We study history to uncover trends and inform our analysis. </w:t>
      </w:r>
      <w:r w:rsidRPr="000F2651">
        <w:rPr>
          <w:rStyle w:val="Emphasis"/>
          <w:highlight w:val="cyan"/>
        </w:rPr>
        <w:t>We analyze</w:t>
      </w:r>
      <w:r w:rsidRPr="000F2651">
        <w:rPr>
          <w:rFonts w:cstheme="majorHAnsi"/>
          <w:highlight w:val="cyan"/>
          <w:u w:val="single"/>
        </w:rPr>
        <w:t xml:space="preserve"> </w:t>
      </w:r>
      <w:r w:rsidRPr="000F2651">
        <w:rPr>
          <w:rFonts w:cstheme="majorHAnsi"/>
          <w:u w:val="single"/>
        </w:rPr>
        <w:t xml:space="preserve">classes and </w:t>
      </w:r>
      <w:proofErr w:type="gramStart"/>
      <w:r w:rsidRPr="000F2651">
        <w:rPr>
          <w:rStyle w:val="Emphasis"/>
          <w:highlight w:val="cyan"/>
        </w:rPr>
        <w:t>blocs</w:t>
      </w:r>
      <w:proofErr w:type="gramEnd"/>
      <w:r w:rsidRPr="000F2651">
        <w:rPr>
          <w:rStyle w:val="Emphasis"/>
          <w:highlight w:val="cyan"/>
        </w:rPr>
        <w:t xml:space="preserve">, not individual acts </w:t>
      </w:r>
      <w:r w:rsidRPr="000F2651">
        <w:rPr>
          <w:rFonts w:cstheme="majorHAnsi"/>
          <w:u w:val="single"/>
        </w:rPr>
        <w:t xml:space="preserve">of goodwill. </w:t>
      </w:r>
      <w:r w:rsidRPr="000F2651">
        <w:rPr>
          <w:strike/>
          <w:sz w:val="10"/>
          <w:szCs w:val="8"/>
        </w:rPr>
        <w:t>Delusions</w:t>
      </w:r>
      <w:r w:rsidRPr="000F2651">
        <w:rPr>
          <w:sz w:val="10"/>
          <w:szCs w:val="8"/>
        </w:rPr>
        <w:t xml:space="preserve"> </w:t>
      </w:r>
      <w:r w:rsidRPr="000F2651">
        <w:rPr>
          <w:sz w:val="15"/>
          <w:szCs w:val="13"/>
        </w:rPr>
        <w:t xml:space="preserve">serve </w:t>
      </w:r>
      <w:proofErr w:type="gramStart"/>
      <w:r w:rsidRPr="000F2651">
        <w:rPr>
          <w:sz w:val="15"/>
          <w:szCs w:val="13"/>
        </w:rPr>
        <w:t>nobody, and</w:t>
      </w:r>
      <w:proofErr w:type="gramEnd"/>
      <w:r w:rsidRPr="000F2651">
        <w:rPr>
          <w:sz w:val="15"/>
          <w:szCs w:val="13"/>
        </w:rPr>
        <w:t xml:space="preserve"> are in fact harmful</w:t>
      </w:r>
      <w:r w:rsidRPr="000F2651">
        <w:rPr>
          <w:rFonts w:cstheme="majorHAnsi"/>
          <w:u w:val="single"/>
        </w:rPr>
        <w:t xml:space="preserve">. </w:t>
      </w:r>
      <w:r w:rsidRPr="000F2651">
        <w:rPr>
          <w:rFonts w:cstheme="majorHAnsi"/>
          <w:highlight w:val="cyan"/>
          <w:u w:val="single"/>
        </w:rPr>
        <w:t>People are informed by their own biases</w:t>
      </w:r>
      <w:r w:rsidRPr="000F2651">
        <w:rPr>
          <w:rFonts w:cstheme="majorHAnsi"/>
          <w:u w:val="single"/>
        </w:rPr>
        <w:t xml:space="preserve"> and seek out information to confirm their biases</w:t>
      </w:r>
      <w:r w:rsidRPr="000F2651">
        <w:rPr>
          <w:sz w:val="18"/>
          <w:szCs w:val="16"/>
        </w:rPr>
        <w:t>. So, we should not be surprised at how colonizers who fancy themselves “Communists” yet have not truly broken with the chauvinist mindset</w:t>
      </w:r>
      <w:r w:rsidRPr="000F2651">
        <w:rPr>
          <w:rFonts w:cstheme="majorHAnsi"/>
          <w:sz w:val="16"/>
        </w:rPr>
        <w:t xml:space="preserve"> play havoc with their bastardization of history. They do not critically engage with the observations of Du Bois, Walter Rodney, Robert F. Williams and others because, simply, it is not what they want to hear. They want assurances of their central place and necessity, not to truly engage with the reality of the world and State in which we live. </w:t>
      </w:r>
      <w:r w:rsidRPr="000F2651">
        <w:rPr>
          <w:rStyle w:val="Emphasis"/>
          <w:rFonts w:cstheme="majorHAnsi"/>
        </w:rPr>
        <w:t>Mocking</w:t>
      </w:r>
      <w:r w:rsidRPr="000F2651">
        <w:rPr>
          <w:rStyle w:val="StyleUnderline"/>
          <w:rFonts w:cstheme="majorHAnsi"/>
        </w:rPr>
        <w:t xml:space="preserve"> and</w:t>
      </w:r>
      <w:r w:rsidRPr="000F2651">
        <w:rPr>
          <w:rFonts w:cstheme="majorHAnsi"/>
          <w:sz w:val="16"/>
        </w:rPr>
        <w:t xml:space="preserve"> </w:t>
      </w:r>
      <w:r w:rsidRPr="000F2651">
        <w:rPr>
          <w:rStyle w:val="Emphasis"/>
          <w:rFonts w:cstheme="majorHAnsi"/>
          <w:highlight w:val="cyan"/>
        </w:rPr>
        <w:t>roasting</w:t>
      </w:r>
      <w:r w:rsidRPr="000F2651">
        <w:rPr>
          <w:rFonts w:cstheme="majorHAnsi"/>
          <w:highlight w:val="cyan"/>
          <w:u w:val="single"/>
        </w:rPr>
        <w:t xml:space="preserve"> the white left is a common pastime</w:t>
      </w:r>
      <w:r w:rsidRPr="000F2651">
        <w:rPr>
          <w:rFonts w:cstheme="majorHAnsi"/>
          <w:sz w:val="16"/>
        </w:rPr>
        <w:t xml:space="preserve"> </w:t>
      </w:r>
      <w:r w:rsidRPr="000F2651">
        <w:rPr>
          <w:rStyle w:val="StyleUnderline"/>
        </w:rPr>
        <w:t>among colonized revolutionaries</w:t>
      </w:r>
      <w:r w:rsidRPr="000F2651">
        <w:rPr>
          <w:rFonts w:cstheme="majorHAnsi"/>
          <w:sz w:val="16"/>
        </w:rPr>
        <w:t xml:space="preserve">. For all their chest thumping, mememaking, posturing, arguing and sloganeering, the simple truth of the matter is that none of them, regardless of tendency, have a snowball’s chance in hell of delivering on their revolutionary dreams. For all their appeals to their working class, </w:t>
      </w:r>
      <w:r w:rsidRPr="000F2651">
        <w:rPr>
          <w:rFonts w:cstheme="majorHAnsi"/>
          <w:highlight w:val="cyan"/>
          <w:u w:val="single"/>
        </w:rPr>
        <w:t xml:space="preserve">colonizers in the United States are </w:t>
      </w:r>
      <w:r w:rsidRPr="000F2651">
        <w:rPr>
          <w:rFonts w:cstheme="majorHAnsi"/>
          <w:u w:val="single"/>
        </w:rPr>
        <w:t xml:space="preserve">not turning to Communism, they are </w:t>
      </w:r>
      <w:r w:rsidRPr="000F2651">
        <w:rPr>
          <w:rFonts w:cstheme="majorHAnsi"/>
          <w:highlight w:val="cyan"/>
          <w:u w:val="single"/>
        </w:rPr>
        <w:t xml:space="preserve">turning to </w:t>
      </w:r>
      <w:r w:rsidRPr="000F2651">
        <w:rPr>
          <w:rStyle w:val="Emphasis"/>
          <w:rFonts w:cstheme="majorHAnsi"/>
          <w:highlight w:val="cyan"/>
        </w:rPr>
        <w:t>fascism</w:t>
      </w:r>
      <w:r w:rsidRPr="000F2651">
        <w:rPr>
          <w:rFonts w:cstheme="majorHAnsi"/>
          <w:highlight w:val="cyan"/>
          <w:u w:val="single"/>
        </w:rPr>
        <w:t xml:space="preserve"> or social fascism</w:t>
      </w:r>
      <w:r w:rsidRPr="000F2651">
        <w:rPr>
          <w:rFonts w:cstheme="majorHAnsi"/>
          <w:sz w:val="16"/>
        </w:rPr>
        <w:t xml:space="preserve">. They know </w:t>
      </w:r>
      <w:proofErr w:type="gramStart"/>
      <w:r w:rsidRPr="000F2651">
        <w:rPr>
          <w:rFonts w:cstheme="majorHAnsi"/>
          <w:sz w:val="16"/>
        </w:rPr>
        <w:t>this, and</w:t>
      </w:r>
      <w:proofErr w:type="gramEnd"/>
      <w:r w:rsidRPr="000F2651">
        <w:rPr>
          <w:rFonts w:cstheme="majorHAnsi"/>
          <w:sz w:val="16"/>
        </w:rPr>
        <w:t xml:space="preserve"> are extremely envious of formations such as the Black Panther Party and Black revolutionaries in general because they know that it is we who will ultimately destroy this empire. Instead of moving with humility, they seek to divide us against one another and wreck our movements for their own ends out of spite. W.E.B. DuBois wrote in Marxism and the Negro Question: “No soviet of technocrats would do more than exploit colored labor </w:t>
      </w:r>
      <w:proofErr w:type="gramStart"/>
      <w:r w:rsidRPr="000F2651">
        <w:rPr>
          <w:rFonts w:cstheme="majorHAnsi"/>
          <w:sz w:val="16"/>
        </w:rPr>
        <w:t>in order to</w:t>
      </w:r>
      <w:proofErr w:type="gramEnd"/>
      <w:r w:rsidRPr="000F2651">
        <w:rPr>
          <w:rFonts w:cstheme="majorHAnsi"/>
          <w:sz w:val="16"/>
        </w:rPr>
        <w:t xml:space="preserve"> raise the status of whites. </w:t>
      </w:r>
      <w:r w:rsidRPr="000F2651">
        <w:rPr>
          <w:rStyle w:val="StyleUnderline"/>
          <w:rFonts w:cstheme="majorHAnsi"/>
        </w:rPr>
        <w:t>No</w:t>
      </w:r>
      <w:r w:rsidRPr="000F2651">
        <w:rPr>
          <w:rFonts w:cstheme="majorHAnsi"/>
          <w:sz w:val="16"/>
        </w:rPr>
        <w:t xml:space="preserve"> </w:t>
      </w:r>
      <w:r w:rsidRPr="000F2651">
        <w:rPr>
          <w:rFonts w:cstheme="majorHAnsi"/>
          <w:u w:val="single"/>
        </w:rPr>
        <w:t>revolt of a white proletariat could be started if its object was to make black workers their economic, political and social equals</w:t>
      </w:r>
      <w:r w:rsidRPr="000F2651">
        <w:rPr>
          <w:rFonts w:cstheme="majorHAnsi"/>
          <w:sz w:val="16"/>
        </w:rPr>
        <w:t xml:space="preserve">. It is for this reason that American socialism for fifty years has been dumb on the Negro problem, and the Communists cannot even get a respectful hearing in America unless they begin by expelling Negroes. </w:t>
      </w:r>
      <w:proofErr w:type="gramStart"/>
      <w:r w:rsidRPr="000F2651">
        <w:rPr>
          <w:rFonts w:cstheme="majorHAnsi"/>
          <w:sz w:val="16"/>
        </w:rPr>
        <w:t>“ Very</w:t>
      </w:r>
      <w:proofErr w:type="gramEnd"/>
      <w:r w:rsidRPr="000F2651">
        <w:rPr>
          <w:rFonts w:cstheme="majorHAnsi"/>
          <w:sz w:val="16"/>
        </w:rPr>
        <w:t xml:space="preserve"> little has changed. We see the </w:t>
      </w:r>
      <w:r w:rsidRPr="000F2651">
        <w:rPr>
          <w:rFonts w:cstheme="majorHAnsi"/>
          <w:highlight w:val="cyan"/>
          <w:u w:val="single"/>
        </w:rPr>
        <w:t>white “proletariat” taking violent exception to</w:t>
      </w:r>
      <w:r w:rsidRPr="000F2651">
        <w:rPr>
          <w:rFonts w:cstheme="majorHAnsi"/>
          <w:u w:val="single"/>
        </w:rPr>
        <w:t xml:space="preserve"> </w:t>
      </w:r>
      <w:r w:rsidRPr="000F2651">
        <w:rPr>
          <w:rFonts w:cstheme="majorHAnsi"/>
          <w:sz w:val="16"/>
        </w:rPr>
        <w:t>the simple slogan that “</w:t>
      </w:r>
      <w:r w:rsidRPr="000F2651">
        <w:rPr>
          <w:rFonts w:cstheme="majorHAnsi"/>
          <w:highlight w:val="cyan"/>
          <w:u w:val="single"/>
        </w:rPr>
        <w:t>Black Lives Matter</w:t>
      </w:r>
      <w:r w:rsidRPr="000F2651">
        <w:rPr>
          <w:rFonts w:cstheme="majorHAnsi"/>
          <w:u w:val="single"/>
        </w:rPr>
        <w:t>”.</w:t>
      </w:r>
      <w:r w:rsidRPr="000F2651">
        <w:rPr>
          <w:rFonts w:cstheme="majorHAnsi"/>
          <w:sz w:val="16"/>
        </w:rPr>
        <w:t xml:space="preserve"> We see them hanging </w:t>
      </w:r>
      <w:proofErr w:type="gramStart"/>
      <w:r w:rsidRPr="000F2651">
        <w:rPr>
          <w:rFonts w:cstheme="majorHAnsi"/>
          <w:sz w:val="16"/>
        </w:rPr>
        <w:t>nooses</w:t>
      </w:r>
      <w:proofErr w:type="gramEnd"/>
      <w:r w:rsidRPr="000F2651">
        <w:rPr>
          <w:rFonts w:cstheme="majorHAnsi"/>
          <w:sz w:val="16"/>
        </w:rPr>
        <w:t xml:space="preserve"> in their supposed Black class siblings’ lockers. </w:t>
      </w:r>
      <w:r w:rsidRPr="000F2651">
        <w:rPr>
          <w:rStyle w:val="StyleUnderline"/>
          <w:rFonts w:cstheme="majorHAnsi"/>
        </w:rPr>
        <w:t xml:space="preserve">We see </w:t>
      </w:r>
      <w:r w:rsidRPr="000F2651">
        <w:rPr>
          <w:rStyle w:val="StyleUnderline"/>
          <w:rFonts w:cstheme="majorHAnsi"/>
          <w:highlight w:val="cyan"/>
        </w:rPr>
        <w:t xml:space="preserve">their trade unions as bastions of racism and nepotism, </w:t>
      </w:r>
      <w:r w:rsidRPr="000F2651">
        <w:rPr>
          <w:rStyle w:val="StyleUnderline"/>
          <w:rFonts w:cstheme="majorHAnsi"/>
        </w:rPr>
        <w:t>fundamentally no different than the old craft unions that denied us a living decades ago</w:t>
      </w:r>
      <w:r w:rsidRPr="000F2651">
        <w:rPr>
          <w:rFonts w:cstheme="majorHAnsi"/>
          <w:sz w:val="16"/>
        </w:rPr>
        <w:t xml:space="preserve">. Ask </w:t>
      </w:r>
      <w:r w:rsidRPr="000F2651">
        <w:rPr>
          <w:rStyle w:val="StyleUnderline"/>
          <w:rFonts w:cstheme="majorHAnsi"/>
        </w:rPr>
        <w:t xml:space="preserve">any Black or Brown worker and I guarantee you that they will have a story of abuse or treachery at the hands of one of their colonizer class siblings. </w:t>
      </w:r>
      <w:r w:rsidRPr="000F2651">
        <w:rPr>
          <w:rFonts w:cstheme="majorHAnsi"/>
          <w:sz w:val="16"/>
        </w:rPr>
        <w:t xml:space="preserve">Colonizers do not see the colonized as their equals, nevermind class siblings with shared interests. </w:t>
      </w:r>
      <w:r w:rsidRPr="000F2651">
        <w:rPr>
          <w:rFonts w:cstheme="majorHAnsi"/>
          <w:highlight w:val="cyan"/>
          <w:u w:val="single"/>
        </w:rPr>
        <w:t>White workers</w:t>
      </w:r>
      <w:r w:rsidRPr="000F2651">
        <w:rPr>
          <w:rFonts w:cstheme="majorHAnsi"/>
          <w:u w:val="single"/>
        </w:rPr>
        <w:t xml:space="preserve"> </w:t>
      </w:r>
      <w:r w:rsidRPr="000F2651">
        <w:rPr>
          <w:rFonts w:cstheme="majorHAnsi"/>
          <w:sz w:val="16"/>
        </w:rPr>
        <w:t xml:space="preserve">in the 1800s did not see enslaved </w:t>
      </w:r>
      <w:r w:rsidRPr="000F2651">
        <w:rPr>
          <w:rStyle w:val="StyleUnderline"/>
        </w:rPr>
        <w:t>Africans as their class</w:t>
      </w:r>
      <w:r w:rsidRPr="000F2651">
        <w:rPr>
          <w:rFonts w:cstheme="majorHAnsi"/>
          <w:sz w:val="16"/>
        </w:rPr>
        <w:t xml:space="preserve"> brothers and sisters, and they </w:t>
      </w:r>
      <w:r w:rsidRPr="000F2651">
        <w:rPr>
          <w:rFonts w:cstheme="majorHAnsi"/>
          <w:highlight w:val="cyan"/>
          <w:u w:val="single"/>
        </w:rPr>
        <w:t>rioted all throughout</w:t>
      </w:r>
      <w:r w:rsidRPr="000F2651">
        <w:rPr>
          <w:rFonts w:cstheme="majorHAnsi"/>
          <w:u w:val="single"/>
        </w:rPr>
        <w:t xml:space="preserve"> the 19th and 20th Centuries to </w:t>
      </w:r>
      <w:r w:rsidRPr="000F2651">
        <w:rPr>
          <w:rFonts w:cstheme="majorHAnsi"/>
          <w:highlight w:val="cyan"/>
          <w:u w:val="single"/>
        </w:rPr>
        <w:t>deny us the fruits of our labor</w:t>
      </w:r>
      <w:r w:rsidRPr="000F2651">
        <w:rPr>
          <w:rFonts w:cstheme="majorHAnsi"/>
          <w:sz w:val="16"/>
          <w:highlight w:val="cyan"/>
        </w:rPr>
        <w:t xml:space="preserve">. </w:t>
      </w:r>
      <w:r w:rsidRPr="000F2651">
        <w:rPr>
          <w:rStyle w:val="Emphasis"/>
          <w:rFonts w:cstheme="majorHAnsi"/>
          <w:highlight w:val="cyan"/>
        </w:rPr>
        <w:t>They staged hate strikes</w:t>
      </w:r>
      <w:r w:rsidRPr="000F2651">
        <w:rPr>
          <w:rStyle w:val="StyleUnderline"/>
          <w:rFonts w:cstheme="majorHAnsi"/>
        </w:rPr>
        <w:t xml:space="preserve">, banned us from unions, and </w:t>
      </w:r>
      <w:r w:rsidRPr="000F2651">
        <w:rPr>
          <w:rStyle w:val="Emphasis"/>
          <w:rFonts w:cstheme="majorHAnsi"/>
          <w:highlight w:val="cyan"/>
        </w:rPr>
        <w:t>aligned with the ruling class</w:t>
      </w:r>
      <w:r w:rsidRPr="000F2651">
        <w:rPr>
          <w:rStyle w:val="StyleUnderline"/>
          <w:rFonts w:cstheme="majorHAnsi"/>
          <w:highlight w:val="cyan"/>
        </w:rPr>
        <w:t xml:space="preserve"> to break our strikes</w:t>
      </w:r>
      <w:r w:rsidRPr="000F2651">
        <w:rPr>
          <w:rStyle w:val="StyleUnderline"/>
          <w:rFonts w:cstheme="majorHAnsi"/>
        </w:rPr>
        <w:t xml:space="preserve"> with violence. </w:t>
      </w:r>
      <w:r w:rsidRPr="000F2651">
        <w:rPr>
          <w:rStyle w:val="Emphasis"/>
          <w:rFonts w:cstheme="majorHAnsi"/>
        </w:rPr>
        <w:t xml:space="preserve">They expected us to honor their </w:t>
      </w:r>
      <w:proofErr w:type="gramStart"/>
      <w:r w:rsidRPr="000F2651">
        <w:rPr>
          <w:rStyle w:val="Emphasis"/>
          <w:rFonts w:cstheme="majorHAnsi"/>
        </w:rPr>
        <w:t>strikes, but</w:t>
      </w:r>
      <w:proofErr w:type="gramEnd"/>
      <w:r w:rsidRPr="000F2651">
        <w:rPr>
          <w:rStyle w:val="Emphasis"/>
          <w:rFonts w:cstheme="majorHAnsi"/>
        </w:rPr>
        <w:t xml:space="preserve"> did not honor ours.</w:t>
      </w:r>
      <w:r w:rsidRPr="000F2651">
        <w:rPr>
          <w:rStyle w:val="StyleUnderline"/>
          <w:rFonts w:cstheme="majorHAnsi"/>
        </w:rPr>
        <w:t xml:space="preserve"> </w:t>
      </w:r>
      <w:r w:rsidRPr="000F2651">
        <w:rPr>
          <w:rFonts w:cstheme="majorHAnsi"/>
          <w:sz w:val="16"/>
        </w:rPr>
        <w:t xml:space="preserve">In Mobile, Alabama, white workers violently attacked Black workers </w:t>
      </w:r>
      <w:proofErr w:type="gramStart"/>
      <w:r w:rsidRPr="000F2651">
        <w:rPr>
          <w:rFonts w:cstheme="majorHAnsi"/>
          <w:sz w:val="16"/>
        </w:rPr>
        <w:t>in the midst of</w:t>
      </w:r>
      <w:proofErr w:type="gramEnd"/>
      <w:r w:rsidRPr="000F2651">
        <w:rPr>
          <w:rFonts w:cstheme="majorHAnsi"/>
          <w:sz w:val="16"/>
        </w:rPr>
        <w:t xml:space="preserve"> WWII. The </w:t>
      </w:r>
      <w:r w:rsidRPr="000F2651">
        <w:rPr>
          <w:rFonts w:cstheme="majorHAnsi"/>
          <w:highlight w:val="cyan"/>
          <w:u w:val="single"/>
        </w:rPr>
        <w:t>white proletariat has no real revolutionary organic class leadership of its own</w:t>
      </w:r>
      <w:r w:rsidRPr="000F2651">
        <w:rPr>
          <w:rFonts w:cstheme="majorHAnsi"/>
          <w:u w:val="single"/>
        </w:rPr>
        <w:t>.</w:t>
      </w:r>
      <w:r w:rsidRPr="000F2651">
        <w:rPr>
          <w:rFonts w:cstheme="majorHAnsi"/>
          <w:sz w:val="16"/>
        </w:rPr>
        <w:t xml:space="preserve"> Some don’t even consider them to be a real proletariat in the Marxist sense in the first place. Of course, most of the Communists in this country are idiots who arbitrarily throw petit bourgeois/intelligentsia positions such as nurses and teachers into the ranks of the proletariat while having the audacity to claim that sex workers, many of whom are colonized, are not engaged in work due to the moralistic handwringing that is all too common among the ideological and genetic descendants of various feuding tribes of Protestant assholes from the soggy backwaters of Europe. I personally believe that there is a colonizer proletariat. There are broke ass colonizers with criminal records and who are as broke as the brokest colonized person, working temp jobs and hustling on the side in the finest semi-proletarian fashion. </w:t>
      </w:r>
      <w:r w:rsidRPr="000F2651">
        <w:rPr>
          <w:rStyle w:val="StyleUnderline"/>
        </w:rPr>
        <w:t xml:space="preserve">However, it is dispersed, and its consciousness is not revolutionary, and never has been. The colonizer proletariat is an </w:t>
      </w:r>
      <w:r w:rsidRPr="000F2651">
        <w:rPr>
          <w:rStyle w:val="Emphasis"/>
        </w:rPr>
        <w:t>opportunistic</w:t>
      </w:r>
      <w:r w:rsidRPr="000F2651">
        <w:rPr>
          <w:rStyle w:val="StyleUnderline"/>
        </w:rPr>
        <w:t xml:space="preserve">, </w:t>
      </w:r>
      <w:r w:rsidRPr="000F2651">
        <w:rPr>
          <w:rStyle w:val="Emphasis"/>
        </w:rPr>
        <w:t>grasping</w:t>
      </w:r>
      <w:r w:rsidRPr="000F2651">
        <w:rPr>
          <w:rStyle w:val="StyleUnderline"/>
        </w:rPr>
        <w:t xml:space="preserve">, </w:t>
      </w:r>
      <w:r w:rsidRPr="000F2651">
        <w:rPr>
          <w:rStyle w:val="Emphasis"/>
        </w:rPr>
        <w:t>untrustworthy, duplicitous class</w:t>
      </w:r>
      <w:r w:rsidRPr="000F2651">
        <w:rPr>
          <w:rStyle w:val="StyleUnderline"/>
        </w:rPr>
        <w:t xml:space="preserve">. </w:t>
      </w:r>
      <w:r w:rsidRPr="000F2651">
        <w:rPr>
          <w:rFonts w:cstheme="majorHAnsi"/>
          <w:sz w:val="16"/>
        </w:rPr>
        <w:t xml:space="preserve">My ancestors loathed poor colonizers worse than the rich, detached ones for a reason. </w:t>
      </w:r>
      <w:r w:rsidRPr="000F2651">
        <w:rPr>
          <w:rStyle w:val="StyleUnderline"/>
          <w:rFonts w:cstheme="majorHAnsi"/>
        </w:rPr>
        <w:t xml:space="preserve">Poor colonizers in the slavery era </w:t>
      </w:r>
      <w:r w:rsidRPr="000F2651">
        <w:rPr>
          <w:rStyle w:val="Emphasis"/>
          <w:rFonts w:cstheme="majorHAnsi"/>
        </w:rPr>
        <w:t>aspired to nothing</w:t>
      </w:r>
      <w:r w:rsidRPr="000F2651">
        <w:rPr>
          <w:rStyle w:val="StyleUnderline"/>
          <w:rFonts w:cstheme="majorHAnsi"/>
        </w:rPr>
        <w:t xml:space="preserve"> </w:t>
      </w:r>
      <w:r w:rsidRPr="000F2651">
        <w:rPr>
          <w:rStyle w:val="Emphasis"/>
          <w:rFonts w:cstheme="majorHAnsi"/>
        </w:rPr>
        <w:t>more</w:t>
      </w:r>
      <w:r w:rsidRPr="000F2651">
        <w:rPr>
          <w:rStyle w:val="StyleUnderline"/>
          <w:rFonts w:cstheme="majorHAnsi"/>
        </w:rPr>
        <w:t xml:space="preserve"> than </w:t>
      </w:r>
      <w:r w:rsidRPr="000F2651">
        <w:rPr>
          <w:rStyle w:val="Emphasis"/>
          <w:rFonts w:cstheme="majorHAnsi"/>
        </w:rPr>
        <w:t xml:space="preserve">to </w:t>
      </w:r>
      <w:r w:rsidRPr="000F2651">
        <w:rPr>
          <w:rStyle w:val="Emphasis"/>
          <w:rFonts w:cstheme="majorHAnsi"/>
          <w:highlight w:val="cyan"/>
        </w:rPr>
        <w:t>buy a Black person and work them</w:t>
      </w:r>
      <w:r w:rsidRPr="000F2651">
        <w:rPr>
          <w:rStyle w:val="Emphasis"/>
          <w:rFonts w:cstheme="majorHAnsi"/>
        </w:rPr>
        <w:t xml:space="preserve"> </w:t>
      </w:r>
      <w:r w:rsidRPr="000F2651">
        <w:rPr>
          <w:rStyle w:val="Emphasis"/>
          <w:rFonts w:cstheme="majorHAnsi"/>
          <w:highlight w:val="cyan"/>
        </w:rPr>
        <w:t>to</w:t>
      </w:r>
      <w:r w:rsidRPr="000F2651">
        <w:rPr>
          <w:rStyle w:val="Emphasis"/>
          <w:rFonts w:cstheme="majorHAnsi"/>
        </w:rPr>
        <w:t xml:space="preserve"> </w:t>
      </w:r>
      <w:r w:rsidRPr="000F2651">
        <w:rPr>
          <w:rStyle w:val="Emphasis"/>
          <w:rFonts w:cstheme="majorHAnsi"/>
          <w:highlight w:val="cyan"/>
        </w:rPr>
        <w:t>death</w:t>
      </w:r>
      <w:r w:rsidRPr="000F2651">
        <w:rPr>
          <w:rStyle w:val="StyleUnderline"/>
          <w:rFonts w:cstheme="majorHAnsi"/>
        </w:rPr>
        <w:t xml:space="preserve"> </w:t>
      </w:r>
      <w:r w:rsidRPr="000F2651">
        <w:rPr>
          <w:rFonts w:cstheme="majorHAnsi"/>
          <w:sz w:val="20"/>
          <w:szCs w:val="18"/>
        </w:rPr>
        <w:t>to climb the class ladder</w:t>
      </w:r>
      <w:r w:rsidRPr="000F2651">
        <w:rPr>
          <w:rFonts w:cstheme="majorHAnsi"/>
          <w:sz w:val="16"/>
        </w:rPr>
        <w:t xml:space="preserve">. Nowadays they sit around and whine about affirmative action and minorities taking their jobs. </w:t>
      </w:r>
      <w:r w:rsidRPr="000F2651">
        <w:rPr>
          <w:rFonts w:cstheme="majorHAnsi"/>
          <w:u w:val="single"/>
        </w:rPr>
        <w:t>Their class consciousness is petit bourgeois</w:t>
      </w:r>
      <w:r w:rsidRPr="000F2651">
        <w:rPr>
          <w:rFonts w:cstheme="majorHAnsi"/>
          <w:sz w:val="16"/>
        </w:rPr>
        <w:t xml:space="preserve">, </w:t>
      </w:r>
      <w:r w:rsidRPr="000F2651">
        <w:rPr>
          <w:rStyle w:val="StyleUnderline"/>
          <w:rFonts w:cstheme="majorHAnsi"/>
        </w:rPr>
        <w:t>meaning that they aspire to owner-employer status. Anything that gets in the way of them “making good”, they will oppose</w:t>
      </w:r>
      <w:r w:rsidRPr="000F2651">
        <w:rPr>
          <w:rFonts w:cstheme="majorHAnsi"/>
          <w:sz w:val="16"/>
        </w:rPr>
        <w:t xml:space="preserve">. This is why so many of them fall for various get rich quick schemes, go in for prosperity gospel hucksters, and act against their supposed class interests, because they do not see themselves as oppressed proletarians. Colonized people, by and large, </w:t>
      </w:r>
      <w:proofErr w:type="gramStart"/>
      <w:r w:rsidRPr="000F2651">
        <w:rPr>
          <w:rFonts w:cstheme="majorHAnsi"/>
          <w:sz w:val="16"/>
        </w:rPr>
        <w:t>can not</w:t>
      </w:r>
      <w:proofErr w:type="gramEnd"/>
      <w:r w:rsidRPr="000F2651">
        <w:rPr>
          <w:rFonts w:cstheme="majorHAnsi"/>
          <w:sz w:val="16"/>
        </w:rPr>
        <w:t xml:space="preserve"> afford the luxury of such self-deception. We simply are not allowed to harbor these dreams in a fascist, racist, imperialist country. Furthermore, </w:t>
      </w:r>
      <w:r w:rsidRPr="000F2651">
        <w:rPr>
          <w:rFonts w:cstheme="majorHAnsi"/>
          <w:highlight w:val="cyan"/>
          <w:u w:val="single"/>
        </w:rPr>
        <w:t>white proletarians</w:t>
      </w:r>
      <w:r w:rsidRPr="000F2651">
        <w:rPr>
          <w:rFonts w:cstheme="majorHAnsi"/>
          <w:u w:val="single"/>
        </w:rPr>
        <w:t>,</w:t>
      </w:r>
      <w:r w:rsidRPr="000F2651">
        <w:rPr>
          <w:rFonts w:cstheme="majorHAnsi"/>
          <w:sz w:val="16"/>
        </w:rPr>
        <w:t xml:space="preserve"> </w:t>
      </w:r>
      <w:r w:rsidRPr="000F2651">
        <w:rPr>
          <w:rStyle w:val="StyleUnderline"/>
          <w:rFonts w:cstheme="majorHAnsi"/>
        </w:rPr>
        <w:t>while</w:t>
      </w:r>
      <w:r w:rsidRPr="000F2651">
        <w:rPr>
          <w:rFonts w:cstheme="majorHAnsi"/>
          <w:sz w:val="16"/>
        </w:rPr>
        <w:t xml:space="preserve"> </w:t>
      </w:r>
      <w:r w:rsidRPr="000F2651">
        <w:rPr>
          <w:rStyle w:val="StyleUnderline"/>
          <w:rFonts w:cstheme="majorHAnsi"/>
        </w:rPr>
        <w:t>admiring other colonizers who have become wealthy</w:t>
      </w:r>
      <w:r w:rsidRPr="000F2651">
        <w:rPr>
          <w:rFonts w:cstheme="majorHAnsi"/>
          <w:sz w:val="16"/>
        </w:rPr>
        <w:t xml:space="preserve">, </w:t>
      </w:r>
      <w:r w:rsidRPr="000F2651">
        <w:rPr>
          <w:rFonts w:cstheme="majorHAnsi"/>
          <w:highlight w:val="cyan"/>
          <w:u w:val="single"/>
        </w:rPr>
        <w:t>historically have loathed and despised Black and Brown people</w:t>
      </w:r>
      <w:r w:rsidRPr="000F2651">
        <w:rPr>
          <w:rFonts w:cstheme="majorHAnsi"/>
          <w:u w:val="single"/>
        </w:rPr>
        <w:t xml:space="preserve"> </w:t>
      </w:r>
      <w:r w:rsidRPr="000F2651">
        <w:rPr>
          <w:rFonts w:cstheme="majorHAnsi"/>
          <w:sz w:val="16"/>
        </w:rPr>
        <w:t xml:space="preserve">who happened to be wealthier than them. </w:t>
      </w:r>
      <w:r w:rsidRPr="000F2651">
        <w:rPr>
          <w:rStyle w:val="StyleUnderline"/>
          <w:rFonts w:cstheme="majorHAnsi"/>
          <w:highlight w:val="cyan"/>
        </w:rPr>
        <w:t>Many a lynching</w:t>
      </w:r>
      <w:r w:rsidRPr="000F2651">
        <w:rPr>
          <w:rStyle w:val="StyleUnderline"/>
          <w:rFonts w:cstheme="majorHAnsi"/>
        </w:rPr>
        <w:t xml:space="preserve"> and pogrom </w:t>
      </w:r>
      <w:r w:rsidRPr="000F2651">
        <w:rPr>
          <w:rStyle w:val="StyleUnderline"/>
          <w:rFonts w:cstheme="majorHAnsi"/>
          <w:highlight w:val="cyan"/>
        </w:rPr>
        <w:t>was sparked</w:t>
      </w:r>
      <w:r w:rsidRPr="000F2651">
        <w:rPr>
          <w:rStyle w:val="StyleUnderline"/>
          <w:rFonts w:cstheme="majorHAnsi"/>
        </w:rPr>
        <w:t xml:space="preserve"> </w:t>
      </w:r>
      <w:r w:rsidRPr="000F2651">
        <w:rPr>
          <w:rFonts w:cstheme="majorHAnsi"/>
          <w:sz w:val="16"/>
        </w:rPr>
        <w:t xml:space="preserve">by </w:t>
      </w:r>
      <w:r w:rsidRPr="000F2651">
        <w:rPr>
          <w:rFonts w:cstheme="majorHAnsi"/>
          <w:sz w:val="11"/>
          <w:szCs w:val="20"/>
        </w:rPr>
        <w:t xml:space="preserve">the fact that a neighboring Black farmer or town was prosperous and thriving. This was no class </w:t>
      </w:r>
      <w:proofErr w:type="gramStart"/>
      <w:r w:rsidRPr="000F2651">
        <w:rPr>
          <w:rFonts w:cstheme="majorHAnsi"/>
          <w:sz w:val="11"/>
          <w:szCs w:val="20"/>
        </w:rPr>
        <w:t>antagonism,</w:t>
      </w:r>
      <w:proofErr w:type="gramEnd"/>
      <w:r w:rsidRPr="000F2651">
        <w:rPr>
          <w:rFonts w:cstheme="majorHAnsi"/>
          <w:sz w:val="11"/>
          <w:szCs w:val="20"/>
        </w:rPr>
        <w:t xml:space="preserve"> this was the same type of bitter envy and hatred that drove the Russians and Germans to stage pogroms against the Jews throughout history. So, are Europeans in a settler-colonial country like the US necessary for the successful prosecution of a revolution? For one, we would have to ask ourselves why exactly the descendants of those who set up a country for them at the expense of millions of tortured, exiled, and murdered Indigenous and African people would magically give these things up to join Black and Brown people in a revolution to destroy their own country. They still think that all the system needs is a tweak and a mild change. Replace the open fascist Trump with the social fascist Bernie Sanders, that sort of thing. Until the system becomes as starkly oppressive towards colonizers as it already is to the colonized, there will be no mass participation of colonizers in the revolutionary movement. I don’t know if you know this or not, but colonizers do not give a shit about anybody but themselves. They also don’t give that </w:t>
      </w:r>
      <w:proofErr w:type="gramStart"/>
      <w:r w:rsidRPr="000F2651">
        <w:rPr>
          <w:rFonts w:cstheme="majorHAnsi"/>
          <w:sz w:val="11"/>
          <w:szCs w:val="20"/>
        </w:rPr>
        <w:t>much of a</w:t>
      </w:r>
      <w:proofErr w:type="gramEnd"/>
      <w:r w:rsidRPr="000F2651">
        <w:rPr>
          <w:rFonts w:cstheme="majorHAnsi"/>
          <w:sz w:val="11"/>
          <w:szCs w:val="20"/>
        </w:rPr>
        <w:t xml:space="preserve"> shit about themselves, to be perfectly honest. The bonds of mutual aid, solidarity and comradeship they had back in Europe were broken up and destroyed when they came to the United States and accepted integration at my people’s expense. As Du Bois said, “The Irish climbed on the Negroes. The Germans scrambled over the Negroes and emulated the Irish. The Scandinavians fought forward next to the Germans and </w:t>
      </w:r>
      <w:proofErr w:type="gramStart"/>
      <w:r w:rsidRPr="000F2651">
        <w:rPr>
          <w:rFonts w:cstheme="majorHAnsi"/>
          <w:sz w:val="11"/>
          <w:szCs w:val="20"/>
        </w:rPr>
        <w:t>Italians</w:t>
      </w:r>
      <w:proofErr w:type="gramEnd"/>
      <w:r w:rsidRPr="000F2651">
        <w:rPr>
          <w:rFonts w:cstheme="majorHAnsi"/>
          <w:sz w:val="11"/>
          <w:szCs w:val="20"/>
        </w:rPr>
        <w:t xml:space="preserve"> and “Bohunks” are crowding up, leaving Negroes still at the bottom chained to helplessness, first by slavery then by disfranchisement and always by the Color Bar.” Colonizers have never felt solidarity with the colonized. If they had, they wouldn’t be colonizers. Revolutions are not made lightly or by people with things to lose. People who have cheap gasoline, cheap food, cheap entertainment, 401Ks and riding lawn mowers. do not just pick up rifles and build guillotines. Revolutions are made by the starving, the prisoners, the criminalized, the proletariat with nothing to lose. For the descendants of colonizers to have a material stake in a revolution that will be as thorough as it must be, America must lose its material benefits and privileges for them. All the fat accumulated from imperialism must be stripped away, their delusions in the system must be shattered and they must be remade into real proletarians, those with nothing to lose. Right now, objectively, America still offers most of them a </w:t>
      </w:r>
      <w:proofErr w:type="gramStart"/>
      <w:r w:rsidRPr="000F2651">
        <w:rPr>
          <w:rFonts w:cstheme="majorHAnsi"/>
          <w:sz w:val="11"/>
          <w:szCs w:val="20"/>
        </w:rPr>
        <w:t>pretty sweet</w:t>
      </w:r>
      <w:proofErr w:type="gramEnd"/>
      <w:r w:rsidRPr="000F2651">
        <w:rPr>
          <w:rFonts w:cstheme="majorHAnsi"/>
          <w:sz w:val="11"/>
          <w:szCs w:val="20"/>
        </w:rPr>
        <w:t xml:space="preserve"> deal, and they wouldn’t </w:t>
      </w:r>
      <w:proofErr w:type="gramStart"/>
      <w:r w:rsidRPr="000F2651">
        <w:rPr>
          <w:rFonts w:cstheme="majorHAnsi"/>
          <w:sz w:val="11"/>
          <w:szCs w:val="20"/>
        </w:rPr>
        <w:t>in their right minds revolt against it</w:t>
      </w:r>
      <w:proofErr w:type="gramEnd"/>
      <w:r w:rsidRPr="000F2651">
        <w:rPr>
          <w:rFonts w:cstheme="majorHAnsi"/>
          <w:sz w:val="11"/>
          <w:szCs w:val="20"/>
        </w:rPr>
        <w:t xml:space="preserve">. All bullshit aside, none of them would voluntarily change places with a Black person or a Brown person because they still know that being a visible colonizer accrues benefits that they are unwilling to part with. Europeans still are </w:t>
      </w:r>
      <w:proofErr w:type="gramStart"/>
      <w:r w:rsidRPr="000F2651">
        <w:rPr>
          <w:rFonts w:cstheme="majorHAnsi"/>
          <w:sz w:val="11"/>
          <w:szCs w:val="20"/>
        </w:rPr>
        <w:t>a majority of</w:t>
      </w:r>
      <w:proofErr w:type="gramEnd"/>
      <w:r w:rsidRPr="000F2651">
        <w:rPr>
          <w:rFonts w:cstheme="majorHAnsi"/>
          <w:sz w:val="11"/>
          <w:szCs w:val="20"/>
        </w:rPr>
        <w:t xml:space="preserve"> the American population, but that is changing with continued immigration and a declining birth rate. This is part of the sentiment behind the pushing of anti-abortion laws by colonizer reactionaries in statehouses. They don’t care if every colonized baby dies, but they want to ensure their continued demographic advantage</w:t>
      </w:r>
      <w:r w:rsidRPr="000F2651">
        <w:rPr>
          <w:rFonts w:cstheme="majorHAnsi"/>
          <w:sz w:val="16"/>
        </w:rPr>
        <w:t xml:space="preserve">. </w:t>
      </w:r>
      <w:r w:rsidRPr="000F2651">
        <w:rPr>
          <w:rFonts w:cstheme="majorHAnsi"/>
          <w:szCs w:val="28"/>
          <w:u w:val="single"/>
        </w:rPr>
        <w:t>Objectively, it’s wrong to say that colonized people need masses of colonizers to make revolution. I see no real material basis for this argument. From the perspective of New Afrikan people, colonizers have been a historical headache and a nuisance at best and downright genocidal enemies at worst.</w:t>
      </w:r>
      <w:r w:rsidRPr="000F2651">
        <w:rPr>
          <w:rFonts w:cstheme="majorHAnsi"/>
          <w:sz w:val="16"/>
        </w:rPr>
        <w:t xml:space="preserve"> Latino and Indigenous comrades can attest to this fact. </w:t>
      </w:r>
      <w:r w:rsidRPr="000F2651">
        <w:rPr>
          <w:rFonts w:cstheme="majorHAnsi"/>
          <w:highlight w:val="cyan"/>
          <w:u w:val="single"/>
        </w:rPr>
        <w:t xml:space="preserve">They </w:t>
      </w:r>
      <w:r w:rsidRPr="000F2651">
        <w:rPr>
          <w:rStyle w:val="Emphasis"/>
          <w:rFonts w:cstheme="majorHAnsi"/>
          <w:highlight w:val="cyan"/>
        </w:rPr>
        <w:t>lie</w:t>
      </w:r>
      <w:r w:rsidRPr="000F2651">
        <w:rPr>
          <w:rFonts w:cstheme="majorHAnsi"/>
          <w:highlight w:val="cyan"/>
          <w:u w:val="single"/>
        </w:rPr>
        <w:t xml:space="preserve">, </w:t>
      </w:r>
      <w:r w:rsidRPr="000F2651">
        <w:rPr>
          <w:rFonts w:cstheme="majorHAnsi"/>
          <w:u w:val="single"/>
        </w:rPr>
        <w:t xml:space="preserve">they </w:t>
      </w:r>
      <w:r w:rsidRPr="000F2651">
        <w:rPr>
          <w:rStyle w:val="Emphasis"/>
          <w:rFonts w:cstheme="majorHAnsi"/>
          <w:highlight w:val="cyan"/>
        </w:rPr>
        <w:t>steal</w:t>
      </w:r>
      <w:r w:rsidRPr="000F2651">
        <w:rPr>
          <w:rFonts w:cstheme="majorHAnsi"/>
          <w:highlight w:val="cyan"/>
          <w:u w:val="single"/>
        </w:rPr>
        <w:t xml:space="preserve">, </w:t>
      </w:r>
      <w:r w:rsidRPr="000F2651">
        <w:rPr>
          <w:rFonts w:cstheme="majorHAnsi"/>
          <w:u w:val="single"/>
        </w:rPr>
        <w:t>they make trouble, they are sneaky</w:t>
      </w:r>
      <w:r w:rsidRPr="000F2651">
        <w:rPr>
          <w:rFonts w:cstheme="majorHAnsi"/>
          <w:highlight w:val="cyan"/>
          <w:u w:val="single"/>
        </w:rPr>
        <w:t xml:space="preserve">, they </w:t>
      </w:r>
      <w:r w:rsidRPr="000F2651">
        <w:rPr>
          <w:rStyle w:val="Emphasis"/>
          <w:rFonts w:cstheme="majorHAnsi"/>
          <w:highlight w:val="cyan"/>
        </w:rPr>
        <w:t>center themselves</w:t>
      </w:r>
      <w:r w:rsidRPr="000F2651">
        <w:rPr>
          <w:rFonts w:cstheme="majorHAnsi"/>
          <w:highlight w:val="cyan"/>
          <w:u w:val="single"/>
        </w:rPr>
        <w:t xml:space="preserve">, they do not want to </w:t>
      </w:r>
      <w:r w:rsidRPr="000F2651">
        <w:rPr>
          <w:rFonts w:cstheme="majorHAnsi"/>
          <w:u w:val="single"/>
        </w:rPr>
        <w:t xml:space="preserve">study or </w:t>
      </w:r>
      <w:r w:rsidRPr="000F2651">
        <w:rPr>
          <w:rFonts w:cstheme="majorHAnsi"/>
          <w:highlight w:val="cyan"/>
          <w:u w:val="single"/>
        </w:rPr>
        <w:t>learn</w:t>
      </w:r>
      <w:r w:rsidRPr="000F2651">
        <w:rPr>
          <w:rFonts w:cstheme="majorHAnsi"/>
          <w:u w:val="single"/>
        </w:rPr>
        <w:t>.</w:t>
      </w:r>
      <w:r w:rsidRPr="000F2651">
        <w:rPr>
          <w:rFonts w:cstheme="majorHAnsi"/>
          <w:sz w:val="16"/>
        </w:rPr>
        <w:t xml:space="preserve"> I’m not going to tell my people that we must expose ourselves to such behavior for the purposes of the revolution. Those that call themselves Communists? Most of them are utterly useless as well, arguing over stupid shit and becoming very knowledgeable about and meddling in affairs in other countries while not knowing what is going on in a neighborhood within walking distance. Can colonizers be Communists? Sure, I know and have trained several, and they’d agree with me on this point. This is an attempt to hold the revolution hostage to those who, truth be told, will as of right now be on the opposing side in the first place. As a dialectical materialist, I realize that change is necessary and certain. </w:t>
      </w:r>
      <w:proofErr w:type="gramStart"/>
      <w:r w:rsidRPr="000F2651">
        <w:rPr>
          <w:rFonts w:cstheme="majorHAnsi"/>
          <w:sz w:val="16"/>
        </w:rPr>
        <w:t>But,</w:t>
      </w:r>
      <w:proofErr w:type="gramEnd"/>
      <w:r w:rsidRPr="000F2651">
        <w:rPr>
          <w:rFonts w:cstheme="majorHAnsi"/>
          <w:sz w:val="16"/>
        </w:rPr>
        <w:t xml:space="preserve"> it will require work on the part of those who come from working class colonizer communities. The shift in consciousness must be proletarian, anti-imperialist, and anti-American. Without this shift, the American colonizer, “working class” and all, will go the way of the Rhodesian. I don’t think my people will shed </w:t>
      </w:r>
      <w:proofErr w:type="gramStart"/>
      <w:r w:rsidRPr="000F2651">
        <w:rPr>
          <w:rFonts w:cstheme="majorHAnsi"/>
          <w:sz w:val="16"/>
        </w:rPr>
        <w:t>all too</w:t>
      </w:r>
      <w:proofErr w:type="gramEnd"/>
      <w:r w:rsidRPr="000F2651">
        <w:rPr>
          <w:rFonts w:cstheme="majorHAnsi"/>
          <w:sz w:val="16"/>
        </w:rPr>
        <w:t xml:space="preserve"> many tears.</w:t>
      </w:r>
    </w:p>
    <w:p w14:paraId="23F18D41" w14:textId="77777777" w:rsidR="00C61B47" w:rsidRPr="003A2472" w:rsidRDefault="00C61B47" w:rsidP="00C61B47">
      <w:pPr>
        <w:rPr>
          <w:rStyle w:val="StyleUnderline"/>
          <w:rFonts w:asciiTheme="majorHAnsi" w:hAnsiTheme="majorHAnsi" w:cstheme="majorHAnsi"/>
        </w:rPr>
      </w:pPr>
    </w:p>
    <w:p w14:paraId="04C4C764" w14:textId="77777777" w:rsidR="00C61B47" w:rsidRPr="00066B76" w:rsidRDefault="00C61B47" w:rsidP="00C61B47">
      <w:pPr>
        <w:pStyle w:val="Heading4"/>
        <w:rPr>
          <w:rFonts w:asciiTheme="majorHAnsi" w:hAnsiTheme="majorHAnsi" w:cstheme="majorHAnsi"/>
        </w:rPr>
      </w:pPr>
      <w:r w:rsidRPr="00066B76">
        <w:rPr>
          <w:rFonts w:asciiTheme="majorHAnsi" w:hAnsiTheme="majorHAnsi" w:cstheme="majorHAnsi"/>
        </w:rPr>
        <w:t xml:space="preserve">Colonialist epistemologies lead to </w:t>
      </w:r>
      <w:proofErr w:type="gramStart"/>
      <w:r w:rsidRPr="00066B76">
        <w:rPr>
          <w:rFonts w:asciiTheme="majorHAnsi" w:hAnsiTheme="majorHAnsi" w:cstheme="majorHAnsi"/>
        </w:rPr>
        <w:t>an existential</w:t>
      </w:r>
      <w:proofErr w:type="gramEnd"/>
      <w:r w:rsidRPr="00066B76">
        <w:rPr>
          <w:rFonts w:asciiTheme="majorHAnsi" w:hAnsiTheme="majorHAnsi" w:cstheme="majorHAnsi"/>
        </w:rPr>
        <w:t xml:space="preserve"> climate change</w:t>
      </w:r>
    </w:p>
    <w:p w14:paraId="0C21F377" w14:textId="77777777" w:rsidR="00C61B47" w:rsidRPr="00154610" w:rsidRDefault="00C61B47" w:rsidP="00C61B47">
      <w:pPr>
        <w:pStyle w:val="NormalWeb"/>
        <w:spacing w:before="60" w:beforeAutospacing="0" w:after="60" w:afterAutospacing="0"/>
        <w:rPr>
          <w:rFonts w:asciiTheme="majorHAnsi" w:hAnsiTheme="majorHAnsi" w:cstheme="majorHAnsi"/>
        </w:rPr>
      </w:pPr>
      <w:r w:rsidRPr="00154610">
        <w:rPr>
          <w:rFonts w:asciiTheme="majorHAnsi" w:hAnsiTheme="majorHAnsi" w:cstheme="majorHAnsi"/>
          <w:b/>
          <w:bCs/>
          <w:color w:val="000000"/>
          <w:sz w:val="26"/>
          <w:szCs w:val="26"/>
        </w:rPr>
        <w:t>Mitchell 17</w:t>
      </w:r>
      <w:r w:rsidRPr="00154610">
        <w:rPr>
          <w:rFonts w:asciiTheme="majorHAnsi" w:hAnsiTheme="majorHAnsi" w:cstheme="majorHAnsi"/>
          <w:color w:val="000000"/>
          <w:sz w:val="16"/>
          <w:szCs w:val="16"/>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 extinction is violence,” Worldly, 7-28-2017, </w:t>
      </w:r>
      <w:hyperlink r:id="rId5" w:history="1">
        <w:r w:rsidRPr="00154610">
          <w:rPr>
            <w:rStyle w:val="Hyperlink"/>
            <w:rFonts w:asciiTheme="majorHAnsi" w:hAnsiTheme="majorHAnsi" w:cstheme="majorHAnsi"/>
            <w:color w:val="000000"/>
            <w:sz w:val="16"/>
            <w:szCs w:val="16"/>
          </w:rPr>
          <w:t>https://worldlyir.wordpress.com/2017/07/28/decolonizing-against-extinction-part-i-extinction-is-violence/</w:t>
        </w:r>
      </w:hyperlink>
      <w:r w:rsidRPr="00154610">
        <w:rPr>
          <w:rFonts w:asciiTheme="majorHAnsi" w:hAnsiTheme="majorHAnsi" w:cstheme="majorHAnsi"/>
          <w:color w:val="000000"/>
          <w:sz w:val="16"/>
          <w:szCs w:val="16"/>
        </w:rPr>
        <w:t>)</w:t>
      </w:r>
    </w:p>
    <w:p w14:paraId="0D85CF2F" w14:textId="77777777" w:rsidR="00C61B47" w:rsidRPr="00154610" w:rsidRDefault="00C61B47" w:rsidP="00C61B47">
      <w:pPr>
        <w:pStyle w:val="NormalWeb"/>
        <w:spacing w:before="0" w:beforeAutospacing="0" w:after="160" w:afterAutospacing="0"/>
        <w:rPr>
          <w:rFonts w:asciiTheme="majorHAnsi" w:hAnsiTheme="majorHAnsi" w:cstheme="majorHAnsi"/>
          <w:sz w:val="2"/>
          <w:szCs w:val="2"/>
        </w:rPr>
      </w:pPr>
      <w:r w:rsidRPr="00154610">
        <w:rPr>
          <w:rFonts w:asciiTheme="majorHAnsi" w:hAnsiTheme="majorHAnsi" w:cstheme="majorHAnsi"/>
          <w:b/>
          <w:bCs/>
          <w:color w:val="000000"/>
          <w:sz w:val="2"/>
          <w:szCs w:val="2"/>
          <w:u w:val="single"/>
        </w:rPr>
        <w:t>Western scientists</w:t>
      </w:r>
      <w:r w:rsidRPr="00154610">
        <w:rPr>
          <w:rFonts w:asciiTheme="majorHAnsi" w:hAnsiTheme="majorHAnsi" w:cstheme="majorHAnsi"/>
          <w:color w:val="000000"/>
          <w:sz w:val="2"/>
          <w:szCs w:val="2"/>
        </w:rPr>
        <w:t>* </w:t>
      </w:r>
    </w:p>
    <w:p w14:paraId="616A0554" w14:textId="77777777" w:rsidR="00C61B47" w:rsidRPr="00154610" w:rsidRDefault="00C61B47" w:rsidP="00C61B47">
      <w:pPr>
        <w:pStyle w:val="NormalWeb"/>
        <w:spacing w:before="0" w:beforeAutospacing="0" w:after="160" w:afterAutospacing="0"/>
        <w:rPr>
          <w:rFonts w:asciiTheme="majorHAnsi" w:hAnsiTheme="majorHAnsi" w:cstheme="majorHAnsi"/>
          <w:sz w:val="2"/>
          <w:szCs w:val="2"/>
        </w:rPr>
      </w:pPr>
      <w:r w:rsidRPr="00154610">
        <w:rPr>
          <w:rFonts w:asciiTheme="majorHAnsi" w:hAnsiTheme="majorHAnsi" w:cstheme="majorHAnsi"/>
          <w:color w:val="000000"/>
          <w:sz w:val="2"/>
          <w:szCs w:val="2"/>
        </w:rPr>
        <w:t>[BEGIN ENDNOTE]</w:t>
      </w:r>
    </w:p>
    <w:p w14:paraId="3B5B5DC1" w14:textId="77777777" w:rsidR="00C61B47" w:rsidRPr="00154610" w:rsidRDefault="00C61B47" w:rsidP="00C61B47">
      <w:pPr>
        <w:pStyle w:val="NormalWeb"/>
        <w:spacing w:before="0" w:beforeAutospacing="0" w:after="160" w:afterAutospacing="0"/>
        <w:rPr>
          <w:rFonts w:asciiTheme="majorHAnsi" w:hAnsiTheme="majorHAnsi" w:cstheme="majorHAnsi"/>
          <w:sz w:val="2"/>
          <w:szCs w:val="2"/>
        </w:rPr>
      </w:pPr>
      <w:r w:rsidRPr="00154610">
        <w:rPr>
          <w:rFonts w:asciiTheme="majorHAnsi" w:hAnsiTheme="majorHAnsi" w:cstheme="majorHAnsi"/>
          <w:color w:val="000000"/>
          <w:sz w:val="2"/>
          <w:szCs w:val="2"/>
        </w:rPr>
        <w:t xml:space="preserve">* </w:t>
      </w:r>
      <w:proofErr w:type="gramStart"/>
      <w:r w:rsidRPr="00154610">
        <w:rPr>
          <w:rFonts w:asciiTheme="majorHAnsi" w:hAnsiTheme="majorHAnsi" w:cstheme="majorHAnsi"/>
          <w:color w:val="000000"/>
          <w:sz w:val="2"/>
          <w:szCs w:val="2"/>
        </w:rPr>
        <w:t>see</w:t>
      </w:r>
      <w:proofErr w:type="gramEnd"/>
      <w:r w:rsidRPr="00154610">
        <w:rPr>
          <w:rFonts w:asciiTheme="majorHAnsi" w:hAnsiTheme="majorHAnsi" w:cstheme="majorHAnsi"/>
          <w:color w:val="000000"/>
          <w:sz w:val="2"/>
          <w:szCs w:val="2"/>
        </w:rPr>
        <w:t>: (Barnosky et al 2011; Ceballos et al 2015; Régnier et al 2015; McCauley et al 2015; WWF 2016; Brook and Alroy 2017)</w:t>
      </w:r>
    </w:p>
    <w:p w14:paraId="3B2880B7" w14:textId="77777777" w:rsidR="00C61B47" w:rsidRPr="00154610" w:rsidRDefault="00C61B47" w:rsidP="00C61B47">
      <w:pPr>
        <w:pStyle w:val="NormalWeb"/>
        <w:spacing w:before="0" w:beforeAutospacing="0" w:after="160" w:afterAutospacing="0"/>
        <w:rPr>
          <w:rFonts w:asciiTheme="majorHAnsi" w:hAnsiTheme="majorHAnsi" w:cstheme="majorHAnsi"/>
          <w:sz w:val="6"/>
          <w:szCs w:val="6"/>
        </w:rPr>
      </w:pPr>
      <w:r w:rsidRPr="00154610">
        <w:rPr>
          <w:rFonts w:asciiTheme="majorHAnsi" w:hAnsiTheme="majorHAnsi" w:cstheme="majorHAnsi"/>
          <w:color w:val="000000"/>
          <w:sz w:val="2"/>
          <w:szCs w:val="2"/>
        </w:rPr>
        <w:t>[</w:t>
      </w:r>
      <w:r w:rsidRPr="00154610">
        <w:rPr>
          <w:rFonts w:asciiTheme="majorHAnsi" w:hAnsiTheme="majorHAnsi" w:cstheme="majorHAnsi"/>
          <w:color w:val="000000"/>
          <w:sz w:val="6"/>
          <w:szCs w:val="6"/>
        </w:rPr>
        <w:t>END ENDNOTE]</w:t>
      </w:r>
    </w:p>
    <w:p w14:paraId="1BDED0E3" w14:textId="77777777" w:rsidR="00C61B47" w:rsidRPr="00154610" w:rsidRDefault="00C61B47" w:rsidP="00C61B47">
      <w:pPr>
        <w:pStyle w:val="NormalWeb"/>
        <w:spacing w:before="0" w:beforeAutospacing="0" w:after="160" w:afterAutospacing="0"/>
        <w:rPr>
          <w:rFonts w:asciiTheme="majorHAnsi" w:hAnsiTheme="majorHAnsi" w:cstheme="majorHAnsi"/>
          <w:color w:val="000000"/>
          <w:sz w:val="14"/>
          <w:szCs w:val="16"/>
        </w:rPr>
      </w:pPr>
      <w:r w:rsidRPr="00154610">
        <w:rPr>
          <w:rFonts w:asciiTheme="majorHAnsi" w:hAnsiTheme="majorHAnsi" w:cstheme="majorHAnsi"/>
          <w:b/>
          <w:bCs/>
          <w:color w:val="000000"/>
          <w:szCs w:val="28"/>
          <w:u w:val="single"/>
        </w:rPr>
        <w:t xml:space="preserve">are proclaiming the start of a ‘sixth mass extinction event’ that may involve the destruction of more than three quarters of earth’s </w:t>
      </w:r>
      <w:proofErr w:type="gramStart"/>
      <w:r w:rsidRPr="00154610">
        <w:rPr>
          <w:rFonts w:asciiTheme="majorHAnsi" w:hAnsiTheme="majorHAnsi" w:cstheme="majorHAnsi"/>
          <w:b/>
          <w:bCs/>
          <w:color w:val="000000"/>
          <w:szCs w:val="28"/>
          <w:u w:val="single"/>
        </w:rPr>
        <w:t>currently-existing</w:t>
      </w:r>
      <w:proofErr w:type="gramEnd"/>
      <w:r w:rsidRPr="00154610">
        <w:rPr>
          <w:rFonts w:asciiTheme="majorHAnsi" w:hAnsiTheme="majorHAnsi" w:cstheme="majorHAnsi"/>
          <w:b/>
          <w:bCs/>
          <w:color w:val="000000"/>
          <w:szCs w:val="28"/>
          <w:u w:val="single"/>
        </w:rPr>
        <w:t xml:space="preserve"> life forms</w:t>
      </w:r>
      <w:r w:rsidRPr="00154610">
        <w:rPr>
          <w:rFonts w:asciiTheme="majorHAnsi" w:hAnsiTheme="majorHAnsi" w:cstheme="majorHAnsi"/>
          <w:color w:val="000000"/>
          <w:sz w:val="14"/>
          <w:szCs w:val="14"/>
        </w:rPr>
        <w:t xml:space="preserve">. In their attempts to explain this phenomenon, </w:t>
      </w:r>
      <w:r w:rsidRPr="00154610">
        <w:rPr>
          <w:rFonts w:asciiTheme="majorHAnsi" w:hAnsiTheme="majorHAnsi" w:cstheme="majorHAnsi"/>
          <w:b/>
          <w:bCs/>
          <w:color w:val="000000"/>
          <w:sz w:val="14"/>
        </w:rPr>
        <w:t>most scientists have converged around four major, interlinked drivers: climate change, habitat destruction, species exchange, and the direct killing of plants and animals</w:t>
      </w:r>
      <w:r w:rsidRPr="00154610">
        <w:rPr>
          <w:rFonts w:asciiTheme="majorHAnsi" w:hAnsiTheme="majorHAnsi" w:cstheme="majorHAnsi"/>
          <w:color w:val="000000"/>
          <w:sz w:val="14"/>
          <w:szCs w:val="14"/>
        </w:rPr>
        <w:t xml:space="preserve">. In most cases, these drivers are understood as the unintended consequences of generic ‘human’ activity, and </w:t>
      </w:r>
      <w:proofErr w:type="gramStart"/>
      <w:r w:rsidRPr="00154610">
        <w:rPr>
          <w:rFonts w:asciiTheme="majorHAnsi" w:hAnsiTheme="majorHAnsi" w:cstheme="majorHAnsi"/>
          <w:color w:val="000000"/>
          <w:sz w:val="14"/>
          <w:szCs w:val="14"/>
        </w:rPr>
        <w:t>as a result of</w:t>
      </w:r>
      <w:proofErr w:type="gramEnd"/>
      <w:r w:rsidRPr="00154610">
        <w:rPr>
          <w:rFonts w:asciiTheme="majorHAnsi" w:hAnsiTheme="majorHAnsi" w:cstheme="majorHAnsi"/>
          <w:color w:val="000000"/>
          <w:sz w:val="14"/>
          <w:szCs w:val="14"/>
        </w:rPr>
        <w:t xml:space="preserve"> desirable trends such as development or urbanization (Wilson 2002; Barnosky 2014; Ceballos 2016). </w:t>
      </w:r>
      <w:r w:rsidRPr="00154610">
        <w:rPr>
          <w:rFonts w:asciiTheme="majorHAnsi" w:hAnsiTheme="majorHAnsi" w:cstheme="majorHAnsi"/>
          <w:b/>
          <w:bCs/>
          <w:color w:val="000000"/>
          <w:sz w:val="14"/>
        </w:rPr>
        <w:t xml:space="preserve">A crucial driver is missing from this list: transversal structural violence against Indigenous peoples and their relations, and colonial </w:t>
      </w:r>
      <w:proofErr w:type="gramStart"/>
      <w:r w:rsidRPr="00154610">
        <w:rPr>
          <w:rFonts w:asciiTheme="majorHAnsi" w:hAnsiTheme="majorHAnsi" w:cstheme="majorHAnsi"/>
          <w:b/>
          <w:bCs/>
          <w:color w:val="000000"/>
          <w:sz w:val="14"/>
        </w:rPr>
        <w:t>violence in particular</w:t>
      </w:r>
      <w:proofErr w:type="gramEnd"/>
      <w:r w:rsidRPr="00154610">
        <w:rPr>
          <w:rFonts w:asciiTheme="majorHAnsi" w:hAnsiTheme="majorHAnsi" w:cstheme="majorHAnsi"/>
          <w:color w:val="000000"/>
          <w:sz w:val="14"/>
          <w:szCs w:val="14"/>
        </w:rPr>
        <w:t xml:space="preserve">. </w:t>
      </w:r>
      <w:r w:rsidRPr="00154610">
        <w:rPr>
          <w:rFonts w:asciiTheme="majorHAnsi" w:hAnsiTheme="majorHAnsi" w:cstheme="majorHAnsi"/>
          <w:b/>
          <w:bCs/>
          <w:color w:val="000000"/>
          <w:sz w:val="14"/>
        </w:rPr>
        <w:t xml:space="preserve">‘Structural violence’ involves systemic forms of harm, exclusion and discrimination that disproportionately affect </w:t>
      </w:r>
      <w:proofErr w:type="gramStart"/>
      <w:r w:rsidRPr="00154610">
        <w:rPr>
          <w:rFonts w:asciiTheme="majorHAnsi" w:hAnsiTheme="majorHAnsi" w:cstheme="majorHAnsi"/>
          <w:b/>
          <w:bCs/>
          <w:color w:val="000000"/>
          <w:sz w:val="14"/>
        </w:rPr>
        <w:t>particular groups</w:t>
      </w:r>
      <w:proofErr w:type="gramEnd"/>
      <w:r w:rsidRPr="00154610">
        <w:rPr>
          <w:rFonts w:asciiTheme="majorHAnsi" w:hAnsiTheme="majorHAnsi" w:cstheme="majorHAnsi"/>
          <w:b/>
          <w:bCs/>
          <w:color w:val="000000"/>
          <w:sz w:val="14"/>
        </w:rPr>
        <w:t>, and which can take many forms (physical, psychological, economic, gendered and others). They are embedded in and expressed through political, cultural, economic and social structures</w:t>
      </w:r>
      <w:r w:rsidRPr="00154610">
        <w:rPr>
          <w:rFonts w:asciiTheme="majorHAnsi" w:hAnsiTheme="majorHAnsi" w:cstheme="majorHAnsi"/>
          <w:color w:val="000000"/>
          <w:sz w:val="14"/>
          <w:szCs w:val="14"/>
        </w:rPr>
        <w:t xml:space="preserve"> (Farmer 2009) </w:t>
      </w:r>
      <w:r w:rsidRPr="00154610">
        <w:rPr>
          <w:rFonts w:asciiTheme="majorHAnsi" w:hAnsiTheme="majorHAnsi" w:cstheme="majorHAnsi"/>
          <w:b/>
          <w:bCs/>
          <w:color w:val="000000"/>
          <w:sz w:val="14"/>
        </w:rPr>
        <w:t>that can persist across large spans of time and space</w:t>
      </w:r>
      <w:r w:rsidRPr="00154610">
        <w:rPr>
          <w:rFonts w:asciiTheme="majorHAnsi" w:hAnsiTheme="majorHAnsi" w:cstheme="majorHAnsi"/>
          <w:color w:val="000000"/>
          <w:sz w:val="14"/>
          <w:szCs w:val="14"/>
        </w:rPr>
        <w:t xml:space="preserve">. I use the term </w:t>
      </w:r>
      <w:r w:rsidRPr="00154610">
        <w:rPr>
          <w:rFonts w:asciiTheme="majorHAnsi" w:hAnsiTheme="majorHAnsi" w:cstheme="majorHAnsi"/>
          <w:b/>
          <w:bCs/>
          <w:color w:val="000000"/>
          <w:sz w:val="14"/>
        </w:rPr>
        <w:t>‘transversal’</w:t>
      </w:r>
      <w:r w:rsidRPr="00154610">
        <w:rPr>
          <w:rFonts w:asciiTheme="majorHAnsi" w:hAnsiTheme="majorHAnsi" w:cstheme="majorHAnsi"/>
          <w:color w:val="000000"/>
          <w:sz w:val="14"/>
          <w:szCs w:val="14"/>
        </w:rPr>
        <w:t xml:space="preserve"> to </w:t>
      </w:r>
      <w:r w:rsidRPr="00154610">
        <w:rPr>
          <w:rFonts w:asciiTheme="majorHAnsi" w:hAnsiTheme="majorHAnsi" w:cstheme="majorHAnsi"/>
          <w:b/>
          <w:bCs/>
          <w:color w:val="000000"/>
          <w:sz w:val="14"/>
        </w:rPr>
        <w:t xml:space="preserve">refer to forms of structural violence that extend across multiple boundaries – not only those of nation-states, but also other kinds of nations (human and otherwise), communities or kinship groups, and temporalities. Prime examples of transversal structural violence </w:t>
      </w:r>
      <w:proofErr w:type="gramStart"/>
      <w:r w:rsidRPr="00154610">
        <w:rPr>
          <w:rFonts w:asciiTheme="majorHAnsi" w:hAnsiTheme="majorHAnsi" w:cstheme="majorHAnsi"/>
          <w:b/>
          <w:bCs/>
          <w:color w:val="000000"/>
          <w:sz w:val="14"/>
        </w:rPr>
        <w:t>include:</w:t>
      </w:r>
      <w:proofErr w:type="gramEnd"/>
      <w:r w:rsidRPr="00154610">
        <w:rPr>
          <w:rFonts w:asciiTheme="majorHAnsi" w:hAnsiTheme="majorHAnsi" w:cstheme="majorHAnsi"/>
          <w:b/>
          <w:bCs/>
          <w:color w:val="000000"/>
          <w:sz w:val="14"/>
        </w:rPr>
        <w:t xml:space="preserve"> settler colonialism, colonial genocides</w:t>
      </w:r>
      <w:r w:rsidRPr="00154610">
        <w:rPr>
          <w:rFonts w:asciiTheme="majorHAnsi" w:hAnsiTheme="majorHAnsi" w:cstheme="majorHAnsi"/>
          <w:color w:val="000000"/>
          <w:sz w:val="14"/>
          <w:szCs w:val="14"/>
        </w:rPr>
        <w:t xml:space="preserve"> (Woolford et al 2014); </w:t>
      </w:r>
      <w:r w:rsidRPr="00154610">
        <w:rPr>
          <w:rFonts w:asciiTheme="majorHAnsi" w:hAnsiTheme="majorHAnsi" w:cstheme="majorHAnsi"/>
          <w:b/>
          <w:bCs/>
          <w:color w:val="000000"/>
          <w:sz w:val="14"/>
        </w:rPr>
        <w:t>environmental racism or ‘slow violence’, including toxification and pollution; and complexes of sexual, physical, communal, spiritual and land-based violence associated with the extractive industries</w:t>
      </w:r>
      <w:r w:rsidRPr="00154610">
        <w:rPr>
          <w:rFonts w:asciiTheme="majorHAnsi" w:hAnsiTheme="majorHAnsi" w:cstheme="majorHAnsi"/>
          <w:color w:val="000000"/>
          <w:sz w:val="14"/>
          <w:szCs w:val="14"/>
        </w:rPr>
        <w:t xml:space="preserve">. </w:t>
      </w:r>
      <w:r w:rsidRPr="00154610">
        <w:rPr>
          <w:rFonts w:asciiTheme="majorHAnsi" w:hAnsiTheme="majorHAnsi" w:cstheme="majorHAnsi"/>
          <w:b/>
          <w:bCs/>
          <w:color w:val="000000"/>
          <w:sz w:val="14"/>
        </w:rPr>
        <w:t>Each of these forms of violence is ecologically devastating, and their convergence in European projects of colonisation is even more so</w:t>
      </w:r>
      <w:r w:rsidRPr="00154610">
        <w:rPr>
          <w:rFonts w:asciiTheme="majorHAnsi" w:hAnsiTheme="majorHAnsi" w:cstheme="majorHAnsi"/>
          <w:color w:val="000000"/>
          <w:sz w:val="14"/>
          <w:szCs w:val="14"/>
        </w:rPr>
        <w:t xml:space="preserve">. Many formations of </w:t>
      </w:r>
      <w:r w:rsidRPr="00154610">
        <w:rPr>
          <w:rFonts w:asciiTheme="majorHAnsi" w:hAnsiTheme="majorHAnsi" w:cstheme="majorHAnsi"/>
          <w:b/>
          <w:bCs/>
          <w:color w:val="000000"/>
          <w:sz w:val="14"/>
        </w:rPr>
        <w:t>transversal</w:t>
      </w:r>
      <w:r w:rsidRPr="00154610">
        <w:rPr>
          <w:rFonts w:asciiTheme="majorHAnsi" w:hAnsiTheme="majorHAnsi" w:cstheme="majorHAnsi"/>
          <w:b/>
          <w:bCs/>
          <w:color w:val="000000"/>
          <w:u w:val="single"/>
        </w:rPr>
        <w:t xml:space="preserve"> </w:t>
      </w:r>
      <w:r w:rsidRPr="00FB1524">
        <w:rPr>
          <w:rFonts w:asciiTheme="majorHAnsi" w:hAnsiTheme="majorHAnsi" w:cstheme="majorHAnsi"/>
          <w:b/>
          <w:bCs/>
          <w:color w:val="000000"/>
          <w:szCs w:val="28"/>
          <w:highlight w:val="cyan"/>
          <w:u w:val="single"/>
          <w:shd w:val="clear" w:color="auto" w:fill="00FF00"/>
        </w:rPr>
        <w:t xml:space="preserve">structural violence are </w:t>
      </w:r>
      <w:r w:rsidRPr="00FB1524">
        <w:rPr>
          <w:rFonts w:asciiTheme="majorHAnsi" w:hAnsiTheme="majorHAnsi" w:cstheme="majorHAnsi"/>
          <w:b/>
          <w:bCs/>
          <w:color w:val="000000"/>
          <w:szCs w:val="28"/>
          <w:highlight w:val="cyan"/>
          <w:u w:val="single"/>
        </w:rPr>
        <w:t>s</w:t>
      </w:r>
      <w:r w:rsidRPr="00154610">
        <w:rPr>
          <w:rFonts w:asciiTheme="majorHAnsi" w:hAnsiTheme="majorHAnsi" w:cstheme="majorHAnsi"/>
          <w:b/>
          <w:bCs/>
          <w:color w:val="000000"/>
          <w:szCs w:val="28"/>
          <w:u w:val="single"/>
        </w:rPr>
        <w:t xml:space="preserve">ignificant </w:t>
      </w:r>
      <w:r w:rsidRPr="00FB1524">
        <w:rPr>
          <w:rFonts w:asciiTheme="majorHAnsi" w:hAnsiTheme="majorHAnsi" w:cstheme="majorHAnsi"/>
          <w:b/>
          <w:bCs/>
          <w:color w:val="000000"/>
          <w:szCs w:val="28"/>
          <w:highlight w:val="cyan"/>
          <w:u w:val="single"/>
          <w:shd w:val="clear" w:color="auto" w:fill="00FF00"/>
        </w:rPr>
        <w:t>causes of</w:t>
      </w:r>
      <w:r w:rsidRPr="00154610">
        <w:rPr>
          <w:rFonts w:asciiTheme="majorHAnsi" w:hAnsiTheme="majorHAnsi" w:cstheme="majorHAnsi"/>
          <w:b/>
          <w:bCs/>
          <w:color w:val="000000"/>
          <w:szCs w:val="28"/>
          <w:u w:val="single"/>
        </w:rPr>
        <w:t xml:space="preserve"> the so-called ‘four horsemen’ of </w:t>
      </w:r>
      <w:r w:rsidRPr="00FB1524">
        <w:rPr>
          <w:rFonts w:asciiTheme="majorHAnsi" w:hAnsiTheme="majorHAnsi" w:cstheme="majorHAnsi"/>
          <w:b/>
          <w:bCs/>
          <w:color w:val="000000"/>
          <w:szCs w:val="28"/>
          <w:highlight w:val="cyan"/>
          <w:u w:val="single"/>
          <w:shd w:val="clear" w:color="auto" w:fill="00FF00"/>
        </w:rPr>
        <w:t>extinction</w:t>
      </w:r>
      <w:r w:rsidRPr="00154610">
        <w:rPr>
          <w:rFonts w:asciiTheme="majorHAnsi" w:hAnsiTheme="majorHAnsi" w:cstheme="majorHAnsi"/>
          <w:b/>
          <w:bCs/>
          <w:color w:val="000000"/>
          <w:szCs w:val="28"/>
          <w:u w:val="single"/>
        </w:rPr>
        <w:t xml:space="preserve"> mentioned above</w:t>
      </w:r>
      <w:r w:rsidRPr="00154610">
        <w:rPr>
          <w:rFonts w:asciiTheme="majorHAnsi" w:hAnsiTheme="majorHAnsi" w:cstheme="majorHAnsi"/>
          <w:color w:val="000000"/>
          <w:sz w:val="14"/>
          <w:szCs w:val="16"/>
        </w:rPr>
        <w:t xml:space="preserve">. For instance, </w:t>
      </w:r>
      <w:r w:rsidRPr="00154610">
        <w:rPr>
          <w:rFonts w:asciiTheme="majorHAnsi" w:hAnsiTheme="majorHAnsi" w:cstheme="majorHAnsi"/>
          <w:b/>
          <w:bCs/>
          <w:color w:val="000000"/>
          <w:szCs w:val="28"/>
          <w:u w:val="single"/>
        </w:rPr>
        <w:t xml:space="preserve">‘direct killing’ is carried out to clear land for settlement, and it occurs </w:t>
      </w:r>
      <w:proofErr w:type="gramStart"/>
      <w:r w:rsidRPr="00154610">
        <w:rPr>
          <w:rFonts w:asciiTheme="majorHAnsi" w:hAnsiTheme="majorHAnsi" w:cstheme="majorHAnsi"/>
          <w:b/>
          <w:bCs/>
          <w:color w:val="000000"/>
          <w:szCs w:val="28"/>
          <w:u w:val="single"/>
        </w:rPr>
        <w:t>as a result of</w:t>
      </w:r>
      <w:proofErr w:type="gramEnd"/>
      <w:r w:rsidRPr="00154610">
        <w:rPr>
          <w:rFonts w:asciiTheme="majorHAnsi" w:hAnsiTheme="majorHAnsi" w:cstheme="majorHAnsi"/>
          <w:b/>
          <w:bCs/>
          <w:color w:val="000000"/>
          <w:szCs w:val="28"/>
          <w:u w:val="single"/>
        </w:rPr>
        <w:t xml:space="preserve"> ecological damage caused by resource extraction</w:t>
      </w:r>
      <w:r w:rsidRPr="00154610">
        <w:rPr>
          <w:rFonts w:asciiTheme="majorHAnsi" w:hAnsiTheme="majorHAnsi" w:cstheme="majorHAnsi"/>
          <w:color w:val="000000"/>
          <w:sz w:val="14"/>
          <w:szCs w:val="16"/>
        </w:rPr>
        <w:t xml:space="preserve">. </w:t>
      </w:r>
      <w:r w:rsidRPr="00FB1524">
        <w:rPr>
          <w:rFonts w:asciiTheme="majorHAnsi" w:hAnsiTheme="majorHAnsi" w:cstheme="majorHAnsi"/>
          <w:b/>
          <w:bCs/>
          <w:color w:val="000000"/>
          <w:szCs w:val="28"/>
          <w:highlight w:val="cyan"/>
          <w:u w:val="single"/>
          <w:shd w:val="clear" w:color="auto" w:fill="00FF00"/>
        </w:rPr>
        <w:t>Settler colonialism</w:t>
      </w:r>
      <w:r w:rsidRPr="00154610">
        <w:rPr>
          <w:rFonts w:asciiTheme="majorHAnsi" w:hAnsiTheme="majorHAnsi" w:cstheme="majorHAnsi"/>
          <w:b/>
          <w:bCs/>
          <w:color w:val="000000"/>
          <w:szCs w:val="28"/>
          <w:u w:val="single"/>
        </w:rPr>
        <w:t xml:space="preserve">, carbon-based economies and regimes of environmental racism also support forms of socio-economic organization (for instance, carbon and energy-intensive urbanized societies) that </w:t>
      </w:r>
      <w:r w:rsidRPr="00FB1524">
        <w:rPr>
          <w:rFonts w:asciiTheme="majorHAnsi" w:hAnsiTheme="majorHAnsi" w:cstheme="majorHAnsi"/>
          <w:b/>
          <w:bCs/>
          <w:color w:val="000000"/>
          <w:szCs w:val="28"/>
          <w:highlight w:val="cyan"/>
          <w:u w:val="single"/>
          <w:shd w:val="clear" w:color="auto" w:fill="00FF00"/>
        </w:rPr>
        <w:t xml:space="preserve">intensify climate change and </w:t>
      </w:r>
      <w:r w:rsidRPr="00FB1524">
        <w:rPr>
          <w:rFonts w:asciiTheme="majorHAnsi" w:hAnsiTheme="majorHAnsi" w:cstheme="majorHAnsi"/>
          <w:b/>
          <w:bCs/>
          <w:color w:val="000000"/>
          <w:szCs w:val="28"/>
          <w:highlight w:val="cyan"/>
          <w:u w:val="single"/>
        </w:rPr>
        <w:t xml:space="preserve">increase </w:t>
      </w:r>
      <w:r w:rsidRPr="00FB1524">
        <w:rPr>
          <w:rFonts w:asciiTheme="majorHAnsi" w:hAnsiTheme="majorHAnsi" w:cstheme="majorHAnsi"/>
          <w:b/>
          <w:bCs/>
          <w:color w:val="000000"/>
          <w:szCs w:val="28"/>
          <w:highlight w:val="cyan"/>
          <w:u w:val="single"/>
          <w:shd w:val="clear" w:color="auto" w:fill="00FF00"/>
        </w:rPr>
        <w:t>habitat destruction</w:t>
      </w:r>
      <w:r w:rsidRPr="00154610">
        <w:rPr>
          <w:rFonts w:asciiTheme="majorHAnsi" w:hAnsiTheme="majorHAnsi" w:cstheme="majorHAnsi"/>
          <w:color w:val="000000"/>
          <w:sz w:val="14"/>
          <w:szCs w:val="16"/>
        </w:rPr>
        <w:t xml:space="preserve">.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 </w:t>
      </w:r>
      <w:r w:rsidRPr="00154610">
        <w:rPr>
          <w:rFonts w:asciiTheme="majorHAnsi" w:hAnsiTheme="majorHAnsi" w:cstheme="majorHAnsi"/>
          <w:b/>
          <w:bCs/>
          <w:color w:val="000000"/>
          <w:szCs w:val="28"/>
          <w:u w:val="single"/>
        </w:rPr>
        <w:t xml:space="preserve">transversal </w:t>
      </w:r>
      <w:r w:rsidRPr="00BB5353">
        <w:rPr>
          <w:rFonts w:asciiTheme="majorHAnsi" w:hAnsiTheme="majorHAnsi" w:cstheme="majorHAnsi"/>
          <w:b/>
          <w:bCs/>
          <w:color w:val="000000"/>
          <w:szCs w:val="28"/>
          <w:highlight w:val="cyan"/>
          <w:u w:val="single"/>
        </w:rPr>
        <w:t xml:space="preserve">structural violence is a driver of </w:t>
      </w:r>
      <w:proofErr w:type="gramStart"/>
      <w:r w:rsidRPr="00BB5353">
        <w:rPr>
          <w:rFonts w:asciiTheme="majorHAnsi" w:hAnsiTheme="majorHAnsi" w:cstheme="majorHAnsi"/>
          <w:b/>
          <w:bCs/>
          <w:color w:val="000000"/>
          <w:szCs w:val="28"/>
          <w:highlight w:val="cyan"/>
          <w:u w:val="single"/>
        </w:rPr>
        <w:t>extinction in itself</w:t>
      </w:r>
      <w:r w:rsidRPr="00154610">
        <w:rPr>
          <w:rFonts w:asciiTheme="majorHAnsi" w:hAnsiTheme="majorHAnsi" w:cstheme="majorHAnsi"/>
          <w:b/>
          <w:bCs/>
          <w:color w:val="000000"/>
          <w:szCs w:val="28"/>
          <w:u w:val="single"/>
        </w:rPr>
        <w:t>, with</w:t>
      </w:r>
      <w:proofErr w:type="gramEnd"/>
      <w:r w:rsidRPr="00154610">
        <w:rPr>
          <w:rFonts w:asciiTheme="majorHAnsi" w:hAnsiTheme="majorHAnsi" w:cstheme="majorHAnsi"/>
          <w:b/>
          <w:bCs/>
          <w:color w:val="000000"/>
          <w:szCs w:val="28"/>
          <w:u w:val="single"/>
        </w:rPr>
        <w:t xml:space="preserve"> its own distinct manifestations. First, it involves the disruption or severance of relations and kinship structures between humancommunities and other life forms, and the dissolution of Indigenous systems of governance, laws and protocols that have co-created and sustained plural worlds over millennia</w:t>
      </w:r>
      <w:r w:rsidRPr="00154610">
        <w:rPr>
          <w:rFonts w:asciiTheme="majorHAnsi" w:hAnsiTheme="majorHAnsi" w:cstheme="majorHAnsi"/>
          <w:color w:val="000000"/>
          <w:sz w:val="14"/>
          <w:szCs w:val="16"/>
        </w:rPr>
        <w:t xml:space="preserve"> (Borrows 2010; Atleo 2012; Kimmerer 2013). </w:t>
      </w:r>
      <w:r w:rsidRPr="00154610">
        <w:rPr>
          <w:rFonts w:asciiTheme="majorHAnsi" w:hAnsiTheme="majorHAnsi" w:cstheme="majorHAnsi"/>
          <w:b/>
          <w:bCs/>
          <w:color w:val="000000"/>
          <w:szCs w:val="28"/>
          <w:u w:val="single"/>
        </w:rPr>
        <w:t>Second, the destruction of Indigenous knowledges through policies of assimilation, expropriation, cultural appropriation and other strategies undermines these forms of order and the relationships they nurture</w:t>
      </w:r>
      <w:r w:rsidRPr="00154610">
        <w:rPr>
          <w:rFonts w:asciiTheme="majorHAnsi" w:hAnsiTheme="majorHAnsi" w:cstheme="majorHAnsi"/>
          <w:color w:val="000000"/>
          <w:sz w:val="14"/>
          <w:szCs w:val="16"/>
        </w:rPr>
        <w:t xml:space="preserve">. </w:t>
      </w:r>
      <w:r w:rsidRPr="00154610">
        <w:rPr>
          <w:rFonts w:asciiTheme="majorHAnsi" w:hAnsiTheme="majorHAnsi" w:cstheme="majorHAnsi"/>
          <w:b/>
          <w:bCs/>
          <w:color w:val="000000"/>
          <w:szCs w:val="28"/>
          <w:u w:val="single"/>
        </w:rPr>
        <w:t xml:space="preserve">Third, the displacement of and/or restricted access to land by Indigenous peoples </w:t>
      </w:r>
      <w:r w:rsidRPr="00FB1524">
        <w:rPr>
          <w:rFonts w:asciiTheme="majorHAnsi" w:hAnsiTheme="majorHAnsi" w:cstheme="majorHAnsi"/>
          <w:b/>
          <w:bCs/>
          <w:color w:val="000000"/>
          <w:szCs w:val="28"/>
          <w:highlight w:val="cyan"/>
          <w:u w:val="single"/>
          <w:shd w:val="clear" w:color="auto" w:fill="00FF00"/>
        </w:rPr>
        <w:t>interferes with practices of caring for land</w:t>
      </w:r>
      <w:r w:rsidRPr="00154610">
        <w:rPr>
          <w:rFonts w:asciiTheme="majorHAnsi" w:hAnsiTheme="majorHAnsi" w:cstheme="majorHAnsi"/>
          <w:b/>
          <w:bCs/>
          <w:color w:val="000000"/>
          <w:szCs w:val="28"/>
          <w:u w:val="single"/>
        </w:rPr>
        <w:t xml:space="preserve"> or Country that are </w:t>
      </w:r>
      <w:r w:rsidRPr="00FB1524">
        <w:rPr>
          <w:rFonts w:asciiTheme="majorHAnsi" w:hAnsiTheme="majorHAnsi" w:cstheme="majorHAnsi"/>
          <w:b/>
          <w:bCs/>
          <w:color w:val="000000"/>
          <w:szCs w:val="28"/>
          <w:highlight w:val="cyan"/>
          <w:u w:val="single"/>
          <w:shd w:val="clear" w:color="auto" w:fill="00FF00"/>
        </w:rPr>
        <w:t xml:space="preserve">necessary for the survival of humans and other life </w:t>
      </w:r>
      <w:r w:rsidRPr="00FB1524">
        <w:rPr>
          <w:rFonts w:asciiTheme="majorHAnsi" w:hAnsiTheme="majorHAnsi" w:cstheme="majorHAnsi"/>
          <w:b/>
          <w:bCs/>
          <w:color w:val="000000"/>
          <w:szCs w:val="28"/>
          <w:highlight w:val="cyan"/>
          <w:u w:val="single"/>
        </w:rPr>
        <w:t>f</w:t>
      </w:r>
      <w:r w:rsidRPr="00154610">
        <w:rPr>
          <w:rFonts w:asciiTheme="majorHAnsi" w:hAnsiTheme="majorHAnsi" w:cstheme="majorHAnsi"/>
          <w:b/>
          <w:bCs/>
          <w:color w:val="000000"/>
          <w:szCs w:val="28"/>
          <w:u w:val="single"/>
        </w:rPr>
        <w:t>orms</w:t>
      </w:r>
      <w:r w:rsidRPr="00154610">
        <w:rPr>
          <w:rFonts w:asciiTheme="majorHAnsi" w:hAnsiTheme="majorHAnsi" w:cstheme="majorHAnsi"/>
          <w:color w:val="000000"/>
          <w:sz w:val="14"/>
          <w:szCs w:val="16"/>
        </w:rPr>
        <w:t xml:space="preserve"> (Bawaka Country 2015). </w:t>
      </w:r>
      <w:r w:rsidRPr="00154610">
        <w:rPr>
          <w:rFonts w:asciiTheme="majorHAnsi" w:hAnsiTheme="majorHAnsi" w:cstheme="majorHAnsi"/>
          <w:b/>
          <w:bCs/>
          <w:color w:val="000000"/>
          <w:szCs w:val="28"/>
          <w:u w:val="single"/>
        </w:rPr>
        <w:t xml:space="preserve">Colonial genocides embody </w:t>
      </w:r>
      <w:proofErr w:type="gramStart"/>
      <w:r w:rsidRPr="00154610">
        <w:rPr>
          <w:rFonts w:asciiTheme="majorHAnsi" w:hAnsiTheme="majorHAnsi" w:cstheme="majorHAnsi"/>
          <w:b/>
          <w:bCs/>
          <w:color w:val="000000"/>
          <w:szCs w:val="28"/>
          <w:u w:val="single"/>
        </w:rPr>
        <w:t>all of</w:t>
      </w:r>
      <w:proofErr w:type="gramEnd"/>
      <w:r w:rsidRPr="00154610">
        <w:rPr>
          <w:rFonts w:asciiTheme="majorHAnsi" w:hAnsiTheme="majorHAnsi" w:cstheme="majorHAnsi"/>
          <w:b/>
          <w:bCs/>
          <w:color w:val="000000"/>
          <w:szCs w:val="28"/>
          <w:u w:val="single"/>
        </w:rPr>
        <w:t xml:space="preserve"> </w:t>
      </w:r>
      <w:r w:rsidRPr="00BB5353">
        <w:rPr>
          <w:rFonts w:asciiTheme="majorHAnsi" w:hAnsiTheme="majorHAnsi" w:cstheme="majorHAnsi"/>
          <w:b/>
          <w:bCs/>
          <w:color w:val="000000"/>
          <w:szCs w:val="28"/>
          <w:highlight w:val="cyan"/>
          <w:u w:val="single"/>
        </w:rPr>
        <w:t>these forms of destruction by</w:t>
      </w:r>
      <w:r w:rsidRPr="00154610">
        <w:rPr>
          <w:rFonts w:asciiTheme="majorHAnsi" w:hAnsiTheme="majorHAnsi" w:cstheme="majorHAnsi"/>
          <w:b/>
          <w:bCs/>
          <w:color w:val="000000"/>
          <w:szCs w:val="28"/>
          <w:u w:val="single"/>
        </w:rPr>
        <w:t xml:space="preserve"> </w:t>
      </w:r>
      <w:r w:rsidRPr="00FB1524">
        <w:rPr>
          <w:rFonts w:asciiTheme="majorHAnsi" w:hAnsiTheme="majorHAnsi" w:cstheme="majorHAnsi"/>
          <w:b/>
          <w:bCs/>
          <w:color w:val="000000"/>
          <w:szCs w:val="28"/>
          <w:highlight w:val="cyan"/>
          <w:u w:val="single"/>
          <w:shd w:val="clear" w:color="auto" w:fill="00FF00"/>
        </w:rPr>
        <w:t>killing or displacing Indigenous communities</w:t>
      </w:r>
      <w:r w:rsidRPr="00154610">
        <w:rPr>
          <w:rFonts w:asciiTheme="majorHAnsi" w:hAnsiTheme="majorHAnsi" w:cstheme="majorHAnsi"/>
          <w:b/>
          <w:bCs/>
          <w:color w:val="000000"/>
          <w:szCs w:val="28"/>
          <w:u w:val="single"/>
        </w:rPr>
        <w:t xml:space="preserve">, undermining Indigenous modes of governance and kinship systems, systematically </w:t>
      </w:r>
      <w:r w:rsidRPr="00FB1524">
        <w:rPr>
          <w:rFonts w:asciiTheme="majorHAnsi" w:hAnsiTheme="majorHAnsi" w:cstheme="majorHAnsi"/>
          <w:b/>
          <w:bCs/>
          <w:color w:val="000000"/>
          <w:szCs w:val="28"/>
          <w:highlight w:val="cyan"/>
          <w:u w:val="single"/>
          <w:shd w:val="clear" w:color="auto" w:fill="00FF00"/>
        </w:rPr>
        <w:t>destroying relationships between life forms and erasing knowledge</w:t>
      </w:r>
      <w:r w:rsidRPr="00154610">
        <w:rPr>
          <w:rFonts w:asciiTheme="majorHAnsi" w:hAnsiTheme="majorHAnsi" w:cstheme="majorHAnsi"/>
          <w:b/>
          <w:bCs/>
          <w:color w:val="000000"/>
          <w:szCs w:val="28"/>
          <w:u w:val="single"/>
        </w:rPr>
        <w:t xml:space="preserve">. </w:t>
      </w:r>
      <w:proofErr w:type="gramStart"/>
      <w:r w:rsidRPr="00154610">
        <w:rPr>
          <w:rFonts w:asciiTheme="majorHAnsi" w:hAnsiTheme="majorHAnsi" w:cstheme="majorHAnsi"/>
          <w:b/>
          <w:bCs/>
          <w:color w:val="000000"/>
          <w:szCs w:val="28"/>
          <w:u w:val="single"/>
        </w:rPr>
        <w:t>All of</w:t>
      </w:r>
      <w:proofErr w:type="gramEnd"/>
      <w:r w:rsidRPr="00154610">
        <w:rPr>
          <w:rFonts w:asciiTheme="majorHAnsi" w:hAnsiTheme="majorHAnsi" w:cstheme="majorHAnsi"/>
          <w:b/>
          <w:bCs/>
          <w:color w:val="000000"/>
          <w:szCs w:val="28"/>
          <w:u w:val="single"/>
        </w:rPr>
        <w:t xml:space="preserve"> these modes of violence weaken co-constitutive relationships between Indigenous communities, other life forms and ecosystems that have enabled their collaborative survival. This results in disruptions to ecosystems – and climate</w:t>
      </w:r>
      <w:r w:rsidRPr="00154610">
        <w:rPr>
          <w:rFonts w:asciiTheme="majorHAnsi" w:hAnsiTheme="majorHAnsi" w:cstheme="majorHAnsi"/>
          <w:color w:val="000000"/>
          <w:sz w:val="14"/>
          <w:szCs w:val="16"/>
        </w:rPr>
        <w:t xml:space="preserve"> – that Potawatomi scholar Kyle Powys Whyte (2016) has recently argued would have been considered a dystopia by his Ancestors. In other words, </w:t>
      </w:r>
      <w:r w:rsidRPr="00154610">
        <w:rPr>
          <w:rFonts w:asciiTheme="majorHAnsi" w:hAnsiTheme="majorHAnsi" w:cstheme="majorHAnsi"/>
          <w:b/>
          <w:bCs/>
          <w:color w:val="000000"/>
          <w:szCs w:val="28"/>
          <w:u w:val="single"/>
        </w:rPr>
        <w:t xml:space="preserve">transversal structural violence, and </w:t>
      </w:r>
      <w:r w:rsidRPr="00BB5353">
        <w:rPr>
          <w:rFonts w:asciiTheme="majorHAnsi" w:hAnsiTheme="majorHAnsi" w:cstheme="majorHAnsi"/>
          <w:b/>
          <w:bCs/>
          <w:color w:val="000000"/>
          <w:szCs w:val="28"/>
          <w:highlight w:val="cyan"/>
          <w:u w:val="single"/>
        </w:rPr>
        <w:t>colonial violence in particular, are fundamental drivers of global patterns of extinction</w:t>
      </w:r>
      <w:r w:rsidRPr="00154610">
        <w:rPr>
          <w:rFonts w:asciiTheme="majorHAnsi" w:hAnsiTheme="majorHAnsi" w:cstheme="majorHAnsi"/>
          <w:color w:val="000000"/>
          <w:sz w:val="14"/>
          <w:szCs w:val="16"/>
        </w:rPr>
        <w:t xml:space="preserve">. It stands to reason, then, that </w:t>
      </w:r>
      <w:r w:rsidRPr="00FB1524">
        <w:rPr>
          <w:rFonts w:asciiTheme="majorHAnsi" w:hAnsiTheme="majorHAnsi" w:cstheme="majorHAnsi"/>
          <w:b/>
          <w:bCs/>
          <w:color w:val="000000"/>
          <w:szCs w:val="28"/>
          <w:highlight w:val="cyan"/>
          <w:u w:val="single"/>
          <w:shd w:val="clear" w:color="auto" w:fill="00FF00"/>
        </w:rPr>
        <w:t>responses to extinction that focus on managing</w:t>
      </w:r>
      <w:r w:rsidRPr="00154610">
        <w:rPr>
          <w:rFonts w:asciiTheme="majorHAnsi" w:hAnsiTheme="majorHAnsi" w:cstheme="majorHAnsi"/>
          <w:color w:val="000000"/>
          <w:sz w:val="14"/>
          <w:szCs w:val="16"/>
        </w:rPr>
        <w:t xml:space="preserve"> endangered species or </w:t>
      </w:r>
      <w:r w:rsidRPr="00FB1524">
        <w:rPr>
          <w:rFonts w:asciiTheme="majorHAnsi" w:hAnsiTheme="majorHAnsi" w:cstheme="majorHAnsi"/>
          <w:b/>
          <w:bCs/>
          <w:color w:val="000000"/>
          <w:szCs w:val="28"/>
          <w:highlight w:val="cyan"/>
          <w:u w:val="single"/>
          <w:shd w:val="clear" w:color="auto" w:fill="00FF00"/>
        </w:rPr>
        <w:t>populations</w:t>
      </w:r>
      <w:r w:rsidRPr="00154610">
        <w:rPr>
          <w:rFonts w:asciiTheme="majorHAnsi" w:hAnsiTheme="majorHAnsi" w:cstheme="majorHAnsi"/>
          <w:color w:val="000000"/>
          <w:sz w:val="14"/>
          <w:szCs w:val="16"/>
        </w:rPr>
        <w:t xml:space="preserve">, or ‘backing up’ genetic material, </w:t>
      </w:r>
      <w:r w:rsidRPr="00FB1524">
        <w:rPr>
          <w:rFonts w:asciiTheme="majorHAnsi" w:hAnsiTheme="majorHAnsi" w:cstheme="majorHAnsi"/>
          <w:b/>
          <w:bCs/>
          <w:color w:val="000000"/>
          <w:szCs w:val="28"/>
          <w:highlight w:val="cyan"/>
          <w:u w:val="single"/>
          <w:shd w:val="clear" w:color="auto" w:fill="00FF00"/>
        </w:rPr>
        <w:t>are insufficient</w:t>
      </w:r>
      <w:r w:rsidRPr="00154610">
        <w:rPr>
          <w:rFonts w:asciiTheme="majorHAnsi" w:hAnsiTheme="majorHAnsi" w:cstheme="majorHAnsi"/>
          <w:b/>
          <w:bCs/>
          <w:color w:val="000000"/>
          <w:szCs w:val="28"/>
          <w:u w:val="single"/>
        </w:rPr>
        <w:t xml:space="preserve">: they </w:t>
      </w:r>
      <w:r w:rsidRPr="00FB1524">
        <w:rPr>
          <w:rFonts w:asciiTheme="majorHAnsi" w:hAnsiTheme="majorHAnsi" w:cstheme="majorHAnsi"/>
          <w:b/>
          <w:bCs/>
          <w:color w:val="000000"/>
          <w:szCs w:val="28"/>
          <w:highlight w:val="cyan"/>
          <w:u w:val="single"/>
          <w:shd w:val="clear" w:color="auto" w:fill="00FF00"/>
        </w:rPr>
        <w:t>leave</w:t>
      </w:r>
      <w:r w:rsidRPr="00154610">
        <w:rPr>
          <w:rFonts w:asciiTheme="majorHAnsi" w:hAnsiTheme="majorHAnsi" w:cstheme="majorHAnsi"/>
          <w:b/>
          <w:bCs/>
          <w:color w:val="000000"/>
          <w:szCs w:val="28"/>
          <w:u w:val="single"/>
        </w:rPr>
        <w:t xml:space="preserve"> the </w:t>
      </w:r>
      <w:r w:rsidRPr="00FB1524">
        <w:rPr>
          <w:rFonts w:asciiTheme="majorHAnsi" w:hAnsiTheme="majorHAnsi" w:cstheme="majorHAnsi"/>
          <w:b/>
          <w:bCs/>
          <w:color w:val="000000"/>
          <w:szCs w:val="28"/>
          <w:highlight w:val="cyan"/>
          <w:u w:val="single"/>
          <w:shd w:val="clear" w:color="auto" w:fill="00FF00"/>
        </w:rPr>
        <w:t>structures of violence intact and</w:t>
      </w:r>
      <w:r w:rsidRPr="00154610">
        <w:rPr>
          <w:rFonts w:asciiTheme="majorHAnsi" w:hAnsiTheme="majorHAnsi" w:cstheme="majorHAnsi"/>
          <w:b/>
          <w:bCs/>
          <w:color w:val="000000"/>
          <w:szCs w:val="28"/>
          <w:u w:val="single"/>
        </w:rPr>
        <w:t xml:space="preserve"> may </w:t>
      </w:r>
      <w:r w:rsidRPr="00FB1524">
        <w:rPr>
          <w:rFonts w:asciiTheme="majorHAnsi" w:hAnsiTheme="majorHAnsi" w:cstheme="majorHAnsi"/>
          <w:b/>
          <w:bCs/>
          <w:color w:val="000000"/>
          <w:szCs w:val="28"/>
          <w:highlight w:val="cyan"/>
          <w:u w:val="single"/>
          <w:shd w:val="clear" w:color="auto" w:fill="00FF00"/>
        </w:rPr>
        <w:t>add to their power</w:t>
      </w:r>
      <w:r w:rsidRPr="00FB1524">
        <w:rPr>
          <w:rFonts w:asciiTheme="majorHAnsi" w:hAnsiTheme="majorHAnsi" w:cstheme="majorHAnsi"/>
          <w:b/>
          <w:bCs/>
          <w:color w:val="000000"/>
          <w:szCs w:val="28"/>
          <w:highlight w:val="cyan"/>
          <w:u w:val="single"/>
        </w:rPr>
        <w:t>.</w:t>
      </w:r>
      <w:r w:rsidRPr="00154610">
        <w:rPr>
          <w:rFonts w:asciiTheme="majorHAnsi" w:hAnsiTheme="majorHAnsi" w:cstheme="majorHAnsi"/>
          <w:b/>
          <w:bCs/>
          <w:color w:val="000000"/>
          <w:szCs w:val="28"/>
          <w:u w:val="single"/>
        </w:rPr>
        <w:t xml:space="preserve"> Instead, efforts to address extinction need to focus on identifying, confronting and dismantling these formations of violence, and on restoring or strengthening the relations they </w:t>
      </w:r>
      <w:proofErr w:type="gramStart"/>
      <w:r w:rsidRPr="00154610">
        <w:rPr>
          <w:rFonts w:asciiTheme="majorHAnsi" w:hAnsiTheme="majorHAnsi" w:cstheme="majorHAnsi"/>
          <w:b/>
          <w:bCs/>
          <w:color w:val="000000"/>
          <w:szCs w:val="28"/>
          <w:u w:val="single"/>
        </w:rPr>
        <w:t>sever</w:t>
      </w:r>
      <w:proofErr w:type="gramEnd"/>
      <w:r w:rsidRPr="00154610">
        <w:rPr>
          <w:rFonts w:asciiTheme="majorHAnsi" w:hAnsiTheme="majorHAnsi" w:cstheme="majorHAnsi"/>
          <w:color w:val="000000"/>
          <w:sz w:val="14"/>
          <w:szCs w:val="16"/>
        </w:rPr>
        <w:t xml:space="preserve">.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w:t>
      </w:r>
      <w:proofErr w:type="gramStart"/>
      <w:r w:rsidRPr="00154610">
        <w:rPr>
          <w:rFonts w:asciiTheme="majorHAnsi" w:hAnsiTheme="majorHAnsi" w:cstheme="majorHAnsi"/>
          <w:color w:val="000000"/>
          <w:sz w:val="14"/>
          <w:szCs w:val="16"/>
        </w:rPr>
        <w:t>untouched, and</w:t>
      </w:r>
      <w:proofErr w:type="gramEnd"/>
      <w:r w:rsidRPr="00154610">
        <w:rPr>
          <w:rFonts w:asciiTheme="majorHAnsi" w:hAnsiTheme="majorHAnsi" w:cstheme="majorHAnsi"/>
          <w:color w:val="000000"/>
          <w:sz w:val="14"/>
          <w:szCs w:val="16"/>
        </w:rPr>
        <w:t xml:space="preserve"> may even exacerbate them. All of this suggests that </w:t>
      </w:r>
      <w:r w:rsidRPr="00FB1524">
        <w:rPr>
          <w:rFonts w:asciiTheme="majorHAnsi" w:hAnsiTheme="majorHAnsi" w:cstheme="majorHAnsi"/>
          <w:b/>
          <w:bCs/>
          <w:color w:val="000000"/>
          <w:szCs w:val="28"/>
          <w:highlight w:val="cyan"/>
          <w:u w:val="single"/>
          <w:shd w:val="clear" w:color="auto" w:fill="00FF00"/>
        </w:rPr>
        <w:t xml:space="preserve">confronting </w:t>
      </w:r>
      <w:r w:rsidRPr="00FB1524">
        <w:rPr>
          <w:rFonts w:asciiTheme="majorHAnsi" w:hAnsiTheme="majorHAnsi" w:cstheme="majorHAnsi"/>
          <w:b/>
          <w:bCs/>
          <w:color w:val="000000"/>
          <w:szCs w:val="28"/>
          <w:highlight w:val="cyan"/>
          <w:u w:val="single"/>
        </w:rPr>
        <w:t>global patterns</w:t>
      </w:r>
      <w:r w:rsidRPr="00154610">
        <w:rPr>
          <w:rFonts w:asciiTheme="majorHAnsi" w:hAnsiTheme="majorHAnsi" w:cstheme="majorHAnsi"/>
          <w:b/>
          <w:bCs/>
          <w:color w:val="000000"/>
          <w:szCs w:val="28"/>
          <w:u w:val="single"/>
        </w:rPr>
        <w:t xml:space="preserve"> of </w:t>
      </w:r>
      <w:r w:rsidRPr="00FB1524">
        <w:rPr>
          <w:rFonts w:asciiTheme="majorHAnsi" w:hAnsiTheme="majorHAnsi" w:cstheme="majorHAnsi"/>
          <w:b/>
          <w:bCs/>
          <w:color w:val="000000"/>
          <w:szCs w:val="28"/>
          <w:highlight w:val="cyan"/>
          <w:u w:val="single"/>
          <w:shd w:val="clear" w:color="auto" w:fill="00FF00"/>
        </w:rPr>
        <w:t>extinction calls for decolonization</w:t>
      </w:r>
      <w:r w:rsidRPr="00154610">
        <w:rPr>
          <w:rFonts w:asciiTheme="majorHAnsi" w:hAnsiTheme="majorHAnsi" w:cstheme="majorHAnsi"/>
          <w:b/>
          <w:bCs/>
          <w:color w:val="000000"/>
          <w:szCs w:val="28"/>
          <w:u w:val="single"/>
        </w:rPr>
        <w:t xml:space="preserve"> </w:t>
      </w:r>
      <w:r w:rsidRPr="00154610">
        <w:rPr>
          <w:rFonts w:asciiTheme="majorHAnsi" w:hAnsiTheme="majorHAnsi" w:cstheme="majorHAnsi"/>
          <w:b/>
          <w:bCs/>
          <w:color w:val="000000"/>
          <w:sz w:val="14"/>
          <w:szCs w:val="28"/>
        </w:rPr>
        <w:t>and other ethos that work to eliminate transversal structural violence – and I don’t mean this metaphorically. Enabling the restoration of relations that can enable the ongoing flourishing of life on earth will require the transfer of land and power back into plural Indigenous peoples and their distinct modes of sovereignty, law and governance (Tuck and Yang 2012</w:t>
      </w:r>
    </w:p>
    <w:p w14:paraId="4E00573A" w14:textId="77777777" w:rsidR="00C61B47" w:rsidRPr="00154610" w:rsidRDefault="00C61B47" w:rsidP="00C61B47">
      <w:pPr>
        <w:rPr>
          <w:rFonts w:asciiTheme="majorHAnsi" w:hAnsiTheme="majorHAnsi" w:cstheme="majorHAnsi"/>
        </w:rPr>
      </w:pPr>
    </w:p>
    <w:p w14:paraId="7E1F1FD6" w14:textId="77777777" w:rsidR="00C61B47" w:rsidRPr="00154610" w:rsidRDefault="00C61B47" w:rsidP="00C61B47">
      <w:pPr>
        <w:spacing w:line="256" w:lineRule="auto"/>
        <w:rPr>
          <w:rFonts w:asciiTheme="majorHAnsi" w:eastAsia="Calibri" w:hAnsiTheme="majorHAnsi" w:cstheme="majorHAnsi"/>
          <w:sz w:val="16"/>
        </w:rPr>
      </w:pPr>
    </w:p>
    <w:p w14:paraId="0B1557CC" w14:textId="77777777" w:rsidR="00C61B47" w:rsidRPr="00154610" w:rsidRDefault="00C61B47" w:rsidP="00C61B47">
      <w:pPr>
        <w:pStyle w:val="Heading4"/>
        <w:rPr>
          <w:rFonts w:asciiTheme="majorHAnsi" w:hAnsiTheme="majorHAnsi" w:cstheme="majorHAnsi"/>
          <w:sz w:val="24"/>
        </w:rPr>
      </w:pPr>
      <w:r w:rsidRPr="00154610">
        <w:rPr>
          <w:rFonts w:asciiTheme="majorHAnsi" w:hAnsiTheme="majorHAnsi" w:cstheme="majorHAnsi"/>
        </w:rPr>
        <w:t>The alternative is to decolonize the land, which requires an ethic of incommensurability</w:t>
      </w:r>
    </w:p>
    <w:p w14:paraId="4CD5D4BF" w14:textId="77777777" w:rsidR="00C61B47" w:rsidRPr="00154610" w:rsidRDefault="00C61B47" w:rsidP="00C61B47">
      <w:pPr>
        <w:pStyle w:val="NormalWeb"/>
        <w:shd w:val="clear" w:color="auto" w:fill="FFFFFF"/>
        <w:spacing w:before="0" w:beforeAutospacing="0"/>
        <w:rPr>
          <w:rFonts w:asciiTheme="majorHAnsi" w:hAnsiTheme="majorHAnsi" w:cstheme="majorHAnsi"/>
          <w:color w:val="000000"/>
          <w:sz w:val="15"/>
          <w:szCs w:val="13"/>
        </w:rPr>
      </w:pPr>
      <w:r w:rsidRPr="00154610">
        <w:rPr>
          <w:rStyle w:val="Style13ptBold"/>
          <w:rFonts w:asciiTheme="majorHAnsi" w:hAnsiTheme="majorHAnsi" w:cstheme="majorHAnsi"/>
        </w:rPr>
        <w:t>Tuck &amp; Yang 12</w:t>
      </w:r>
      <w:r w:rsidRPr="00154610">
        <w:rPr>
          <w:rFonts w:asciiTheme="majorHAnsi" w:hAnsiTheme="majorHAnsi" w:cstheme="majorHAnsi"/>
          <w:color w:val="000000"/>
        </w:rPr>
        <w:t> </w:t>
      </w:r>
      <w:r w:rsidRPr="00154610">
        <w:rPr>
          <w:rFonts w:asciiTheme="majorHAnsi" w:hAnsiTheme="majorHAnsi" w:cstheme="majorHAnsi"/>
          <w:color w:val="000000"/>
          <w:sz w:val="15"/>
          <w:szCs w:val="13"/>
        </w:rPr>
        <w:t xml:space="preserve">Eve Tuck is Associate Professor of Critical Race and Indigenous Studies at the Ontario Institute for Studies in Education, University of Toronto. K. Wayne Yang, Ph.D., 2004, Social and Cultural Studies, University of California, Berkeley. “Decolonization is not a metaphor.” Decolonization: Indigeneity, Education &amp; Society Vol. 1, No. 1, 2012, pp. 1-40. </w:t>
      </w:r>
    </w:p>
    <w:p w14:paraId="424F8099" w14:textId="77777777" w:rsidR="00C61B47" w:rsidRPr="00834776" w:rsidRDefault="00C61B47" w:rsidP="00C61B47">
      <w:pPr>
        <w:pStyle w:val="NormalWeb"/>
        <w:shd w:val="clear" w:color="auto" w:fill="FFFFFF"/>
        <w:spacing w:before="0" w:beforeAutospacing="0"/>
        <w:rPr>
          <w:rFonts w:asciiTheme="majorHAnsi" w:hAnsiTheme="majorHAnsi" w:cstheme="majorHAnsi"/>
          <w:b/>
          <w:bCs/>
          <w:color w:val="000000"/>
          <w:u w:val="single"/>
        </w:rPr>
      </w:pPr>
      <w:r w:rsidRPr="00154610">
        <w:rPr>
          <w:rStyle w:val="Strong"/>
          <w:rFonts w:asciiTheme="majorHAnsi" w:hAnsiTheme="majorHAnsi" w:cstheme="majorHAnsi"/>
          <w:color w:val="000000"/>
          <w:u w:val="single"/>
        </w:rPr>
        <w:t xml:space="preserve">An </w:t>
      </w:r>
      <w:r w:rsidRPr="00BB5353">
        <w:rPr>
          <w:rStyle w:val="Strong"/>
          <w:rFonts w:asciiTheme="majorHAnsi" w:hAnsiTheme="majorHAnsi" w:cstheme="majorHAnsi"/>
          <w:color w:val="000000"/>
          <w:highlight w:val="cyan"/>
          <w:u w:val="single"/>
        </w:rPr>
        <w:t>ethic of incommensurability</w:t>
      </w:r>
      <w:r w:rsidRPr="00154610">
        <w:rPr>
          <w:rStyle w:val="Strong"/>
          <w:rFonts w:asciiTheme="majorHAnsi" w:hAnsiTheme="majorHAnsi" w:cstheme="majorHAnsi"/>
          <w:color w:val="000000"/>
          <w:u w:val="single"/>
        </w:rPr>
        <w:t xml:space="preserve">, which guides moves that </w:t>
      </w:r>
      <w:r w:rsidRPr="00BB5353">
        <w:rPr>
          <w:rStyle w:val="Strong"/>
          <w:rFonts w:asciiTheme="majorHAnsi" w:hAnsiTheme="majorHAnsi" w:cstheme="majorHAnsi"/>
          <w:color w:val="000000"/>
          <w:highlight w:val="cyan"/>
          <w:u w:val="single"/>
        </w:rPr>
        <w:t xml:space="preserve">unsettle innocence, stands in contrast to aims of reconciliation, which motivate </w:t>
      </w:r>
      <w:proofErr w:type="gramStart"/>
      <w:r w:rsidRPr="00BB5353">
        <w:rPr>
          <w:rStyle w:val="Strong"/>
          <w:rFonts w:asciiTheme="majorHAnsi" w:hAnsiTheme="majorHAnsi" w:cstheme="majorHAnsi"/>
          <w:color w:val="000000"/>
          <w:highlight w:val="cyan"/>
          <w:u w:val="single"/>
        </w:rPr>
        <w:t>settler moves</w:t>
      </w:r>
      <w:proofErr w:type="gramEnd"/>
      <w:r w:rsidRPr="00BB5353">
        <w:rPr>
          <w:rStyle w:val="Strong"/>
          <w:rFonts w:asciiTheme="majorHAnsi" w:hAnsiTheme="majorHAnsi" w:cstheme="majorHAnsi"/>
          <w:color w:val="000000"/>
          <w:highlight w:val="cyan"/>
          <w:u w:val="single"/>
        </w:rPr>
        <w:t xml:space="preserve"> to innocence</w:t>
      </w:r>
      <w:r w:rsidRPr="00154610">
        <w:rPr>
          <w:rStyle w:val="Strong"/>
          <w:rFonts w:asciiTheme="majorHAnsi" w:hAnsiTheme="majorHAnsi" w:cstheme="majorHAnsi"/>
          <w:color w:val="000000"/>
          <w:u w:val="single"/>
        </w:rPr>
        <w:t>.</w:t>
      </w:r>
      <w:r w:rsidRPr="00154610">
        <w:rPr>
          <w:rFonts w:asciiTheme="majorHAnsi" w:hAnsiTheme="majorHAnsi" w:cstheme="majorHAnsi"/>
          <w:color w:val="000000"/>
        </w:rPr>
        <w:t> </w:t>
      </w:r>
      <w:r w:rsidRPr="00154610">
        <w:rPr>
          <w:rFonts w:asciiTheme="majorHAnsi" w:hAnsiTheme="majorHAnsi" w:cstheme="majorHAnsi"/>
          <w:color w:val="000000"/>
          <w:u w:val="single"/>
        </w:rPr>
        <w:t xml:space="preserve">Reconciliation is about rescuing settler </w:t>
      </w:r>
      <w:proofErr w:type="gramStart"/>
      <w:r w:rsidRPr="00154610">
        <w:rPr>
          <w:rFonts w:asciiTheme="majorHAnsi" w:hAnsiTheme="majorHAnsi" w:cstheme="majorHAnsi"/>
          <w:color w:val="000000"/>
          <w:u w:val="single"/>
        </w:rPr>
        <w:t>normalcy</w:t>
      </w:r>
      <w:proofErr w:type="gramEnd"/>
      <w:r w:rsidRPr="00154610">
        <w:rPr>
          <w:rFonts w:asciiTheme="majorHAnsi" w:hAnsiTheme="majorHAnsi" w:cstheme="majorHAnsi"/>
          <w:color w:val="000000"/>
          <w:u w:val="single"/>
        </w:rPr>
        <w:t xml:space="preserve">, about rescuing a </w:t>
      </w:r>
      <w:proofErr w:type="gramStart"/>
      <w:r w:rsidRPr="00154610">
        <w:rPr>
          <w:rFonts w:asciiTheme="majorHAnsi" w:hAnsiTheme="majorHAnsi" w:cstheme="majorHAnsi"/>
          <w:color w:val="000000"/>
          <w:u w:val="single"/>
        </w:rPr>
        <w:t>settler</w:t>
      </w:r>
      <w:proofErr w:type="gramEnd"/>
      <w:r w:rsidRPr="00154610">
        <w:rPr>
          <w:rFonts w:asciiTheme="majorHAnsi" w:hAnsiTheme="majorHAnsi" w:cstheme="majorHAnsi"/>
          <w:color w:val="000000"/>
          <w:u w:val="single"/>
        </w:rPr>
        <w:t xml:space="preserve"> future. Reconciliation is concerned with questions of what will decolonization look like? What will happen after abolition? </w:t>
      </w:r>
      <w:r w:rsidRPr="00154610">
        <w:rPr>
          <w:rStyle w:val="Strong"/>
          <w:rFonts w:asciiTheme="majorHAnsi" w:hAnsiTheme="majorHAnsi" w:cstheme="majorHAnsi"/>
          <w:color w:val="000000"/>
          <w:u w:val="single"/>
        </w:rPr>
        <w:t>What will be the consequences of decolonization for the settler?</w:t>
      </w:r>
      <w:r w:rsidRPr="00154610">
        <w:rPr>
          <w:rFonts w:asciiTheme="majorHAnsi" w:hAnsiTheme="majorHAnsi" w:cstheme="majorHAnsi"/>
          <w:color w:val="000000"/>
        </w:rPr>
        <w:t> </w:t>
      </w:r>
      <w:r w:rsidRPr="00BB5353">
        <w:rPr>
          <w:rFonts w:asciiTheme="majorHAnsi" w:hAnsiTheme="majorHAnsi" w:cstheme="majorHAnsi"/>
          <w:color w:val="000000"/>
          <w:highlight w:val="cyan"/>
          <w:u w:val="single"/>
        </w:rPr>
        <w:t>Incommensurability acknowledges</w:t>
      </w:r>
      <w:r w:rsidRPr="00154610">
        <w:rPr>
          <w:rFonts w:asciiTheme="majorHAnsi" w:hAnsiTheme="majorHAnsi" w:cstheme="majorHAnsi"/>
          <w:color w:val="000000"/>
          <w:u w:val="single"/>
        </w:rPr>
        <w:t xml:space="preserve"> that</w:t>
      </w:r>
      <w:r w:rsidRPr="00154610">
        <w:rPr>
          <w:rFonts w:asciiTheme="majorHAnsi" w:hAnsiTheme="majorHAnsi" w:cstheme="majorHAnsi"/>
          <w:color w:val="000000"/>
        </w:rPr>
        <w:t> </w:t>
      </w:r>
      <w:r w:rsidRPr="00154610">
        <w:rPr>
          <w:rStyle w:val="Strong"/>
          <w:rFonts w:asciiTheme="majorHAnsi" w:hAnsiTheme="majorHAnsi" w:cstheme="majorHAnsi"/>
          <w:color w:val="000000"/>
          <w:u w:val="single"/>
        </w:rPr>
        <w:t xml:space="preserve">these </w:t>
      </w:r>
      <w:r w:rsidRPr="00BB5353">
        <w:rPr>
          <w:rStyle w:val="Strong"/>
          <w:rFonts w:asciiTheme="majorHAnsi" w:hAnsiTheme="majorHAnsi" w:cstheme="majorHAnsi"/>
          <w:color w:val="000000"/>
          <w:highlight w:val="cyan"/>
          <w:u w:val="single"/>
        </w:rPr>
        <w:t xml:space="preserve">questions need not, and perhaps cannot, be answered </w:t>
      </w:r>
      <w:proofErr w:type="gramStart"/>
      <w:r w:rsidRPr="00BB5353">
        <w:rPr>
          <w:rStyle w:val="Strong"/>
          <w:rFonts w:asciiTheme="majorHAnsi" w:hAnsiTheme="majorHAnsi" w:cstheme="majorHAnsi"/>
          <w:color w:val="000000"/>
          <w:highlight w:val="cyan"/>
          <w:u w:val="single"/>
        </w:rPr>
        <w:t>in order for</w:t>
      </w:r>
      <w:proofErr w:type="gramEnd"/>
      <w:r w:rsidRPr="00BB5353">
        <w:rPr>
          <w:rStyle w:val="Strong"/>
          <w:rFonts w:asciiTheme="majorHAnsi" w:hAnsiTheme="majorHAnsi" w:cstheme="majorHAnsi"/>
          <w:color w:val="000000"/>
          <w:highlight w:val="cyan"/>
          <w:u w:val="single"/>
        </w:rPr>
        <w:t xml:space="preserve"> decolonization to exist as a framewor</w:t>
      </w:r>
      <w:r w:rsidRPr="00154610">
        <w:rPr>
          <w:rStyle w:val="Strong"/>
          <w:rFonts w:asciiTheme="majorHAnsi" w:hAnsiTheme="majorHAnsi" w:cstheme="majorHAnsi"/>
          <w:color w:val="000000"/>
          <w:u w:val="single"/>
        </w:rPr>
        <w:t>k.</w:t>
      </w:r>
      <w:r w:rsidRPr="00154610">
        <w:rPr>
          <w:rFonts w:asciiTheme="majorHAnsi" w:hAnsiTheme="majorHAnsi" w:cstheme="majorHAnsi"/>
          <w:color w:val="000000"/>
        </w:rPr>
        <w:t> We want to say, first, that </w:t>
      </w:r>
      <w:r w:rsidRPr="00BB5353">
        <w:rPr>
          <w:rStyle w:val="Strong"/>
          <w:rFonts w:asciiTheme="majorHAnsi" w:hAnsiTheme="majorHAnsi" w:cstheme="majorHAnsi"/>
          <w:color w:val="000000"/>
          <w:highlight w:val="cyan"/>
          <w:u w:val="single"/>
        </w:rPr>
        <w:t>decolonization is not obliged to answer those questions</w:t>
      </w:r>
      <w:r w:rsidRPr="00154610">
        <w:rPr>
          <w:rStyle w:val="Strong"/>
          <w:rFonts w:asciiTheme="majorHAnsi" w:hAnsiTheme="majorHAnsi" w:cstheme="majorHAnsi"/>
          <w:color w:val="000000"/>
          <w:u w:val="single"/>
        </w:rPr>
        <w:t xml:space="preserve"> - </w:t>
      </w:r>
      <w:r w:rsidRPr="00BB5353">
        <w:rPr>
          <w:rStyle w:val="Strong"/>
          <w:rFonts w:asciiTheme="majorHAnsi" w:hAnsiTheme="majorHAnsi" w:cstheme="majorHAnsi"/>
          <w:color w:val="000000"/>
          <w:highlight w:val="cyan"/>
          <w:u w:val="single"/>
        </w:rPr>
        <w:t>decolonization is not accountable to settlers, or settler futurity</w:t>
      </w:r>
      <w:r w:rsidRPr="00154610">
        <w:rPr>
          <w:rStyle w:val="Strong"/>
          <w:rFonts w:asciiTheme="majorHAnsi" w:hAnsiTheme="majorHAnsi" w:cstheme="majorHAnsi"/>
          <w:color w:val="000000"/>
          <w:u w:val="single"/>
        </w:rPr>
        <w:t>.</w:t>
      </w:r>
      <w:r w:rsidRPr="00154610">
        <w:rPr>
          <w:rFonts w:asciiTheme="majorHAnsi" w:hAnsiTheme="majorHAnsi" w:cstheme="majorHAnsi"/>
          <w:color w:val="000000"/>
        </w:rPr>
        <w:t> </w:t>
      </w:r>
      <w:r w:rsidRPr="00154610">
        <w:rPr>
          <w:rFonts w:asciiTheme="majorHAnsi" w:hAnsiTheme="majorHAnsi" w:cstheme="majorHAnsi"/>
          <w:color w:val="000000"/>
          <w:u w:val="single"/>
        </w:rPr>
        <w:t>Decolonization is accountable to Indigenous sovereignty and futurity.</w:t>
      </w:r>
      <w:r w:rsidRPr="00154610">
        <w:rPr>
          <w:rFonts w:asciiTheme="majorHAnsi" w:hAnsiTheme="majorHAnsi" w:cstheme="majorHAnsi"/>
          <w:color w:val="000000"/>
        </w:rPr>
        <w:t> Still, we acknowledge the questions of those wary participants in Occupy Oakland and other settlers who want to know what decolonization will require of them. The answers are not fully in view and can’t be as long as decolonization remains punctuated by metaphor</w:t>
      </w:r>
      <w:r w:rsidRPr="00154610">
        <w:rPr>
          <w:rFonts w:asciiTheme="majorHAnsi" w:hAnsiTheme="majorHAnsi" w:cstheme="majorHAnsi"/>
          <w:color w:val="000000"/>
          <w:u w:val="single"/>
        </w:rPr>
        <w:t xml:space="preserve">. The answers will not emerge from friendly </w:t>
      </w:r>
      <w:proofErr w:type="gramStart"/>
      <w:r w:rsidRPr="00154610">
        <w:rPr>
          <w:rFonts w:asciiTheme="majorHAnsi" w:hAnsiTheme="majorHAnsi" w:cstheme="majorHAnsi"/>
          <w:color w:val="000000"/>
          <w:u w:val="single"/>
        </w:rPr>
        <w:t>understanding, and</w:t>
      </w:r>
      <w:proofErr w:type="gramEnd"/>
      <w:r w:rsidRPr="00154610">
        <w:rPr>
          <w:rFonts w:asciiTheme="majorHAnsi" w:hAnsiTheme="majorHAnsi" w:cstheme="majorHAnsi"/>
          <w:color w:val="000000"/>
          <w:u w:val="single"/>
        </w:rPr>
        <w:t xml:space="preserve"> indeed require a dangerous understanding of uncommonality that un-coalesces coalition politics - moves that may feel very unfriendly.</w:t>
      </w:r>
      <w:r w:rsidRPr="00154610">
        <w:rPr>
          <w:rFonts w:asciiTheme="majorHAnsi" w:hAnsiTheme="majorHAnsi" w:cstheme="majorHAnsi"/>
          <w:color w:val="000000"/>
        </w:rPr>
        <w:t> But </w:t>
      </w:r>
      <w:r w:rsidRPr="00154610">
        <w:rPr>
          <w:rFonts w:asciiTheme="majorHAnsi" w:hAnsiTheme="majorHAnsi" w:cstheme="majorHAnsi"/>
          <w:color w:val="000000"/>
          <w:u w:val="single"/>
        </w:rPr>
        <w:t>we will find out the answers as we get there, “in the exact measure that we can discern the movements which give [decolonization] historical form and content</w:t>
      </w:r>
      <w:r w:rsidRPr="00154610">
        <w:rPr>
          <w:rFonts w:asciiTheme="majorHAnsi" w:hAnsiTheme="majorHAnsi" w:cstheme="majorHAnsi"/>
          <w:color w:val="000000"/>
        </w:rPr>
        <w:t>” (Fanon, 1963, p. 36). </w:t>
      </w:r>
      <w:r w:rsidRPr="00BB5353">
        <w:rPr>
          <w:rStyle w:val="Strong"/>
          <w:rFonts w:asciiTheme="majorHAnsi" w:hAnsiTheme="majorHAnsi" w:cstheme="majorHAnsi"/>
          <w:color w:val="000000"/>
          <w:highlight w:val="cyan"/>
          <w:u w:val="single"/>
        </w:rPr>
        <w:t>To fully enact an ethic of incommensurability means relinquishing settler futurity,</w:t>
      </w:r>
      <w:r w:rsidRPr="00154610">
        <w:rPr>
          <w:rStyle w:val="Strong"/>
          <w:rFonts w:asciiTheme="majorHAnsi" w:hAnsiTheme="majorHAnsi" w:cstheme="majorHAnsi"/>
          <w:color w:val="000000"/>
          <w:u w:val="single"/>
        </w:rPr>
        <w:t xml:space="preserve"> abandoning the hope that settlers may one day be commensurable to Native peoples.</w:t>
      </w:r>
      <w:r w:rsidRPr="00154610">
        <w:rPr>
          <w:rFonts w:asciiTheme="majorHAnsi" w:hAnsiTheme="majorHAnsi" w:cstheme="majorHAnsi"/>
          <w:color w:val="000000"/>
        </w:rPr>
        <w:t> It means </w:t>
      </w:r>
      <w:r w:rsidRPr="00154610">
        <w:rPr>
          <w:rFonts w:asciiTheme="majorHAnsi" w:hAnsiTheme="majorHAnsi" w:cstheme="majorHAnsi"/>
          <w:color w:val="000000"/>
          <w:u w:val="single"/>
        </w:rPr>
        <w:t>removing the asterisks, periods, commas, apostrophes, the whereas’s, buts, and conditional clauses that punctuate decolonization and underwrite settler innocence.</w:t>
      </w:r>
      <w:r w:rsidRPr="00154610">
        <w:rPr>
          <w:rFonts w:asciiTheme="majorHAnsi" w:hAnsiTheme="majorHAnsi" w:cstheme="majorHAnsi"/>
          <w:color w:val="000000"/>
        </w:rPr>
        <w:t xml:space="preserve"> The </w:t>
      </w:r>
      <w:r w:rsidRPr="00BB5353">
        <w:rPr>
          <w:rFonts w:asciiTheme="majorHAnsi" w:hAnsiTheme="majorHAnsi" w:cstheme="majorHAnsi"/>
          <w:color w:val="000000"/>
          <w:highlight w:val="cyan"/>
          <w:u w:val="single"/>
        </w:rPr>
        <w:t>Native futures, the lives to be lived once the settler nation is gone</w:t>
      </w:r>
      <w:r w:rsidRPr="00154610">
        <w:rPr>
          <w:rFonts w:asciiTheme="majorHAnsi" w:hAnsiTheme="majorHAnsi" w:cstheme="majorHAnsi"/>
          <w:color w:val="000000"/>
        </w:rPr>
        <w:t xml:space="preserve"> - these are the unwritten possibilities made possible by an ethic of incommensurability. </w:t>
      </w:r>
      <w:r w:rsidRPr="00154610">
        <w:rPr>
          <w:rFonts w:asciiTheme="majorHAnsi" w:hAnsiTheme="majorHAnsi" w:cstheme="majorHAnsi"/>
          <w:color w:val="000000"/>
          <w:u w:val="single"/>
        </w:rPr>
        <w:t>when you take away the punctuation he says of lines lifted from the documents about </w:t>
      </w:r>
      <w:r w:rsidRPr="00154610">
        <w:rPr>
          <w:rStyle w:val="Strong"/>
          <w:rFonts w:asciiTheme="majorHAnsi" w:hAnsiTheme="majorHAnsi" w:cstheme="majorHAnsi"/>
          <w:color w:val="000000"/>
          <w:u w:val="single"/>
        </w:rPr>
        <w:t>military-occupied land</w:t>
      </w:r>
      <w:r w:rsidRPr="00154610">
        <w:rPr>
          <w:rFonts w:asciiTheme="majorHAnsi" w:hAnsiTheme="majorHAnsi" w:cstheme="majorHAnsi"/>
          <w:color w:val="000000"/>
          <w:u w:val="single"/>
        </w:rPr>
        <w:t> its acreage and location you take away its finality </w:t>
      </w:r>
      <w:r w:rsidRPr="00154610">
        <w:rPr>
          <w:rStyle w:val="Strong"/>
          <w:rFonts w:asciiTheme="majorHAnsi" w:hAnsiTheme="majorHAnsi" w:cstheme="majorHAnsi"/>
          <w:color w:val="000000"/>
          <w:u w:val="single"/>
        </w:rPr>
        <w:t>opening the possibility of other futures </w:t>
      </w:r>
      <w:r w:rsidRPr="00154610">
        <w:rPr>
          <w:rFonts w:asciiTheme="majorHAnsi" w:hAnsiTheme="majorHAnsi" w:cstheme="majorHAnsi"/>
          <w:color w:val="000000"/>
        </w:rPr>
        <w:t>-Craig Santos Perez, Chamoru scholar and poet (as quoted by Voeltz, 2012) </w:t>
      </w:r>
      <w:r w:rsidRPr="00154610">
        <w:rPr>
          <w:rStyle w:val="Strong"/>
          <w:rFonts w:asciiTheme="majorHAnsi" w:hAnsiTheme="majorHAnsi" w:cstheme="majorHAnsi"/>
          <w:color w:val="000000"/>
          <w:u w:val="single"/>
        </w:rPr>
        <w:t>Decolonization offers a different perspective to human and civil rights based approaches to justice, an unsettling one, rather than a complementary one. Decolonization is not an “and”. It is an elsewhere.</w:t>
      </w:r>
    </w:p>
    <w:p w14:paraId="7F0545EB" w14:textId="77777777" w:rsidR="00C61B47" w:rsidRDefault="00C61B47" w:rsidP="00C61B47">
      <w:pPr>
        <w:pStyle w:val="Heading2"/>
      </w:pPr>
      <w:r>
        <w:t>Case</w:t>
      </w:r>
    </w:p>
    <w:p w14:paraId="08584E7F" w14:textId="77777777" w:rsidR="00C61B47" w:rsidRDefault="00C61B47" w:rsidP="00C61B47">
      <w:pPr>
        <w:pStyle w:val="Heading3"/>
      </w:pPr>
      <w:r>
        <w:t>Presumption</w:t>
      </w:r>
    </w:p>
    <w:p w14:paraId="3EC81702" w14:textId="77777777" w:rsidR="00C61B47" w:rsidRDefault="00C61B47" w:rsidP="00C61B47">
      <w:pPr>
        <w:pStyle w:val="Heading4"/>
      </w:pPr>
      <w:r>
        <w:t xml:space="preserve">1. Vote NEG on </w:t>
      </w:r>
      <w:r>
        <w:rPr>
          <w:u w:val="single"/>
        </w:rPr>
        <w:t>presumption</w:t>
      </w:r>
      <w:r>
        <w:t>:</w:t>
      </w:r>
    </w:p>
    <w:p w14:paraId="1D277C66" w14:textId="77777777" w:rsidR="00C61B47" w:rsidRDefault="00C61B47" w:rsidP="00C61B47">
      <w:pPr>
        <w:pStyle w:val="Heading4"/>
      </w:pPr>
      <w:r>
        <w:t xml:space="preserve">A) </w:t>
      </w:r>
      <w:r>
        <w:rPr>
          <w:u w:val="single"/>
        </w:rPr>
        <w:t>Debate</w:t>
      </w:r>
      <w:r>
        <w:t xml:space="preserve">---it’s </w:t>
      </w:r>
      <w:r>
        <w:rPr>
          <w:u w:val="single"/>
        </w:rPr>
        <w:t>not key</w:t>
      </w:r>
      <w:r>
        <w:t xml:space="preserve">, disproving the </w:t>
      </w:r>
      <w:r>
        <w:rPr>
          <w:u w:val="single"/>
        </w:rPr>
        <w:t>necessity</w:t>
      </w:r>
      <w:r>
        <w:t xml:space="preserve"> of voting </w:t>
      </w:r>
      <w:r>
        <w:rPr>
          <w:u w:val="single"/>
        </w:rPr>
        <w:t>AFF</w:t>
      </w:r>
      <w:r>
        <w:t>.</w:t>
      </w:r>
    </w:p>
    <w:p w14:paraId="0EDC1246" w14:textId="77777777" w:rsidR="00C61B47" w:rsidRPr="00B361F6" w:rsidRDefault="00C61B47" w:rsidP="00C61B47">
      <w:pPr>
        <w:pStyle w:val="Heading4"/>
      </w:pPr>
      <w:r>
        <w:t xml:space="preserve">View solvency through </w:t>
      </w:r>
      <w:r>
        <w:rPr>
          <w:u w:val="single"/>
        </w:rPr>
        <w:t>sufficiency</w:t>
      </w:r>
      <w:r>
        <w:t xml:space="preserve">, large portions of the 1AC aren’t </w:t>
      </w:r>
      <w:r>
        <w:rPr>
          <w:u w:val="single"/>
        </w:rPr>
        <w:t>contingent</w:t>
      </w:r>
      <w:r>
        <w:t xml:space="preserve"> on the </w:t>
      </w:r>
      <w:r>
        <w:rPr>
          <w:u w:val="single"/>
        </w:rPr>
        <w:t>ballot</w:t>
      </w:r>
      <w:r>
        <w:t>.</w:t>
      </w:r>
    </w:p>
    <w:p w14:paraId="2BB5CA44" w14:textId="77777777" w:rsidR="00C61B47" w:rsidRPr="001963E4" w:rsidRDefault="00C61B47" w:rsidP="00C61B47"/>
    <w:p w14:paraId="781D6D70" w14:textId="77777777" w:rsidR="00C61B47" w:rsidRPr="00F02F3D" w:rsidRDefault="00C61B47" w:rsidP="00C61B47">
      <w:pPr>
        <w:pStyle w:val="Heading3"/>
      </w:pPr>
      <w:r>
        <w:t>AT: Ressentiment</w:t>
      </w:r>
    </w:p>
    <w:p w14:paraId="1BFC609E" w14:textId="77777777" w:rsidR="00C61B47" w:rsidRDefault="00C61B47" w:rsidP="00C61B47">
      <w:pPr>
        <w:pStyle w:val="Heading4"/>
        <w:rPr>
          <w:rFonts w:eastAsia="MS Gothic"/>
        </w:rPr>
      </w:pPr>
      <w:r>
        <w:rPr>
          <w:rFonts w:eastAsia="MS Gothic"/>
        </w:rPr>
        <w:t>1. Reject Nietzschean ressentiment impacts---it’s essentialists and violent</w:t>
      </w:r>
    </w:p>
    <w:p w14:paraId="3C135BD9" w14:textId="77777777" w:rsidR="00C61B47" w:rsidRDefault="00C61B47" w:rsidP="00C61B47">
      <w:pPr>
        <w:rPr>
          <w:rFonts w:eastAsia="Cambria"/>
        </w:rPr>
      </w:pPr>
      <w:r>
        <w:rPr>
          <w:rFonts w:eastAsia="Cambria"/>
        </w:rPr>
        <w:t xml:space="preserve">Michael </w:t>
      </w:r>
      <w:r>
        <w:rPr>
          <w:rFonts w:asciiTheme="minorHAnsi" w:eastAsia="Cambria" w:hAnsiTheme="minorHAnsi"/>
          <w:b/>
          <w:bCs/>
        </w:rPr>
        <w:t>Ure 12</w:t>
      </w:r>
      <w:r>
        <w:rPr>
          <w:rFonts w:eastAsia="Cambria"/>
        </w:rPr>
        <w:t xml:space="preserve"> – date inferred, political and social theory prof at Monash University, Resentment/Ressentiment, </w:t>
      </w:r>
      <w:hyperlink r:id="rId6" w:history="1">
        <w:r>
          <w:rPr>
            <w:rStyle w:val="Hyperlink"/>
            <w:rFonts w:eastAsia="Cambria"/>
          </w:rPr>
          <w:t>http://www.academia.edu/2434176/Resentment_Ressentiment</w:t>
        </w:r>
      </w:hyperlink>
    </w:p>
    <w:p w14:paraId="4DB7747D" w14:textId="77777777" w:rsidR="00C61B47" w:rsidRPr="0023580C" w:rsidRDefault="00C61B47" w:rsidP="00C61B47">
      <w:pPr>
        <w:rPr>
          <w:rFonts w:eastAsia="Cambria"/>
          <w:sz w:val="16"/>
        </w:rPr>
      </w:pPr>
      <w:r w:rsidRPr="0023580C">
        <w:rPr>
          <w:rFonts w:eastAsia="Cambria"/>
          <w:sz w:val="16"/>
        </w:rPr>
        <w:t xml:space="preserve">On the other hand, </w:t>
      </w:r>
      <w:r>
        <w:rPr>
          <w:rFonts w:eastAsia="Cambria"/>
          <w:b/>
          <w:u w:val="single"/>
        </w:rPr>
        <w:t>Nietzsche conceives ressentiment as symptomatic of evolutionary degeneration, a widespread physiological disease</w:t>
      </w:r>
      <w:r w:rsidRPr="0023580C">
        <w:rPr>
          <w:rFonts w:eastAsia="Cambria"/>
          <w:sz w:val="16"/>
        </w:rPr>
        <w:t xml:space="preserve">. For the sake of the species' health, he argues, we should eliminate the physiological disorders that underpin and explain the emergence of ressentiment If ressentiment is not eliminated, he claims, the species will continue its evolutionary degeneration. From our vantage-point Smith's Enlightenment faith in the ultimate compatibility between humanity's natural constitution and its moral and political progress may seem to carry too many traces of a now discredited faith in nature's purposiveness or teleology.24 Nietzsche famously identified himself as the first European thinker to properly de-deify nature, eliminating from his account of nature all teleological assumptions or explanations as metaphysical hangovers. </w:t>
      </w:r>
      <w:r>
        <w:rPr>
          <w:rFonts w:eastAsia="Cambria"/>
          <w:b/>
          <w:u w:val="single"/>
        </w:rPr>
        <w:t>He aimed to conceive humanity in strictly naturalistic terms</w:t>
      </w:r>
      <w:r w:rsidRPr="0023580C">
        <w:rPr>
          <w:rFonts w:eastAsia="Cambria"/>
          <w:sz w:val="16"/>
        </w:rPr>
        <w:t xml:space="preserve">. </w:t>
      </w:r>
      <w:r>
        <w:rPr>
          <w:rFonts w:eastAsia="Cambria"/>
          <w:b/>
          <w:u w:val="single"/>
        </w:rPr>
        <w:t>However, his alternative naturalism is bound to an idiosyncratic version of nineteenth century Social Darwinism</w:t>
      </w:r>
      <w:r w:rsidRPr="0023580C">
        <w:rPr>
          <w:rFonts w:eastAsia="Cambria"/>
          <w:sz w:val="16"/>
        </w:rPr>
        <w:t xml:space="preserve">. In the past decade there has been a renaissance of scholarly interest in Nietzsche's relationship to Darwinism and other contemporary evolutionary theories.25 This </w:t>
      </w:r>
      <w:r>
        <w:rPr>
          <w:rFonts w:eastAsia="Cambria"/>
          <w:b/>
          <w:u w:val="single"/>
        </w:rPr>
        <w:t>research has successfully challenged Heidegger's attempt to purge Nietzsche's philosophy of its "alleged biologism</w:t>
      </w:r>
      <w:r w:rsidRPr="0023580C">
        <w:rPr>
          <w:rFonts w:eastAsia="Cambria"/>
          <w:sz w:val="16"/>
        </w:rPr>
        <w:t xml:space="preserve">".26 In the recent debate </w:t>
      </w:r>
      <w:r>
        <w:rPr>
          <w:rFonts w:eastAsia="Cambria"/>
          <w:b/>
          <w:u w:val="single"/>
        </w:rPr>
        <w:t>most scholars agree that Nietzsche is a naturalist</w:t>
      </w:r>
      <w:r w:rsidRPr="0023580C">
        <w:rPr>
          <w:rFonts w:eastAsia="Cambria"/>
          <w:sz w:val="16"/>
        </w:rPr>
        <w:t xml:space="preserve"> of one stripe or another, and the main interest lies in identifying his particular shading of nineteenth century naturalism.27 In this context Nietzsche's concept of </w:t>
      </w:r>
      <w:r>
        <w:rPr>
          <w:rFonts w:eastAsia="Cambria"/>
          <w:b/>
          <w:u w:val="single"/>
        </w:rPr>
        <w:t>the will to power has been conceived as</w:t>
      </w:r>
      <w:r w:rsidRPr="0023580C">
        <w:rPr>
          <w:rFonts w:eastAsia="Cambria"/>
          <w:sz w:val="16"/>
        </w:rPr>
        <w:t xml:space="preserve"> neo </w:t>
      </w:r>
      <w:r>
        <w:rPr>
          <w:rFonts w:eastAsia="Cambria"/>
          <w:b/>
          <w:u w:val="single"/>
        </w:rPr>
        <w:t>Darwinian</w:t>
      </w:r>
      <w:r w:rsidRPr="0023580C">
        <w:rPr>
          <w:rFonts w:eastAsia="Cambria"/>
          <w:sz w:val="16"/>
        </w:rPr>
        <w:t xml:space="preserve"> or as anti-Darwinian.2* I share the latter view that </w:t>
      </w:r>
      <w:r w:rsidRPr="009A30B2">
        <w:rPr>
          <w:rFonts w:eastAsia="Cambria"/>
          <w:b/>
          <w:highlight w:val="cyan"/>
          <w:u w:val="single"/>
        </w:rPr>
        <w:t>Nietzsche</w:t>
      </w:r>
      <w:r>
        <w:rPr>
          <w:rFonts w:eastAsia="Cambria"/>
          <w:b/>
          <w:u w:val="single"/>
        </w:rPr>
        <w:t xml:space="preserve"> explicitly </w:t>
      </w:r>
      <w:r w:rsidRPr="009A30B2">
        <w:rPr>
          <w:rFonts w:eastAsia="Cambria"/>
          <w:b/>
          <w:highlight w:val="cyan"/>
          <w:u w:val="single"/>
        </w:rPr>
        <w:t xml:space="preserve">targeted Darwin with his own </w:t>
      </w:r>
      <w:r w:rsidRPr="009A30B2">
        <w:rPr>
          <w:rFonts w:eastAsia="Cambria"/>
          <w:b/>
          <w:iCs/>
          <w:highlight w:val="cyan"/>
          <w:u w:val="single"/>
          <w:bdr w:val="single" w:sz="8" w:space="0" w:color="auto" w:frame="1"/>
        </w:rPr>
        <w:t>purely speculative</w:t>
      </w:r>
      <w:r>
        <w:rPr>
          <w:rFonts w:eastAsia="Cambria"/>
          <w:b/>
          <w:u w:val="single"/>
        </w:rPr>
        <w:t xml:space="preserve">, if not </w:t>
      </w:r>
      <w:r w:rsidRPr="009A30B2">
        <w:rPr>
          <w:rFonts w:eastAsia="Cambria"/>
          <w:b/>
          <w:iCs/>
          <w:highlight w:val="cyan"/>
          <w:u w:val="single"/>
          <w:bdr w:val="single" w:sz="8" w:space="0" w:color="auto" w:frame="1"/>
        </w:rPr>
        <w:t>blatantly fanciful</w:t>
      </w:r>
      <w:r w:rsidRPr="009A30B2">
        <w:rPr>
          <w:rFonts w:eastAsia="Cambria"/>
          <w:b/>
          <w:highlight w:val="cyan"/>
          <w:u w:val="single"/>
        </w:rPr>
        <w:t xml:space="preserve"> biology</w:t>
      </w:r>
      <w:r w:rsidRPr="0023580C">
        <w:rPr>
          <w:rFonts w:eastAsia="Cambria"/>
          <w:sz w:val="16"/>
        </w:rPr>
        <w:t xml:space="preserve">. </w:t>
      </w:r>
      <w:r>
        <w:rPr>
          <w:rFonts w:eastAsia="Cambria"/>
          <w:b/>
          <w:u w:val="single"/>
        </w:rPr>
        <w:t xml:space="preserve">Against Darwin Nietzsche held first that </w:t>
      </w:r>
      <w:r w:rsidRPr="009A30B2">
        <w:rPr>
          <w:rFonts w:eastAsia="Cambria"/>
          <w:b/>
          <w:highlight w:val="cyan"/>
          <w:u w:val="single"/>
        </w:rPr>
        <w:t>healthy biological types</w:t>
      </w:r>
      <w:r>
        <w:rPr>
          <w:rFonts w:eastAsia="Cambria"/>
          <w:b/>
          <w:u w:val="single"/>
        </w:rPr>
        <w:t xml:space="preserve"> seek to </w:t>
      </w:r>
      <w:r w:rsidRPr="009A30B2">
        <w:rPr>
          <w:rFonts w:eastAsia="Cambria"/>
          <w:b/>
          <w:highlight w:val="cyan"/>
          <w:u w:val="single"/>
        </w:rPr>
        <w:t>maximize</w:t>
      </w:r>
      <w:r>
        <w:rPr>
          <w:rFonts w:eastAsia="Cambria"/>
          <w:b/>
          <w:u w:val="single"/>
        </w:rPr>
        <w:t xml:space="preserve"> or expand </w:t>
      </w:r>
      <w:r w:rsidRPr="009A30B2">
        <w:rPr>
          <w:rFonts w:eastAsia="Cambria"/>
          <w:b/>
          <w:highlight w:val="cyan"/>
          <w:u w:val="single"/>
        </w:rPr>
        <w:t>their power even at the cost of self-preservation</w:t>
      </w:r>
      <w:r>
        <w:rPr>
          <w:rFonts w:eastAsia="Cambria"/>
          <w:b/>
          <w:u w:val="single"/>
        </w:rPr>
        <w:t xml:space="preserve"> and that only sick biological types seek to preserve themselves; and secondly that the weak and sick preserve themselves far more effectively than the powerful largely because they emasculate or moralise the latter and in doing so prevent them from threatening their existence</w:t>
      </w:r>
      <w:r w:rsidRPr="0023580C">
        <w:rPr>
          <w:rFonts w:eastAsia="Cambria"/>
          <w:sz w:val="16"/>
        </w:rPr>
        <w:t xml:space="preserve">. </w:t>
      </w:r>
      <w:r>
        <w:rPr>
          <w:rFonts w:eastAsia="Cambria"/>
          <w:b/>
          <w:u w:val="single"/>
        </w:rPr>
        <w:t>Through the morality of ressentiment the weak become parasites sapping the vitality of the strong</w:t>
      </w:r>
      <w:r w:rsidRPr="0023580C">
        <w:rPr>
          <w:rFonts w:eastAsia="Cambria"/>
          <w:sz w:val="16"/>
        </w:rPr>
        <w:t xml:space="preserve">. If Nietzsche's view is true, then Darwin's notion of nature as a struggle for existence is merely a symptom of distressed life rather than a scientific account of nature.29 The point I wish to draw attention to here is that </w:t>
      </w:r>
      <w:r w:rsidRPr="009A30B2">
        <w:rPr>
          <w:rFonts w:eastAsia="Cambria"/>
          <w:b/>
          <w:highlight w:val="cyan"/>
          <w:u w:val="single"/>
        </w:rPr>
        <w:t>this</w:t>
      </w:r>
      <w:r>
        <w:rPr>
          <w:rFonts w:eastAsia="Cambria"/>
          <w:b/>
          <w:u w:val="single"/>
        </w:rPr>
        <w:t xml:space="preserve"> anti-Darwinian conception of nature </w:t>
      </w:r>
      <w:r w:rsidRPr="009A30B2">
        <w:rPr>
          <w:rFonts w:eastAsia="Cambria"/>
          <w:b/>
          <w:highlight w:val="cyan"/>
          <w:u w:val="single"/>
        </w:rPr>
        <w:t>only reinforced Nietzsche's</w:t>
      </w:r>
      <w:r>
        <w:rPr>
          <w:rFonts w:eastAsia="Cambria"/>
          <w:b/>
          <w:u w:val="single"/>
        </w:rPr>
        <w:t xml:space="preserve"> idiosyncratic and </w:t>
      </w:r>
      <w:r w:rsidRPr="009A30B2">
        <w:rPr>
          <w:rFonts w:eastAsia="Cambria"/>
          <w:b/>
          <w:highlight w:val="cyan"/>
          <w:u w:val="single"/>
        </w:rPr>
        <w:t>extreme version of the social</w:t>
      </w:r>
      <w:r>
        <w:rPr>
          <w:rFonts w:eastAsia="Cambria"/>
          <w:b/>
          <w:u w:val="single"/>
        </w:rPr>
        <w:t xml:space="preserve"> Darwinist political view </w:t>
      </w:r>
      <w:r w:rsidRPr="009A30B2">
        <w:rPr>
          <w:rFonts w:eastAsia="Cambria"/>
          <w:b/>
          <w:highlight w:val="cyan"/>
          <w:u w:val="single"/>
        </w:rPr>
        <w:t>we should exploit the weak</w:t>
      </w:r>
      <w:r>
        <w:rPr>
          <w:rFonts w:eastAsia="Cambria"/>
          <w:b/>
          <w:u w:val="single"/>
        </w:rPr>
        <w:t xml:space="preserve">, sick and dying </w:t>
      </w:r>
      <w:r w:rsidRPr="009A30B2">
        <w:rPr>
          <w:rFonts w:eastAsia="Cambria"/>
          <w:b/>
          <w:highlight w:val="cyan"/>
          <w:u w:val="single"/>
        </w:rPr>
        <w:t>so that higher types</w:t>
      </w:r>
      <w:r>
        <w:rPr>
          <w:rFonts w:eastAsia="Cambria"/>
          <w:b/>
          <w:u w:val="single"/>
        </w:rPr>
        <w:t xml:space="preserve"> have the opportunity to squander themselves or </w:t>
      </w:r>
      <w:r w:rsidRPr="009A30B2">
        <w:rPr>
          <w:rFonts w:eastAsia="Cambria"/>
          <w:b/>
          <w:highlight w:val="cyan"/>
          <w:u w:val="single"/>
        </w:rPr>
        <w:t xml:space="preserve">eliminate the weak </w:t>
      </w:r>
      <w:r w:rsidRPr="009A30B2">
        <w:rPr>
          <w:rFonts w:eastAsia="Cambria"/>
          <w:b/>
          <w:iCs/>
          <w:highlight w:val="cyan"/>
          <w:u w:val="single"/>
          <w:bdr w:val="single" w:sz="8" w:space="0" w:color="auto" w:frame="1"/>
        </w:rPr>
        <w:t>if they threaten</w:t>
      </w:r>
      <w:r w:rsidRPr="009A30B2">
        <w:rPr>
          <w:rFonts w:eastAsia="Cambria"/>
          <w:b/>
          <w:highlight w:val="cyan"/>
          <w:u w:val="single"/>
        </w:rPr>
        <w:t xml:space="preserve"> to impinge on</w:t>
      </w:r>
      <w:r>
        <w:rPr>
          <w:rFonts w:eastAsia="Cambria"/>
          <w:b/>
          <w:u w:val="single"/>
        </w:rPr>
        <w:t xml:space="preserve"> these higher types' capacity for </w:t>
      </w:r>
      <w:r w:rsidRPr="009A30B2">
        <w:rPr>
          <w:rFonts w:eastAsia="Cambria"/>
          <w:b/>
          <w:iCs/>
          <w:highlight w:val="cyan"/>
          <w:u w:val="single"/>
          <w:bdr w:val="single" w:sz="8" w:space="0" w:color="auto" w:frame="1"/>
        </w:rPr>
        <w:t>maximal self-expression</w:t>
      </w:r>
      <w:r w:rsidRPr="0023580C">
        <w:rPr>
          <w:rFonts w:eastAsia="Cambria"/>
          <w:sz w:val="16"/>
        </w:rPr>
        <w:t xml:space="preserve">. Arguably, </w:t>
      </w:r>
      <w:r>
        <w:rPr>
          <w:rFonts w:eastAsia="Cambria"/>
          <w:b/>
          <w:u w:val="single"/>
        </w:rPr>
        <w:t>Nietzsche's physiological theories and explanations do not de-deify nature, but demonise it with the</w:t>
      </w:r>
      <w:r w:rsidRPr="0023580C">
        <w:rPr>
          <w:rFonts w:eastAsia="Cambria"/>
          <w:sz w:val="16"/>
        </w:rPr>
        <w:t xml:space="preserve"> "born misfit[s]", "cellar-rats" and "</w:t>
      </w:r>
      <w:r>
        <w:rPr>
          <w:rFonts w:eastAsia="Cambria"/>
          <w:b/>
          <w:u w:val="single"/>
        </w:rPr>
        <w:t>maggot' men of ressentiment</w:t>
      </w:r>
      <w:r w:rsidRPr="0023580C">
        <w:rPr>
          <w:rFonts w:eastAsia="Cambria"/>
          <w:sz w:val="16"/>
        </w:rPr>
        <w:t xml:space="preserve">. These two philosophical traditions confront us with the problem of how to distinguish between resentment and ressentiment Are they different shadings and evaluations of the same basic "unsocial passion" or are they concepts deriving from incommensurable conceptual orders? The primary aim of this paper is to clarify the nature of a now widely deployed distinction between resentment and ressentiment Since most defenders of resentment find Nietzsche's </w:t>
      </w:r>
      <w:proofErr w:type="gramStart"/>
      <w:r w:rsidRPr="0023580C">
        <w:rPr>
          <w:rFonts w:eastAsia="Cambria"/>
          <w:sz w:val="16"/>
        </w:rPr>
        <w:t>physiologically-based</w:t>
      </w:r>
      <w:proofErr w:type="gramEnd"/>
      <w:r w:rsidRPr="0023580C">
        <w:rPr>
          <w:rFonts w:eastAsia="Cambria"/>
          <w:sz w:val="16"/>
        </w:rPr>
        <w:t xml:space="preserve"> aristocratic radicalism disturbing and/or untenable they usually attempt to short-circuit any possible association between resentment and its Nietzschean incarnation, ressentiment? Often with the aid of moral sentiment theory they applaud resentment as a 'moral' emotion and condemn ressentiment as morally pernicious. By the same token, however, even its defenders concede that the 'virtue' of resentment may have the potential to become a pathological vice that undermines justice. The shadow of Nietzschean ressentiment still hovers over moral defences of resentment. "Resentment" as Margaret Walker acknowledges "embodies a sense of iault that can be difficult to dislodge, and one gripped by resentment may be far too disposed to find fault in others than to question whether his or her own resentment might be misplaced".31 Its defenders often reach for 'diabolical' metaphors to express resentment's tendency to exceed the agent's volition and remain impervious to apologies and other symbolic reparations.33 Once in resentment's grip we are sorely tempted to groundlessly blame others for our suffering and unjustly make them the objects of resentment. Resentment also carries the danger that agents see themselves as victims and identify the good with powerlessness, weakness and incapacity. The resentful are in danger of entrapping themselves in a victim-identity and enviously spoiling all forms of good fortune and human flourishing.34 If we can no longer rest content with Smith's natural theology to justify our confidence that ultimately resentment is a gift of providence that naturally tends towards justice and moral order, we need to carefully examine the social and psychological basis of these socalled 'pathological' expressions of resentment. How can we explain, for example, the compelling desire to unjustly and irrationally blame others for one's suffering? Why does such ressentiment continue to haunt resentment? </w:t>
      </w:r>
      <w:r>
        <w:rPr>
          <w:rFonts w:eastAsia="Cambria"/>
          <w:b/>
          <w:u w:val="single"/>
        </w:rPr>
        <w:t>We require an account of reactive emotions that does not</w:t>
      </w:r>
      <w:r w:rsidRPr="0023580C">
        <w:rPr>
          <w:rFonts w:eastAsia="Cambria"/>
          <w:sz w:val="16"/>
        </w:rPr>
        <w:t xml:space="preserve"> hinge on Smith's natural theological faith in the moral sentiments or </w:t>
      </w:r>
      <w:r>
        <w:rPr>
          <w:rFonts w:eastAsia="Cambria"/>
          <w:b/>
          <w:u w:val="single"/>
        </w:rPr>
        <w:t>fall into Nietzsche's idiosyncratic and insupportable theory of evolutionary degeneration</w:t>
      </w:r>
      <w:r w:rsidRPr="0023580C">
        <w:rPr>
          <w:rFonts w:eastAsia="Cambria"/>
          <w:sz w:val="16"/>
        </w:rPr>
        <w:t xml:space="preserve">. </w:t>
      </w:r>
      <w:r w:rsidRPr="009A30B2">
        <w:rPr>
          <w:rFonts w:eastAsia="Cambria"/>
          <w:b/>
          <w:highlight w:val="cyan"/>
          <w:u w:val="single"/>
        </w:rPr>
        <w:t>We do not want</w:t>
      </w:r>
      <w:r>
        <w:rPr>
          <w:rFonts w:eastAsia="Cambria"/>
          <w:b/>
          <w:u w:val="single"/>
        </w:rPr>
        <w:t xml:space="preserve"> our defence of resentment to rest on a hidden or implicit teleological assumptions or </w:t>
      </w:r>
      <w:r w:rsidRPr="009A30B2">
        <w:rPr>
          <w:rFonts w:eastAsia="Cambria"/>
          <w:b/>
          <w:highlight w:val="cyan"/>
          <w:u w:val="single"/>
        </w:rPr>
        <w:t>our rejection of ressentiment to be based on insupportable physiological theories</w:t>
      </w:r>
      <w:r>
        <w:rPr>
          <w:rFonts w:eastAsia="Cambria"/>
          <w:b/>
          <w:u w:val="single"/>
        </w:rPr>
        <w:t xml:space="preserve"> of moral judgement and action</w:t>
      </w:r>
      <w:r w:rsidRPr="0023580C">
        <w:rPr>
          <w:rFonts w:eastAsia="Cambria"/>
          <w:sz w:val="16"/>
        </w:rPr>
        <w:t xml:space="preserve">. This paper addresses these issues by examining Nietzsche's concept of ressentiment It suggests that </w:t>
      </w:r>
      <w:r>
        <w:rPr>
          <w:rFonts w:eastAsia="Cambria"/>
          <w:b/>
          <w:u w:val="single"/>
        </w:rPr>
        <w:t>under the rubric of ressentiment Nietzsche identifies</w:t>
      </w:r>
      <w:r w:rsidRPr="0023580C">
        <w:rPr>
          <w:rFonts w:eastAsia="Cambria"/>
          <w:sz w:val="16"/>
        </w:rPr>
        <w:t xml:space="preserve"> two distinct phenomena: </w:t>
      </w:r>
      <w:r>
        <w:rPr>
          <w:rFonts w:eastAsia="Cambria"/>
          <w:b/>
          <w:u w:val="single"/>
        </w:rPr>
        <w:t>a physiological disease that finds alleviation through the mechanism of blaming others and a form of radical envy or envious hatred that deploys moral concepts and judgments in order to spoil others' good fortune and happiness</w:t>
      </w:r>
      <w:r w:rsidRPr="0023580C">
        <w:rPr>
          <w:rFonts w:eastAsia="Cambria"/>
          <w:sz w:val="16"/>
        </w:rPr>
        <w:t xml:space="preserve">.35 </w:t>
      </w:r>
      <w:r>
        <w:rPr>
          <w:rFonts w:eastAsia="Cambria"/>
          <w:b/>
          <w:u w:val="single"/>
        </w:rPr>
        <w:t xml:space="preserve">Nietzsche's physiology of </w:t>
      </w:r>
      <w:r w:rsidRPr="009A30B2">
        <w:rPr>
          <w:rFonts w:eastAsia="Cambria"/>
          <w:b/>
          <w:highlight w:val="cyan"/>
          <w:u w:val="single"/>
        </w:rPr>
        <w:t xml:space="preserve">ressentiment rests on </w:t>
      </w:r>
      <w:r w:rsidRPr="009A30B2">
        <w:rPr>
          <w:rFonts w:eastAsia="Cambria"/>
          <w:b/>
          <w:iCs/>
          <w:highlight w:val="cyan"/>
          <w:u w:val="single"/>
          <w:bdr w:val="single" w:sz="8" w:space="0" w:color="auto" w:frame="1"/>
        </w:rPr>
        <w:t>untenable speculations</w:t>
      </w:r>
      <w:r>
        <w:rPr>
          <w:rFonts w:eastAsia="Cambria"/>
          <w:b/>
          <w:u w:val="single"/>
        </w:rPr>
        <w:t xml:space="preserve"> and assumptions he draws from his interpretation of contemporary theories of evolution</w:t>
      </w:r>
      <w:r w:rsidRPr="0023580C">
        <w:rPr>
          <w:rFonts w:eastAsia="Cambria"/>
          <w:sz w:val="16"/>
        </w:rPr>
        <w:t xml:space="preserve">. For the purposes of this essay Nietzsche's second concept of envious hatred is more promising for </w:t>
      </w:r>
      <w:proofErr w:type="gramStart"/>
      <w:r w:rsidRPr="0023580C">
        <w:rPr>
          <w:rFonts w:eastAsia="Cambria"/>
          <w:sz w:val="16"/>
        </w:rPr>
        <w:t>understanding of</w:t>
      </w:r>
      <w:proofErr w:type="gramEnd"/>
      <w:r w:rsidRPr="0023580C">
        <w:rPr>
          <w:rFonts w:eastAsia="Cambria"/>
          <w:sz w:val="16"/>
        </w:rPr>
        <w:t xml:space="preserve"> how resentment can become politically toxic.</w:t>
      </w:r>
    </w:p>
    <w:p w14:paraId="11FCC564" w14:textId="77777777" w:rsidR="00C61B47" w:rsidRPr="0023580C" w:rsidRDefault="00C61B47" w:rsidP="00C61B47"/>
    <w:p w14:paraId="292D48F9" w14:textId="77777777" w:rsidR="00C61B47" w:rsidRPr="00DA63AA" w:rsidRDefault="00C61B47" w:rsidP="00C61B47">
      <w:pPr>
        <w:pStyle w:val="Heading4"/>
      </w:pPr>
      <w:r>
        <w:t>2. That turns the case---they reproduce hierarchy and oppression</w:t>
      </w:r>
    </w:p>
    <w:p w14:paraId="49554269" w14:textId="77777777" w:rsidR="00C61B47" w:rsidRPr="006C209B" w:rsidRDefault="00C61B47" w:rsidP="00C61B47">
      <w:r w:rsidRPr="006C209B">
        <w:rPr>
          <w:rStyle w:val="Style13ptBold"/>
        </w:rPr>
        <w:t>Ure 12 –</w:t>
      </w:r>
      <w:r>
        <w:t xml:space="preserve"> </w:t>
      </w:r>
      <w:r w:rsidRPr="006C209B">
        <w:t>Michael Ure, Political and Social Theory Prof</w:t>
      </w:r>
      <w:r>
        <w:t>essor</w:t>
      </w:r>
      <w:r w:rsidRPr="006C209B">
        <w:t xml:space="preserve"> at Monash University, Resentment/Ressentiment, </w:t>
      </w:r>
      <w:hyperlink r:id="rId7" w:history="1">
        <w:r w:rsidRPr="006C209B">
          <w:t>http://www.academia.edu/2434176/Resentment_Ressentiment</w:t>
        </w:r>
      </w:hyperlink>
    </w:p>
    <w:p w14:paraId="66E19AB2" w14:textId="77777777" w:rsidR="00C61B47" w:rsidRDefault="00C61B47" w:rsidP="00C61B47">
      <w:pPr>
        <w:rPr>
          <w:szCs w:val="20"/>
        </w:rPr>
      </w:pPr>
      <w:r w:rsidRPr="006C209B">
        <w:rPr>
          <w:szCs w:val="20"/>
        </w:rPr>
        <w:t xml:space="preserve">Nietzsche's slave revolt against the aristocratic order of rank larger/ fits the bill of socio-political resentment: it primarily derives from impotent distress about what its agents claim are global or systematic injustices directed at their social group, rather than individual distress over agent specific acts of malice. </w:t>
      </w:r>
      <w:r w:rsidRPr="006C209B">
        <w:rPr>
          <w:szCs w:val="20"/>
          <w:u w:val="single"/>
        </w:rPr>
        <w:t xml:space="preserve">Nietzsche simply clouds the issue when he explains this socio-political resentment solely in terms of </w:t>
      </w:r>
      <w:r w:rsidRPr="009A30B2">
        <w:rPr>
          <w:rStyle w:val="Emphasis"/>
          <w:szCs w:val="20"/>
          <w:highlight w:val="cyan"/>
        </w:rPr>
        <w:t>ressentiment</w:t>
      </w:r>
      <w:r w:rsidRPr="006C209B">
        <w:rPr>
          <w:szCs w:val="20"/>
          <w:u w:val="single"/>
        </w:rPr>
        <w:t xml:space="preserve"> against life, which he conceives as a symptom of physiological degeneracy</w:t>
      </w:r>
      <w:r w:rsidRPr="006C209B">
        <w:rPr>
          <w:szCs w:val="20"/>
        </w:rPr>
        <w:t xml:space="preserve">. If we follow </w:t>
      </w:r>
      <w:proofErr w:type="gramStart"/>
      <w:r w:rsidRPr="006C209B">
        <w:rPr>
          <w:szCs w:val="20"/>
        </w:rPr>
        <w:t>Nietzsche</w:t>
      </w:r>
      <w:proofErr w:type="gramEnd"/>
      <w:r w:rsidRPr="006C209B">
        <w:rPr>
          <w:szCs w:val="20"/>
        </w:rPr>
        <w:t xml:space="preserve"> we must agree in effect that slave </w:t>
      </w:r>
      <w:proofErr w:type="gramStart"/>
      <w:r w:rsidRPr="006C209B">
        <w:rPr>
          <w:szCs w:val="20"/>
        </w:rPr>
        <w:t>protest against</w:t>
      </w:r>
      <w:proofErr w:type="gramEnd"/>
      <w:r w:rsidRPr="006C209B">
        <w:rPr>
          <w:szCs w:val="20"/>
        </w:rPr>
        <w:t xml:space="preserve"> aristocratic privilege does not derive from socio-political resentment, but from ressentiment against the fundamental conditions of life, or what we might call ontological ressentiment. </w:t>
      </w:r>
      <w:r w:rsidRPr="006C209B">
        <w:rPr>
          <w:rStyle w:val="StyleUnderline"/>
          <w:szCs w:val="20"/>
        </w:rPr>
        <w:t xml:space="preserve">As an aristocratic radical he </w:t>
      </w:r>
      <w:r w:rsidRPr="009A30B2">
        <w:rPr>
          <w:rStyle w:val="Emphasis"/>
          <w:szCs w:val="20"/>
          <w:highlight w:val="cyan"/>
        </w:rPr>
        <w:t>assumes</w:t>
      </w:r>
      <w:r w:rsidRPr="006C209B">
        <w:rPr>
          <w:rStyle w:val="StyleUnderline"/>
          <w:szCs w:val="20"/>
        </w:rPr>
        <w:t xml:space="preserve"> that a systematically </w:t>
      </w:r>
      <w:r w:rsidRPr="009A30B2">
        <w:rPr>
          <w:rStyle w:val="Emphasis"/>
          <w:szCs w:val="20"/>
          <w:highlight w:val="cyan"/>
        </w:rPr>
        <w:t>uneven</w:t>
      </w:r>
      <w:r w:rsidRPr="006C209B">
        <w:rPr>
          <w:rStyle w:val="StyleUnderline"/>
          <w:szCs w:val="20"/>
        </w:rPr>
        <w:t xml:space="preserve"> distribution of </w:t>
      </w:r>
      <w:r w:rsidRPr="009A30B2">
        <w:rPr>
          <w:rStyle w:val="Emphasis"/>
          <w:szCs w:val="20"/>
          <w:highlight w:val="cyan"/>
        </w:rPr>
        <w:t>power</w:t>
      </w:r>
      <w:r w:rsidRPr="006C209B">
        <w:rPr>
          <w:rStyle w:val="StyleUnderline"/>
          <w:szCs w:val="20"/>
        </w:rPr>
        <w:t xml:space="preserve">, goods and opportunities can be </w:t>
      </w:r>
      <w:proofErr w:type="gramStart"/>
      <w:r w:rsidRPr="006C209B">
        <w:rPr>
          <w:rStyle w:val="StyleUnderline"/>
          <w:szCs w:val="20"/>
        </w:rPr>
        <w:t>just as long as</w:t>
      </w:r>
      <w:proofErr w:type="gramEnd"/>
      <w:r w:rsidRPr="006C209B">
        <w:rPr>
          <w:rStyle w:val="StyleUnderline"/>
          <w:szCs w:val="20"/>
        </w:rPr>
        <w:t xml:space="preserve"> it </w:t>
      </w:r>
      <w:r w:rsidRPr="009A30B2">
        <w:rPr>
          <w:rStyle w:val="Emphasis"/>
          <w:szCs w:val="20"/>
          <w:highlight w:val="cyan"/>
        </w:rPr>
        <w:t>reflects a natural hierarchy</w:t>
      </w:r>
      <w:r w:rsidRPr="006C209B">
        <w:rPr>
          <w:rStyle w:val="StyleUnderline"/>
          <w:szCs w:val="20"/>
        </w:rPr>
        <w:t xml:space="preserve"> of excellence</w:t>
      </w:r>
      <w:r w:rsidRPr="006C209B">
        <w:rPr>
          <w:szCs w:val="20"/>
        </w:rPr>
        <w:t xml:space="preserve">. </w:t>
      </w:r>
      <w:r w:rsidRPr="006C209B">
        <w:rPr>
          <w:rStyle w:val="StyleUnderline"/>
          <w:szCs w:val="20"/>
        </w:rPr>
        <w:t xml:space="preserve">He also seems to assume that pagan antiquities' </w:t>
      </w:r>
      <w:proofErr w:type="gramStart"/>
      <w:r w:rsidRPr="006C209B">
        <w:rPr>
          <w:rStyle w:val="StyleUnderline"/>
          <w:szCs w:val="20"/>
        </w:rPr>
        <w:t>noble-slave</w:t>
      </w:r>
      <w:proofErr w:type="gramEnd"/>
      <w:r w:rsidRPr="006C209B">
        <w:rPr>
          <w:rStyle w:val="StyleUnderline"/>
          <w:szCs w:val="20"/>
        </w:rPr>
        <w:t xml:space="preserve"> divide properly reflected a natural order of rank between flourishing (ascending) and degenerate (descending) types</w:t>
      </w:r>
      <w:r w:rsidRPr="006C209B">
        <w:rPr>
          <w:szCs w:val="20"/>
        </w:rPr>
        <w:t xml:space="preserve">. </w:t>
      </w:r>
      <w:r w:rsidRPr="006C209B">
        <w:rPr>
          <w:rStyle w:val="StyleUnderline"/>
          <w:szCs w:val="20"/>
        </w:rPr>
        <w:t>He applauds the classical world's unequal distribution of power and goods on the grounds that it facilitated the flourishing of the highest human types</w:t>
      </w:r>
      <w:r w:rsidRPr="006C209B">
        <w:rPr>
          <w:szCs w:val="20"/>
        </w:rPr>
        <w:t xml:space="preserve">. Since Nietzsche claims the biologically impotent can never achieve personal excellence or cultural </w:t>
      </w:r>
      <w:proofErr w:type="gramStart"/>
      <w:r w:rsidRPr="006C209B">
        <w:rPr>
          <w:szCs w:val="20"/>
        </w:rPr>
        <w:t>greatness</w:t>
      </w:r>
      <w:proofErr w:type="gramEnd"/>
      <w:r w:rsidRPr="006C209B">
        <w:rPr>
          <w:szCs w:val="20"/>
        </w:rPr>
        <w:t xml:space="preserve"> he argues that their attempts to morally proscribe aggressive, combative drives and to equalize opportunities for all only serve to eliminate the necessary conditions of existence for the highest human types. </w:t>
      </w:r>
      <w:r w:rsidRPr="006C209B">
        <w:rPr>
          <w:rStyle w:val="StyleUnderline"/>
          <w:szCs w:val="20"/>
        </w:rPr>
        <w:t>Nietzsche believes, then, that we should reverse the slave revolt</w:t>
      </w:r>
      <w:r w:rsidRPr="006C209B">
        <w:rPr>
          <w:szCs w:val="20"/>
        </w:rPr>
        <w:t xml:space="preserve">, not merely </w:t>
      </w:r>
      <w:proofErr w:type="gramStart"/>
      <w:r w:rsidRPr="006C209B">
        <w:rPr>
          <w:szCs w:val="20"/>
        </w:rPr>
        <w:t>in order to</w:t>
      </w:r>
      <w:proofErr w:type="gramEnd"/>
      <w:r w:rsidRPr="006C209B">
        <w:rPr>
          <w:szCs w:val="20"/>
        </w:rPr>
        <w:t xml:space="preserve"> </w:t>
      </w:r>
      <w:proofErr w:type="gramStart"/>
      <w:r w:rsidRPr="006C209B">
        <w:rPr>
          <w:szCs w:val="20"/>
        </w:rPr>
        <w:t>a restore</w:t>
      </w:r>
      <w:proofErr w:type="gramEnd"/>
      <w:r w:rsidRPr="006C209B">
        <w:rPr>
          <w:szCs w:val="20"/>
        </w:rPr>
        <w:t xml:space="preserve"> aristocratic privilege, but </w:t>
      </w:r>
      <w:r w:rsidRPr="006C209B">
        <w:rPr>
          <w:rStyle w:val="StyleUnderline"/>
          <w:szCs w:val="20"/>
        </w:rPr>
        <w:t>because to do so is to protect life itself from degeneration. Nietzsche misconceives socio-political resentment of unjust aristocratic privilege with ressentiment</w:t>
      </w:r>
      <w:r w:rsidRPr="006C209B">
        <w:rPr>
          <w:szCs w:val="20"/>
        </w:rPr>
        <w:t xml:space="preserve"> or an attack on the fundamental conditions of existence. Nietzsche wants to convince us that in attacking the aristocratic order of rank these 'slaves' are attacking 'life' or 'existence'. </w:t>
      </w:r>
      <w:r w:rsidRPr="009A30B2">
        <w:rPr>
          <w:rStyle w:val="Emphasis"/>
          <w:szCs w:val="20"/>
          <w:highlight w:val="cyan"/>
        </w:rPr>
        <w:t>Slaves are the enemies of 'life'</w:t>
      </w:r>
      <w:r w:rsidRPr="006C209B">
        <w:rPr>
          <w:rStyle w:val="StyleUnderline"/>
          <w:szCs w:val="20"/>
        </w:rPr>
        <w:t xml:space="preserve">, not aristocratic privilege. He transforms the political drama of class conflict and resentment into </w:t>
      </w:r>
      <w:r w:rsidRPr="009A30B2">
        <w:rPr>
          <w:rStyle w:val="Emphasis"/>
          <w:szCs w:val="20"/>
          <w:highlight w:val="cyan"/>
        </w:rPr>
        <w:t>an apocalyptic conflict</w:t>
      </w:r>
      <w:r w:rsidRPr="009A30B2">
        <w:rPr>
          <w:szCs w:val="20"/>
          <w:highlight w:val="cyan"/>
          <w:u w:val="single"/>
        </w:rPr>
        <w:t xml:space="preserve"> between</w:t>
      </w:r>
      <w:r w:rsidRPr="006C209B">
        <w:rPr>
          <w:szCs w:val="20"/>
          <w:u w:val="single"/>
        </w:rPr>
        <w:t xml:space="preserve"> </w:t>
      </w:r>
      <w:r w:rsidRPr="006C209B">
        <w:rPr>
          <w:rStyle w:val="StyleUnderline"/>
          <w:szCs w:val="20"/>
        </w:rPr>
        <w:t xml:space="preserve">the forces of </w:t>
      </w:r>
      <w:r w:rsidRPr="009A30B2">
        <w:rPr>
          <w:rStyle w:val="StyleUnderline"/>
          <w:szCs w:val="20"/>
          <w:highlight w:val="cyan"/>
        </w:rPr>
        <w:t>life affirmation and</w:t>
      </w:r>
      <w:r w:rsidRPr="006C209B">
        <w:rPr>
          <w:rStyle w:val="StyleUnderline"/>
          <w:szCs w:val="20"/>
        </w:rPr>
        <w:t xml:space="preserve"> the forces of life-denial or </w:t>
      </w:r>
      <w:r w:rsidRPr="009A30B2">
        <w:rPr>
          <w:rStyle w:val="StyleUnderline"/>
          <w:szCs w:val="20"/>
          <w:highlight w:val="cyan"/>
        </w:rPr>
        <w:t>ressentiment</w:t>
      </w:r>
      <w:r>
        <w:rPr>
          <w:szCs w:val="20"/>
        </w:rPr>
        <w:t>.</w:t>
      </w:r>
    </w:p>
    <w:p w14:paraId="77F895B9" w14:textId="77777777" w:rsidR="00C61B47" w:rsidRDefault="00C61B47" w:rsidP="00C61B47">
      <w:pPr>
        <w:rPr>
          <w:szCs w:val="20"/>
        </w:rPr>
      </w:pPr>
      <w:r w:rsidRPr="009A30B2">
        <w:rPr>
          <w:rStyle w:val="Emphasis"/>
          <w:szCs w:val="20"/>
          <w:highlight w:val="cyan"/>
        </w:rPr>
        <w:t>If we suspend</w:t>
      </w:r>
      <w:r w:rsidRPr="006C209B">
        <w:rPr>
          <w:rStyle w:val="Emphasis"/>
          <w:szCs w:val="20"/>
        </w:rPr>
        <w:t xml:space="preserve"> Nietzsche's </w:t>
      </w:r>
      <w:r w:rsidRPr="009A30B2">
        <w:rPr>
          <w:rStyle w:val="Emphasis"/>
          <w:szCs w:val="20"/>
          <w:highlight w:val="cyan"/>
        </w:rPr>
        <w:t>aristocratic prejudice, underpinned by</w:t>
      </w:r>
      <w:r w:rsidRPr="006C209B">
        <w:rPr>
          <w:rStyle w:val="StyleUnderline"/>
          <w:szCs w:val="20"/>
        </w:rPr>
        <w:t xml:space="preserve"> the </w:t>
      </w:r>
      <w:r w:rsidRPr="009A30B2">
        <w:rPr>
          <w:rStyle w:val="Emphasis"/>
          <w:szCs w:val="20"/>
          <w:highlight w:val="cyan"/>
        </w:rPr>
        <w:t>neo-Darwinian</w:t>
      </w:r>
      <w:r w:rsidRPr="006C209B">
        <w:rPr>
          <w:rStyle w:val="StyleUnderline"/>
          <w:szCs w:val="20"/>
        </w:rPr>
        <w:t xml:space="preserve"> spectre of </w:t>
      </w:r>
      <w:r w:rsidRPr="009A30B2">
        <w:rPr>
          <w:rStyle w:val="Emphasis"/>
          <w:szCs w:val="20"/>
          <w:highlight w:val="cyan"/>
        </w:rPr>
        <w:t>biological degeneracy, we might argue</w:t>
      </w:r>
      <w:r w:rsidRPr="006C209B">
        <w:rPr>
          <w:rStyle w:val="StyleUnderline"/>
          <w:szCs w:val="20"/>
        </w:rPr>
        <w:t xml:space="preserve"> instead that</w:t>
      </w:r>
      <w:r w:rsidRPr="006C209B">
        <w:rPr>
          <w:szCs w:val="20"/>
        </w:rPr>
        <w:t xml:space="preserve"> </w:t>
      </w:r>
      <w:r w:rsidRPr="006C209B">
        <w:rPr>
          <w:rStyle w:val="StyleUnderline"/>
          <w:szCs w:val="20"/>
        </w:rPr>
        <w:t xml:space="preserve">the </w:t>
      </w:r>
      <w:r w:rsidRPr="009A30B2">
        <w:rPr>
          <w:rStyle w:val="Emphasis"/>
          <w:szCs w:val="20"/>
          <w:highlight w:val="cyan"/>
        </w:rPr>
        <w:t>unequal distribution</w:t>
      </w:r>
      <w:r w:rsidRPr="006C209B">
        <w:rPr>
          <w:rStyle w:val="StyleUnderline"/>
          <w:szCs w:val="20"/>
        </w:rPr>
        <w:t xml:space="preserve"> of power, goods and opportunities </w:t>
      </w:r>
      <w:r w:rsidRPr="009A30B2">
        <w:rPr>
          <w:rStyle w:val="Emphasis"/>
          <w:szCs w:val="20"/>
          <w:highlight w:val="cyan"/>
        </w:rPr>
        <w:t>imposes rather than expresses</w:t>
      </w:r>
      <w:r w:rsidRPr="006C209B">
        <w:rPr>
          <w:rStyle w:val="StyleUnderline"/>
          <w:szCs w:val="20"/>
        </w:rPr>
        <w:t xml:space="preserve"> an order of </w:t>
      </w:r>
      <w:r w:rsidRPr="009A30B2">
        <w:rPr>
          <w:rStyle w:val="Emphasis"/>
          <w:szCs w:val="20"/>
          <w:highlight w:val="cyan"/>
        </w:rPr>
        <w:t>rank</w:t>
      </w:r>
      <w:r w:rsidRPr="006C209B">
        <w:rPr>
          <w:rStyle w:val="StyleUnderline"/>
          <w:szCs w:val="20"/>
        </w:rPr>
        <w:t xml:space="preserve">. If we grant this point, we can then conceive 'slave' revolt as legitimate socio-political resentment against political and material inequities, a protest that should aim to establish conditions that enable the </w:t>
      </w:r>
      <w:proofErr w:type="gramStart"/>
      <w:r w:rsidRPr="006C209B">
        <w:rPr>
          <w:rStyle w:val="StyleUnderline"/>
          <w:szCs w:val="20"/>
        </w:rPr>
        <w:t>socially</w:t>
      </w:r>
      <w:proofErr w:type="gramEnd"/>
      <w:r w:rsidRPr="006C209B">
        <w:rPr>
          <w:rStyle w:val="StyleUnderline"/>
          <w:szCs w:val="20"/>
        </w:rPr>
        <w:t xml:space="preserve"> and </w:t>
      </w:r>
      <w:proofErr w:type="gramStart"/>
      <w:r w:rsidRPr="006C209B">
        <w:rPr>
          <w:rStyle w:val="StyleUnderline"/>
          <w:szCs w:val="20"/>
        </w:rPr>
        <w:t>political</w:t>
      </w:r>
      <w:proofErr w:type="gramEnd"/>
      <w:r w:rsidRPr="006C209B">
        <w:rPr>
          <w:rStyle w:val="StyleUnderline"/>
          <w:szCs w:val="20"/>
        </w:rPr>
        <w:t xml:space="preserve"> disadvantaged group the same opportunities to maximise their capabilities</w:t>
      </w:r>
      <w:r w:rsidRPr="006C209B">
        <w:rPr>
          <w:szCs w:val="20"/>
        </w:rPr>
        <w:t>. "</w:t>
      </w:r>
      <w:r w:rsidRPr="009A30B2">
        <w:rPr>
          <w:rStyle w:val="Emphasis"/>
          <w:szCs w:val="20"/>
          <w:highlight w:val="cyan"/>
        </w:rPr>
        <w:t>What Nietzsche ignores</w:t>
      </w:r>
      <w:r w:rsidRPr="006C209B">
        <w:rPr>
          <w:szCs w:val="20"/>
        </w:rPr>
        <w:t xml:space="preserve">" as Solomon explains "partly </w:t>
      </w:r>
      <w:r w:rsidRPr="009A30B2">
        <w:rPr>
          <w:rStyle w:val="Emphasis"/>
          <w:szCs w:val="20"/>
          <w:highlight w:val="cyan"/>
        </w:rPr>
        <w:t>because of his</w:t>
      </w:r>
      <w:r w:rsidRPr="006C209B">
        <w:rPr>
          <w:rStyle w:val="StyleUnderline"/>
          <w:szCs w:val="20"/>
        </w:rPr>
        <w:t xml:space="preserve"> own sense of </w:t>
      </w:r>
      <w:r w:rsidRPr="009A30B2">
        <w:rPr>
          <w:rStyle w:val="Emphasis"/>
          <w:szCs w:val="20"/>
          <w:highlight w:val="cyan"/>
        </w:rPr>
        <w:t>biological determinism</w:t>
      </w:r>
      <w:r w:rsidRPr="006C209B">
        <w:rPr>
          <w:rStyle w:val="Emphasis"/>
          <w:szCs w:val="20"/>
        </w:rPr>
        <w:t xml:space="preserve"> ... </w:t>
      </w:r>
      <w:r w:rsidRPr="009A30B2">
        <w:rPr>
          <w:rStyle w:val="Emphasis"/>
          <w:szCs w:val="20"/>
          <w:highlight w:val="cyan"/>
        </w:rPr>
        <w:t>is the legitimacy of the</w:t>
      </w:r>
      <w:r w:rsidRPr="006C209B">
        <w:rPr>
          <w:rStyle w:val="StyleUnderline"/>
          <w:szCs w:val="20"/>
        </w:rPr>
        <w:t xml:space="preserve"> felt </w:t>
      </w:r>
      <w:r w:rsidRPr="009A30B2">
        <w:rPr>
          <w:rStyle w:val="Emphasis"/>
          <w:szCs w:val="20"/>
          <w:highlight w:val="cyan"/>
        </w:rPr>
        <w:t>need to change the world</w:t>
      </w:r>
      <w:r w:rsidRPr="006C209B">
        <w:rPr>
          <w:szCs w:val="20"/>
        </w:rPr>
        <w:t xml:space="preserve">. </w:t>
      </w:r>
      <w:r w:rsidRPr="006C209B">
        <w:rPr>
          <w:rStyle w:val="StyleUnderline"/>
          <w:szCs w:val="20"/>
        </w:rPr>
        <w:t xml:space="preserve">The sentiment of </w:t>
      </w:r>
      <w:r w:rsidRPr="009A30B2">
        <w:rPr>
          <w:rStyle w:val="Emphasis"/>
          <w:szCs w:val="20"/>
          <w:highlight w:val="cyan"/>
        </w:rPr>
        <w:t>resentment may</w:t>
      </w:r>
      <w:r w:rsidRPr="006C209B">
        <w:rPr>
          <w:rStyle w:val="StyleUnderline"/>
          <w:szCs w:val="20"/>
        </w:rPr>
        <w:t xml:space="preserve"> often </w:t>
      </w:r>
      <w:r w:rsidRPr="009A30B2">
        <w:rPr>
          <w:rStyle w:val="Emphasis"/>
          <w:szCs w:val="20"/>
          <w:highlight w:val="cyan"/>
        </w:rPr>
        <w:t>be a legitimate sense of oppression. It is not the voice of mediocrity</w:t>
      </w:r>
      <w:r w:rsidRPr="006C209B">
        <w:rPr>
          <w:rStyle w:val="StyleUnderline"/>
          <w:szCs w:val="20"/>
        </w:rPr>
        <w:t xml:space="preserve"> or incompetence </w:t>
      </w:r>
      <w:r w:rsidRPr="009A30B2">
        <w:rPr>
          <w:rStyle w:val="Emphasis"/>
          <w:szCs w:val="20"/>
          <w:highlight w:val="cyan"/>
        </w:rPr>
        <w:t>but the passion for justice denied</w:t>
      </w:r>
      <w:r>
        <w:rPr>
          <w:szCs w:val="20"/>
        </w:rPr>
        <w:t>".65</w:t>
      </w:r>
    </w:p>
    <w:p w14:paraId="1694CC1A" w14:textId="77777777" w:rsidR="00C61B47" w:rsidRPr="006C209B" w:rsidRDefault="00C61B47" w:rsidP="00C61B47">
      <w:pPr>
        <w:rPr>
          <w:szCs w:val="20"/>
        </w:rPr>
      </w:pPr>
      <w:r w:rsidRPr="006C209B">
        <w:rPr>
          <w:szCs w:val="20"/>
        </w:rPr>
        <w:t xml:space="preserve">What then of Nietzsche's concept of ressentiment? If his account of the master-slave dynamic is better understood primarily as a case of socio-political resentment, does the concept of ressentiment have any moral or political significance? Clearly in the modern speculative philosophical tradition what I am calling ontological ressentiment has taken root as a meaningful concept. However, </w:t>
      </w:r>
      <w:r w:rsidRPr="006C209B">
        <w:rPr>
          <w:rStyle w:val="StyleUnderline"/>
          <w:szCs w:val="20"/>
        </w:rPr>
        <w:t>while we grant ressentiment status as a</w:t>
      </w:r>
      <w:r w:rsidRPr="006C209B">
        <w:rPr>
          <w:szCs w:val="20"/>
        </w:rPr>
        <w:t xml:space="preserve"> peculiar, perhaps even uniquely modern psychological </w:t>
      </w:r>
      <w:r w:rsidRPr="006C209B">
        <w:rPr>
          <w:rStyle w:val="StyleUnderline"/>
          <w:szCs w:val="20"/>
        </w:rPr>
        <w:t>pathology, it remains an open question whether,</w:t>
      </w:r>
      <w:r w:rsidRPr="006C209B">
        <w:rPr>
          <w:szCs w:val="20"/>
        </w:rPr>
        <w:t xml:space="preserve"> as Nietzsche assumed, </w:t>
      </w:r>
      <w:r w:rsidRPr="006C209B">
        <w:rPr>
          <w:rStyle w:val="StyleUnderline"/>
          <w:szCs w:val="20"/>
        </w:rPr>
        <w:t>it can</w:t>
      </w:r>
      <w:r w:rsidRPr="006C209B">
        <w:rPr>
          <w:szCs w:val="20"/>
        </w:rPr>
        <w:t xml:space="preserve"> help interpret or </w:t>
      </w:r>
      <w:r w:rsidRPr="006C209B">
        <w:rPr>
          <w:rStyle w:val="StyleUnderline"/>
          <w:szCs w:val="20"/>
        </w:rPr>
        <w:t>explain moral or political phenomena</w:t>
      </w:r>
      <w:r w:rsidRPr="006C209B">
        <w:rPr>
          <w:szCs w:val="20"/>
        </w:rPr>
        <w:t>.66</w:t>
      </w:r>
    </w:p>
    <w:p w14:paraId="6566B884" w14:textId="77777777" w:rsidR="00C61B47" w:rsidRPr="009A30B2" w:rsidRDefault="00C61B47" w:rsidP="00C61B47"/>
    <w:p w14:paraId="30C18D33" w14:textId="77777777" w:rsidR="00C61B47" w:rsidRPr="009B37F8" w:rsidRDefault="00C61B47" w:rsidP="00C61B47">
      <w:pPr>
        <w:pStyle w:val="Heading4"/>
      </w:pPr>
      <w:r w:rsidRPr="009B37F8">
        <w:t>3. And, there’s no impact to ressentement</w:t>
      </w:r>
    </w:p>
    <w:p w14:paraId="0C52B0ED" w14:textId="77777777" w:rsidR="00C61B47" w:rsidRPr="00E94AF9" w:rsidRDefault="00C61B47" w:rsidP="00C61B47">
      <w:r w:rsidRPr="00E94AF9">
        <w:t xml:space="preserve">Bernard N. </w:t>
      </w:r>
      <w:r w:rsidRPr="00E94AF9">
        <w:rPr>
          <w:rStyle w:val="Style13ptBold"/>
        </w:rPr>
        <w:t>Meltzer 2</w:t>
      </w:r>
      <w:r w:rsidRPr="00E94AF9">
        <w:t>, and Gil Richard Musolf, profs of sociology at Central Michigan University, “Resentment and Ressentiment,” Sociological Inquiry, V72 N2, Spring, 240-55</w:t>
      </w:r>
    </w:p>
    <w:p w14:paraId="5B5A2DF1" w14:textId="77777777" w:rsidR="00C61B47" w:rsidRPr="00E94AF9" w:rsidRDefault="00C61B47" w:rsidP="00C61B47">
      <w:pPr>
        <w:rPr>
          <w:sz w:val="14"/>
          <w:szCs w:val="20"/>
        </w:rPr>
      </w:pPr>
      <w:r w:rsidRPr="00E94AF9">
        <w:rPr>
          <w:sz w:val="14"/>
        </w:rPr>
        <w:t>Given this negative characterization—a prevailing evaluation—of ressentiment, it is not surprising to learn that Sartre (1965, p. 14) describes those who experience the emotion as individuals who ‘‘establish their human personality as a perpetual negation.’’ Augmenting the negative view of this emotion is a widely held view among scholars that both resentment and ressentiment tend to be base, dastardly emotions resorted to by thin-skinned individuals and seekers after excuses for failure, that these emotions are often felt irrationally, on occasions in which one has not been morally wronged. Thus, Solomon (1995) refers to a ‘‘vindictive’’ emotion, frequently a personal, petty, disproportionate reaction to a slight; Ortony, Clore, and Collins (1988) write of a ‘‘distasteful’’ emotion; and Adam Smith [1759] (1969) designates a ‘‘disagreeable’’ passion.7 On the other hand, Solomon (1994), elsewhere, takes a more positive view of</w:t>
      </w:r>
      <w:r w:rsidRPr="00E94AF9">
        <w:rPr>
          <w:rStyle w:val="apple-converted-space"/>
          <w:color w:val="222222"/>
          <w:sz w:val="14"/>
          <w:szCs w:val="20"/>
        </w:rPr>
        <w:t> </w:t>
      </w:r>
      <w:r w:rsidRPr="00E94AF9">
        <w:rPr>
          <w:rStyle w:val="StyleUnderline"/>
        </w:rPr>
        <w:t>ressentiment</w:t>
      </w:r>
      <w:r w:rsidRPr="00E94AF9">
        <w:rPr>
          <w:sz w:val="14"/>
        </w:rPr>
        <w:t>, pointing out that it</w:t>
      </w:r>
      <w:r w:rsidRPr="00E94AF9">
        <w:rPr>
          <w:rStyle w:val="apple-converted-space"/>
          <w:color w:val="222222"/>
          <w:sz w:val="14"/>
          <w:szCs w:val="20"/>
        </w:rPr>
        <w:t> </w:t>
      </w:r>
      <w:r w:rsidRPr="00E94AF9">
        <w:rPr>
          <w:rStyle w:val="StyleUnderline"/>
        </w:rPr>
        <w:t>often entails compassion for others in the same situation, and its implicit sense of injustice may lead to corrective action; thus, </w:t>
      </w:r>
      <w:r w:rsidRPr="009A30B2">
        <w:rPr>
          <w:rStyle w:val="StyleUnderline"/>
          <w:highlight w:val="cyan"/>
        </w:rPr>
        <w:t>ressentiment can be seen as an expression of ‘‘the socially responsible insistence of the community on justice and justification’’</w:t>
      </w:r>
      <w:r w:rsidRPr="00E94AF9">
        <w:rPr>
          <w:rStyle w:val="apple-converted-space"/>
          <w:color w:val="222222"/>
          <w:sz w:val="14"/>
          <w:szCs w:val="14"/>
        </w:rPr>
        <w:t> </w:t>
      </w:r>
      <w:r w:rsidRPr="00E94AF9">
        <w:rPr>
          <w:sz w:val="14"/>
        </w:rPr>
        <w:t>(p. 124). Similarly</w:t>
      </w:r>
      <w:r w:rsidRPr="00E94AF9">
        <w:rPr>
          <w:sz w:val="14"/>
          <w:szCs w:val="20"/>
        </w:rPr>
        <w:t>,</w:t>
      </w:r>
      <w:r w:rsidRPr="00E94AF9">
        <w:rPr>
          <w:rStyle w:val="apple-converted-space"/>
          <w:color w:val="222222"/>
          <w:sz w:val="14"/>
          <w:szCs w:val="20"/>
        </w:rPr>
        <w:t> </w:t>
      </w:r>
      <w:r w:rsidRPr="00E94AF9">
        <w:rPr>
          <w:rStyle w:val="StyleUnderline"/>
        </w:rPr>
        <w:t>Haber</w:t>
      </w:r>
      <w:r w:rsidRPr="00E94AF9">
        <w:rPr>
          <w:rStyle w:val="apple-converted-space"/>
          <w:color w:val="222222"/>
          <w:sz w:val="14"/>
          <w:szCs w:val="20"/>
        </w:rPr>
        <w:t> </w:t>
      </w:r>
      <w:r w:rsidRPr="00E94AF9">
        <w:rPr>
          <w:sz w:val="14"/>
        </w:rPr>
        <w:t>(1991)</w:t>
      </w:r>
      <w:r w:rsidRPr="00E94AF9">
        <w:rPr>
          <w:rStyle w:val="apple-converted-space"/>
          <w:color w:val="222222"/>
          <w:sz w:val="14"/>
          <w:szCs w:val="20"/>
        </w:rPr>
        <w:t> </w:t>
      </w:r>
      <w:r w:rsidRPr="00E94AF9">
        <w:rPr>
          <w:rStyle w:val="StyleUnderline"/>
        </w:rPr>
        <w:t>argues that </w:t>
      </w:r>
      <w:r w:rsidRPr="009A30B2">
        <w:rPr>
          <w:rStyle w:val="StyleUnderline"/>
          <w:highlight w:val="cyan"/>
        </w:rPr>
        <w:t>resentment can be a form of personal protest</w:t>
      </w:r>
      <w:r w:rsidRPr="00E94AF9">
        <w:rPr>
          <w:rStyle w:val="StyleUnderline"/>
        </w:rPr>
        <w:t> that expresses regard for oneself, for others, and for the normative order </w:t>
      </w:r>
      <w:r w:rsidRPr="00E94AF9">
        <w:rPr>
          <w:sz w:val="14"/>
          <w:szCs w:val="20"/>
        </w:rPr>
        <w:t>(</w:t>
      </w:r>
      <w:r w:rsidRPr="00E94AF9">
        <w:rPr>
          <w:sz w:val="14"/>
        </w:rPr>
        <w:t>p. 48). Moreover, Haber (1991, p. 82) holds that</w:t>
      </w:r>
      <w:r w:rsidRPr="00E94AF9">
        <w:rPr>
          <w:rStyle w:val="apple-converted-space"/>
          <w:color w:val="222222"/>
          <w:sz w:val="14"/>
          <w:szCs w:val="14"/>
        </w:rPr>
        <w:t> </w:t>
      </w:r>
      <w:r w:rsidRPr="00E94AF9">
        <w:rPr>
          <w:rStyle w:val="StyleUnderline"/>
        </w:rPr>
        <w:t>a display of resentment may serve as an instrument of individual or social change. In fact, the historian Hippolyte </w:t>
      </w:r>
      <w:r w:rsidRPr="009A30B2">
        <w:rPr>
          <w:rStyle w:val="StyleUnderline"/>
          <w:highlight w:val="cyan"/>
        </w:rPr>
        <w:t>Taine</w:t>
      </w:r>
      <w:r w:rsidRPr="00E94AF9">
        <w:rPr>
          <w:rStyle w:val="apple-converted-space"/>
          <w:color w:val="222222"/>
          <w:sz w:val="14"/>
          <w:szCs w:val="20"/>
        </w:rPr>
        <w:t> </w:t>
      </w:r>
      <w:r w:rsidRPr="00E94AF9">
        <w:rPr>
          <w:sz w:val="14"/>
        </w:rPr>
        <w:t>(cited in Jameson 1976, p. 131)</w:t>
      </w:r>
      <w:r w:rsidRPr="00E94AF9">
        <w:rPr>
          <w:rStyle w:val="apple-converted-space"/>
          <w:color w:val="222222"/>
          <w:sz w:val="14"/>
          <w:szCs w:val="20"/>
        </w:rPr>
        <w:t> </w:t>
      </w:r>
      <w:r w:rsidRPr="009A30B2">
        <w:rPr>
          <w:rStyle w:val="StyleUnderline"/>
          <w:highlight w:val="cyan"/>
        </w:rPr>
        <w:t>sought to explain revolutions in terms of underlying ressentiment,</w:t>
      </w:r>
      <w:r w:rsidRPr="00E94AF9">
        <w:rPr>
          <w:rStyle w:val="apple-converted-space"/>
          <w:color w:val="222222"/>
          <w:sz w:val="14"/>
          <w:szCs w:val="20"/>
        </w:rPr>
        <w:t> </w:t>
      </w:r>
      <w:r w:rsidRPr="00E94AF9">
        <w:rPr>
          <w:sz w:val="14"/>
        </w:rPr>
        <w:t>and Jameson (1976) contends that this emotion is the very content of revolutions. In the same vein, various scholars have asserted that ‘‘the individual of ressentiment is a potential revolutionary’’ (Vaneigem 1979, p. 9) and that ‘</w:t>
      </w:r>
      <w:r w:rsidRPr="00E94AF9">
        <w:rPr>
          <w:sz w:val="14"/>
          <w:szCs w:val="20"/>
        </w:rPr>
        <w:t>‘</w:t>
      </w:r>
      <w:r w:rsidRPr="00E94AF9">
        <w:rPr>
          <w:rStyle w:val="StyleUnderline"/>
        </w:rPr>
        <w:t>our revolutionaries are men and women of resentment’’</w:t>
      </w:r>
      <w:r w:rsidRPr="00E94AF9">
        <w:rPr>
          <w:sz w:val="14"/>
        </w:rPr>
        <w:t>(Solomon 1995, p. 266).8 Thus, Merton (1957, p. 155) maintains that</w:t>
      </w:r>
      <w:r w:rsidRPr="00E94AF9">
        <w:rPr>
          <w:rStyle w:val="apple-converted-space"/>
          <w:color w:val="222222"/>
          <w:sz w:val="14"/>
          <w:szCs w:val="14"/>
        </w:rPr>
        <w:t> </w:t>
      </w:r>
      <w:r w:rsidRPr="00E94AF9">
        <w:rPr>
          <w:rStyle w:val="Emphasis"/>
        </w:rPr>
        <w:t>‘‘</w:t>
      </w:r>
      <w:r w:rsidRPr="00E94AF9">
        <w:rPr>
          <w:rStyle w:val="StyleUnderline"/>
        </w:rPr>
        <w:t>organized rebellion may draw upon a vast reservoir of the resentful and discontented as institutional dislocations become acute</w:t>
      </w:r>
      <w:r w:rsidRPr="00E94AF9">
        <w:rPr>
          <w:sz w:val="14"/>
          <w:szCs w:val="20"/>
        </w:rPr>
        <w:t>.</w:t>
      </w:r>
      <w:r w:rsidRPr="00E94AF9">
        <w:rPr>
          <w:sz w:val="14"/>
        </w:rPr>
        <w:t>’’ In the light of such characterizations, the role of the political agitator is readily recognized as that of raising consciousness of unjust treatment (where such consciousness is absent), inducing ressentiment (where the emotion is absent), and organizing resistance to the recurrence or continuation of unjust treatment. Moreover, Folger (1987) claims that revolutionary ideologies can help to create ressentiment.</w:t>
      </w:r>
      <w:r w:rsidRPr="00E94AF9">
        <w:rPr>
          <w:rStyle w:val="apple-converted-space"/>
          <w:color w:val="222222"/>
          <w:sz w:val="14"/>
          <w:szCs w:val="20"/>
        </w:rPr>
        <w:t> </w:t>
      </w:r>
      <w:r w:rsidRPr="009A30B2">
        <w:rPr>
          <w:rStyle w:val="Emphasis"/>
          <w:highlight w:val="cyan"/>
        </w:rPr>
        <w:t>That ressentiment can be used to initiate</w:t>
      </w:r>
      <w:r w:rsidRPr="00E94AF9">
        <w:rPr>
          <w:rStyle w:val="apple-converted-space"/>
          <w:b/>
          <w:bCs/>
          <w:color w:val="222222"/>
          <w:szCs w:val="20"/>
          <w:u w:val="single"/>
        </w:rPr>
        <w:t> </w:t>
      </w:r>
      <w:r w:rsidRPr="00E94AF9">
        <w:rPr>
          <w:rStyle w:val="StyleUnderline"/>
        </w:rPr>
        <w:t>(and sustain)</w:t>
      </w:r>
      <w:r w:rsidRPr="00E94AF9">
        <w:rPr>
          <w:rStyle w:val="apple-converted-space"/>
          <w:b/>
          <w:bCs/>
          <w:color w:val="222222"/>
          <w:szCs w:val="20"/>
          <w:u w:val="single"/>
        </w:rPr>
        <w:t> </w:t>
      </w:r>
      <w:r w:rsidRPr="009A30B2">
        <w:rPr>
          <w:rStyle w:val="Emphasis"/>
          <w:highlight w:val="cyan"/>
        </w:rPr>
        <w:t>revolution argues against the more passive—and contemptuous—conceptions held by Nietzsche</w:t>
      </w:r>
      <w:r w:rsidRPr="00E94AF9">
        <w:rPr>
          <w:rStyle w:val="Emphasis"/>
        </w:rPr>
        <w:t>,</w:t>
      </w:r>
      <w:r w:rsidRPr="00E94AF9">
        <w:rPr>
          <w:rStyle w:val="apple-converted-space"/>
          <w:color w:val="222222"/>
          <w:sz w:val="14"/>
          <w:szCs w:val="20"/>
        </w:rPr>
        <w:t> </w:t>
      </w:r>
      <w:r w:rsidRPr="00E94AF9">
        <w:rPr>
          <w:sz w:val="14"/>
        </w:rPr>
        <w:t>Scheler, and their many followers.</w:t>
      </w:r>
    </w:p>
    <w:p w14:paraId="2DA15915" w14:textId="77777777" w:rsidR="00C61B47" w:rsidRDefault="00C61B47" w:rsidP="00C61B47"/>
    <w:p w14:paraId="21E34F00" w14:textId="77777777" w:rsidR="00C61B47" w:rsidRDefault="00C61B47" w:rsidP="00C61B47">
      <w:pPr>
        <w:pStyle w:val="Heading3"/>
      </w:pPr>
      <w:r>
        <w:t>Crackdown</w:t>
      </w:r>
    </w:p>
    <w:p w14:paraId="285A7AB5" w14:textId="77777777" w:rsidR="00C61B47" w:rsidRDefault="00C61B47" w:rsidP="00C61B47">
      <w:pPr>
        <w:pStyle w:val="Heading4"/>
        <w:numPr>
          <w:ilvl w:val="0"/>
          <w:numId w:val="15"/>
        </w:numPr>
        <w:tabs>
          <w:tab w:val="num" w:pos="360"/>
        </w:tabs>
        <w:ind w:left="0" w:firstLine="0"/>
      </w:pPr>
      <w:r>
        <w:t>Trump is looking for a pretext to crack down – the plan gives him one, risking authoritarianism</w:t>
      </w:r>
    </w:p>
    <w:p w14:paraId="32224513" w14:textId="77777777" w:rsidR="00C61B47" w:rsidRPr="004432C6" w:rsidRDefault="00C61B47" w:rsidP="00C61B47">
      <w:pPr>
        <w:rPr>
          <w:rStyle w:val="Style13ptBold"/>
        </w:rPr>
      </w:pPr>
      <w:r w:rsidRPr="004432C6">
        <w:rPr>
          <w:rStyle w:val="Style13ptBold"/>
        </w:rPr>
        <w:t>Phillips, Washington Post political reporter, 1-15-26</w:t>
      </w:r>
    </w:p>
    <w:p w14:paraId="67C0C324" w14:textId="77777777" w:rsidR="00C61B47" w:rsidRDefault="00C61B47" w:rsidP="00C61B47">
      <w:r>
        <w:t xml:space="preserve">[Amber, 1-15-26, Washington Post, “Using the Insurrection Act Would Be a Big Deal”, </w:t>
      </w:r>
      <w:hyperlink r:id="rId8" w:history="1">
        <w:r w:rsidRPr="00C312BF">
          <w:rPr>
            <w:rStyle w:val="Hyperlink"/>
          </w:rPr>
          <w:t>https://s2.washingtonpost.com/camp-rw/?trackId=596b588c9bbc0f403f8f3bf7&amp;s=696973aa1055606afe6f5643&amp;utm_campaign=wp_the_5_minute_fix&amp;utm_medium=email&amp;utm_source=newsletter&amp;linknum=5&amp;linktot=48</w:t>
        </w:r>
      </w:hyperlink>
      <w:r w:rsidRPr="004D3046">
        <w:t>, accessed</w:t>
      </w:r>
      <w:r>
        <w:t xml:space="preserve"> 1-19-26, AFB]</w:t>
      </w:r>
    </w:p>
    <w:p w14:paraId="690B22BA" w14:textId="77777777" w:rsidR="00C61B47" w:rsidRDefault="00C61B47" w:rsidP="00C61B47">
      <w:r>
        <w:t xml:space="preserve">For most of his first year in office, President Donald </w:t>
      </w:r>
      <w:r w:rsidRPr="00025B63">
        <w:rPr>
          <w:rStyle w:val="StyleUnderline"/>
          <w:highlight w:val="cyan"/>
        </w:rPr>
        <w:t>Trump has repeatedly threatened to send the military into U.S. cities to arrest protesters of his mass deportations</w:t>
      </w:r>
      <w:r>
        <w:t>. He’s already sent troops into several Democratic-run cities, ostensibly to guard immigration officers.</w:t>
      </w:r>
    </w:p>
    <w:p w14:paraId="6B4033ED" w14:textId="77777777" w:rsidR="00C61B47" w:rsidRDefault="00C61B47" w:rsidP="00C61B47">
      <w:r>
        <w:t xml:space="preserve">As protests continue in Minneapolis after immigration agents killed a mother and continue arresting migrants, </w:t>
      </w:r>
      <w:r w:rsidRPr="00025B63">
        <w:rPr>
          <w:rStyle w:val="StyleUnderline"/>
          <w:highlight w:val="cyan"/>
        </w:rPr>
        <w:t>Trump threatened on social media to deploy the military to detain and arrest Americans</w:t>
      </w:r>
      <w:r>
        <w:t xml:space="preserve"> for the first time in decades.</w:t>
      </w:r>
    </w:p>
    <w:p w14:paraId="1914FCB1" w14:textId="77777777" w:rsidR="00C61B47" w:rsidRDefault="00C61B47" w:rsidP="00C61B47">
      <w:r w:rsidRPr="00025B63">
        <w:rPr>
          <w:rStyle w:val="StyleUnderline"/>
          <w:highlight w:val="cyan"/>
        </w:rPr>
        <w:t>“If the corrupt politicians of Minnesota don’t obey the law and stop the professional agitators and insurrectionists</w:t>
      </w:r>
      <w:r>
        <w:t xml:space="preserve"> from attacking the Patriots of I.C.E., who are only trying to do their job, </w:t>
      </w:r>
      <w:r w:rsidRPr="00025B63">
        <w:rPr>
          <w:rStyle w:val="StyleUnderline"/>
          <w:highlight w:val="cyan"/>
        </w:rPr>
        <w:t>I will institute the INSURRECTION ACT,” he posted</w:t>
      </w:r>
      <w:r>
        <w:t xml:space="preserve"> on social media.</w:t>
      </w:r>
    </w:p>
    <w:p w14:paraId="552ED3DD" w14:textId="77777777" w:rsidR="00C61B47" w:rsidRDefault="00C61B47" w:rsidP="00C61B47">
      <w:r>
        <w:t>The Trump administration and some conservatives argue that Trump would be within his rights to send troops into Minneapolis. “With the thousands of officers that we have now in response to the incredible threats and violence in Minnesota,” top White House aide Stephen Miller said Thursday, “there’s within that an opportunity to interdict large numbers of these insurrectionists and then use them to gain insight into these networks and deliver criminal consequences.”</w:t>
      </w:r>
    </w:p>
    <w:p w14:paraId="00829CA8" w14:textId="77777777" w:rsidR="00C61B47" w:rsidRDefault="00C61B47" w:rsidP="00C61B47">
      <w:r>
        <w:t>But most experts across the political spectrum disagree.</w:t>
      </w:r>
    </w:p>
    <w:p w14:paraId="2DC08491" w14:textId="77777777" w:rsidR="00C61B47" w:rsidRDefault="00C61B47" w:rsidP="00C61B47">
      <w:r>
        <w:t>Legal and national security experts worry that Trump could be stirring up a response to justify a crackdown on his opponents and protesters of his actions. The Insurrection Act is an 1800s law that declares there is a violent “insurrection” only the military can control. The military is generally prohibited from performing domestic law enforcement functions unless there are extraordinary circumstances.</w:t>
      </w:r>
    </w:p>
    <w:p w14:paraId="4DAA769C" w14:textId="77777777" w:rsidR="00C61B47" w:rsidRPr="003F7563" w:rsidRDefault="00C61B47" w:rsidP="00C61B47">
      <w:pPr>
        <w:rPr>
          <w:rStyle w:val="StyleUnderline"/>
        </w:rPr>
      </w:pPr>
      <w:r w:rsidRPr="00025B63">
        <w:rPr>
          <w:rStyle w:val="StyleUnderline"/>
          <w:highlight w:val="cyan"/>
        </w:rPr>
        <w:t>“The president has been looking for a pretext to use the Insurrection Act</w:t>
      </w:r>
      <w:r w:rsidRPr="003F7563">
        <w:rPr>
          <w:rStyle w:val="StyleUnderline"/>
        </w:rPr>
        <w:t xml:space="preserve"> since before the inauguration,” </w:t>
      </w:r>
      <w:r w:rsidRPr="00025B63">
        <w:rPr>
          <w:rStyle w:val="StyleUnderline"/>
          <w:highlight w:val="cyan"/>
        </w:rPr>
        <w:t>said</w:t>
      </w:r>
      <w:r w:rsidRPr="003F7563">
        <w:rPr>
          <w:rStyle w:val="StyleUnderline"/>
        </w:rPr>
        <w:t xml:space="preserve"> David Alexander </w:t>
      </w:r>
      <w:r w:rsidRPr="00025B63">
        <w:rPr>
          <w:rStyle w:val="StyleUnderline"/>
          <w:highlight w:val="cyan"/>
        </w:rPr>
        <w:t>Bateman, who studies democratic institutions at Cornell University.</w:t>
      </w:r>
    </w:p>
    <w:p w14:paraId="1F950C0A" w14:textId="77777777" w:rsidR="00C61B47" w:rsidRPr="003F7563" w:rsidRDefault="00C61B47" w:rsidP="00C61B47">
      <w:pPr>
        <w:rPr>
          <w:rStyle w:val="StyleUnderline"/>
        </w:rPr>
      </w:pPr>
      <w:r w:rsidRPr="003F7563">
        <w:rPr>
          <w:rStyle w:val="StyleUnderline"/>
        </w:rPr>
        <w:t xml:space="preserve">Here’s why legal and national security experts think </w:t>
      </w:r>
      <w:r w:rsidRPr="00025B63">
        <w:rPr>
          <w:rStyle w:val="StyleUnderline"/>
          <w:highlight w:val="cyan"/>
        </w:rPr>
        <w:t>this would be a big deal.</w:t>
      </w:r>
    </w:p>
    <w:p w14:paraId="33FB90D5" w14:textId="77777777" w:rsidR="00C61B47" w:rsidRPr="003F7563" w:rsidRDefault="00C61B47" w:rsidP="00C61B47">
      <w:pPr>
        <w:rPr>
          <w:rStyle w:val="StyleUnderline"/>
        </w:rPr>
      </w:pPr>
      <w:r w:rsidRPr="00025B63">
        <w:rPr>
          <w:rStyle w:val="StyleUnderline"/>
          <w:highlight w:val="cyan"/>
        </w:rPr>
        <w:t>Using active-duty troops on U.S. soil is supposed to be a last resort</w:t>
      </w:r>
    </w:p>
    <w:p w14:paraId="54F013DE" w14:textId="77777777" w:rsidR="00C61B47" w:rsidRDefault="00C61B47" w:rsidP="00C61B47">
      <w:r w:rsidRPr="00025B63">
        <w:rPr>
          <w:rStyle w:val="StyleUnderline"/>
          <w:highlight w:val="cyan"/>
        </w:rPr>
        <w:t>The founders</w:t>
      </w:r>
      <w:r>
        <w:t xml:space="preserve"> of the Constitution </w:t>
      </w:r>
      <w:r w:rsidRPr="00025B63">
        <w:rPr>
          <w:rStyle w:val="StyleUnderline"/>
          <w:highlight w:val="cyan"/>
        </w:rPr>
        <w:t>were wary of giving the U.S. military power domestically, writes national security expert</w:t>
      </w:r>
      <w:r w:rsidRPr="003F7563">
        <w:rPr>
          <w:rStyle w:val="StyleUnderline"/>
        </w:rPr>
        <w:t xml:space="preserve"> Scott </w:t>
      </w:r>
      <w:r w:rsidRPr="00025B63">
        <w:rPr>
          <w:rStyle w:val="StyleUnderline"/>
          <w:highlight w:val="cyan"/>
        </w:rPr>
        <w:t>Anderson</w:t>
      </w:r>
      <w:r w:rsidRPr="003F7563">
        <w:rPr>
          <w:rStyle w:val="StyleUnderline"/>
        </w:rPr>
        <w:t xml:space="preserve"> in the Brookings Institution</w:t>
      </w:r>
      <w:r>
        <w:t xml:space="preserve">. </w:t>
      </w:r>
      <w:r w:rsidRPr="003F7563">
        <w:rPr>
          <w:rStyle w:val="StyleUnderline"/>
        </w:rPr>
        <w:t>Federal law “says no use of the military in civilian spheres unless absolutely urgent,” said</w:t>
      </w:r>
      <w:r>
        <w:t xml:space="preserve"> Kimberly </w:t>
      </w:r>
      <w:r w:rsidRPr="003F7563">
        <w:rPr>
          <w:rStyle w:val="StyleUnderline"/>
        </w:rPr>
        <w:t>Wehle, a professor at the University of Baltimore School of Law</w:t>
      </w:r>
      <w:r>
        <w:t xml:space="preserve"> and author of the newsletter “The Little Law School with Kim Wehle.”</w:t>
      </w:r>
    </w:p>
    <w:p w14:paraId="19371959" w14:textId="77777777" w:rsidR="00C61B47" w:rsidRDefault="00C61B47" w:rsidP="00C61B47">
      <w:r w:rsidRPr="00025B63">
        <w:rPr>
          <w:rStyle w:val="StyleUnderline"/>
          <w:highlight w:val="cyan"/>
        </w:rPr>
        <w:t>The president can send in troops only under extreme circumstances, like a rebellion</w:t>
      </w:r>
      <w:r>
        <w:t xml:space="preserve"> or if nearly all other law enforcement is overwhelmed. “Protests do not count,” Wehle said. Even violent ones.</w:t>
      </w:r>
    </w:p>
    <w:p w14:paraId="71D41BCF" w14:textId="77777777" w:rsidR="00C61B47" w:rsidRDefault="00C61B47" w:rsidP="00C61B47">
      <w:r>
        <w:t>“Civilian authorities are equipped to handle violence, and they do so all the time,” Elizabeth Goitein, a senior director of national security at the Brennan Center for Justice, said in a recent interview. “</w:t>
      </w:r>
      <w:proofErr w:type="gramStart"/>
      <w:r>
        <w:t>So</w:t>
      </w:r>
      <w:proofErr w:type="gramEnd"/>
      <w:r>
        <w:t xml:space="preserve"> the violence has to be at a level where it’s impossible to control it for troops to come in.”</w:t>
      </w:r>
    </w:p>
    <w:p w14:paraId="713BC20B" w14:textId="77777777" w:rsidR="00C61B47" w:rsidRPr="00025B63" w:rsidRDefault="00C61B47" w:rsidP="00C61B47">
      <w:pPr>
        <w:rPr>
          <w:rStyle w:val="StyleUnderline"/>
          <w:highlight w:val="cyan"/>
        </w:rPr>
      </w:pPr>
      <w:r w:rsidRPr="00025B63">
        <w:rPr>
          <w:rStyle w:val="StyleUnderline"/>
          <w:highlight w:val="cyan"/>
        </w:rPr>
        <w:t>When the military is deployed, it isn’t supposed to be used for day-to-day law enforcement.</w:t>
      </w:r>
    </w:p>
    <w:p w14:paraId="1C9004ED" w14:textId="77777777" w:rsidR="00C61B47" w:rsidRPr="003F7563" w:rsidRDefault="00C61B47" w:rsidP="00C61B47">
      <w:pPr>
        <w:rPr>
          <w:rStyle w:val="StyleUnderline"/>
        </w:rPr>
      </w:pPr>
      <w:r w:rsidRPr="00025B63">
        <w:rPr>
          <w:rStyle w:val="StyleUnderline"/>
          <w:highlight w:val="cyan"/>
        </w:rPr>
        <w:t>But the Insurrection Act would suspend those restrictions</w:t>
      </w:r>
      <w:r w:rsidRPr="003F7563">
        <w:rPr>
          <w:rStyle w:val="StyleUnderline"/>
        </w:rPr>
        <w:t xml:space="preserve"> and allow troops to act like police and arrest people.</w:t>
      </w:r>
    </w:p>
    <w:p w14:paraId="5C19C559" w14:textId="77777777" w:rsidR="00C61B47" w:rsidRPr="00025B63" w:rsidRDefault="00C61B47" w:rsidP="00C61B47">
      <w:pPr>
        <w:rPr>
          <w:rStyle w:val="StyleUnderline"/>
        </w:rPr>
      </w:pPr>
      <w:r w:rsidRPr="00025B63">
        <w:rPr>
          <w:rStyle w:val="StyleUnderline"/>
          <w:highlight w:val="cyan"/>
        </w:rPr>
        <w:t>The courts have ruled against Trump sending National Guard troops</w:t>
      </w:r>
    </w:p>
    <w:p w14:paraId="63B4CB96" w14:textId="77777777" w:rsidR="00C61B47" w:rsidRDefault="00C61B47" w:rsidP="00C61B47">
      <w:r>
        <w:t>He’s deployed National Guard troops to Washington, D.C., Chicago, Portland and Los Angeles.</w:t>
      </w:r>
    </w:p>
    <w:p w14:paraId="29F314AE" w14:textId="77777777" w:rsidR="00C61B47" w:rsidRPr="003F7563" w:rsidRDefault="00C61B47" w:rsidP="00C61B47">
      <w:pPr>
        <w:rPr>
          <w:rStyle w:val="StyleUnderline"/>
        </w:rPr>
      </w:pPr>
      <w:r>
        <w:t xml:space="preserve">But these situations are different from the Insurrection Act because National Guard troops aren’t active-duty troops training for war abroad but rather reserve troops that stand by in every state and can be mobilized for national disasters, civil unrest or other emergencies. </w:t>
      </w:r>
      <w:r w:rsidRPr="003F7563">
        <w:rPr>
          <w:rStyle w:val="StyleUnderline"/>
        </w:rPr>
        <w:t>Federal law says state and local officials are supposed to request National Guard help, but Trump sent them in over the protests of state and local leaders.</w:t>
      </w:r>
    </w:p>
    <w:p w14:paraId="6D6D3338" w14:textId="77777777" w:rsidR="00C61B47" w:rsidRDefault="00C61B47" w:rsidP="00C61B47">
      <w:r w:rsidRPr="003F7563">
        <w:rPr>
          <w:rStyle w:val="StyleUnderline"/>
        </w:rPr>
        <w:t xml:space="preserve">His administration argued that </w:t>
      </w:r>
      <w:proofErr w:type="gramStart"/>
      <w:r w:rsidRPr="003F7563">
        <w:rPr>
          <w:rStyle w:val="StyleUnderline"/>
        </w:rPr>
        <w:t>they were</w:t>
      </w:r>
      <w:proofErr w:type="gramEnd"/>
      <w:r w:rsidRPr="003F7563">
        <w:rPr>
          <w:rStyle w:val="StyleUnderline"/>
        </w:rPr>
        <w:t xml:space="preserve"> necessary to protect immigration agents as they conduct deportations. But the courts almost universally ruled against use of the military in U.S. cities</w:t>
      </w:r>
      <w:r>
        <w:t>. The one exception so far has been Washington, which is a district controlled by the federal government.</w:t>
      </w:r>
    </w:p>
    <w:p w14:paraId="1152EDA6" w14:textId="77777777" w:rsidR="00C61B47" w:rsidRPr="003F7563" w:rsidRDefault="00C61B47" w:rsidP="00C61B47">
      <w:pPr>
        <w:rPr>
          <w:rStyle w:val="StyleUnderline"/>
        </w:rPr>
      </w:pPr>
      <w:r w:rsidRPr="00025B63">
        <w:rPr>
          <w:rStyle w:val="StyleUnderline"/>
          <w:highlight w:val="cyan"/>
        </w:rPr>
        <w:t>A Trump-appointed judge in Portland warned that Trump will continue using the military in a way that further tips the nation toward authoritarianism</w:t>
      </w:r>
      <w:r w:rsidRPr="003F7563">
        <w:rPr>
          <w:rStyle w:val="StyleUnderline"/>
        </w:rPr>
        <w:t>.</w:t>
      </w:r>
    </w:p>
    <w:p w14:paraId="3573A7FC" w14:textId="77777777" w:rsidR="00C61B47" w:rsidRDefault="00C61B47" w:rsidP="00C61B47">
      <w:r>
        <w:t xml:space="preserve">“This is a nation of constitutional law, not martial law,” U.S. District Judge Karin J. Immergut wrote in a decision in October. </w:t>
      </w:r>
      <w:r w:rsidRPr="00025B63">
        <w:rPr>
          <w:rStyle w:val="StyleUnderline"/>
          <w:highlight w:val="cyan"/>
        </w:rPr>
        <w:t>The administration, she said, has “made a range of arguments that, if accepted, risk blurring the line between civil and military federal power — to the detriment of this nation.”</w:t>
      </w:r>
    </w:p>
    <w:p w14:paraId="31004E9B" w14:textId="77777777" w:rsidR="00C61B47" w:rsidRDefault="00C61B47" w:rsidP="00C61B47">
      <w:r>
        <w:t>Why troops in Minneapolis could be concerning</w:t>
      </w:r>
    </w:p>
    <w:p w14:paraId="73D464E6" w14:textId="77777777" w:rsidR="00C61B47" w:rsidRDefault="00C61B47" w:rsidP="00C61B47">
      <w:r>
        <w:t>The Insurrection Act was last used in the early 1990s in Los Angeles in response to widespread civil unrest following the beating of Rodney King, which left 50 dead, 2,000 injured and nearly $1 billion in property damage. Legal experts said that sending troops in was deemed appropriate at the time.</w:t>
      </w:r>
    </w:p>
    <w:p w14:paraId="362FCE88" w14:textId="77777777" w:rsidR="00C61B47" w:rsidRPr="00025B63" w:rsidRDefault="00C61B47" w:rsidP="00C61B47">
      <w:pPr>
        <w:rPr>
          <w:rStyle w:val="StyleUnderline"/>
        </w:rPr>
      </w:pPr>
      <w:r w:rsidRPr="00025B63">
        <w:rPr>
          <w:rStyle w:val="StyleUnderline"/>
          <w:highlight w:val="cyan"/>
        </w:rPr>
        <w:t>Trump invoking the Insurrection Act would be a huge overreaction based on what’s happening on the ground, say legal experts</w:t>
      </w:r>
      <w:r w:rsidRPr="00025B63">
        <w:rPr>
          <w:rStyle w:val="StyleUnderline"/>
        </w:rPr>
        <w:t>.</w:t>
      </w:r>
    </w:p>
    <w:p w14:paraId="6312FE5D" w14:textId="77777777" w:rsidR="00C61B47" w:rsidRDefault="00C61B47" w:rsidP="00C61B47">
      <w:r>
        <w:t>“We’re not even anywhere possibly close,” Richard Painter, a professor at the University of Minnesota Law School, told my colleague at The Washington Post.</w:t>
      </w:r>
    </w:p>
    <w:p w14:paraId="6AB51025" w14:textId="77777777" w:rsidR="00C61B47" w:rsidRDefault="00C61B47" w:rsidP="00C61B47">
      <w:r w:rsidRPr="00025B63">
        <w:rPr>
          <w:rStyle w:val="StyleUnderline"/>
          <w:highlight w:val="cyan"/>
        </w:rPr>
        <w:t>Minnesota Gov</w:t>
      </w:r>
      <w:r w:rsidRPr="00025B63">
        <w:rPr>
          <w:rStyle w:val="StyleUnderline"/>
        </w:rPr>
        <w:t>.</w:t>
      </w:r>
      <w:r>
        <w:t xml:space="preserve"> Tim Walz (D) </w:t>
      </w:r>
      <w:r w:rsidRPr="00025B63">
        <w:rPr>
          <w:rStyle w:val="StyleUnderline"/>
          <w:highlight w:val="cyan"/>
        </w:rPr>
        <w:t>has urged protesters to remain peaceful</w:t>
      </w:r>
      <w:r>
        <w:t>. On Wednesday night, my Post colleagues reported from the scene that protesters shouted, blew whistles and filmed Immigration and Customs Enforcement agents. The Minneapolis chief of police said some protesters were throwing fireworks at officers and urged them to disperse.</w:t>
      </w:r>
    </w:p>
    <w:p w14:paraId="3F395DE4" w14:textId="77777777" w:rsidR="00C61B47" w:rsidRPr="00025B63" w:rsidRDefault="00C61B47" w:rsidP="00C61B47">
      <w:pPr>
        <w:rPr>
          <w:rStyle w:val="StyleUnderline"/>
        </w:rPr>
      </w:pPr>
      <w:r w:rsidRPr="00025B63">
        <w:rPr>
          <w:rStyle w:val="StyleUnderline"/>
        </w:rPr>
        <w:t>But intense, violent or even unlawful protests aren’t the same as widespread civil unrest.</w:t>
      </w:r>
    </w:p>
    <w:p w14:paraId="16D3D6BC" w14:textId="77777777" w:rsidR="00C61B47" w:rsidRPr="00025B63" w:rsidRDefault="00C61B47" w:rsidP="00C61B47">
      <w:pPr>
        <w:rPr>
          <w:rStyle w:val="StyleUnderline"/>
        </w:rPr>
      </w:pPr>
      <w:r w:rsidRPr="00025B63">
        <w:rPr>
          <w:rStyle w:val="StyleUnderline"/>
        </w:rPr>
        <w:t>“If invoked now, it would raise serious questions about the legality that the courts would consider,” said Ariela Rosenberg, a national security expert with the nonpartisan antiauthoritarian group Protect Democracy.</w:t>
      </w:r>
    </w:p>
    <w:p w14:paraId="57E1BB25" w14:textId="77777777" w:rsidR="00C61B47" w:rsidRPr="00025B63" w:rsidRDefault="00C61B47" w:rsidP="00C61B47">
      <w:pPr>
        <w:rPr>
          <w:rStyle w:val="StyleUnderline"/>
        </w:rPr>
      </w:pPr>
      <w:r w:rsidRPr="00025B63">
        <w:rPr>
          <w:rStyle w:val="StyleUnderline"/>
          <w:highlight w:val="cyan"/>
        </w:rPr>
        <w:t>Some legal experts worry that Americans’ right to protest could be more clearly undermined if soldiers start arresting protesters — and Trump will have a powerful new way to crack down on dissent.</w:t>
      </w:r>
    </w:p>
    <w:p w14:paraId="09D553E9" w14:textId="77777777" w:rsidR="00C61B47" w:rsidRPr="00025B63" w:rsidRDefault="00C61B47" w:rsidP="00C61B47">
      <w:pPr>
        <w:rPr>
          <w:rStyle w:val="StyleUnderline"/>
        </w:rPr>
      </w:pPr>
      <w:r w:rsidRPr="00025B63">
        <w:rPr>
          <w:rStyle w:val="StyleUnderline"/>
          <w:highlight w:val="cyan"/>
        </w:rPr>
        <w:t>“I am concerned that it could become normalized that any violence at a protest justifies deployment of the military,” Goitein said. “That’s not what the law says.”</w:t>
      </w:r>
    </w:p>
    <w:p w14:paraId="5800C079" w14:textId="77777777" w:rsidR="00C61B47" w:rsidRPr="0029218C" w:rsidRDefault="00C61B47" w:rsidP="00C61B47"/>
    <w:p w14:paraId="2FE4CFF4" w14:textId="77777777" w:rsidR="00C61B47" w:rsidRDefault="00C61B47" w:rsidP="00C61B47">
      <w:pPr>
        <w:pStyle w:val="Heading4"/>
        <w:numPr>
          <w:ilvl w:val="0"/>
          <w:numId w:val="15"/>
        </w:numPr>
        <w:tabs>
          <w:tab w:val="num" w:pos="360"/>
        </w:tabs>
        <w:ind w:left="0" w:firstLine="0"/>
      </w:pPr>
      <w:r>
        <w:t>Strikes will be used as a pretext – history proves</w:t>
      </w:r>
    </w:p>
    <w:p w14:paraId="780A8FFD" w14:textId="77777777" w:rsidR="00C61B47" w:rsidRPr="001F20C3" w:rsidRDefault="00C61B47" w:rsidP="00C61B47">
      <w:pPr>
        <w:rPr>
          <w:rStyle w:val="Style13ptBold"/>
        </w:rPr>
      </w:pPr>
      <w:r>
        <w:rPr>
          <w:rStyle w:val="Style13ptBold"/>
        </w:rPr>
        <w:t>Barrow, Associated Press, 1-16-26</w:t>
      </w:r>
    </w:p>
    <w:p w14:paraId="4842E0A2" w14:textId="77777777" w:rsidR="00C61B47" w:rsidRDefault="00C61B47" w:rsidP="00C61B47">
      <w:r>
        <w:t xml:space="preserve">[Bill, 1-15-26, ABC News, “Insurrection Act: How it's been used and what Trump wants to do with it”, </w:t>
      </w:r>
    </w:p>
    <w:p w14:paraId="48B08D47" w14:textId="77777777" w:rsidR="00C61B47" w:rsidRDefault="00C61B47" w:rsidP="00C61B47">
      <w:hyperlink r:id="rId9" w:history="1">
        <w:r w:rsidRPr="00F252CD">
          <w:rPr>
            <w:rStyle w:val="Hyperlink"/>
          </w:rPr>
          <w:t>https://abcnews.go.com/Politics/wireStory/insurrection-act-trump-129260179</w:t>
        </w:r>
      </w:hyperlink>
      <w:r w:rsidRPr="00F252CD">
        <w:t>, accessed</w:t>
      </w:r>
      <w:r>
        <w:t xml:space="preserve"> 1-19-26, AFB]</w:t>
      </w:r>
    </w:p>
    <w:p w14:paraId="3828C23F" w14:textId="77777777" w:rsidR="00C61B47" w:rsidRPr="00886D76" w:rsidRDefault="00C61B47" w:rsidP="00C61B47">
      <w:pPr>
        <w:rPr>
          <w:sz w:val="16"/>
          <w:szCs w:val="16"/>
        </w:rPr>
      </w:pPr>
      <w:r w:rsidRPr="00886D76">
        <w:rPr>
          <w:sz w:val="16"/>
          <w:szCs w:val="16"/>
        </w:rPr>
        <w:t>ATLANTA -- Donald Trump would not be the first president to invoke the Insurrection Act, as he has threatened, so that he can send U.S. military forces to Minnesota.</w:t>
      </w:r>
    </w:p>
    <w:p w14:paraId="0EB0C27B" w14:textId="77777777" w:rsidR="00C61B47" w:rsidRPr="00886D76" w:rsidRDefault="00C61B47" w:rsidP="00C61B47">
      <w:pPr>
        <w:rPr>
          <w:sz w:val="16"/>
          <w:szCs w:val="16"/>
        </w:rPr>
      </w:pPr>
      <w:r w:rsidRPr="00886D76">
        <w:rPr>
          <w:sz w:val="16"/>
          <w:szCs w:val="16"/>
        </w:rPr>
        <w:t>But he'd be the only commander in chief to use the 19th-century law to send troops to quell protests that started because of federal officers the president already has sent to the area — one of whom shot and killed a U.S. citizen.</w:t>
      </w:r>
    </w:p>
    <w:p w14:paraId="2E21A920" w14:textId="77777777" w:rsidR="00C61B47" w:rsidRPr="00886D76" w:rsidRDefault="00C61B47" w:rsidP="00C61B47">
      <w:pPr>
        <w:rPr>
          <w:sz w:val="16"/>
          <w:szCs w:val="16"/>
        </w:rPr>
      </w:pPr>
      <w:r w:rsidRPr="00886D76">
        <w:rPr>
          <w:sz w:val="16"/>
          <w:szCs w:val="16"/>
        </w:rPr>
        <w:t>The law, which allows presidents to use the military domestically, has been invoked on more than two dozen occasions — but rarely since the 20th Century's Civil Rights Movement.</w:t>
      </w:r>
    </w:p>
    <w:p w14:paraId="5C61EC31" w14:textId="77777777" w:rsidR="00C61B47" w:rsidRPr="00886D76" w:rsidRDefault="00C61B47" w:rsidP="00C61B47">
      <w:pPr>
        <w:rPr>
          <w:sz w:val="16"/>
          <w:szCs w:val="16"/>
        </w:rPr>
      </w:pPr>
      <w:r w:rsidRPr="00886D76">
        <w:rPr>
          <w:sz w:val="16"/>
          <w:szCs w:val="16"/>
        </w:rPr>
        <w:t>Federal forces typically are called to quell widespread violence that has broken out on the local level — before Washington's involvement and when local authorities ask for help. When presidents acted without local requests, it was usually to enforce the rights of individuals who were being threatened or not protected by state and local governments. A third scenario is an outright insurrection — like the Confederacy during the Civil War.</w:t>
      </w:r>
    </w:p>
    <w:p w14:paraId="33AEFD27" w14:textId="77777777" w:rsidR="00C61B47" w:rsidRPr="00886D76" w:rsidRDefault="00C61B47" w:rsidP="00C61B47">
      <w:pPr>
        <w:rPr>
          <w:sz w:val="16"/>
          <w:szCs w:val="16"/>
        </w:rPr>
      </w:pPr>
      <w:r w:rsidRPr="00886D76">
        <w:rPr>
          <w:sz w:val="16"/>
          <w:szCs w:val="16"/>
        </w:rPr>
        <w:t>Experts in constitutional and military law say none of that clearly applies in Minneapolis.</w:t>
      </w:r>
    </w:p>
    <w:p w14:paraId="5B32837A" w14:textId="77777777" w:rsidR="00C61B47" w:rsidRPr="009B59C5" w:rsidRDefault="00C61B47" w:rsidP="00C61B47">
      <w:pPr>
        <w:rPr>
          <w:rStyle w:val="StyleUnderline"/>
        </w:rPr>
      </w:pPr>
      <w:r w:rsidRPr="00886D76">
        <w:rPr>
          <w:rStyle w:val="StyleUnderline"/>
          <w:highlight w:val="cyan"/>
        </w:rPr>
        <w:t>“This would be a flagrant abuse of the Insurrection Act in a way that we've never seen,” said</w:t>
      </w:r>
      <w:r>
        <w:t xml:space="preserve"> Joseph </w:t>
      </w:r>
      <w:r w:rsidRPr="00886D76">
        <w:rPr>
          <w:rStyle w:val="StyleUnderline"/>
          <w:highlight w:val="cyan"/>
        </w:rPr>
        <w:t>Nunn, an attorney at the Brennan Center for Justice's Liberty and National Security Program. “None of the criteria have been met.”</w:t>
      </w:r>
    </w:p>
    <w:p w14:paraId="3BEAD602" w14:textId="77777777" w:rsidR="00C61B47" w:rsidRDefault="00C61B47" w:rsidP="00C61B47">
      <w:r>
        <w:t xml:space="preserve">William </w:t>
      </w:r>
      <w:r w:rsidRPr="009B59C5">
        <w:rPr>
          <w:rStyle w:val="StyleUnderline"/>
        </w:rPr>
        <w:t>Banks, a Syracuse University professor emeritus who has written extensively on the domestic use of the military, said the situation is “a historical outlier” because the violence Trump wants to end “is being created by the federal civilian officers” he sent there.</w:t>
      </w:r>
    </w:p>
    <w:p w14:paraId="3B20D9C7" w14:textId="77777777" w:rsidR="00C61B47" w:rsidRDefault="00C61B47" w:rsidP="00C61B47">
      <w:r>
        <w:t xml:space="preserve">But he also cautioned </w:t>
      </w:r>
      <w:r w:rsidRPr="00886D76">
        <w:rPr>
          <w:rStyle w:val="StyleUnderline"/>
          <w:highlight w:val="cyan"/>
        </w:rPr>
        <w:t>Minnesota officials would have “a tough argument to win” in court, because the judiciary is hesitant to challenge “because the courts are typically going to defer to the president” on his military decisions</w:t>
      </w:r>
      <w:r w:rsidRPr="00886D76">
        <w:rPr>
          <w:highlight w:val="cyan"/>
        </w:rPr>
        <w:t>.</w:t>
      </w:r>
    </w:p>
    <w:p w14:paraId="764F72F8" w14:textId="77777777" w:rsidR="00C61B47" w:rsidRPr="00886D76" w:rsidRDefault="00C61B47" w:rsidP="00C61B47">
      <w:pPr>
        <w:rPr>
          <w:sz w:val="16"/>
          <w:szCs w:val="16"/>
        </w:rPr>
      </w:pPr>
      <w:r w:rsidRPr="00886D76">
        <w:rPr>
          <w:sz w:val="16"/>
          <w:szCs w:val="16"/>
        </w:rPr>
        <w:t>Here is a look at the law, how it's been used and comparisons to Minneapolis.</w:t>
      </w:r>
    </w:p>
    <w:p w14:paraId="60FA7F77" w14:textId="77777777" w:rsidR="00C61B47" w:rsidRPr="00886D76" w:rsidRDefault="00C61B47" w:rsidP="00C61B47">
      <w:pPr>
        <w:rPr>
          <w:sz w:val="16"/>
          <w:szCs w:val="16"/>
        </w:rPr>
      </w:pPr>
      <w:r w:rsidRPr="00886D76">
        <w:rPr>
          <w:sz w:val="16"/>
          <w:szCs w:val="16"/>
        </w:rPr>
        <w:t>George Washington signed the first version in 1792, authorizing him to mobilize state militias — National Guard forerunners — when “laws of the United States shall be opposed, or the execution thereof obstructed.”</w:t>
      </w:r>
    </w:p>
    <w:p w14:paraId="04F8DD50" w14:textId="77777777" w:rsidR="00C61B47" w:rsidRPr="00886D76" w:rsidRDefault="00C61B47" w:rsidP="00C61B47">
      <w:pPr>
        <w:rPr>
          <w:sz w:val="16"/>
          <w:szCs w:val="16"/>
        </w:rPr>
      </w:pPr>
      <w:r w:rsidRPr="00886D76">
        <w:rPr>
          <w:sz w:val="16"/>
          <w:szCs w:val="16"/>
        </w:rPr>
        <w:t>He and John Adams used it to quash citizen uprisings against taxes, including liquor levies and property taxes that were deemed essential to the young republic's survival.</w:t>
      </w:r>
    </w:p>
    <w:p w14:paraId="5A4EFAD0" w14:textId="77777777" w:rsidR="00C61B47" w:rsidRPr="00886D76" w:rsidRDefault="00C61B47" w:rsidP="00C61B47">
      <w:pPr>
        <w:rPr>
          <w:sz w:val="16"/>
          <w:szCs w:val="16"/>
        </w:rPr>
      </w:pPr>
      <w:r w:rsidRPr="00886D76">
        <w:rPr>
          <w:sz w:val="16"/>
          <w:szCs w:val="16"/>
        </w:rPr>
        <w:t>Congress expanded the law in 1807, restating presidential authority to counter “insurrection or obstruction” of laws. Nunn said the early statutes recognized a fundamental “Anglo-American tradition against military intervention in civilian affairs” except “as a tool of last resort.”</w:t>
      </w:r>
    </w:p>
    <w:p w14:paraId="22F8D29C" w14:textId="77777777" w:rsidR="00C61B47" w:rsidRPr="00886D76" w:rsidRDefault="00C61B47" w:rsidP="00C61B47">
      <w:pPr>
        <w:rPr>
          <w:sz w:val="16"/>
          <w:szCs w:val="16"/>
        </w:rPr>
      </w:pPr>
      <w:r w:rsidRPr="00886D76">
        <w:rPr>
          <w:sz w:val="16"/>
          <w:szCs w:val="16"/>
        </w:rPr>
        <w:t>The president argues Minnesota officials and citizens are impeding U.S. law by protesting his agenda and the presence of U.S. Immigration and Customs Enforcement officers and Customs and Border Protection officers. Yet early statutes also defined circumstances for the law as unrest “too powerful to be suppressed by the ordinary course” of law enforcement.</w:t>
      </w:r>
    </w:p>
    <w:p w14:paraId="3EB4645E" w14:textId="77777777" w:rsidR="00C61B47" w:rsidRPr="00886D76" w:rsidRDefault="00C61B47" w:rsidP="00C61B47">
      <w:pPr>
        <w:rPr>
          <w:sz w:val="16"/>
          <w:szCs w:val="16"/>
        </w:rPr>
      </w:pPr>
      <w:r w:rsidRPr="00886D76">
        <w:rPr>
          <w:sz w:val="16"/>
          <w:szCs w:val="16"/>
        </w:rPr>
        <w:t>There are between 2,000 and 3,000 federal authorities in the Minneapolis-St. Paul metro area, compared to Minneapolis, which has fewer than 600 police officers. Protesters' and bystanders' video, meanwhile, has shown violence initiated by federal officers, with the interactions growing more frequent since Renee Good was shot three times and killed.</w:t>
      </w:r>
    </w:p>
    <w:p w14:paraId="297B3EBF" w14:textId="77777777" w:rsidR="00C61B47" w:rsidRPr="00886D76" w:rsidRDefault="00C61B47" w:rsidP="00C61B47">
      <w:pPr>
        <w:rPr>
          <w:sz w:val="16"/>
          <w:szCs w:val="16"/>
        </w:rPr>
      </w:pPr>
      <w:r w:rsidRPr="00886D76">
        <w:rPr>
          <w:sz w:val="16"/>
          <w:szCs w:val="16"/>
        </w:rPr>
        <w:t>“ICE has the legal authority to enforce federal immigration laws,” Nunn said. “But what they're doing is a sort of lawless, violent behavior” that goes beyond their legal function and “foments the situation” Trump wants to suppress.</w:t>
      </w:r>
    </w:p>
    <w:p w14:paraId="7822DBA2" w14:textId="77777777" w:rsidR="00C61B47" w:rsidRPr="00886D76" w:rsidRDefault="00C61B47" w:rsidP="00C61B47">
      <w:pPr>
        <w:rPr>
          <w:sz w:val="16"/>
          <w:szCs w:val="16"/>
        </w:rPr>
      </w:pPr>
      <w:r w:rsidRPr="00886D76">
        <w:rPr>
          <w:sz w:val="16"/>
          <w:szCs w:val="16"/>
        </w:rPr>
        <w:t>“They can't intentionally create a crisis, then turn around to do a crackdown,” he said, adding that the Constitutional requirement for a president to “faithfully execute the laws” means Trump must wield his power, on immigration and the Insurrection Act, “in good faith.”</w:t>
      </w:r>
    </w:p>
    <w:p w14:paraId="6C50C32B" w14:textId="77777777" w:rsidR="00C61B47" w:rsidRDefault="00C61B47" w:rsidP="00C61B47">
      <w:r w:rsidRPr="00886D76">
        <w:rPr>
          <w:rStyle w:val="StyleUnderline"/>
          <w:highlight w:val="cyan"/>
        </w:rPr>
        <w:t>Courts have blocked some of Trump's efforts to deploy the National Guard, but he'd argue with the Insurrection Act that he does not need a state's permission to send troops</w:t>
      </w:r>
      <w:r w:rsidRPr="00886D76">
        <w:rPr>
          <w:highlight w:val="cyan"/>
        </w:rPr>
        <w:t>.</w:t>
      </w:r>
    </w:p>
    <w:p w14:paraId="715C496C" w14:textId="77777777" w:rsidR="00C61B47" w:rsidRDefault="00C61B47" w:rsidP="00C61B47">
      <w:r>
        <w:t>That traces to President Abraham Lincoln, who held in 1861 that Southern states could not legitimately secede. So, he convinced Congress to give him express power to deploy U.S. troops, without asking, into Confederate states he contended were still in the Union. Quite literally, Lincoln used the act as a legal basis to fight the Civil War.</w:t>
      </w:r>
    </w:p>
    <w:p w14:paraId="7C79975C" w14:textId="77777777" w:rsidR="00C61B47" w:rsidRDefault="00C61B47" w:rsidP="00C61B47">
      <w:r>
        <w:t>Nunn said situations beyond such a clear insurrection as the Confederacy still require a local request or another trigger that Congress added after the Civil War: protecting individual rights. Ulysses S. Grant used that provision to send troops to counter the Ku Klux Klan and other white supremacists who ignored the 14th and 15th amendments and civil rights statutes.</w:t>
      </w:r>
    </w:p>
    <w:p w14:paraId="5FB0B09C" w14:textId="77777777" w:rsidR="00C61B47" w:rsidRDefault="00C61B47" w:rsidP="00C61B47">
      <w:r w:rsidRPr="00886D76">
        <w:rPr>
          <w:rStyle w:val="StyleUnderline"/>
          <w:highlight w:val="cyan"/>
        </w:rPr>
        <w:t>During post-war industrialization, violence erupted around strikes and expanding immigration</w:t>
      </w:r>
      <w:r>
        <w:t xml:space="preserve"> — and governors sought help.</w:t>
      </w:r>
    </w:p>
    <w:p w14:paraId="18744B2F" w14:textId="77777777" w:rsidR="00C61B47" w:rsidRPr="008B0E24" w:rsidRDefault="00C61B47" w:rsidP="00C61B47">
      <w:pPr>
        <w:rPr>
          <w:rStyle w:val="StyleUnderline"/>
        </w:rPr>
      </w:pPr>
      <w:r w:rsidRPr="00886D76">
        <w:rPr>
          <w:rStyle w:val="StyleUnderline"/>
          <w:highlight w:val="cyan"/>
        </w:rPr>
        <w:t>President</w:t>
      </w:r>
      <w:r w:rsidRPr="008B0E24">
        <w:rPr>
          <w:rStyle w:val="StyleUnderline"/>
        </w:rPr>
        <w:t xml:space="preserve"> Rutherford B. </w:t>
      </w:r>
      <w:r w:rsidRPr="00886D76">
        <w:rPr>
          <w:rStyle w:val="StyleUnderline"/>
          <w:highlight w:val="cyan"/>
        </w:rPr>
        <w:t>Hayes granted state requests during the Great Railroad Strike of 1877 after striking workers, state forces and local police clashed, leading to dozens of deaths.</w:t>
      </w:r>
      <w:r w:rsidRPr="008B0E24">
        <w:rPr>
          <w:rStyle w:val="StyleUnderline"/>
        </w:rPr>
        <w:t xml:space="preserve"> </w:t>
      </w:r>
      <w:r>
        <w:t xml:space="preserve">Grover Cleveland granted a Washington state governor's request — at that time it was a U.S. territory — to help protect Chinese citizens who were being attacked by white rioters. </w:t>
      </w:r>
      <w:r w:rsidRPr="00886D76">
        <w:rPr>
          <w:rStyle w:val="StyleUnderline"/>
          <w:highlight w:val="cyan"/>
        </w:rPr>
        <w:t xml:space="preserve">President </w:t>
      </w:r>
      <w:r w:rsidRPr="00886D76">
        <w:rPr>
          <w:rStyle w:val="StyleUnderline"/>
        </w:rPr>
        <w:t xml:space="preserve">Woodrow </w:t>
      </w:r>
      <w:r w:rsidRPr="00886D76">
        <w:rPr>
          <w:rStyle w:val="StyleUnderline"/>
          <w:highlight w:val="cyan"/>
        </w:rPr>
        <w:t>Wilson sent troops to Colorado in 1914 amid a coal strike after workers were killed.</w:t>
      </w:r>
    </w:p>
    <w:p w14:paraId="4074FCE0" w14:textId="77777777" w:rsidR="00C61B47" w:rsidRDefault="00C61B47" w:rsidP="00C61B47">
      <w:pPr>
        <w:pStyle w:val="Heading3"/>
      </w:pPr>
      <w:r>
        <w:t>AT: Solvency---General Strike</w:t>
      </w:r>
    </w:p>
    <w:p w14:paraId="6315FD0E" w14:textId="77777777" w:rsidR="00C61B47" w:rsidRDefault="00C61B47" w:rsidP="00C61B47">
      <w:pPr>
        <w:pStyle w:val="Heading4"/>
        <w:rPr>
          <w:rFonts w:cstheme="minorHAnsi"/>
          <w:bCs/>
        </w:rPr>
      </w:pPr>
      <w:r>
        <w:rPr>
          <w:rFonts w:cstheme="minorHAnsi"/>
          <w:bCs/>
        </w:rPr>
        <w:t xml:space="preserve">In cx they say “we are slaves to the regime” ---this is an automatic link to the da, it tries to identiy </w:t>
      </w:r>
    </w:p>
    <w:p w14:paraId="5D9A0090" w14:textId="77777777" w:rsidR="00C61B47" w:rsidRPr="000F2651" w:rsidRDefault="00C61B47" w:rsidP="00C61B47">
      <w:pPr>
        <w:pStyle w:val="Heading4"/>
        <w:rPr>
          <w:rFonts w:cstheme="minorHAnsi"/>
          <w:bCs/>
        </w:rPr>
      </w:pPr>
      <w:r w:rsidRPr="000F2651">
        <w:rPr>
          <w:rFonts w:cstheme="minorHAnsi"/>
          <w:bCs/>
        </w:rPr>
        <w:t>The rhetoric of a general strike is tied up in the white supremacist notions of a race war that pits the unjustly enslaved free white worker against the justly enslaved black laborers.</w:t>
      </w:r>
    </w:p>
    <w:p w14:paraId="78148587" w14:textId="77777777" w:rsidR="00C61B47" w:rsidRPr="00BB4962" w:rsidRDefault="00C61B47" w:rsidP="00C61B47">
      <w:r w:rsidRPr="000F2651">
        <w:rPr>
          <w:rStyle w:val="Style13ptBold"/>
          <w:rFonts w:cstheme="minorHAnsi"/>
        </w:rPr>
        <w:t>Kripp 25</w:t>
      </w:r>
      <w:r w:rsidRPr="000F2651">
        <w:rPr>
          <w:rFonts w:cstheme="minorHAnsi"/>
          <w:color w:val="222222"/>
          <w:sz w:val="20"/>
          <w:szCs w:val="20"/>
          <w:shd w:val="clear" w:color="auto" w:fill="FFFFFF"/>
        </w:rPr>
        <w:t xml:space="preserve"> </w:t>
      </w:r>
      <w:r w:rsidRPr="00BB4962">
        <w:t>(Kripp, Jacob. "Class War, Race War, and the General Strike." International Political Sociology 19, no. 2 (2025), accessed 09-05-2025, edited for problematic language.</w:t>
      </w:r>
      <w:r>
        <w:t xml:space="preserve"> </w:t>
      </w:r>
      <w:r w:rsidRPr="000F2651">
        <w:rPr>
          <w:rFonts w:cstheme="minorHAnsi"/>
        </w:rPr>
        <w:t>Visiting Assistant Professor of Political Science, previously taught at Trinity College in Hartford, CT and at Johns Hopkins University</w:t>
      </w:r>
      <w:r>
        <w:rPr>
          <w:rFonts w:cstheme="minorHAnsi"/>
        </w:rPr>
        <w:t>)</w:t>
      </w:r>
    </w:p>
    <w:p w14:paraId="4653777D" w14:textId="77777777" w:rsidR="00C61B47" w:rsidRPr="000F2651" w:rsidRDefault="00C61B47" w:rsidP="00C61B47">
      <w:pPr>
        <w:rPr>
          <w:rFonts w:cstheme="minorHAnsi"/>
          <w:color w:val="222222"/>
          <w:sz w:val="20"/>
          <w:szCs w:val="20"/>
          <w:shd w:val="clear" w:color="auto" w:fill="FFFFFF"/>
        </w:rPr>
      </w:pPr>
    </w:p>
    <w:p w14:paraId="0B1BE289" w14:textId="77777777" w:rsidR="00C61B47" w:rsidRPr="000F2651" w:rsidRDefault="00C61B47" w:rsidP="00C61B47">
      <w:pPr>
        <w:rPr>
          <w:rFonts w:cstheme="minorHAnsi"/>
          <w:sz w:val="16"/>
        </w:rPr>
      </w:pPr>
      <w:r w:rsidRPr="000F2651">
        <w:rPr>
          <w:rStyle w:val="StyleUnderline"/>
          <w:rFonts w:cstheme="minorHAnsi"/>
        </w:rPr>
        <w:t>Parliamentarians</w:t>
      </w:r>
      <w:r w:rsidRPr="000F2651">
        <w:rPr>
          <w:rFonts w:cstheme="minorHAnsi"/>
          <w:sz w:val="16"/>
        </w:rPr>
        <w:t xml:space="preserve"> who </w:t>
      </w:r>
      <w:r w:rsidRPr="000F2651">
        <w:rPr>
          <w:rStyle w:val="StyleUnderline"/>
          <w:rFonts w:cstheme="minorHAnsi"/>
        </w:rPr>
        <w:t>used</w:t>
      </w:r>
      <w:r w:rsidRPr="000F2651">
        <w:rPr>
          <w:rFonts w:cstheme="minorHAnsi"/>
          <w:sz w:val="16"/>
        </w:rPr>
        <w:t xml:space="preserve"> the language of “</w:t>
      </w:r>
      <w:r w:rsidRPr="000F2651">
        <w:rPr>
          <w:rStyle w:val="StyleUnderline"/>
          <w:rFonts w:cstheme="minorHAnsi"/>
          <w:highlight w:val="cyan"/>
        </w:rPr>
        <w:t>general strike</w:t>
      </w:r>
      <w:r w:rsidRPr="000F2651">
        <w:rPr>
          <w:rStyle w:val="StyleUnderline"/>
          <w:rFonts w:cstheme="minorHAnsi"/>
        </w:rPr>
        <w:t xml:space="preserve">” or “refusal of work” to </w:t>
      </w:r>
      <w:r w:rsidRPr="000F2651">
        <w:rPr>
          <w:rStyle w:val="StyleUnderline"/>
          <w:rFonts w:cstheme="minorHAnsi"/>
          <w:highlight w:val="cyan"/>
        </w:rPr>
        <w:t>describe</w:t>
      </w:r>
      <w:r w:rsidRPr="000F2651">
        <w:rPr>
          <w:rStyle w:val="StyleUnderline"/>
          <w:rFonts w:cstheme="minorHAnsi"/>
        </w:rPr>
        <w:t xml:space="preserve"> the </w:t>
      </w:r>
      <w:r w:rsidRPr="000F2651">
        <w:rPr>
          <w:rStyle w:val="StyleUnderline"/>
          <w:rFonts w:cstheme="minorHAnsi"/>
          <w:highlight w:val="cyan"/>
        </w:rPr>
        <w:t>revolt</w:t>
      </w:r>
      <w:r w:rsidRPr="000F2651">
        <w:rPr>
          <w:rFonts w:cstheme="minorHAnsi"/>
          <w:sz w:val="16"/>
        </w:rPr>
        <w:t xml:space="preserve"> derived their account </w:t>
      </w:r>
      <w:r w:rsidRPr="000F2651">
        <w:rPr>
          <w:rStyle w:val="Emphasis"/>
          <w:rFonts w:cstheme="minorHAnsi"/>
          <w:highlight w:val="cyan"/>
        </w:rPr>
        <w:t>from</w:t>
      </w:r>
      <w:r w:rsidRPr="000F2651">
        <w:rPr>
          <w:rStyle w:val="Emphasis"/>
          <w:rFonts w:cstheme="minorHAnsi"/>
        </w:rPr>
        <w:t xml:space="preserve"> the </w:t>
      </w:r>
      <w:r w:rsidRPr="000F2651">
        <w:rPr>
          <w:rStyle w:val="Emphasis"/>
          <w:rFonts w:cstheme="minorHAnsi"/>
          <w:highlight w:val="cyan"/>
        </w:rPr>
        <w:t>counterinsurgency</w:t>
      </w:r>
      <w:r w:rsidRPr="000F2651">
        <w:rPr>
          <w:rFonts w:cstheme="minorHAnsi"/>
          <w:sz w:val="16"/>
        </w:rPr>
        <w:t xml:space="preserve">. As Matthews (2006, 76) argues, the </w:t>
      </w:r>
      <w:r w:rsidRPr="000F2651">
        <w:rPr>
          <w:rStyle w:val="StyleUnderline"/>
          <w:rFonts w:cstheme="minorHAnsi"/>
          <w:highlight w:val="cyan"/>
        </w:rPr>
        <w:t>abolitionists drew</w:t>
      </w:r>
      <w:r w:rsidRPr="000F2651">
        <w:rPr>
          <w:rStyle w:val="StyleUnderline"/>
          <w:rFonts w:cstheme="minorHAnsi"/>
        </w:rPr>
        <w:t xml:space="preserve"> their </w:t>
      </w:r>
      <w:r w:rsidRPr="000F2651">
        <w:rPr>
          <w:rStyle w:val="StyleUnderline"/>
          <w:rFonts w:cstheme="minorHAnsi"/>
          <w:highlight w:val="cyan"/>
        </w:rPr>
        <w:t>class</w:t>
      </w:r>
      <w:r w:rsidRPr="000F2651">
        <w:rPr>
          <w:rStyle w:val="StyleUnderline"/>
          <w:rFonts w:cstheme="minorHAnsi"/>
        </w:rPr>
        <w:t xml:space="preserve"> war </w:t>
      </w:r>
      <w:r w:rsidRPr="000F2651">
        <w:rPr>
          <w:rStyle w:val="StyleUnderline"/>
          <w:rFonts w:cstheme="minorHAnsi"/>
          <w:highlight w:val="cyan"/>
        </w:rPr>
        <w:t>analogy from</w:t>
      </w:r>
      <w:r w:rsidRPr="000F2651">
        <w:rPr>
          <w:rFonts w:cstheme="minorHAnsi"/>
          <w:sz w:val="16"/>
        </w:rPr>
        <w:t xml:space="preserve"> Colonel </w:t>
      </w:r>
      <w:r w:rsidRPr="000F2651">
        <w:rPr>
          <w:rStyle w:val="StyleUnderline"/>
          <w:rFonts w:cstheme="minorHAnsi"/>
        </w:rPr>
        <w:t>Leahy</w:t>
      </w:r>
      <w:r w:rsidRPr="000F2651">
        <w:rPr>
          <w:rFonts w:cstheme="minorHAnsi"/>
          <w:sz w:val="16"/>
        </w:rPr>
        <w:t xml:space="preserve">, </w:t>
      </w:r>
      <w:r w:rsidRPr="000F2651">
        <w:rPr>
          <w:rStyle w:val="StyleUnderline"/>
          <w:rFonts w:cstheme="minorHAnsi"/>
        </w:rPr>
        <w:t xml:space="preserve">who led the </w:t>
      </w:r>
      <w:r w:rsidRPr="000F2651">
        <w:rPr>
          <w:rStyle w:val="Emphasis"/>
          <w:rFonts w:cstheme="minorHAnsi"/>
          <w:highlight w:val="cyan"/>
        </w:rPr>
        <w:t>militia that violently put down the revolt</w:t>
      </w:r>
      <w:r w:rsidRPr="000F2651">
        <w:rPr>
          <w:rFonts w:cstheme="minorHAnsi"/>
          <w:sz w:val="16"/>
        </w:rPr>
        <w:t xml:space="preserve"> </w:t>
      </w:r>
      <w:r w:rsidRPr="000F2651">
        <w:rPr>
          <w:rStyle w:val="StyleUnderline"/>
          <w:rFonts w:cstheme="minorHAnsi"/>
          <w:highlight w:val="cyan"/>
        </w:rPr>
        <w:t>and</w:t>
      </w:r>
      <w:r w:rsidRPr="000F2651">
        <w:rPr>
          <w:rStyle w:val="StyleUnderline"/>
          <w:rFonts w:cstheme="minorHAnsi"/>
        </w:rPr>
        <w:t xml:space="preserve"> summarily </w:t>
      </w:r>
      <w:r w:rsidRPr="000F2651">
        <w:rPr>
          <w:rStyle w:val="Emphasis"/>
          <w:rFonts w:cstheme="minorHAnsi"/>
          <w:highlight w:val="cyan"/>
        </w:rPr>
        <w:t>executed</w:t>
      </w:r>
      <w:r w:rsidRPr="000F2651">
        <w:rPr>
          <w:rStyle w:val="Emphasis"/>
          <w:rFonts w:cstheme="minorHAnsi"/>
        </w:rPr>
        <w:t xml:space="preserve"> </w:t>
      </w:r>
      <w:r w:rsidRPr="000F2651">
        <w:rPr>
          <w:rStyle w:val="Emphasis"/>
          <w:rFonts w:cstheme="minorHAnsi"/>
          <w:strike/>
        </w:rPr>
        <w:t>slaves</w:t>
      </w:r>
      <w:r w:rsidRPr="000F2651">
        <w:rPr>
          <w:rStyle w:val="Emphasis"/>
          <w:rFonts w:cstheme="minorHAnsi"/>
        </w:rPr>
        <w:t xml:space="preserve"> (</w:t>
      </w:r>
      <w:r w:rsidRPr="000F2651">
        <w:rPr>
          <w:rStyle w:val="Emphasis"/>
          <w:rFonts w:cstheme="minorHAnsi"/>
          <w:highlight w:val="cyan"/>
        </w:rPr>
        <w:t>enslaved people</w:t>
      </w:r>
      <w:r w:rsidRPr="000F2651">
        <w:rPr>
          <w:rStyle w:val="Emphasis"/>
          <w:rFonts w:cstheme="minorHAnsi"/>
        </w:rPr>
        <w:t>).</w:t>
      </w:r>
      <w:r w:rsidRPr="000F2651">
        <w:rPr>
          <w:rFonts w:cstheme="minorHAnsi"/>
          <w:sz w:val="16"/>
        </w:rPr>
        <w:t xml:space="preserve"> Leahy's testimony recalled how he encountered a group of slaves “assembled in great force. . .armed with guns, firearms, cutlasses, muskets, and pistols” (House of Commons 1824a, 90). </w:t>
      </w:r>
      <w:r w:rsidRPr="000F2651">
        <w:rPr>
          <w:rStyle w:val="StyleUnderline"/>
          <w:rFonts w:cstheme="minorHAnsi"/>
        </w:rPr>
        <w:t>Abolitionists hung on to</w:t>
      </w:r>
      <w:r w:rsidRPr="000F2651">
        <w:rPr>
          <w:rFonts w:cstheme="minorHAnsi"/>
          <w:sz w:val="16"/>
        </w:rPr>
        <w:t xml:space="preserve"> Leahy's account that </w:t>
      </w:r>
      <w:r w:rsidRPr="000F2651">
        <w:rPr>
          <w:rStyle w:val="StyleUnderline"/>
          <w:rFonts w:cstheme="minorHAnsi"/>
        </w:rPr>
        <w:t>these two-armed groups</w:t>
      </w:r>
      <w:r w:rsidRPr="000F2651">
        <w:rPr>
          <w:rFonts w:cstheme="minorHAnsi"/>
          <w:sz w:val="16"/>
        </w:rPr>
        <w:t xml:space="preserve"> came </w:t>
      </w:r>
      <w:r w:rsidRPr="000F2651">
        <w:rPr>
          <w:rStyle w:val="StyleUnderline"/>
          <w:rFonts w:cstheme="minorHAnsi"/>
        </w:rPr>
        <w:t>together to</w:t>
      </w:r>
      <w:r w:rsidRPr="000F2651">
        <w:rPr>
          <w:rFonts w:cstheme="minorHAnsi"/>
          <w:sz w:val="16"/>
        </w:rPr>
        <w:t xml:space="preserve"> </w:t>
      </w:r>
      <w:r w:rsidRPr="000F2651">
        <w:rPr>
          <w:rStyle w:val="Emphasis"/>
          <w:rFonts w:cstheme="minorHAnsi"/>
        </w:rPr>
        <w:t>discuss terms</w:t>
      </w:r>
      <w:r w:rsidRPr="000F2651">
        <w:rPr>
          <w:rFonts w:cstheme="minorHAnsi"/>
          <w:sz w:val="16"/>
        </w:rPr>
        <w:t xml:space="preserve">. The terms varied from two to three days off from work, especially to attend Church on Sunday, to tying up the white militia and holding them as prisoners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sidRPr="000F2651">
        <w:rPr>
          <w:rStyle w:val="StyleUnderline"/>
          <w:rFonts w:cstheme="minorHAnsi"/>
          <w:highlight w:val="cyan"/>
        </w:rPr>
        <w:t>It was not</w:t>
      </w:r>
      <w:r w:rsidRPr="000F2651">
        <w:rPr>
          <w:rFonts w:cstheme="minorHAnsi"/>
          <w:sz w:val="16"/>
        </w:rPr>
        <w:t xml:space="preserve"> the armed encounter, nor </w:t>
      </w:r>
      <w:r w:rsidRPr="000F2651">
        <w:rPr>
          <w:rStyle w:val="StyleUnderline"/>
          <w:rFonts w:cstheme="minorHAnsi"/>
          <w:highlight w:val="cyan"/>
        </w:rPr>
        <w:t>the</w:t>
      </w:r>
      <w:r w:rsidRPr="000F2651">
        <w:rPr>
          <w:rFonts w:cstheme="minorHAnsi"/>
          <w:sz w:val="16"/>
        </w:rPr>
        <w:t xml:space="preserve"> final </w:t>
      </w:r>
      <w:r w:rsidRPr="000F2651">
        <w:rPr>
          <w:rStyle w:val="StyleUnderline"/>
          <w:rFonts w:cstheme="minorHAnsi"/>
          <w:highlight w:val="cyan"/>
        </w:rPr>
        <w:t>demand for freedom</w:t>
      </w:r>
      <w:r w:rsidRPr="000F2651">
        <w:rPr>
          <w:rFonts w:cstheme="minorHAnsi"/>
          <w:sz w:val="16"/>
        </w:rPr>
        <w:t xml:space="preserve">, nor the brutal reprisal that </w:t>
      </w:r>
      <w:r w:rsidRPr="000F2651">
        <w:rPr>
          <w:rStyle w:val="StyleUnderline"/>
          <w:rFonts w:cstheme="minorHAnsi"/>
        </w:rPr>
        <w:t>abolitionists focused on</w:t>
      </w:r>
      <w:r w:rsidRPr="000F2651">
        <w:rPr>
          <w:rFonts w:cstheme="minorHAnsi"/>
          <w:sz w:val="16"/>
        </w:rPr>
        <w:t xml:space="preserve">. </w:t>
      </w:r>
      <w:r w:rsidRPr="000F2651">
        <w:rPr>
          <w:rStyle w:val="StyleUnderline"/>
          <w:rFonts w:cstheme="minorHAnsi"/>
        </w:rPr>
        <w:t>Instead</w:t>
      </w:r>
      <w:r w:rsidRPr="000F2651">
        <w:rPr>
          <w:rFonts w:cstheme="minorHAnsi"/>
          <w:sz w:val="16"/>
        </w:rPr>
        <w:t xml:space="preserve">, </w:t>
      </w:r>
      <w:r w:rsidRPr="000F2651">
        <w:rPr>
          <w:rStyle w:val="Emphasis"/>
          <w:rFonts w:cstheme="minorHAnsi"/>
          <w:highlight w:val="cyan"/>
        </w:rPr>
        <w:t>it was the fact of dialogue</w:t>
      </w:r>
      <w:r w:rsidRPr="000F2651">
        <w:rPr>
          <w:rFonts w:cstheme="minorHAnsi"/>
          <w:sz w:val="16"/>
        </w:rPr>
        <w:t xml:space="preserve">, and the demand for days off work, </w:t>
      </w:r>
      <w:r w:rsidRPr="000F2651">
        <w:rPr>
          <w:rStyle w:val="StyleUnderline"/>
          <w:rFonts w:cstheme="minorHAnsi"/>
          <w:highlight w:val="cyan"/>
        </w:rPr>
        <w:t>that</w:t>
      </w:r>
      <w:r w:rsidRPr="000F2651">
        <w:rPr>
          <w:rStyle w:val="StyleUnderline"/>
          <w:rFonts w:cstheme="minorHAnsi"/>
        </w:rPr>
        <w:t xml:space="preserve"> </w:t>
      </w:r>
      <w:r w:rsidRPr="000F2651">
        <w:rPr>
          <w:rStyle w:val="StyleUnderline"/>
          <w:rFonts w:cstheme="minorHAnsi"/>
          <w:highlight w:val="cyan"/>
        </w:rPr>
        <w:t>demonstrated</w:t>
      </w:r>
      <w:r w:rsidRPr="000F2651">
        <w:rPr>
          <w:rStyle w:val="StyleUnderline"/>
          <w:rFonts w:cstheme="minorHAnsi"/>
        </w:rPr>
        <w:t xml:space="preserve"> </w:t>
      </w:r>
      <w:r w:rsidRPr="000F2651">
        <w:rPr>
          <w:rStyle w:val="StyleUnderline"/>
          <w:rFonts w:cstheme="minorHAnsi"/>
          <w:strike/>
          <w:highlight w:val="cyan"/>
        </w:rPr>
        <w:t>slaves’</w:t>
      </w:r>
      <w:r w:rsidRPr="000F2651">
        <w:rPr>
          <w:rStyle w:val="StyleUnderline"/>
          <w:rFonts w:cstheme="minorHAnsi"/>
          <w:highlight w:val="cyan"/>
        </w:rPr>
        <w:t xml:space="preserve"> </w:t>
      </w:r>
      <w:r w:rsidRPr="000F2651">
        <w:rPr>
          <w:rStyle w:val="Emphasis"/>
          <w:rFonts w:cstheme="minorHAnsi"/>
          <w:highlight w:val="cyan"/>
        </w:rPr>
        <w:t>(enslaved people’s) capacity for labor negotiation</w:t>
      </w:r>
      <w:r w:rsidRPr="000F2651">
        <w:rPr>
          <w:rFonts w:cstheme="minorHAnsi"/>
          <w:sz w:val="16"/>
        </w:rPr>
        <w:t>. For the </w:t>
      </w:r>
      <w:r w:rsidRPr="000F2651">
        <w:rPr>
          <w:rFonts w:cstheme="minorHAnsi"/>
          <w:i/>
          <w:iCs/>
          <w:sz w:val="16"/>
        </w:rPr>
        <w:t>Christian Observer</w:t>
      </w:r>
      <w:r w:rsidRPr="000F2651">
        <w:rPr>
          <w:rFonts w:cstheme="minorHAnsi"/>
          <w:sz w:val="16"/>
        </w:rPr>
        <w:t>, “the Slaves were so far from manifesting any hostile purpose that they came forward in a large body to confer with that officer” (Christian Observer 1824, 158).</w:t>
      </w:r>
    </w:p>
    <w:p w14:paraId="47CE595E" w14:textId="77777777" w:rsidR="00C61B47" w:rsidRPr="000F2651" w:rsidRDefault="00C61B47" w:rsidP="00C61B47">
      <w:pPr>
        <w:rPr>
          <w:rFonts w:cstheme="minorHAnsi"/>
          <w:sz w:val="16"/>
        </w:rPr>
      </w:pPr>
      <w:r w:rsidRPr="000F2651">
        <w:rPr>
          <w:rFonts w:cstheme="minorHAnsi"/>
          <w:sz w:val="16"/>
        </w:rPr>
        <w:t xml:space="preserve">In this respect, </w:t>
      </w:r>
      <w:r w:rsidRPr="000F2651">
        <w:rPr>
          <w:rStyle w:val="StyleUnderline"/>
          <w:rFonts w:cstheme="minorHAnsi"/>
        </w:rPr>
        <w:t>the analogy to class struggle</w:t>
      </w:r>
      <w:r w:rsidRPr="000F2651">
        <w:rPr>
          <w:rFonts w:cstheme="minorHAnsi"/>
          <w:sz w:val="16"/>
        </w:rPr>
        <w:t xml:space="preserve"> in the metropole </w:t>
      </w:r>
      <w:r w:rsidRPr="000F2651">
        <w:rPr>
          <w:rStyle w:val="StyleUnderline"/>
          <w:rFonts w:cstheme="minorHAnsi"/>
        </w:rPr>
        <w:t xml:space="preserve">through </w:t>
      </w:r>
      <w:r w:rsidRPr="000F2651">
        <w:rPr>
          <w:rStyle w:val="StyleUnderline"/>
          <w:rFonts w:cstheme="minorHAnsi"/>
          <w:highlight w:val="cyan"/>
        </w:rPr>
        <w:t>the “</w:t>
      </w:r>
      <w:r w:rsidRPr="000F2651">
        <w:rPr>
          <w:rStyle w:val="Emphasis"/>
          <w:rFonts w:cstheme="minorHAnsi"/>
          <w:highlight w:val="cyan"/>
        </w:rPr>
        <w:t>general strike” reflected</w:t>
      </w:r>
      <w:r w:rsidRPr="000F2651">
        <w:rPr>
          <w:rStyle w:val="Emphasis"/>
          <w:rFonts w:cstheme="minorHAnsi"/>
        </w:rPr>
        <w:t xml:space="preserve">, reproduced, and participated in </w:t>
      </w:r>
      <w:r w:rsidRPr="000F2651">
        <w:rPr>
          <w:rStyle w:val="Emphasis"/>
          <w:rFonts w:cstheme="minorHAnsi"/>
          <w:highlight w:val="cyan"/>
        </w:rPr>
        <w:t>the pacification of the slave</w:t>
      </w:r>
      <w:r w:rsidRPr="000F2651">
        <w:rPr>
          <w:rStyle w:val="Emphasis"/>
          <w:rFonts w:cstheme="minorHAnsi"/>
        </w:rPr>
        <w:t xml:space="preserve"> </w:t>
      </w:r>
      <w:r w:rsidRPr="000F2651">
        <w:rPr>
          <w:rStyle w:val="Emphasis"/>
          <w:rFonts w:cstheme="minorHAnsi"/>
          <w:highlight w:val="cyan"/>
        </w:rPr>
        <w:t>revolt</w:t>
      </w:r>
      <w:r w:rsidRPr="000F2651">
        <w:rPr>
          <w:rFonts w:cstheme="minorHAnsi"/>
          <w:sz w:val="16"/>
        </w:rPr>
        <w:t xml:space="preserve">. The way the “truth” of Demerara was produced through </w:t>
      </w:r>
      <w:r w:rsidRPr="000F2651">
        <w:rPr>
          <w:rStyle w:val="StyleUnderline"/>
          <w:rFonts w:cstheme="minorHAnsi"/>
        </w:rPr>
        <w:t xml:space="preserve">the language of </w:t>
      </w:r>
      <w:r w:rsidRPr="000F2651">
        <w:rPr>
          <w:rStyle w:val="StyleUnderline"/>
          <w:rFonts w:cstheme="minorHAnsi"/>
          <w:highlight w:val="cyan"/>
        </w:rPr>
        <w:t xml:space="preserve">general strike was part of a </w:t>
      </w:r>
      <w:r w:rsidRPr="000F2651">
        <w:rPr>
          <w:rStyle w:val="Emphasis"/>
          <w:rFonts w:cstheme="minorHAnsi"/>
          <w:highlight w:val="cyan"/>
        </w:rPr>
        <w:t>broader counterinsurgency</w:t>
      </w:r>
      <w:r w:rsidRPr="000F2651">
        <w:rPr>
          <w:rFonts w:cstheme="minorHAnsi"/>
          <w:sz w:val="16"/>
        </w:rPr>
        <w:t xml:space="preserve"> against the slaves. </w:t>
      </w:r>
      <w:r w:rsidRPr="000F2651">
        <w:rPr>
          <w:rStyle w:val="StyleUnderline"/>
          <w:rFonts w:cstheme="minorHAnsi"/>
        </w:rPr>
        <w:t>In</w:t>
      </w:r>
      <w:r w:rsidRPr="000F2651">
        <w:rPr>
          <w:rFonts w:cstheme="minorHAnsi"/>
          <w:sz w:val="16"/>
        </w:rPr>
        <w:t xml:space="preserve"> planter </w:t>
      </w:r>
      <w:r w:rsidRPr="000F2651">
        <w:rPr>
          <w:rStyle w:val="StyleUnderline"/>
          <w:rFonts w:cstheme="minorHAnsi"/>
        </w:rPr>
        <w:t>class narratives</w:t>
      </w:r>
      <w:r w:rsidRPr="000F2651">
        <w:rPr>
          <w:rFonts w:cstheme="minorHAnsi"/>
          <w:sz w:val="16"/>
        </w:rPr>
        <w:t xml:space="preserve"> of the revolt, </w:t>
      </w:r>
      <w:r w:rsidRPr="000F2651">
        <w:rPr>
          <w:rStyle w:val="StyleUnderline"/>
          <w:rFonts w:cstheme="minorHAnsi"/>
        </w:rPr>
        <w:t>slaves fell into</w:t>
      </w:r>
      <w:r w:rsidRPr="000F2651">
        <w:rPr>
          <w:rFonts w:cstheme="minorHAnsi"/>
          <w:sz w:val="16"/>
        </w:rPr>
        <w:t xml:space="preserve"> two categories: </w:t>
      </w:r>
      <w:r w:rsidRPr="000F2651">
        <w:rPr>
          <w:rStyle w:val="StyleUnderline"/>
          <w:rFonts w:cstheme="minorHAnsi"/>
          <w:highlight w:val="cyan"/>
        </w:rPr>
        <w:t xml:space="preserve">the “good” </w:t>
      </w:r>
      <w:r w:rsidRPr="000F2651">
        <w:rPr>
          <w:rStyle w:val="StyleUnderline"/>
          <w:rFonts w:cstheme="minorHAnsi"/>
        </w:rPr>
        <w:t xml:space="preserve">and “loyal” </w:t>
      </w:r>
      <w:r w:rsidRPr="000F2651">
        <w:rPr>
          <w:rStyle w:val="StyleUnderline"/>
          <w:rFonts w:cstheme="minorHAnsi"/>
          <w:strike/>
        </w:rPr>
        <w:t>slaves</w:t>
      </w:r>
      <w:r w:rsidRPr="000F2651">
        <w:rPr>
          <w:rStyle w:val="StyleUnderline"/>
          <w:rFonts w:cstheme="minorHAnsi"/>
        </w:rPr>
        <w:t xml:space="preserve"> (</w:t>
      </w:r>
      <w:r w:rsidRPr="000F2651">
        <w:rPr>
          <w:rStyle w:val="StyleUnderline"/>
          <w:rFonts w:cstheme="minorHAnsi"/>
          <w:highlight w:val="cyan"/>
        </w:rPr>
        <w:t>enslaved people</w:t>
      </w:r>
      <w:r w:rsidRPr="000F2651">
        <w:rPr>
          <w:rStyle w:val="StyleUnderline"/>
          <w:rFonts w:cstheme="minorHAnsi"/>
        </w:rPr>
        <w:t xml:space="preserve">) who </w:t>
      </w:r>
      <w:r w:rsidRPr="000F2651">
        <w:rPr>
          <w:rStyle w:val="Emphasis"/>
          <w:rFonts w:cstheme="minorHAnsi"/>
          <w:highlight w:val="cyan"/>
        </w:rPr>
        <w:t>continued work</w:t>
      </w:r>
      <w:r w:rsidRPr="000F2651">
        <w:rPr>
          <w:rFonts w:cstheme="minorHAnsi"/>
          <w:sz w:val="16"/>
        </w:rPr>
        <w:t xml:space="preserve"> on the plantation—even defending their masters throughout the revolt; </w:t>
      </w:r>
      <w:r w:rsidRPr="000F2651">
        <w:rPr>
          <w:rStyle w:val="StyleUnderline"/>
          <w:rFonts w:cstheme="minorHAnsi"/>
        </w:rPr>
        <w:t>and “</w:t>
      </w:r>
      <w:r w:rsidRPr="000F2651">
        <w:rPr>
          <w:rStyle w:val="StyleUnderline"/>
          <w:rFonts w:cstheme="minorHAnsi"/>
          <w:highlight w:val="cyan"/>
        </w:rPr>
        <w:t xml:space="preserve">bad” </w:t>
      </w:r>
      <w:r w:rsidRPr="000F2651">
        <w:rPr>
          <w:rStyle w:val="StyleUnderline"/>
          <w:rFonts w:cstheme="minorHAnsi"/>
          <w:strike/>
        </w:rPr>
        <w:t>slaves</w:t>
      </w:r>
      <w:r w:rsidRPr="000F2651">
        <w:rPr>
          <w:rStyle w:val="StyleUnderline"/>
          <w:rFonts w:cstheme="minorHAnsi"/>
        </w:rPr>
        <w:t xml:space="preserve"> (</w:t>
      </w:r>
      <w:r w:rsidRPr="000F2651">
        <w:rPr>
          <w:rStyle w:val="StyleUnderline"/>
          <w:rFonts w:cstheme="minorHAnsi"/>
          <w:highlight w:val="cyan"/>
        </w:rPr>
        <w:t>enslaved people</w:t>
      </w:r>
      <w:r w:rsidRPr="000F2651">
        <w:rPr>
          <w:rStyle w:val="StyleUnderline"/>
          <w:rFonts w:cstheme="minorHAnsi"/>
        </w:rPr>
        <w:t xml:space="preserve">) who </w:t>
      </w:r>
      <w:r w:rsidRPr="000F2651">
        <w:rPr>
          <w:rStyle w:val="StyleUnderline"/>
          <w:rFonts w:cstheme="minorHAnsi"/>
          <w:highlight w:val="cyan"/>
        </w:rPr>
        <w:t>rebelled</w:t>
      </w:r>
      <w:r w:rsidRPr="000F2651">
        <w:rPr>
          <w:rFonts w:cstheme="minorHAnsi"/>
          <w:sz w:val="16"/>
        </w:rPr>
        <w:t xml:space="preserve"> and threatened to massacre the entire White population of the colony. This distinction embodied counterinsurgency tactics during the revolt that pitted slaves against each other and rewarded “good” slaves who stayed loyal by circumscribing the use of the whip on the plantation, and by giving loyal slaves time to attend church.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52473C72" w14:textId="77777777" w:rsidR="00C61B47" w:rsidRPr="000F2651" w:rsidRDefault="00C61B47" w:rsidP="00C61B47">
      <w:pPr>
        <w:rPr>
          <w:rFonts w:cstheme="minorHAnsi"/>
          <w:sz w:val="16"/>
        </w:rPr>
      </w:pPr>
      <w:r w:rsidRPr="000F2651">
        <w:rPr>
          <w:rStyle w:val="StyleUnderline"/>
          <w:rFonts w:cstheme="minorHAnsi"/>
        </w:rPr>
        <w:t xml:space="preserve">Abolitionists </w:t>
      </w:r>
      <w:r w:rsidRPr="000F2651">
        <w:rPr>
          <w:rStyle w:val="Emphasis"/>
          <w:rFonts w:cstheme="minorHAnsi"/>
        </w:rPr>
        <w:t>modified this discourse</w:t>
      </w:r>
      <w:r w:rsidRPr="000F2651">
        <w:rPr>
          <w:rFonts w:cstheme="minorHAnsi"/>
          <w:sz w:val="16"/>
        </w:rPr>
        <w:t xml:space="preserve"> but kept the distinction between “good” slaves who merely desired to stop working long enough to gain concessions from the planter class and “bad” slaves who used violence to overthrow the political economic order of slavery.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w:t>
      </w:r>
      <w:r w:rsidRPr="000F2651">
        <w:rPr>
          <w:rStyle w:val="StyleUnderline"/>
          <w:rFonts w:cstheme="minorHAnsi"/>
        </w:rPr>
        <w:t>Mackintosh reinforces this distinction between a “refusal of work” that Smith was aware of and the plan of Jack and Joseph “who intended to fight with the white people</w:t>
      </w:r>
      <w:r w:rsidRPr="000F2651">
        <w:rPr>
          <w:rFonts w:cstheme="minorHAnsi"/>
          <w:sz w:val="16"/>
        </w:rPr>
        <w:t>” as one that the chief witness for the prosecution “clearly distinguishes” (House of Commons 1824b). In this respect, Mackintosh takes a clear side in the war: “</w:t>
      </w:r>
      <w:r w:rsidRPr="000F2651">
        <w:rPr>
          <w:rStyle w:val="Emphasis"/>
          <w:rFonts w:cstheme="minorHAnsi"/>
        </w:rPr>
        <w:t>The revolt</w:t>
      </w:r>
      <w:r w:rsidRPr="000F2651">
        <w:rPr>
          <w:rFonts w:cstheme="minorHAnsi"/>
          <w:sz w:val="16"/>
        </w:rPr>
        <w:t xml:space="preserve"> in this case </w:t>
      </w:r>
      <w:r w:rsidRPr="000F2651">
        <w:rPr>
          <w:rStyle w:val="Emphasis"/>
          <w:rFonts w:cstheme="minorHAnsi"/>
        </w:rPr>
        <w:t>was</w:t>
      </w:r>
      <w:r w:rsidRPr="000F2651">
        <w:rPr>
          <w:rFonts w:cstheme="minorHAnsi"/>
          <w:sz w:val="16"/>
        </w:rPr>
        <w:t xml:space="preserve">, doubtless </w:t>
      </w:r>
      <w:r w:rsidRPr="000F2651">
        <w:rPr>
          <w:rStyle w:val="Emphasis"/>
          <w:rFonts w:cstheme="minorHAnsi"/>
        </w:rPr>
        <w:t>an offence</w:t>
      </w:r>
      <w:r w:rsidRPr="000F2651">
        <w:rPr>
          <w:rFonts w:cstheme="minorHAnsi"/>
          <w:sz w:val="16"/>
        </w:rPr>
        <w:t xml:space="preserve">; the attack on the house was a part of that offence; the defence was brave and praiseworthy” (House of Commons 1824b). Whereas </w:t>
      </w:r>
      <w:r w:rsidRPr="000F2651">
        <w:rPr>
          <w:rStyle w:val="StyleUnderline"/>
          <w:rFonts w:cstheme="minorHAnsi"/>
        </w:rPr>
        <w:t>the “combination</w:t>
      </w:r>
      <w:r w:rsidRPr="000F2651">
        <w:rPr>
          <w:rFonts w:cstheme="minorHAnsi"/>
          <w:sz w:val="16"/>
        </w:rPr>
        <w:t xml:space="preserve">” might lead to backlash, it </w:t>
      </w:r>
      <w:r w:rsidRPr="000F2651">
        <w:rPr>
          <w:rStyle w:val="StyleUnderline"/>
          <w:rFonts w:cstheme="minorHAnsi"/>
        </w:rPr>
        <w:t xml:space="preserve">signals slaves willingness to </w:t>
      </w:r>
      <w:r w:rsidRPr="000F2651">
        <w:rPr>
          <w:rStyle w:val="Emphasis"/>
          <w:rFonts w:cstheme="minorHAnsi"/>
        </w:rPr>
        <w:t>participate “freely” and peacefully in an imperial economy</w:t>
      </w:r>
      <w:r w:rsidRPr="000F2651">
        <w:rPr>
          <w:rStyle w:val="StyleUnderline"/>
          <w:rFonts w:cstheme="minorHAnsi"/>
        </w:rPr>
        <w:t xml:space="preserve"> premised on wage labor. </w:t>
      </w:r>
      <w:r w:rsidRPr="000F2651">
        <w:rPr>
          <w:rFonts w:cstheme="minorHAnsi"/>
          <w:sz w:val="16"/>
        </w:rPr>
        <w:t>Though slavery may be worse by the fact that it transformed men into “wild beasts,” ultimately for Mackintosh “emancipation by violence and revolt I consider as the greatest calamity that can visit a community” (ibid.).</w:t>
      </w:r>
    </w:p>
    <w:p w14:paraId="11E6BE54" w14:textId="77777777" w:rsidR="00C61B47" w:rsidRPr="000F2651" w:rsidRDefault="00C61B47" w:rsidP="00C61B47">
      <w:pPr>
        <w:rPr>
          <w:rFonts w:cstheme="minorHAnsi"/>
          <w:sz w:val="16"/>
        </w:rPr>
      </w:pPr>
      <w:r w:rsidRPr="000F2651">
        <w:rPr>
          <w:rStyle w:val="StyleUnderline"/>
          <w:rFonts w:cstheme="minorHAnsi"/>
        </w:rPr>
        <w:t>The</w:t>
      </w:r>
      <w:r w:rsidRPr="000F2651">
        <w:rPr>
          <w:rFonts w:cstheme="minorHAnsi"/>
          <w:sz w:val="16"/>
        </w:rPr>
        <w:t xml:space="preserve"> harmonious </w:t>
      </w:r>
      <w:r w:rsidRPr="000F2651">
        <w:rPr>
          <w:rStyle w:val="Emphasis"/>
          <w:rFonts w:cstheme="minorHAnsi"/>
          <w:highlight w:val="cyan"/>
        </w:rPr>
        <w:t>restoration of order</w:t>
      </w:r>
      <w:r w:rsidRPr="000F2651">
        <w:rPr>
          <w:rStyle w:val="StyleUnderline"/>
          <w:rFonts w:cstheme="minorHAnsi"/>
          <w:highlight w:val="cyan"/>
        </w:rPr>
        <w:t xml:space="preserve"> through “refusal of work</w:t>
      </w:r>
      <w:r w:rsidRPr="000F2651">
        <w:rPr>
          <w:rFonts w:cstheme="minorHAnsi"/>
          <w:sz w:val="16"/>
        </w:rPr>
        <w:t xml:space="preserve">” juxtaposed with the potential world-ending violence of slavery, </w:t>
      </w:r>
      <w:r w:rsidRPr="000F2651">
        <w:rPr>
          <w:rStyle w:val="StyleUnderline"/>
          <w:rFonts w:cstheme="minorHAnsi"/>
          <w:highlight w:val="cyan"/>
        </w:rPr>
        <w:t xml:space="preserve">was the consistent </w:t>
      </w:r>
      <w:r w:rsidRPr="000F2651">
        <w:rPr>
          <w:rStyle w:val="Emphasis"/>
          <w:rFonts w:cstheme="minorHAnsi"/>
          <w:highlight w:val="cyan"/>
        </w:rPr>
        <w:t>telos</w:t>
      </w:r>
      <w:r w:rsidRPr="000F2651">
        <w:rPr>
          <w:rStyle w:val="Emphasis"/>
          <w:rFonts w:cstheme="minorHAnsi"/>
        </w:rPr>
        <w:t xml:space="preserve"> of the analogy</w:t>
      </w:r>
      <w:r w:rsidRPr="000F2651">
        <w:rPr>
          <w:rStyle w:val="StyleUnderline"/>
          <w:rFonts w:cstheme="minorHAnsi"/>
        </w:rPr>
        <w:t xml:space="preserve"> between </w:t>
      </w:r>
      <w:r w:rsidRPr="000F2651">
        <w:rPr>
          <w:rStyle w:val="Emphasis"/>
          <w:rFonts w:cstheme="minorHAnsi"/>
        </w:rPr>
        <w:t>slaves and the strikes</w:t>
      </w:r>
      <w:r w:rsidRPr="000F2651">
        <w:rPr>
          <w:rFonts w:cstheme="minorHAnsi"/>
          <w:sz w:val="16"/>
        </w:rPr>
        <w:t xml:space="preserve"> of the British working class.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But </w:t>
      </w:r>
      <w:r w:rsidRPr="000F2651">
        <w:rPr>
          <w:rStyle w:val="StyleUnderline"/>
          <w:rFonts w:cstheme="minorHAnsi"/>
        </w:rPr>
        <w:t xml:space="preserve">this narrative of </w:t>
      </w:r>
      <w:r w:rsidRPr="000F2651">
        <w:rPr>
          <w:rStyle w:val="StyleUnderline"/>
          <w:rFonts w:cstheme="minorHAnsi"/>
          <w:highlight w:val="cyan"/>
        </w:rPr>
        <w:t>class war in the colonies</w:t>
      </w:r>
      <w:r w:rsidRPr="000F2651">
        <w:rPr>
          <w:rFonts w:cstheme="minorHAnsi"/>
          <w:sz w:val="16"/>
        </w:rPr>
        <w:t xml:space="preserve"> ultimately </w:t>
      </w:r>
      <w:r w:rsidRPr="000F2651">
        <w:rPr>
          <w:rStyle w:val="StyleUnderline"/>
          <w:rFonts w:cstheme="minorHAnsi"/>
          <w:highlight w:val="cyan"/>
        </w:rPr>
        <w:t>hinged upon a petition for wages</w:t>
      </w:r>
      <w:r w:rsidRPr="000F2651">
        <w:rPr>
          <w:rStyle w:val="StyleUnderline"/>
          <w:rFonts w:cstheme="minorHAnsi"/>
        </w:rPr>
        <w:t xml:space="preserve"> and a separation of those demands from self-emancipation</w:t>
      </w:r>
      <w:r w:rsidRPr="000F2651">
        <w:rPr>
          <w:rFonts w:cstheme="minorHAnsi"/>
          <w:sz w:val="16"/>
        </w:rPr>
        <w:t>: “It is clearly proved. . .that </w:t>
      </w:r>
      <w:r w:rsidRPr="000F2651">
        <w:rPr>
          <w:rFonts w:cstheme="minorHAnsi"/>
          <w:i/>
          <w:iCs/>
          <w:sz w:val="16"/>
        </w:rPr>
        <w:t>violence</w:t>
      </w:r>
      <w:r w:rsidRPr="000F2651">
        <w:rPr>
          <w:rFonts w:cstheme="minorHAnsi"/>
          <w:sz w:val="16"/>
        </w:rPr>
        <w:t> was no part of the plan pursued by those called Insurgents; that no lives were taken or even threatened by them” (Anti-Slavery Society 1824, 209).</w:t>
      </w:r>
    </w:p>
    <w:p w14:paraId="5C2058FB" w14:textId="77777777" w:rsidR="00C61B47" w:rsidRPr="000F2651" w:rsidRDefault="00C61B47" w:rsidP="00C61B47">
      <w:pPr>
        <w:rPr>
          <w:rFonts w:cstheme="minorHAnsi"/>
          <w:sz w:val="16"/>
        </w:rPr>
      </w:pPr>
      <w:r w:rsidRPr="000F2651">
        <w:rPr>
          <w:rStyle w:val="StyleUnderline"/>
          <w:rFonts w:cstheme="minorHAnsi"/>
        </w:rPr>
        <w:t xml:space="preserve">The </w:t>
      </w:r>
      <w:r w:rsidRPr="000F2651">
        <w:rPr>
          <w:rStyle w:val="StyleUnderline"/>
          <w:rFonts w:cstheme="minorHAnsi"/>
          <w:highlight w:val="cyan"/>
        </w:rPr>
        <w:t>abolitionist's strike</w:t>
      </w:r>
      <w:r w:rsidRPr="000F2651">
        <w:rPr>
          <w:rStyle w:val="StyleUnderline"/>
          <w:rFonts w:cstheme="minorHAnsi"/>
        </w:rPr>
        <w:t xml:space="preserve"> was imagined as a safety valve that </w:t>
      </w:r>
      <w:r w:rsidRPr="000F2651">
        <w:rPr>
          <w:rStyle w:val="StyleUnderline"/>
          <w:rFonts w:cstheme="minorHAnsi"/>
          <w:highlight w:val="cyan"/>
        </w:rPr>
        <w:t xml:space="preserve">ensured </w:t>
      </w:r>
      <w:r w:rsidRPr="000F2651">
        <w:rPr>
          <w:rStyle w:val="Emphasis"/>
          <w:rFonts w:cstheme="minorHAnsi"/>
          <w:highlight w:val="cyan"/>
        </w:rPr>
        <w:t>peace through labor reform</w:t>
      </w:r>
      <w:r w:rsidRPr="000F2651">
        <w:rPr>
          <w:rFonts w:cstheme="minorHAnsi"/>
          <w:sz w:val="16"/>
        </w:rPr>
        <w:t>. When describing the attempt to mediate on the terms of the strike, the </w:t>
      </w:r>
      <w:r w:rsidRPr="000F2651">
        <w:rPr>
          <w:rFonts w:cstheme="minorHAnsi"/>
          <w:i/>
          <w:iCs/>
          <w:sz w:val="16"/>
        </w:rPr>
        <w:t>Observer</w:t>
      </w:r>
      <w:r w:rsidRPr="000F2651">
        <w:rPr>
          <w:rFonts w:cstheme="minorHAnsi"/>
          <w:sz w:val="16"/>
        </w:rPr>
        <w:t> notes “the slaves, however, do not seem on this account to have abandoned the hope of effecting their object without violence” (Christian Observer 1824, 158). The </w:t>
      </w:r>
      <w:r w:rsidRPr="000F2651">
        <w:rPr>
          <w:rFonts w:cstheme="minorHAnsi"/>
          <w:i/>
          <w:iCs/>
          <w:sz w:val="16"/>
        </w:rPr>
        <w:t>Christian Observer</w:t>
      </w:r>
      <w:r w:rsidRPr="000F2651">
        <w:rPr>
          <w:rFonts w:cstheme="minorHAnsi"/>
          <w:sz w:val="16"/>
        </w:rPr>
        <w:t xml:space="preserve"> doubles down on </w:t>
      </w:r>
      <w:r w:rsidRPr="000F2651">
        <w:rPr>
          <w:rStyle w:val="StyleUnderline"/>
          <w:rFonts w:cstheme="minorHAnsi"/>
        </w:rPr>
        <w:t>separating this right to strike from violence, by noting that the strike prevents violence</w:t>
      </w:r>
      <w:r w:rsidRPr="000F2651">
        <w:rPr>
          <w:rFonts w:cstheme="minorHAnsi"/>
          <w:sz w:val="16"/>
        </w:rPr>
        <w:t xml:space="preserve">. </w:t>
      </w:r>
      <w:r w:rsidRPr="000F2651">
        <w:rPr>
          <w:rStyle w:val="Emphasis"/>
          <w:rFonts w:cstheme="minorHAnsi"/>
          <w:highlight w:val="cyan"/>
        </w:rPr>
        <w:t xml:space="preserve">Should the </w:t>
      </w:r>
      <w:r w:rsidRPr="000F2651">
        <w:rPr>
          <w:rStyle w:val="Emphasis"/>
          <w:rFonts w:cstheme="minorHAnsi"/>
          <w:strike/>
        </w:rPr>
        <w:t>slaves</w:t>
      </w:r>
      <w:r w:rsidRPr="000F2651">
        <w:rPr>
          <w:rStyle w:val="Emphasis"/>
          <w:rFonts w:cstheme="minorHAnsi"/>
        </w:rPr>
        <w:t xml:space="preserve"> </w:t>
      </w:r>
      <w:r w:rsidRPr="000F2651">
        <w:rPr>
          <w:rStyle w:val="Emphasis"/>
          <w:rFonts w:cstheme="minorHAnsi"/>
          <w:highlight w:val="cyan"/>
        </w:rPr>
        <w:t>(enslaved people) be denied their right to strike, the result would be a race war</w:t>
      </w:r>
      <w:r w:rsidRPr="000F2651">
        <w:rPr>
          <w:rFonts w:cstheme="minorHAnsi"/>
          <w:sz w:val="16"/>
        </w:rPr>
        <w:t>: “not to strike work or to apply to the constituted authorities; but to proceed at once to devastation and blood?” (Christian Observer 1824, 161). The grammar of class war serves as a means of ensuring peace by downplaying Wedderburn's slavery as a state of warfare. This extended to the </w:t>
      </w:r>
      <w:r w:rsidRPr="000F2651">
        <w:rPr>
          <w:rFonts w:cstheme="minorHAnsi"/>
          <w:i/>
          <w:iCs/>
          <w:sz w:val="16"/>
        </w:rPr>
        <w:t>Observer's</w:t>
      </w:r>
      <w:r w:rsidRPr="000F2651">
        <w:rPr>
          <w:rFonts w:cstheme="minorHAnsi"/>
          <w:sz w:val="16"/>
        </w:rPr>
        <w:t> vision of an ideal resolution to slave uprisings that governed the parallels between the slave uprising and the “strike” of the British working classes. Here the </w:t>
      </w:r>
      <w:r w:rsidRPr="000F2651">
        <w:rPr>
          <w:rFonts w:cstheme="minorHAnsi"/>
          <w:i/>
          <w:iCs/>
          <w:sz w:val="16"/>
        </w:rPr>
        <w:t>Observer</w:t>
      </w:r>
      <w:r w:rsidRPr="000F2651">
        <w:rPr>
          <w:rFonts w:cstheme="minorHAnsi"/>
          <w:sz w:val="16"/>
        </w:rPr>
        <w:t>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t>
      </w:r>
      <w:r w:rsidRPr="000F2651">
        <w:rPr>
          <w:rFonts w:cstheme="minorHAnsi"/>
          <w:i/>
          <w:iCs/>
          <w:sz w:val="16"/>
        </w:rPr>
        <w:t>work</w:t>
      </w:r>
      <w:r w:rsidRPr="000F2651">
        <w:rPr>
          <w:rFonts w:cstheme="minorHAnsi"/>
          <w:sz w:val="16"/>
        </w:rPr>
        <w:t> that the Observer valued.</w:t>
      </w:r>
    </w:p>
    <w:p w14:paraId="6002856D" w14:textId="77777777" w:rsidR="00C61B47" w:rsidRPr="000F2651" w:rsidRDefault="00C61B47" w:rsidP="00C61B47">
      <w:pPr>
        <w:rPr>
          <w:rFonts w:cstheme="minorHAnsi"/>
          <w:sz w:val="16"/>
        </w:rPr>
      </w:pPr>
      <w:r w:rsidRPr="000F2651">
        <w:rPr>
          <w:rFonts w:cstheme="minorHAnsi"/>
          <w:sz w:val="16"/>
        </w:rPr>
        <w:t>The Gift and Free Labor</w:t>
      </w:r>
    </w:p>
    <w:p w14:paraId="5BC5842F" w14:textId="77777777" w:rsidR="00C61B47" w:rsidRPr="000F2651" w:rsidRDefault="00C61B47" w:rsidP="00C61B47">
      <w:pPr>
        <w:rPr>
          <w:rFonts w:cstheme="minorHAnsi"/>
          <w:sz w:val="16"/>
        </w:rPr>
      </w:pPr>
      <w:r w:rsidRPr="000F2651">
        <w:rPr>
          <w:rStyle w:val="StyleUnderline"/>
          <w:rFonts w:cstheme="minorHAnsi"/>
        </w:rPr>
        <w:t>The attempt to separate revolutionary violence from the general strike assimilated</w:t>
      </w:r>
      <w:r w:rsidRPr="000F2651">
        <w:rPr>
          <w:rFonts w:cstheme="minorHAnsi"/>
          <w:sz w:val="16"/>
        </w:rPr>
        <w:t xml:space="preserve"> Demerara's </w:t>
      </w:r>
      <w:r w:rsidRPr="000F2651">
        <w:rPr>
          <w:rStyle w:val="StyleUnderline"/>
          <w:rFonts w:cstheme="minorHAnsi"/>
        </w:rPr>
        <w:t xml:space="preserve">enslaved to peaceful abolition as a </w:t>
      </w:r>
      <w:r w:rsidRPr="000F2651">
        <w:rPr>
          <w:rStyle w:val="Emphasis"/>
          <w:rFonts w:cstheme="minorHAnsi"/>
        </w:rPr>
        <w:t>benevolent gift granted by the English</w:t>
      </w:r>
      <w:r w:rsidRPr="000F2651">
        <w:rPr>
          <w:rFonts w:cstheme="minorHAnsi"/>
          <w:sz w:val="16"/>
        </w:rPr>
        <w:t xml:space="preserve">. The attempt to separate violence from the aims of the slaves sought to demonstrate that </w:t>
      </w:r>
      <w:proofErr w:type="gramStart"/>
      <w:r w:rsidRPr="000F2651">
        <w:rPr>
          <w:rFonts w:cstheme="minorHAnsi"/>
          <w:sz w:val="16"/>
        </w:rPr>
        <w:t>slaves</w:t>
      </w:r>
      <w:proofErr w:type="gramEnd"/>
      <w:r w:rsidRPr="000F2651">
        <w:rPr>
          <w:rFonts w:cstheme="minorHAnsi"/>
          <w:sz w:val="16"/>
        </w:rPr>
        <w:t xml:space="preserve">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w:t>
      </w:r>
      <w:r w:rsidRPr="000F2651">
        <w:rPr>
          <w:rFonts w:cstheme="minorHAnsi"/>
          <w:i/>
          <w:iCs/>
          <w:sz w:val="16"/>
        </w:rPr>
        <w:t>preparing</w:t>
      </w:r>
      <w:r w:rsidRPr="000F2651">
        <w:rPr>
          <w:rFonts w:cstheme="minorHAnsi"/>
          <w:sz w:val="16"/>
        </w:rPr>
        <w:t xml:space="preserve"> them for receiving it” (Anti-Slavery Society 1824, 213). The terms of this preparation included an end to the whip and the treatment of slaves “like brute beasts.” But this </w:t>
      </w:r>
      <w:r w:rsidRPr="000F2651">
        <w:rPr>
          <w:rStyle w:val="StyleUnderline"/>
          <w:rFonts w:cstheme="minorHAnsi"/>
        </w:rPr>
        <w:t>amelioration was contingent on a civilizing mission: the slaves must be “</w:t>
      </w:r>
      <w:r w:rsidRPr="000F2651">
        <w:rPr>
          <w:rStyle w:val="Emphasis"/>
          <w:rFonts w:cstheme="minorHAnsi"/>
        </w:rPr>
        <w:t>instructed in religion in morals</w:t>
      </w:r>
      <w:r w:rsidRPr="000F2651">
        <w:rPr>
          <w:rFonts w:cstheme="minorHAnsi"/>
          <w:sz w:val="16"/>
        </w:rPr>
        <w:t>” so that they could participate within the terms of British civil society and the rule of law (ibid. 213). For </w:t>
      </w:r>
      <w:r w:rsidRPr="000F2651">
        <w:rPr>
          <w:rFonts w:cstheme="minorHAnsi"/>
          <w:i/>
          <w:iCs/>
          <w:sz w:val="16"/>
        </w:rPr>
        <w:t>The Christian Observer</w:t>
      </w:r>
      <w:r w:rsidRPr="000F2651">
        <w:rPr>
          <w:rFonts w:cstheme="minorHAnsi"/>
          <w:sz w:val="16"/>
        </w:rPr>
        <w:t>,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436CD3E5" w14:textId="77777777" w:rsidR="00C61B47" w:rsidRPr="000F2651" w:rsidRDefault="00C61B47" w:rsidP="00C61B47">
      <w:pPr>
        <w:rPr>
          <w:rFonts w:cstheme="minorHAnsi"/>
          <w:sz w:val="16"/>
        </w:rPr>
      </w:pPr>
      <w:r w:rsidRPr="000F2651">
        <w:rPr>
          <w:rFonts w:cstheme="minorHAnsi"/>
          <w:sz w:val="16"/>
        </w:rPr>
        <w:t xml:space="preserve">British </w:t>
      </w:r>
      <w:r w:rsidRPr="000F2651">
        <w:rPr>
          <w:rStyle w:val="StyleUnderline"/>
          <w:rFonts w:cstheme="minorHAnsi"/>
          <w:highlight w:val="cyan"/>
        </w:rPr>
        <w:t>abolitionists</w:t>
      </w:r>
      <w:r w:rsidRPr="000F2651">
        <w:rPr>
          <w:rFonts w:cstheme="minorHAnsi"/>
          <w:sz w:val="16"/>
        </w:rPr>
        <w:t xml:space="preserve"> also </w:t>
      </w:r>
      <w:r w:rsidRPr="000F2651">
        <w:rPr>
          <w:rStyle w:val="StyleUnderline"/>
          <w:rFonts w:cstheme="minorHAnsi"/>
        </w:rPr>
        <w:t xml:space="preserve">circumscribed </w:t>
      </w:r>
      <w:r w:rsidRPr="000F2651">
        <w:rPr>
          <w:rStyle w:val="StyleUnderline"/>
          <w:rFonts w:cstheme="minorHAnsi"/>
          <w:highlight w:val="cyan"/>
        </w:rPr>
        <w:t>visions</w:t>
      </w:r>
      <w:r w:rsidRPr="000F2651">
        <w:rPr>
          <w:rStyle w:val="StyleUnderline"/>
          <w:rFonts w:cstheme="minorHAnsi"/>
        </w:rPr>
        <w:t xml:space="preserve"> of freedom to ideals </w:t>
      </w:r>
      <w:r w:rsidRPr="000F2651">
        <w:rPr>
          <w:rStyle w:val="StyleUnderline"/>
          <w:rFonts w:cstheme="minorHAnsi"/>
          <w:highlight w:val="cyan"/>
        </w:rPr>
        <w:t xml:space="preserve">of </w:t>
      </w:r>
      <w:r w:rsidRPr="000F2651">
        <w:rPr>
          <w:rStyle w:val="Emphasis"/>
          <w:rFonts w:cstheme="minorHAnsi"/>
          <w:highlight w:val="cyan"/>
        </w:rPr>
        <w:t>waged, “free labor</w:t>
      </w:r>
      <w:r w:rsidRPr="000F2651">
        <w:rPr>
          <w:rStyle w:val="Emphasis"/>
          <w:rFonts w:cstheme="minorHAnsi"/>
        </w:rPr>
        <w:t>”</w:t>
      </w:r>
      <w:r w:rsidRPr="000F2651">
        <w:rPr>
          <w:rStyle w:val="StyleUnderline"/>
          <w:rFonts w:cstheme="minorHAnsi"/>
        </w:rPr>
        <w:t xml:space="preserve"> within an imperial political economy</w:t>
      </w:r>
      <w:r w:rsidRPr="000F2651">
        <w:rPr>
          <w:rFonts w:cstheme="minorHAnsi"/>
          <w:sz w:val="16"/>
        </w:rPr>
        <w:t xml:space="preserve">. </w:t>
      </w:r>
      <w:r w:rsidRPr="000F2651">
        <w:rPr>
          <w:rStyle w:val="StyleUnderline"/>
          <w:rFonts w:cstheme="minorHAnsi"/>
        </w:rPr>
        <w:t>Peaceful return to work</w:t>
      </w:r>
      <w:r w:rsidRPr="000F2651">
        <w:rPr>
          <w:rFonts w:cstheme="minorHAnsi"/>
          <w:sz w:val="16"/>
        </w:rPr>
        <w:t xml:space="preserve"> in newly negotiated terms of waged labor </w:t>
      </w:r>
      <w:r w:rsidRPr="000F2651">
        <w:rPr>
          <w:rStyle w:val="StyleUnderline"/>
          <w:rFonts w:cstheme="minorHAnsi"/>
        </w:rPr>
        <w:t>was the ideal resolution to the</w:t>
      </w:r>
      <w:r w:rsidRPr="000F2651">
        <w:rPr>
          <w:rFonts w:cstheme="minorHAnsi"/>
          <w:sz w:val="16"/>
        </w:rPr>
        <w:t xml:space="preserve"> “combination” or “</w:t>
      </w:r>
      <w:r w:rsidRPr="000F2651">
        <w:rPr>
          <w:rStyle w:val="StyleUnderline"/>
          <w:rFonts w:cstheme="minorHAnsi"/>
        </w:rPr>
        <w:t>strike</w:t>
      </w:r>
      <w:r w:rsidRPr="000F2651">
        <w:rPr>
          <w:rFonts w:cstheme="minorHAnsi"/>
          <w:sz w:val="16"/>
        </w:rPr>
        <w:t xml:space="preserve">” </w:t>
      </w:r>
      <w:r w:rsidRPr="000F2651">
        <w:rPr>
          <w:rStyle w:val="StyleUnderline"/>
          <w:rFonts w:cstheme="minorHAnsi"/>
        </w:rPr>
        <w:t>of the slaves</w:t>
      </w:r>
      <w:r w:rsidRPr="000F2651">
        <w:rPr>
          <w:rFonts w:cstheme="minorHAnsi"/>
          <w:sz w:val="16"/>
        </w:rPr>
        <w:t xml:space="preserve"> of Demerara. As Thomas Holt argues, the primarily problem of abolition was “how safely to transform a dependent laborer into a self-motivated free worker” (Holt 1992, 33–4). From Colonel Leahy's account, the ideal of “wages” or a negotiated reduction to the hours or days of work sufficed to abolitionists as a sufficient vision of freedom beyond slavery. Abolitionists hung onto negotiations for three days of private labor and four days of waged labor (Craton 1979, 122). For the abolitionist Thomas Clarkson, who contributed to the </w:t>
      </w:r>
      <w:r w:rsidRPr="000F2651">
        <w:rPr>
          <w:rFonts w:cstheme="minorHAnsi"/>
          <w:i/>
          <w:iCs/>
          <w:sz w:val="16"/>
        </w:rPr>
        <w:t>Christian Observer</w:t>
      </w:r>
      <w:r w:rsidRPr="000F2651">
        <w:rPr>
          <w:rFonts w:cstheme="minorHAnsi"/>
          <w:sz w:val="16"/>
        </w:rPr>
        <w:t xml:space="preserve">’s account of Demerara, </w:t>
      </w:r>
      <w:r w:rsidRPr="000F2651">
        <w:rPr>
          <w:rStyle w:val="Emphasis"/>
          <w:rFonts w:cstheme="minorHAnsi"/>
        </w:rPr>
        <w:t xml:space="preserve">wage labor </w:t>
      </w:r>
      <w:r w:rsidRPr="000F2651">
        <w:rPr>
          <w:rStyle w:val="Emphasis"/>
          <w:rFonts w:cstheme="minorHAnsi"/>
          <w:highlight w:val="cyan"/>
        </w:rPr>
        <w:t>was a reward</w:t>
      </w:r>
      <w:r w:rsidRPr="000F2651">
        <w:rPr>
          <w:rFonts w:cstheme="minorHAnsi"/>
          <w:sz w:val="16"/>
        </w:rPr>
        <w:t xml:space="preserve"> </w:t>
      </w:r>
      <w:r w:rsidRPr="000F2651">
        <w:rPr>
          <w:rStyle w:val="StyleUnderline"/>
          <w:rFonts w:cstheme="minorHAnsi"/>
          <w:highlight w:val="cyan"/>
        </w:rPr>
        <w:t>that accompanied</w:t>
      </w:r>
      <w:r w:rsidRPr="000F2651">
        <w:rPr>
          <w:rStyle w:val="StyleUnderline"/>
          <w:rFonts w:cstheme="minorHAnsi"/>
        </w:rPr>
        <w:t xml:space="preserve"> the gift of </w:t>
      </w:r>
      <w:r w:rsidRPr="000F2651">
        <w:rPr>
          <w:rStyle w:val="StyleUnderline"/>
          <w:rFonts w:cstheme="minorHAnsi"/>
          <w:highlight w:val="cyan"/>
        </w:rPr>
        <w:t>freedom</w:t>
      </w:r>
      <w:r w:rsidRPr="000F2651">
        <w:rPr>
          <w:rFonts w:cstheme="minorHAnsi"/>
          <w:sz w:val="16"/>
        </w:rPr>
        <w:t>: “there must be new laws again more akin to the principle of </w:t>
      </w:r>
      <w:r w:rsidRPr="000F2651">
        <w:rPr>
          <w:rFonts w:cstheme="minorHAnsi"/>
          <w:i/>
          <w:iCs/>
          <w:sz w:val="16"/>
        </w:rPr>
        <w:t>reward</w:t>
      </w:r>
      <w:r w:rsidRPr="000F2651">
        <w:rPr>
          <w:rFonts w:cstheme="minorHAnsi"/>
          <w:sz w:val="16"/>
        </w:rPr>
        <w:t> than of </w:t>
      </w:r>
      <w:r w:rsidRPr="000F2651">
        <w:rPr>
          <w:rFonts w:cstheme="minorHAnsi"/>
          <w:i/>
          <w:iCs/>
          <w:sz w:val="16"/>
        </w:rPr>
        <w:t>punishment</w:t>
      </w:r>
      <w:r w:rsidRPr="000F2651">
        <w:rPr>
          <w:rFonts w:cstheme="minorHAnsi"/>
          <w:sz w:val="16"/>
        </w:rPr>
        <w:t>, of </w:t>
      </w:r>
      <w:r w:rsidRPr="000F2651">
        <w:rPr>
          <w:rFonts w:cstheme="minorHAnsi"/>
          <w:i/>
          <w:iCs/>
          <w:sz w:val="16"/>
        </w:rPr>
        <w:t>privilege</w:t>
      </w:r>
      <w:r w:rsidRPr="000F2651">
        <w:rPr>
          <w:rFonts w:cstheme="minorHAnsi"/>
          <w:sz w:val="16"/>
        </w:rPr>
        <w:t> than of </w:t>
      </w:r>
      <w:r w:rsidRPr="000F2651">
        <w:rPr>
          <w:rFonts w:cstheme="minorHAnsi"/>
          <w:i/>
          <w:iCs/>
          <w:sz w:val="16"/>
        </w:rPr>
        <w:t>privation. . .”</w:t>
      </w:r>
      <w:r w:rsidRPr="000F2651">
        <w:rPr>
          <w:rFonts w:cstheme="minorHAnsi"/>
          <w:sz w:val="16"/>
        </w:rPr>
        <w:t xml:space="preserve"> (Clarkson 1823, 5). For Brougham, as for Clarkson, </w:t>
      </w:r>
      <w:r w:rsidRPr="000F2651">
        <w:rPr>
          <w:rStyle w:val="StyleUnderline"/>
          <w:rFonts w:cstheme="minorHAnsi"/>
        </w:rPr>
        <w:t xml:space="preserve">the success of abolition was demonstrated by </w:t>
      </w:r>
      <w:r w:rsidRPr="000F2651">
        <w:rPr>
          <w:rStyle w:val="Emphasis"/>
          <w:rFonts w:cstheme="minorHAnsi"/>
        </w:rPr>
        <w:t>the fact that slaves continued to work</w:t>
      </w:r>
      <w:r w:rsidRPr="000F2651">
        <w:rPr>
          <w:rFonts w:cstheme="minorHAnsi"/>
          <w:sz w:val="16"/>
        </w:rPr>
        <w:t>: “ever since slavery ceased there has been no want of inclination to work in any part of Jamaica. . .the apprentices cheerfully working for those who will pay them” (Brougham 1838, 10).</w:t>
      </w:r>
    </w:p>
    <w:p w14:paraId="4109C358" w14:textId="77777777" w:rsidR="00C61B47" w:rsidRPr="000F2651" w:rsidRDefault="00C61B47" w:rsidP="00C61B47">
      <w:pPr>
        <w:rPr>
          <w:rFonts w:cstheme="minorHAnsi"/>
          <w:sz w:val="16"/>
        </w:rPr>
      </w:pPr>
      <w:r w:rsidRPr="000F2651">
        <w:rPr>
          <w:rStyle w:val="StyleUnderline"/>
          <w:rFonts w:cstheme="minorHAnsi"/>
          <w:highlight w:val="cyan"/>
        </w:rPr>
        <w:t>By entering</w:t>
      </w:r>
      <w:r w:rsidRPr="000F2651">
        <w:rPr>
          <w:rStyle w:val="StyleUnderline"/>
          <w:rFonts w:cstheme="minorHAnsi"/>
        </w:rPr>
        <w:t xml:space="preserve"> a “</w:t>
      </w:r>
      <w:r w:rsidRPr="000F2651">
        <w:rPr>
          <w:rStyle w:val="StyleUnderline"/>
          <w:rFonts w:cstheme="minorHAnsi"/>
          <w:highlight w:val="cyan"/>
        </w:rPr>
        <w:t xml:space="preserve">combination” the </w:t>
      </w:r>
      <w:r w:rsidRPr="000F2651">
        <w:rPr>
          <w:rStyle w:val="StyleUnderline"/>
          <w:rFonts w:cstheme="minorHAnsi"/>
          <w:strike/>
        </w:rPr>
        <w:t>slave</w:t>
      </w:r>
      <w:r w:rsidRPr="000F2651">
        <w:rPr>
          <w:rStyle w:val="StyleUnderline"/>
          <w:rFonts w:cstheme="minorHAnsi"/>
        </w:rPr>
        <w:t xml:space="preserve"> </w:t>
      </w:r>
      <w:r w:rsidRPr="000F2651">
        <w:rPr>
          <w:rStyle w:val="StyleUnderline"/>
          <w:rFonts w:cstheme="minorHAnsi"/>
          <w:highlight w:val="cyan"/>
        </w:rPr>
        <w:t xml:space="preserve">(enslaved people) showed that they could </w:t>
      </w:r>
      <w:r w:rsidRPr="000F2651">
        <w:rPr>
          <w:rStyle w:val="Emphasis"/>
          <w:rFonts w:cstheme="minorHAnsi"/>
          <w:highlight w:val="cyan"/>
        </w:rPr>
        <w:t>assimilate to</w:t>
      </w:r>
      <w:r w:rsidRPr="000F2651">
        <w:rPr>
          <w:rStyle w:val="Emphasis"/>
          <w:rFonts w:cstheme="minorHAnsi"/>
        </w:rPr>
        <w:t xml:space="preserve"> forms of </w:t>
      </w:r>
      <w:r w:rsidRPr="000F2651">
        <w:rPr>
          <w:rStyle w:val="Emphasis"/>
          <w:rFonts w:cstheme="minorHAnsi"/>
          <w:highlight w:val="cyan"/>
        </w:rPr>
        <w:t>waged labor that would</w:t>
      </w:r>
      <w:r w:rsidRPr="000F2651">
        <w:rPr>
          <w:rStyle w:val="Emphasis"/>
          <w:rFonts w:cstheme="minorHAnsi"/>
        </w:rPr>
        <w:t xml:space="preserve"> also </w:t>
      </w:r>
      <w:r w:rsidRPr="000F2651">
        <w:rPr>
          <w:rStyle w:val="Emphasis"/>
          <w:rFonts w:cstheme="minorHAnsi"/>
          <w:highlight w:val="cyan"/>
        </w:rPr>
        <w:t>benefit the master class</w:t>
      </w:r>
      <w:r w:rsidRPr="000F2651">
        <w:rPr>
          <w:rFonts w:cstheme="minorHAnsi"/>
          <w:sz w:val="16"/>
        </w:rPr>
        <w:t>. Clarkson (1823, 44) appeals to Adam Smith to argue that “</w:t>
      </w:r>
      <w:r w:rsidRPr="000F2651">
        <w:rPr>
          <w:rStyle w:val="StyleUnderline"/>
          <w:rFonts w:cstheme="minorHAnsi"/>
        </w:rPr>
        <w:t>the labour of free men is cheaper than the labour of slaves</w:t>
      </w:r>
      <w:r w:rsidRPr="000F2651">
        <w:rPr>
          <w:rFonts w:cstheme="minorHAnsi"/>
          <w:sz w:val="16"/>
        </w:rPr>
        <w:t xml:space="preserve">.” He recounts a story of Caribbean planter who freed his slaves in Barbados to run a more efficient plantation to demonstrate that “emancipation will be a “profitable process” (Clarkson 1823, 44). For Brougham (1838, 13) </w:t>
      </w:r>
      <w:r w:rsidRPr="000F2651">
        <w:rPr>
          <w:rStyle w:val="StyleUnderline"/>
          <w:rFonts w:cstheme="minorHAnsi"/>
        </w:rPr>
        <w:t>wage labor induces harder work</w:t>
      </w:r>
      <w:r w:rsidRPr="000F2651">
        <w:rPr>
          <w:rFonts w:cstheme="minorHAnsi"/>
          <w:sz w:val="16"/>
        </w:rPr>
        <w:t xml:space="preserve">: “all the free negroes, wherever their emancipation has been complete, working harder by much for the employers who have wherewithal to pay them.” For both, </w:t>
      </w:r>
      <w:r w:rsidRPr="000F2651">
        <w:rPr>
          <w:rStyle w:val="Emphasis"/>
          <w:rFonts w:cstheme="minorHAnsi"/>
        </w:rPr>
        <w:t>waged labor has a pacifying effect</w:t>
      </w:r>
      <w:r w:rsidRPr="000F2651">
        <w:rPr>
          <w:rFonts w:cstheme="minorHAnsi"/>
          <w:sz w:val="16"/>
        </w:rPr>
        <w:t>. Clarkson made this argument explicitly, on the terms of abolition as waged labor: “</w:t>
      </w:r>
      <w:r w:rsidRPr="000F2651">
        <w:rPr>
          <w:rStyle w:val="StyleUnderline"/>
          <w:rFonts w:cstheme="minorHAnsi"/>
        </w:rPr>
        <w:t>take away slavery and you take away insurrections, take away slavery and you give tranquility to the islands’</w:t>
      </w:r>
      <w:r w:rsidRPr="000F2651">
        <w:rPr>
          <w:rFonts w:cstheme="minorHAnsi"/>
          <w:sz w:val="16"/>
        </w:rPr>
        <w:t>” (quoted in Matthews 2006, 147). Reproducing the ideal of the docile slave, this time with an abolitionist twist, </w:t>
      </w:r>
      <w:r w:rsidRPr="000F2651">
        <w:rPr>
          <w:rStyle w:val="StyleUnderline"/>
          <w:rFonts w:cstheme="minorHAnsi"/>
        </w:rPr>
        <w:t>Brougham</w:t>
      </w:r>
      <w:r w:rsidRPr="000F2651">
        <w:rPr>
          <w:rFonts w:cstheme="minorHAnsi"/>
          <w:sz w:val="16"/>
        </w:rPr>
        <w:t xml:space="preserve"> (1838, 13) </w:t>
      </w:r>
      <w:r w:rsidRPr="000F2651">
        <w:rPr>
          <w:rStyle w:val="StyleUnderline"/>
          <w:rFonts w:cstheme="minorHAnsi"/>
        </w:rPr>
        <w:t xml:space="preserve">argues that waged labor shows that “a more quiet, peaceful, </w:t>
      </w:r>
      <w:proofErr w:type="gramStart"/>
      <w:r w:rsidRPr="000F2651">
        <w:rPr>
          <w:rStyle w:val="StyleUnderline"/>
          <w:rFonts w:cstheme="minorHAnsi"/>
        </w:rPr>
        <w:t>inoffensive ,</w:t>
      </w:r>
      <w:proofErr w:type="gramEnd"/>
      <w:r w:rsidRPr="000F2651">
        <w:rPr>
          <w:rStyle w:val="StyleUnderline"/>
          <w:rFonts w:cstheme="minorHAnsi"/>
        </w:rPr>
        <w:t xml:space="preserve"> innocent race, is not to be found on the face of this earth than the Africans</w:t>
      </w:r>
      <w:r w:rsidRPr="000F2651">
        <w:rPr>
          <w:rFonts w:cstheme="minorHAnsi"/>
          <w:i/>
          <w:iCs/>
          <w:sz w:val="16"/>
        </w:rPr>
        <w:t>.”</w:t>
      </w:r>
      <w:r w:rsidRPr="000F2651">
        <w:rPr>
          <w:rFonts w:cstheme="minorHAnsi"/>
          <w:sz w:val="16"/>
        </w:rPr>
        <w:t xml:space="preserve"> Wages will prevent </w:t>
      </w:r>
      <w:proofErr w:type="gramStart"/>
      <w:r w:rsidRPr="000F2651">
        <w:rPr>
          <w:rFonts w:cstheme="minorHAnsi"/>
          <w:sz w:val="16"/>
        </w:rPr>
        <w:t>flight,</w:t>
      </w:r>
      <w:proofErr w:type="gramEnd"/>
      <w:r w:rsidRPr="000F2651">
        <w:rPr>
          <w:rFonts w:cstheme="minorHAnsi"/>
          <w:sz w:val="16"/>
        </w:rPr>
        <w:t xml:space="preserve"> and marronage: but more importantly, they would prevent revolt (Brougham,1838, 16). Transformed into the terms of boss and worker, antagonism would disappear, and the British imperial economy would function as a peaceful whole towards the mutually beneficial end of profit: “delightful picture of prosperity and social progress in all the arts of civility and refinement!” (Brougham 1838, 22).</w:t>
      </w:r>
    </w:p>
    <w:p w14:paraId="2E97E7ED" w14:textId="77777777" w:rsidR="00C61B47" w:rsidRPr="000F2651" w:rsidRDefault="00C61B47" w:rsidP="00C61B47">
      <w:pPr>
        <w:rPr>
          <w:rFonts w:cstheme="minorHAnsi"/>
          <w:sz w:val="16"/>
        </w:rPr>
      </w:pPr>
      <w:r w:rsidRPr="000F2651">
        <w:rPr>
          <w:rStyle w:val="StyleUnderline"/>
          <w:rFonts w:cstheme="minorHAnsi"/>
          <w:highlight w:val="cyan"/>
        </w:rPr>
        <w:t>Waged labor</w:t>
      </w:r>
      <w:r w:rsidRPr="000F2651">
        <w:rPr>
          <w:rFonts w:cstheme="minorHAnsi"/>
          <w:sz w:val="16"/>
        </w:rPr>
        <w:t xml:space="preserve"> also </w:t>
      </w:r>
      <w:r w:rsidRPr="000F2651">
        <w:rPr>
          <w:rStyle w:val="Emphasis"/>
          <w:rFonts w:cstheme="minorHAnsi"/>
          <w:highlight w:val="cyan"/>
        </w:rPr>
        <w:t>solved the</w:t>
      </w:r>
      <w:r w:rsidRPr="000F2651">
        <w:rPr>
          <w:rStyle w:val="Emphasis"/>
          <w:rFonts w:cstheme="minorHAnsi"/>
        </w:rPr>
        <w:t xml:space="preserve"> problem of </w:t>
      </w:r>
      <w:r w:rsidRPr="000F2651">
        <w:rPr>
          <w:rStyle w:val="Emphasis"/>
          <w:rFonts w:cstheme="minorHAnsi"/>
          <w:highlight w:val="cyan"/>
        </w:rPr>
        <w:t>race war</w:t>
      </w:r>
      <w:r w:rsidRPr="000F2651">
        <w:rPr>
          <w:rStyle w:val="Emphasis"/>
          <w:rFonts w:cstheme="minorHAnsi"/>
        </w:rPr>
        <w:t xml:space="preserve"> </w:t>
      </w:r>
      <w:r w:rsidRPr="000F2651">
        <w:rPr>
          <w:rStyle w:val="StyleUnderline"/>
          <w:rFonts w:cstheme="minorHAnsi"/>
        </w:rPr>
        <w:t>that would result</w:t>
      </w:r>
      <w:r w:rsidRPr="000F2651">
        <w:rPr>
          <w:rFonts w:cstheme="minorHAnsi"/>
          <w:sz w:val="16"/>
        </w:rPr>
        <w:t xml:space="preserve"> either </w:t>
      </w:r>
      <w:r w:rsidRPr="000F2651">
        <w:rPr>
          <w:rStyle w:val="StyleUnderline"/>
          <w:rFonts w:cstheme="minorHAnsi"/>
        </w:rPr>
        <w:t>from the continuation of slavery</w:t>
      </w:r>
      <w:r w:rsidRPr="000F2651">
        <w:rPr>
          <w:rFonts w:cstheme="minorHAnsi"/>
          <w:sz w:val="16"/>
        </w:rPr>
        <w:t xml:space="preserve"> or from the anarchic self-emancipation of the slaves (Shilliam 2018). Clarkson comes closest in abolitionist thought to admitting the ontological possibility of a successful Haitian Revolution. For Clarkson, the model of this success, however, is that </w:t>
      </w:r>
      <w:r w:rsidRPr="000F2651">
        <w:rPr>
          <w:rStyle w:val="StyleUnderline"/>
          <w:rFonts w:cstheme="minorHAnsi"/>
        </w:rPr>
        <w:t>the Haitian Revolution was devoid of anything that we might call a war, and that the slaves have returned to work, now in the form of waged labor</w:t>
      </w:r>
      <w:r w:rsidRPr="000F2651">
        <w:rPr>
          <w:rFonts w:cstheme="minorHAnsi"/>
          <w:sz w:val="16"/>
        </w:rPr>
        <w:t xml:space="preserve"> (Clarkson 1823, 22; Matthews 2006, 146). Moreover, this success depends on the continuation of French sovereignty and colonialism that British abolition would mimic. For Clarkson, the “</w:t>
      </w:r>
      <w:r w:rsidRPr="000F2651">
        <w:rPr>
          <w:rFonts w:cstheme="minorHAnsi"/>
          <w:i/>
          <w:iCs/>
          <w:sz w:val="16"/>
        </w:rPr>
        <w:t>France</w:t>
      </w:r>
      <w:r w:rsidRPr="000F2651">
        <w:rPr>
          <w:rFonts w:cstheme="minorHAnsi"/>
          <w:sz w:val="16"/>
        </w:rPr>
        <w:t> was the </w:t>
      </w:r>
      <w:r w:rsidRPr="000F2651">
        <w:rPr>
          <w:rFonts w:cstheme="minorHAnsi"/>
          <w:i/>
          <w:iCs/>
          <w:sz w:val="16"/>
        </w:rPr>
        <w:t>governing country</w:t>
      </w:r>
      <w:r w:rsidRPr="000F2651">
        <w:rPr>
          <w:rFonts w:cstheme="minorHAnsi"/>
          <w:sz w:val="16"/>
        </w:rPr>
        <w:t>” throughout the Haitian Revolution, that made abolition safe, by ensuring the authority of a </w:t>
      </w:r>
      <w:r w:rsidRPr="000F2651">
        <w:rPr>
          <w:rFonts w:cstheme="minorHAnsi"/>
          <w:i/>
          <w:iCs/>
          <w:sz w:val="16"/>
        </w:rPr>
        <w:t>white</w:t>
      </w:r>
      <w:r w:rsidRPr="000F2651">
        <w:rPr>
          <w:rFonts w:cstheme="minorHAnsi"/>
          <w:sz w:val="16"/>
        </w:rPr>
        <w:t xml:space="preserve"> government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 . .” (Brougham 1838, 23). </w:t>
      </w:r>
      <w:r w:rsidRPr="000F2651">
        <w:rPr>
          <w:rStyle w:val="Emphasis"/>
          <w:rFonts w:cstheme="minorHAnsi"/>
          <w:highlight w:val="cyan"/>
        </w:rPr>
        <w:t>Race war fantasies gave coherence to the abolitionist “strike</w:t>
      </w:r>
      <w:r w:rsidRPr="000F2651">
        <w:rPr>
          <w:rStyle w:val="Emphasis"/>
          <w:rFonts w:cstheme="minorHAnsi"/>
        </w:rPr>
        <w:t>”</w:t>
      </w:r>
      <w:r w:rsidRPr="000F2651">
        <w:rPr>
          <w:rFonts w:cstheme="minorHAnsi"/>
          <w:sz w:val="16"/>
        </w:rPr>
        <w:t xml:space="preserve"> </w:t>
      </w:r>
      <w:r w:rsidRPr="000F2651">
        <w:rPr>
          <w:rStyle w:val="StyleUnderline"/>
          <w:rFonts w:cstheme="minorHAnsi"/>
        </w:rPr>
        <w:t>as a prelude to wage labor</w:t>
      </w:r>
      <w:r w:rsidRPr="000F2651">
        <w:rPr>
          <w:rFonts w:cstheme="minorHAnsi"/>
          <w:sz w:val="16"/>
        </w:rPr>
        <w:t xml:space="preserve"> and social peace between classes.</w:t>
      </w:r>
    </w:p>
    <w:p w14:paraId="14A94A97" w14:textId="77777777" w:rsidR="00C61B47" w:rsidRPr="000F2651" w:rsidRDefault="00C61B47" w:rsidP="00C61B47">
      <w:pPr>
        <w:rPr>
          <w:rFonts w:cstheme="minorHAnsi"/>
          <w:sz w:val="16"/>
        </w:rPr>
      </w:pPr>
      <w:r w:rsidRPr="000F2651">
        <w:rPr>
          <w:rFonts w:cstheme="minorHAnsi"/>
          <w:sz w:val="16"/>
        </w:rPr>
        <w:t>The Socialist Strike</w:t>
      </w:r>
    </w:p>
    <w:p w14:paraId="3D9F2E04" w14:textId="77777777" w:rsidR="00C61B47" w:rsidRPr="000F2651" w:rsidRDefault="00C61B47" w:rsidP="00C61B47">
      <w:pPr>
        <w:rPr>
          <w:rStyle w:val="Emphasis"/>
          <w:rFonts w:cstheme="minorHAnsi"/>
        </w:rPr>
      </w:pPr>
      <w:r w:rsidRPr="000F2651">
        <w:rPr>
          <w:rStyle w:val="StyleUnderline"/>
          <w:rFonts w:cstheme="minorHAnsi"/>
        </w:rPr>
        <w:t xml:space="preserve">British </w:t>
      </w:r>
      <w:r w:rsidRPr="000F2651">
        <w:rPr>
          <w:rStyle w:val="StyleUnderline"/>
          <w:rFonts w:cstheme="minorHAnsi"/>
          <w:highlight w:val="cyan"/>
        </w:rPr>
        <w:t xml:space="preserve">socialists sought to </w:t>
      </w:r>
      <w:r w:rsidRPr="000F2651">
        <w:rPr>
          <w:rStyle w:val="Emphasis"/>
          <w:rFonts w:cstheme="minorHAnsi"/>
          <w:highlight w:val="cyan"/>
        </w:rPr>
        <w:t>exclude the enslaved from</w:t>
      </w:r>
      <w:r w:rsidRPr="000F2651">
        <w:rPr>
          <w:rStyle w:val="Emphasis"/>
          <w:rFonts w:cstheme="minorHAnsi"/>
        </w:rPr>
        <w:t xml:space="preserve"> their vision of </w:t>
      </w:r>
      <w:r w:rsidRPr="000F2651">
        <w:rPr>
          <w:rStyle w:val="Emphasis"/>
          <w:rFonts w:cstheme="minorHAnsi"/>
          <w:highlight w:val="cyan"/>
        </w:rPr>
        <w:t>political freedom</w:t>
      </w:r>
      <w:r w:rsidRPr="000F2651">
        <w:rPr>
          <w:rFonts w:cstheme="minorHAnsi"/>
          <w:sz w:val="16"/>
        </w:rPr>
        <w:t xml:space="preserve"> </w:t>
      </w:r>
      <w:r w:rsidRPr="000F2651">
        <w:rPr>
          <w:rStyle w:val="StyleUnderline"/>
          <w:rFonts w:cstheme="minorHAnsi"/>
        </w:rPr>
        <w:t>through a class war</w:t>
      </w:r>
      <w:r w:rsidRPr="000F2651">
        <w:rPr>
          <w:rFonts w:cstheme="minorHAnsi"/>
          <w:sz w:val="16"/>
        </w:rPr>
        <w:t xml:space="preserve">. Whereas the abolitionists strike imagined slaves as waged workers, </w:t>
      </w:r>
      <w:r w:rsidRPr="000F2651">
        <w:rPr>
          <w:rStyle w:val="Emphasis"/>
          <w:rFonts w:cstheme="minorHAnsi"/>
        </w:rPr>
        <w:t xml:space="preserve">the </w:t>
      </w:r>
      <w:r w:rsidRPr="000F2651">
        <w:rPr>
          <w:rStyle w:val="Emphasis"/>
          <w:rFonts w:cstheme="minorHAnsi"/>
          <w:highlight w:val="cyan"/>
        </w:rPr>
        <w:t xml:space="preserve">socialists general strike distinguished free workers from </w:t>
      </w:r>
      <w:r w:rsidRPr="000F2651">
        <w:rPr>
          <w:rStyle w:val="Emphasis"/>
          <w:rFonts w:cstheme="minorHAnsi"/>
          <w:strike/>
        </w:rPr>
        <w:t xml:space="preserve">slaves </w:t>
      </w:r>
      <w:r w:rsidRPr="000F2651">
        <w:rPr>
          <w:rStyle w:val="Emphasis"/>
          <w:rFonts w:cstheme="minorHAnsi"/>
        </w:rPr>
        <w:t>(</w:t>
      </w:r>
      <w:r w:rsidRPr="000F2651">
        <w:rPr>
          <w:rStyle w:val="Emphasis"/>
          <w:rFonts w:cstheme="minorHAnsi"/>
          <w:highlight w:val="cyan"/>
        </w:rPr>
        <w:t>enslaved people</w:t>
      </w:r>
      <w:r w:rsidRPr="000F2651">
        <w:rPr>
          <w:rStyle w:val="Emphasis"/>
          <w:rFonts w:cstheme="minorHAnsi"/>
        </w:rPr>
        <w:t>)</w:t>
      </w:r>
      <w:r w:rsidRPr="000F2651">
        <w:rPr>
          <w:rFonts w:cstheme="minorHAnsi"/>
          <w:sz w:val="16"/>
        </w:rPr>
        <w:t xml:space="preserve">. </w:t>
      </w:r>
      <w:r w:rsidRPr="000F2651">
        <w:rPr>
          <w:rStyle w:val="StyleUnderline"/>
          <w:rFonts w:cstheme="minorHAnsi"/>
        </w:rPr>
        <w:t>The socialist general strike would enable the freeborn English worker to transform themselves from their (false) condition of wage slavery, into their true condition as free citizens</w:t>
      </w:r>
      <w:r w:rsidRPr="000F2651">
        <w:rPr>
          <w:rFonts w:cstheme="minorHAnsi"/>
          <w:sz w:val="16"/>
        </w:rPr>
        <w:t xml:space="preserve">. </w:t>
      </w:r>
      <w:r w:rsidRPr="000F2651">
        <w:rPr>
          <w:rStyle w:val="StyleUnderline"/>
          <w:rFonts w:cstheme="minorHAnsi"/>
        </w:rPr>
        <w:t xml:space="preserve">The general strike </w:t>
      </w:r>
      <w:r w:rsidRPr="000F2651">
        <w:rPr>
          <w:rStyle w:val="Emphasis"/>
          <w:rFonts w:cstheme="minorHAnsi"/>
        </w:rPr>
        <w:t>excluded actual slaves</w:t>
      </w:r>
      <w:r w:rsidRPr="000F2651">
        <w:rPr>
          <w:rStyle w:val="StyleUnderline"/>
          <w:rFonts w:cstheme="minorHAnsi"/>
        </w:rPr>
        <w:t>,</w:t>
      </w:r>
      <w:r w:rsidRPr="000F2651">
        <w:rPr>
          <w:rFonts w:cstheme="minorHAnsi"/>
          <w:sz w:val="16"/>
        </w:rPr>
        <w:t xml:space="preserve"> who were, by definition, </w:t>
      </w:r>
      <w:r w:rsidRPr="000F2651">
        <w:rPr>
          <w:rFonts w:cstheme="minorHAnsi"/>
          <w:i/>
          <w:iCs/>
          <w:sz w:val="16"/>
        </w:rPr>
        <w:t>not</w:t>
      </w:r>
      <w:r w:rsidRPr="000F2651">
        <w:rPr>
          <w:rFonts w:cstheme="minorHAnsi"/>
          <w:sz w:val="16"/>
        </w:rPr>
        <w:t xml:space="preserve"> capable of transforming themselves into free citizens. Often (though not always), </w:t>
      </w:r>
      <w:r w:rsidRPr="000F2651">
        <w:rPr>
          <w:rStyle w:val="StyleUnderline"/>
          <w:rFonts w:cstheme="minorHAnsi"/>
          <w:highlight w:val="cyan"/>
        </w:rPr>
        <w:t xml:space="preserve">the socialist </w:t>
      </w:r>
      <w:r w:rsidRPr="000F2651">
        <w:rPr>
          <w:rStyle w:val="Emphasis"/>
          <w:rFonts w:cstheme="minorHAnsi"/>
          <w:highlight w:val="cyan"/>
        </w:rPr>
        <w:t>discourse of the general strike</w:t>
      </w:r>
      <w:r w:rsidRPr="000F2651">
        <w:rPr>
          <w:rStyle w:val="StyleUnderline"/>
          <w:rFonts w:cstheme="minorHAnsi"/>
          <w:highlight w:val="cyan"/>
        </w:rPr>
        <w:t xml:space="preserve"> </w:t>
      </w:r>
      <w:r w:rsidRPr="000F2651">
        <w:rPr>
          <w:rStyle w:val="StyleUnderline"/>
          <w:rFonts w:cstheme="minorHAnsi"/>
        </w:rPr>
        <w:t>was</w:t>
      </w:r>
      <w:r w:rsidRPr="000F2651">
        <w:rPr>
          <w:rFonts w:cstheme="minorHAnsi"/>
          <w:sz w:val="16"/>
        </w:rPr>
        <w:t xml:space="preserve"> also </w:t>
      </w:r>
      <w:r w:rsidRPr="000F2651">
        <w:rPr>
          <w:rStyle w:val="StyleUnderline"/>
          <w:rFonts w:cstheme="minorHAnsi"/>
        </w:rPr>
        <w:t xml:space="preserve">affiliated with an </w:t>
      </w:r>
      <w:r w:rsidRPr="000F2651">
        <w:rPr>
          <w:rStyle w:val="Emphasis"/>
          <w:rFonts w:cstheme="minorHAnsi"/>
        </w:rPr>
        <w:t>anti-abolitionist political economy</w:t>
      </w:r>
      <w:r w:rsidRPr="000F2651">
        <w:rPr>
          <w:rFonts w:cstheme="minorHAnsi"/>
          <w:sz w:val="16"/>
        </w:rPr>
        <w:t xml:space="preserve">, </w:t>
      </w:r>
      <w:r w:rsidRPr="000F2651">
        <w:rPr>
          <w:rStyle w:val="StyleUnderline"/>
          <w:rFonts w:cstheme="minorHAnsi"/>
        </w:rPr>
        <w:t xml:space="preserve">that </w:t>
      </w:r>
      <w:r w:rsidRPr="000F2651">
        <w:rPr>
          <w:rStyle w:val="StyleUnderline"/>
          <w:rFonts w:cstheme="minorHAnsi"/>
          <w:highlight w:val="cyan"/>
        </w:rPr>
        <w:t>saw</w:t>
      </w:r>
      <w:r w:rsidRPr="000F2651">
        <w:rPr>
          <w:rStyle w:val="Emphasis"/>
          <w:rFonts w:cstheme="minorHAnsi"/>
          <w:highlight w:val="cyan"/>
        </w:rPr>
        <w:t xml:space="preserve"> chattel </w:t>
      </w:r>
      <w:r w:rsidRPr="000F2651">
        <w:rPr>
          <w:rStyle w:val="Emphasis"/>
          <w:rFonts w:cstheme="minorHAnsi"/>
          <w:strike/>
        </w:rPr>
        <w:t>slaves</w:t>
      </w:r>
      <w:r w:rsidRPr="000F2651">
        <w:rPr>
          <w:rStyle w:val="Emphasis"/>
          <w:rFonts w:cstheme="minorHAnsi"/>
          <w:highlight w:val="cyan"/>
        </w:rPr>
        <w:t>(slavery)</w:t>
      </w:r>
      <w:r w:rsidRPr="000F2651">
        <w:rPr>
          <w:rStyle w:val="StyleUnderline"/>
          <w:rFonts w:cstheme="minorHAnsi"/>
          <w:highlight w:val="cyan"/>
        </w:rPr>
        <w:t xml:space="preserve"> as</w:t>
      </w:r>
      <w:r w:rsidRPr="000F2651">
        <w:rPr>
          <w:rStyle w:val="StyleUnderline"/>
          <w:rFonts w:cstheme="minorHAnsi"/>
        </w:rPr>
        <w:t xml:space="preserve"> explicit </w:t>
      </w:r>
      <w:r w:rsidRPr="000F2651">
        <w:rPr>
          <w:rStyle w:val="Emphasis"/>
          <w:rFonts w:cstheme="minorHAnsi"/>
          <w:highlight w:val="cyan"/>
        </w:rPr>
        <w:t>threats to the “genus” of</w:t>
      </w:r>
      <w:r w:rsidRPr="000F2651">
        <w:rPr>
          <w:rStyle w:val="Emphasis"/>
          <w:rFonts w:cstheme="minorHAnsi"/>
        </w:rPr>
        <w:t xml:space="preserve"> the freeborn </w:t>
      </w:r>
      <w:r w:rsidRPr="000F2651">
        <w:rPr>
          <w:rStyle w:val="Emphasis"/>
          <w:rFonts w:cstheme="minorHAnsi"/>
          <w:highlight w:val="cyan"/>
        </w:rPr>
        <w:t>English worker</w:t>
      </w:r>
      <w:r w:rsidRPr="000F2651">
        <w:rPr>
          <w:rStyle w:val="Emphasis"/>
          <w:rFonts w:cstheme="minorHAnsi"/>
        </w:rPr>
        <w:t>.</w:t>
      </w:r>
    </w:p>
    <w:p w14:paraId="1EB51AE9" w14:textId="77777777" w:rsidR="00C61B47" w:rsidRPr="000F2651" w:rsidRDefault="00C61B47" w:rsidP="00C61B47">
      <w:pPr>
        <w:rPr>
          <w:rFonts w:cstheme="minorHAnsi"/>
          <w:sz w:val="16"/>
        </w:rPr>
      </w:pPr>
      <w:r w:rsidRPr="000F2651">
        <w:rPr>
          <w:rStyle w:val="Emphasis"/>
          <w:rFonts w:cstheme="minorHAnsi"/>
          <w:highlight w:val="cyan"/>
        </w:rPr>
        <w:t>The political discourse</w:t>
      </w:r>
      <w:r w:rsidRPr="000F2651">
        <w:rPr>
          <w:rFonts w:cstheme="minorHAnsi"/>
          <w:sz w:val="16"/>
        </w:rPr>
        <w:t xml:space="preserve"> of the “free-born Englishman” </w:t>
      </w:r>
      <w:r w:rsidRPr="000F2651">
        <w:rPr>
          <w:rStyle w:val="StyleUnderline"/>
          <w:rFonts w:cstheme="minorHAnsi"/>
          <w:highlight w:val="cyan"/>
        </w:rPr>
        <w:t xml:space="preserve">was central to the </w:t>
      </w:r>
      <w:r w:rsidRPr="000F2651">
        <w:rPr>
          <w:rStyle w:val="Emphasis"/>
          <w:rFonts w:cstheme="minorHAnsi"/>
          <w:highlight w:val="cyan"/>
        </w:rPr>
        <w:t>formation of the</w:t>
      </w:r>
      <w:r w:rsidRPr="000F2651">
        <w:rPr>
          <w:rStyle w:val="Emphasis"/>
          <w:rFonts w:cstheme="minorHAnsi"/>
        </w:rPr>
        <w:t xml:space="preserve"> English </w:t>
      </w:r>
      <w:r w:rsidRPr="000F2651">
        <w:rPr>
          <w:rStyle w:val="Emphasis"/>
          <w:rFonts w:cstheme="minorHAnsi"/>
          <w:highlight w:val="cyan"/>
        </w:rPr>
        <w:t>working class</w:t>
      </w:r>
      <w:r w:rsidRPr="000F2651">
        <w:rPr>
          <w:rFonts w:cstheme="minorHAnsi"/>
          <w:sz w:val="16"/>
        </w:rPr>
        <w:t xml:space="preserve"> </w:t>
      </w:r>
      <w:r w:rsidRPr="000F2651">
        <w:rPr>
          <w:rStyle w:val="StyleUnderline"/>
          <w:rFonts w:cstheme="minorHAnsi"/>
        </w:rPr>
        <w:t>and the ideas of class struggle</w:t>
      </w:r>
      <w:r w:rsidRPr="000F2651">
        <w:rPr>
          <w:rFonts w:cstheme="minorHAnsi"/>
          <w:sz w:val="16"/>
        </w:rPr>
        <w:t xml:space="preserve"> (Thompson 1966, 689). In British common law, this idea of freedom was tied to patriarchy—even the lowest worker could be master over household and dependent social inferiors. </w:t>
      </w:r>
      <w:r w:rsidRPr="000F2651">
        <w:rPr>
          <w:rStyle w:val="StyleUnderline"/>
          <w:rFonts w:cstheme="minorHAnsi"/>
        </w:rPr>
        <w:t xml:space="preserve">This idea of what it meant to be </w:t>
      </w:r>
      <w:proofErr w:type="gramStart"/>
      <w:r w:rsidRPr="000F2651">
        <w:rPr>
          <w:rStyle w:val="StyleUnderline"/>
          <w:rFonts w:cstheme="minorHAnsi"/>
        </w:rPr>
        <w:t>free,</w:t>
      </w:r>
      <w:proofErr w:type="gramEnd"/>
      <w:r w:rsidRPr="000F2651">
        <w:rPr>
          <w:rStyle w:val="StyleUnderline"/>
          <w:rFonts w:cstheme="minorHAnsi"/>
        </w:rPr>
        <w:t xml:space="preserve"> relied on a juxtaposition to slavery</w:t>
      </w:r>
      <w:r w:rsidRPr="000F2651">
        <w:rPr>
          <w:rFonts w:cstheme="minorHAnsi"/>
          <w:sz w:val="16"/>
        </w:rPr>
        <w:t>. Whereas a worker could be a patriarch, the slave could not. The slave, </w:t>
      </w:r>
      <w:r w:rsidRPr="000F2651">
        <w:rPr>
          <w:rFonts w:cstheme="minorHAnsi"/>
          <w:i/>
          <w:iCs/>
          <w:sz w:val="16"/>
        </w:rPr>
        <w:t>as</w:t>
      </w:r>
      <w:r w:rsidRPr="000F2651">
        <w:rPr>
          <w:rFonts w:cstheme="minorHAnsi"/>
          <w:sz w:val="16"/>
        </w:rPr>
        <w:t xml:space="preserve"> property, was barred from owning property (Shilliam 2018, 10). Transforming Ancient dichotomies, </w:t>
      </w:r>
      <w:r w:rsidRPr="000F2651">
        <w:rPr>
          <w:rStyle w:val="StyleUnderline"/>
          <w:rFonts w:cstheme="minorHAnsi"/>
        </w:rPr>
        <w:t>the slave was a pure object of rule</w:t>
      </w:r>
      <w:r w:rsidRPr="000F2651">
        <w:rPr>
          <w:rFonts w:cstheme="minorHAnsi"/>
          <w:sz w:val="16"/>
        </w:rPr>
        <w:t xml:space="preserve">, totally dependent on the will of the master of the household (Nyquist 2019, 25). </w:t>
      </w:r>
      <w:r w:rsidRPr="000F2651">
        <w:rPr>
          <w:rStyle w:val="StyleUnderline"/>
          <w:rFonts w:cstheme="minorHAnsi"/>
        </w:rPr>
        <w:t xml:space="preserve">As the antithesis of freedom, </w:t>
      </w:r>
      <w:r w:rsidRPr="000F2651">
        <w:rPr>
          <w:rStyle w:val="Emphasis"/>
          <w:rFonts w:cstheme="minorHAnsi"/>
          <w:strike/>
        </w:rPr>
        <w:t>the slave</w:t>
      </w:r>
      <w:r w:rsidRPr="000F2651">
        <w:rPr>
          <w:rStyle w:val="Emphasis"/>
          <w:rFonts w:cstheme="minorHAnsi"/>
        </w:rPr>
        <w:t xml:space="preserve"> </w:t>
      </w:r>
      <w:r w:rsidRPr="000F2651">
        <w:rPr>
          <w:rStyle w:val="Emphasis"/>
          <w:rFonts w:cstheme="minorHAnsi"/>
          <w:highlight w:val="cyan"/>
        </w:rPr>
        <w:t>(slavery) made the worker's freedom legible</w:t>
      </w:r>
      <w:r w:rsidRPr="000F2651">
        <w:rPr>
          <w:rFonts w:cstheme="minorHAnsi"/>
          <w:sz w:val="16"/>
        </w:rPr>
        <w:t xml:space="preserve">. It was enough to not be a slave to have the capacity to be a worker (Sorentino 2023). </w:t>
      </w:r>
      <w:r w:rsidRPr="000F2651">
        <w:rPr>
          <w:rStyle w:val="StyleUnderline"/>
          <w:rFonts w:cstheme="minorHAnsi"/>
        </w:rPr>
        <w:t>Slavery was the ultimate threat to the free worker</w:t>
      </w:r>
      <w:r w:rsidRPr="000F2651">
        <w:rPr>
          <w:rFonts w:cstheme="minorHAnsi"/>
          <w:sz w:val="16"/>
        </w:rPr>
        <w:t>. As Robbie Shilliam argues: “to be reduced from an English freeman to a slave speaks to a distinct injustice, a sullying of the English genus” (Shilliam 2018, 24).</w:t>
      </w:r>
    </w:p>
    <w:p w14:paraId="24D60CC0" w14:textId="77777777" w:rsidR="00C61B47" w:rsidRPr="000F2651" w:rsidRDefault="00C61B47" w:rsidP="00C61B47">
      <w:pPr>
        <w:rPr>
          <w:rFonts w:cstheme="minorHAnsi"/>
          <w:sz w:val="16"/>
        </w:rPr>
      </w:pPr>
      <w:r w:rsidRPr="000F2651">
        <w:rPr>
          <w:rStyle w:val="StyleUnderline"/>
          <w:rFonts w:cstheme="minorHAnsi"/>
          <w:highlight w:val="cyan"/>
        </w:rPr>
        <w:t>The discourse of “freeman” and “slave” is central to the</w:t>
      </w:r>
      <w:r w:rsidRPr="000F2651">
        <w:rPr>
          <w:rStyle w:val="StyleUnderline"/>
          <w:rFonts w:cstheme="minorHAnsi"/>
        </w:rPr>
        <w:t xml:space="preserve"> </w:t>
      </w:r>
      <w:r w:rsidRPr="000F2651">
        <w:rPr>
          <w:rStyle w:val="Emphasis"/>
          <w:rFonts w:cstheme="minorHAnsi"/>
        </w:rPr>
        <w:t xml:space="preserve">most important </w:t>
      </w:r>
      <w:r w:rsidRPr="000F2651">
        <w:rPr>
          <w:rStyle w:val="Emphasis"/>
          <w:rFonts w:cstheme="minorHAnsi"/>
          <w:highlight w:val="cyan"/>
        </w:rPr>
        <w:t>political document of the general strike</w:t>
      </w:r>
      <w:r w:rsidRPr="000F2651">
        <w:rPr>
          <w:rFonts w:cstheme="minorHAnsi"/>
          <w:sz w:val="16"/>
        </w:rPr>
        <w:t xml:space="preserve"> in British radical politics: William Benbow's </w:t>
      </w:r>
      <w:r w:rsidRPr="000F2651">
        <w:rPr>
          <w:rFonts w:cstheme="minorHAnsi"/>
          <w:i/>
          <w:iCs/>
          <w:sz w:val="16"/>
        </w:rPr>
        <w:t>Grand Holiday, and Congress of the Productive Classes</w:t>
      </w:r>
      <w:r w:rsidRPr="000F2651">
        <w:rPr>
          <w:rFonts w:cstheme="minorHAnsi"/>
          <w:sz w:val="16"/>
        </w:rPr>
        <w:t xml:space="preserve">. </w:t>
      </w:r>
      <w:r w:rsidRPr="000F2651">
        <w:rPr>
          <w:rStyle w:val="StyleUnderline"/>
          <w:rFonts w:cstheme="minorHAnsi"/>
        </w:rPr>
        <w:t>Benbow is</w:t>
      </w:r>
      <w:r w:rsidRPr="000F2651">
        <w:rPr>
          <w:rFonts w:cstheme="minorHAnsi"/>
          <w:sz w:val="16"/>
        </w:rPr>
        <w:t xml:space="preserve"> often </w:t>
      </w:r>
      <w:r w:rsidRPr="000F2651">
        <w:rPr>
          <w:rStyle w:val="StyleUnderline"/>
          <w:rFonts w:cstheme="minorHAnsi"/>
        </w:rPr>
        <w:t>credited as the author of the general strike</w:t>
      </w:r>
      <w:r w:rsidRPr="000F2651">
        <w:rPr>
          <w:rFonts w:cstheme="minorHAnsi"/>
          <w:sz w:val="16"/>
        </w:rPr>
        <w:t>, its progenitor and most influential articulator. First published in January of 1832, the </w:t>
      </w:r>
      <w:r w:rsidRPr="000F2651">
        <w:rPr>
          <w:rFonts w:cstheme="minorHAnsi"/>
          <w:i/>
          <w:iCs/>
          <w:sz w:val="16"/>
        </w:rPr>
        <w:t>Grand Holiday</w:t>
      </w:r>
      <w:r w:rsidRPr="000F2651">
        <w:rPr>
          <w:rFonts w:cstheme="minorHAnsi"/>
          <w:sz w:val="16"/>
        </w:rPr>
        <w:t> </w:t>
      </w:r>
      <w:r w:rsidRPr="000F2651">
        <w:rPr>
          <w:rStyle w:val="StyleUnderline"/>
          <w:rFonts w:cstheme="minorHAnsi"/>
        </w:rPr>
        <w:t>called for a month's “holiday”</w:t>
      </w:r>
      <w:r w:rsidRPr="000F2651">
        <w:rPr>
          <w:rFonts w:cstheme="minorHAnsi"/>
          <w:sz w:val="16"/>
        </w:rPr>
        <w:t xml:space="preserve"> modeled on the Hebrew jubilee, a religious and political festival </w:t>
      </w:r>
      <w:r w:rsidRPr="000F2651">
        <w:rPr>
          <w:rStyle w:val="StyleUnderline"/>
          <w:rFonts w:cstheme="minorHAnsi"/>
        </w:rPr>
        <w:t>where work was abandoned</w:t>
      </w:r>
      <w:r w:rsidRPr="000F2651">
        <w:rPr>
          <w:rFonts w:cstheme="minorHAnsi"/>
          <w:sz w:val="16"/>
        </w:rPr>
        <w:t xml:space="preserve">, feasts were held, </w:t>
      </w:r>
      <w:r w:rsidRPr="000F2651">
        <w:rPr>
          <w:rStyle w:val="StyleUnderline"/>
          <w:rFonts w:cstheme="minorHAnsi"/>
        </w:rPr>
        <w:t>and debts were forgiven</w:t>
      </w:r>
      <w:r w:rsidRPr="000F2651">
        <w:rPr>
          <w:rFonts w:cstheme="minorHAnsi"/>
          <w:sz w:val="16"/>
        </w:rPr>
        <w:t xml:space="preserve">. Benbow called for a similar holiday to be undertaken by the British working classes, </w:t>
      </w:r>
      <w:r w:rsidRPr="000F2651">
        <w:rPr>
          <w:rStyle w:val="StyleUnderline"/>
          <w:rFonts w:cstheme="minorHAnsi"/>
        </w:rPr>
        <w:t>a “general” work stoppage</w:t>
      </w:r>
      <w:r w:rsidRPr="000F2651">
        <w:rPr>
          <w:rFonts w:cstheme="minorHAnsi"/>
          <w:sz w:val="16"/>
        </w:rPr>
        <w:t xml:space="preserve">, that </w:t>
      </w:r>
      <w:r w:rsidRPr="000F2651">
        <w:rPr>
          <w:rStyle w:val="StyleUnderline"/>
          <w:rFonts w:cstheme="minorHAnsi"/>
        </w:rPr>
        <w:t>would leverage political reform</w:t>
      </w:r>
      <w:r w:rsidRPr="000F2651">
        <w:rPr>
          <w:rFonts w:cstheme="minorHAnsi"/>
          <w:sz w:val="16"/>
        </w:rPr>
        <w:t xml:space="preserve"> and root out corruption in the upper classes. Benbow's plan called for the formation of different working-class committees (who would collectively form a National Congress), and the procurement of food and funds to last through the month-long work stoppage. Benbow's political aims followed those of Cobbett: they called for the restored independence of the Commons, annual parliaments, and the ballot to ensure that real representatives of the “people” were elected (Prothero 1974, 141).</w:t>
      </w:r>
    </w:p>
    <w:p w14:paraId="42B3ECC1" w14:textId="77777777" w:rsidR="00C61B47" w:rsidRPr="000F2651" w:rsidRDefault="00C61B47" w:rsidP="00C61B47">
      <w:pPr>
        <w:rPr>
          <w:rFonts w:cstheme="minorHAnsi"/>
          <w:sz w:val="16"/>
        </w:rPr>
      </w:pPr>
      <w:r w:rsidRPr="000F2651">
        <w:rPr>
          <w:rFonts w:cstheme="minorHAnsi"/>
          <w:sz w:val="16"/>
        </w:rPr>
        <w:t>As Joseph </w:t>
      </w:r>
      <w:r w:rsidRPr="000F2651">
        <w:rPr>
          <w:rStyle w:val="StyleUnderline"/>
          <w:rFonts w:cstheme="minorHAnsi"/>
        </w:rPr>
        <w:t>Albernaz</w:t>
      </w:r>
      <w:r w:rsidRPr="000F2651">
        <w:rPr>
          <w:rFonts w:cstheme="minorHAnsi"/>
          <w:sz w:val="16"/>
        </w:rPr>
        <w:t xml:space="preserve"> (2022) </w:t>
      </w:r>
      <w:proofErr w:type="gramStart"/>
      <w:r w:rsidRPr="000F2651">
        <w:rPr>
          <w:rStyle w:val="StyleUnderline"/>
          <w:rFonts w:cstheme="minorHAnsi"/>
        </w:rPr>
        <w:t>argues</w:t>
      </w:r>
      <w:proofErr w:type="gramEnd"/>
      <w:r w:rsidRPr="000F2651">
        <w:rPr>
          <w:rStyle w:val="StyleUnderline"/>
          <w:rFonts w:cstheme="minorHAnsi"/>
        </w:rPr>
        <w:t xml:space="preserve"> </w:t>
      </w:r>
      <w:r w:rsidRPr="000F2651">
        <w:rPr>
          <w:rStyle w:val="Emphasis"/>
          <w:rFonts w:cstheme="minorHAnsi"/>
        </w:rPr>
        <w:t>slavery recurs as a metaphor throughout the call</w:t>
      </w:r>
      <w:r w:rsidRPr="000F2651">
        <w:rPr>
          <w:rFonts w:cstheme="minorHAnsi"/>
          <w:sz w:val="16"/>
        </w:rPr>
        <w:t xml:space="preserve"> for the holiday. </w:t>
      </w:r>
      <w:r w:rsidRPr="000F2651">
        <w:rPr>
          <w:rStyle w:val="StyleUnderline"/>
          <w:rFonts w:cstheme="minorHAnsi"/>
        </w:rPr>
        <w:t xml:space="preserve">Re-situating this metaphor in the politics of race war and class war reveals a broader </w:t>
      </w:r>
      <w:r w:rsidRPr="000F2651">
        <w:rPr>
          <w:rStyle w:val="Emphasis"/>
          <w:rFonts w:cstheme="minorHAnsi"/>
        </w:rPr>
        <w:t>meta-narrative of antagonism</w:t>
      </w:r>
      <w:r w:rsidRPr="000F2651">
        <w:rPr>
          <w:rFonts w:cstheme="minorHAnsi"/>
          <w:sz w:val="16"/>
        </w:rPr>
        <w:t xml:space="preserve"> in Benbow's pamphlet. The “unproductive classes” of society, the aristocracy, the clergy, parliament, and other parasites, had debased the “productive” working classes to the condition of slaves: “The existence of the working man is a </w:t>
      </w:r>
      <w:r w:rsidRPr="000F2651">
        <w:rPr>
          <w:rFonts w:cstheme="minorHAnsi"/>
          <w:i/>
          <w:iCs/>
          <w:sz w:val="16"/>
        </w:rPr>
        <w:t>negative</w:t>
      </w:r>
      <w:r w:rsidRPr="000F2651">
        <w:rPr>
          <w:rFonts w:cstheme="minorHAnsi"/>
          <w:sz w:val="16"/>
        </w:rPr>
        <w:t xml:space="preserve">. He is alive to production, misery, and slavery- dead to enjoyment and happiness.” In the absence of freedom, the working man is reduced to a pure object of rule a “tool of others—the slaves of the consuming party.” This threatens the future of the English genus as it is passed down: “If you, O people, do not rouse yourselves, you will leave to posterity a nation of the most miserable slaves” (Benbow 1832). </w:t>
      </w:r>
      <w:r w:rsidRPr="000F2651">
        <w:rPr>
          <w:rStyle w:val="StyleUnderline"/>
          <w:rFonts w:cstheme="minorHAnsi"/>
          <w:highlight w:val="cyan"/>
        </w:rPr>
        <w:t>The general strike</w:t>
      </w:r>
      <w:r w:rsidRPr="000F2651">
        <w:rPr>
          <w:rStyle w:val="StyleUnderline"/>
          <w:rFonts w:cstheme="minorHAnsi"/>
        </w:rPr>
        <w:t xml:space="preserve"> was the necessary response to </w:t>
      </w:r>
      <w:r w:rsidRPr="000F2651">
        <w:rPr>
          <w:rStyle w:val="StyleUnderline"/>
          <w:rFonts w:cstheme="minorHAnsi"/>
          <w:highlight w:val="cyan"/>
        </w:rPr>
        <w:t>prevent the “</w:t>
      </w:r>
      <w:r w:rsidRPr="000F2651">
        <w:rPr>
          <w:rStyle w:val="Emphasis"/>
          <w:rFonts w:cstheme="minorHAnsi"/>
          <w:highlight w:val="cyan"/>
        </w:rPr>
        <w:t>brand and curse of slavery</w:t>
      </w:r>
      <w:r w:rsidRPr="000F2651">
        <w:rPr>
          <w:rStyle w:val="StyleUnderline"/>
          <w:rFonts w:cstheme="minorHAnsi"/>
          <w:highlight w:val="cyan"/>
        </w:rPr>
        <w:t>” from sticking to the working classes</w:t>
      </w:r>
      <w:r w:rsidRPr="000F2651">
        <w:rPr>
          <w:rFonts w:cstheme="minorHAnsi"/>
          <w:sz w:val="16"/>
        </w:rPr>
        <w:t xml:space="preserve">, and </w:t>
      </w:r>
      <w:r w:rsidRPr="000F2651">
        <w:rPr>
          <w:rStyle w:val="StyleUnderline"/>
          <w:rFonts w:cstheme="minorHAnsi"/>
        </w:rPr>
        <w:t>from this condition being passed down to children</w:t>
      </w:r>
      <w:r w:rsidRPr="000F2651">
        <w:rPr>
          <w:rFonts w:cstheme="minorHAnsi"/>
          <w:sz w:val="16"/>
        </w:rPr>
        <w:t xml:space="preserve">, they “had no right to sell.” </w:t>
      </w:r>
      <w:r w:rsidRPr="000F2651">
        <w:rPr>
          <w:rStyle w:val="StyleUnderline"/>
          <w:rFonts w:cstheme="minorHAnsi"/>
        </w:rPr>
        <w:t>Through the general strike the “wretchedness and slavery” may be “completely annihilated</w:t>
      </w:r>
      <w:r w:rsidRPr="000F2651">
        <w:rPr>
          <w:rFonts w:cstheme="minorHAnsi"/>
          <w:sz w:val="16"/>
        </w:rPr>
        <w:t>” (Benbow 1832). For Benbow, the general strike was a means of abolishing the poverty and corruption that kept the working classes in their place.</w:t>
      </w:r>
    </w:p>
    <w:p w14:paraId="0B8E7B23" w14:textId="77777777" w:rsidR="00C61B47" w:rsidRPr="000F2651" w:rsidRDefault="00C61B47" w:rsidP="00C61B47">
      <w:pPr>
        <w:rPr>
          <w:rStyle w:val="StyleUnderline"/>
          <w:rFonts w:cstheme="minorHAnsi"/>
        </w:rPr>
      </w:pPr>
      <w:r w:rsidRPr="000F2651">
        <w:rPr>
          <w:rFonts w:cstheme="minorHAnsi"/>
          <w:sz w:val="16"/>
        </w:rPr>
        <w:t xml:space="preserve">Rather than referring explicitly to chattel slavery, </w:t>
      </w:r>
      <w:r w:rsidRPr="000F2651">
        <w:rPr>
          <w:rStyle w:val="StyleUnderline"/>
          <w:rFonts w:cstheme="minorHAnsi"/>
        </w:rPr>
        <w:t>slavery appears in these discourses as the threat of a “wage slavery” or “political slavery</w:t>
      </w:r>
      <w:r w:rsidRPr="000F2651">
        <w:rPr>
          <w:rFonts w:cstheme="minorHAnsi"/>
          <w:sz w:val="16"/>
        </w:rPr>
        <w:t xml:space="preserve">.” The analogical power of wage slavery emerged within a similar discursive framework to the political economy of abolition and political tyranny. </w:t>
      </w:r>
      <w:r w:rsidRPr="000F2651">
        <w:rPr>
          <w:rStyle w:val="StyleUnderline"/>
          <w:rFonts w:cstheme="minorHAnsi"/>
          <w:highlight w:val="cyan"/>
        </w:rPr>
        <w:t>Tyranny's subjects were “</w:t>
      </w:r>
      <w:r w:rsidRPr="000F2651">
        <w:rPr>
          <w:rStyle w:val="Emphasis"/>
          <w:rFonts w:cstheme="minorHAnsi"/>
          <w:highlight w:val="cyan"/>
        </w:rPr>
        <w:t>slaves” who were not meant to be slaves</w:t>
      </w:r>
      <w:r w:rsidRPr="000F2651">
        <w:rPr>
          <w:rFonts w:cstheme="minorHAnsi"/>
          <w:sz w:val="16"/>
        </w:rPr>
        <w:t>. Their position as lords and rulers of their households was usurped by a tyrant who undermined their status by treating them to arbitrary rule (Nyquist 2019, 171). In the nineteenth century, as Joseph Persky argues, “wage-slavery” was not a liberal or socialist framework for understanding political economy—it was a radical Tory one. Radical Tory's “contrasted the coercive and degrading discipline of both the plantation and the factory with the restrained use of power in the idealized patriarchal economy” (Persky 1998, 627). “</w:t>
      </w:r>
      <w:r w:rsidRPr="000F2651">
        <w:rPr>
          <w:rStyle w:val="StyleUnderline"/>
          <w:rFonts w:cstheme="minorHAnsi"/>
          <w:highlight w:val="cyan"/>
        </w:rPr>
        <w:t>Wage slavery” was problematic, not because slavery</w:t>
      </w:r>
      <w:r w:rsidRPr="000F2651">
        <w:rPr>
          <w:rStyle w:val="StyleUnderline"/>
          <w:rFonts w:cstheme="minorHAnsi"/>
        </w:rPr>
        <w:t xml:space="preserve"> itself </w:t>
      </w:r>
      <w:r w:rsidRPr="000F2651">
        <w:rPr>
          <w:rStyle w:val="StyleUnderline"/>
          <w:rFonts w:cstheme="minorHAnsi"/>
          <w:highlight w:val="cyan"/>
        </w:rPr>
        <w:t>was premised on</w:t>
      </w:r>
      <w:r w:rsidRPr="000F2651">
        <w:rPr>
          <w:rStyle w:val="StyleUnderline"/>
          <w:rFonts w:cstheme="minorHAnsi"/>
        </w:rPr>
        <w:t xml:space="preserve"> </w:t>
      </w:r>
      <w:r w:rsidRPr="000F2651">
        <w:rPr>
          <w:rStyle w:val="StyleUnderline"/>
          <w:rFonts w:cstheme="minorHAnsi"/>
          <w:highlight w:val="cyan"/>
        </w:rPr>
        <w:t>gratuitous violence</w:t>
      </w:r>
      <w:r w:rsidRPr="000F2651">
        <w:rPr>
          <w:rStyle w:val="StyleUnderline"/>
          <w:rFonts w:cstheme="minorHAnsi"/>
        </w:rPr>
        <w:t>, but because violence threatened to corrupt natural relations</w:t>
      </w:r>
      <w:r w:rsidRPr="000F2651">
        <w:rPr>
          <w:rFonts w:cstheme="minorHAnsi"/>
          <w:sz w:val="16"/>
        </w:rPr>
        <w:t xml:space="preserve"> of dependency, between master and worker. “Wage slavery” was an indication that the industrial economy undermined of community ties in independent commodity production and threatened the social peace of the metropole (Persky 1998, 629). </w:t>
      </w:r>
      <w:r w:rsidRPr="000F2651">
        <w:rPr>
          <w:rStyle w:val="StyleUnderline"/>
          <w:rFonts w:cstheme="minorHAnsi"/>
        </w:rPr>
        <w:t xml:space="preserve">Wage slavery in </w:t>
      </w:r>
      <w:r w:rsidRPr="000F2651">
        <w:rPr>
          <w:rStyle w:val="StyleUnderline"/>
          <w:rFonts w:cstheme="minorHAnsi"/>
          <w:highlight w:val="cyan"/>
        </w:rPr>
        <w:t>the “general strike” is</w:t>
      </w:r>
      <w:r w:rsidRPr="000F2651">
        <w:rPr>
          <w:rStyle w:val="StyleUnderline"/>
          <w:rFonts w:cstheme="minorHAnsi"/>
        </w:rPr>
        <w:t xml:space="preserve"> thus both revolutionary in its attempt to overthrow the present state of the industrial economy, but also </w:t>
      </w:r>
      <w:r w:rsidRPr="000F2651">
        <w:rPr>
          <w:rStyle w:val="Emphasis"/>
          <w:rFonts w:cstheme="minorHAnsi"/>
          <w:highlight w:val="cyan"/>
        </w:rPr>
        <w:t>conservative in its social imaginary of</w:t>
      </w:r>
      <w:r w:rsidRPr="000F2651">
        <w:rPr>
          <w:rStyle w:val="Emphasis"/>
          <w:rFonts w:cstheme="minorHAnsi"/>
        </w:rPr>
        <w:t xml:space="preserve"> a patriarchal </w:t>
      </w:r>
      <w:r w:rsidRPr="000F2651">
        <w:rPr>
          <w:rStyle w:val="Emphasis"/>
          <w:rFonts w:cstheme="minorHAnsi"/>
          <w:highlight w:val="cyan"/>
        </w:rPr>
        <w:t>political economy</w:t>
      </w:r>
      <w:r w:rsidRPr="000F2651">
        <w:rPr>
          <w:rStyle w:val="StyleUnderline"/>
          <w:rFonts w:cstheme="minorHAnsi"/>
        </w:rPr>
        <w:t>.</w:t>
      </w:r>
    </w:p>
    <w:p w14:paraId="7416AB14" w14:textId="77777777" w:rsidR="00C61B47" w:rsidRPr="000F2651" w:rsidRDefault="00C61B47" w:rsidP="00C61B47">
      <w:pPr>
        <w:rPr>
          <w:rStyle w:val="StyleUnderline"/>
          <w:rFonts w:cstheme="minorHAnsi"/>
        </w:rPr>
      </w:pPr>
      <w:r w:rsidRPr="000F2651">
        <w:rPr>
          <w:rFonts w:cstheme="minorHAnsi"/>
          <w:sz w:val="16"/>
        </w:rPr>
        <w:t xml:space="preserve">Whereas </w:t>
      </w:r>
      <w:r w:rsidRPr="000F2651">
        <w:rPr>
          <w:rStyle w:val="StyleUnderline"/>
          <w:rFonts w:cstheme="minorHAnsi"/>
        </w:rPr>
        <w:t xml:space="preserve">the abolitionist discourse of the “general” strike pacified slaves </w:t>
      </w:r>
      <w:r w:rsidRPr="000F2651">
        <w:rPr>
          <w:rFonts w:cstheme="minorHAnsi"/>
          <w:sz w:val="16"/>
        </w:rPr>
        <w:t xml:space="preserve">demands for freedom by imagining them as workers, </w:t>
      </w:r>
      <w:r w:rsidRPr="000F2651">
        <w:rPr>
          <w:rStyle w:val="StyleUnderline"/>
          <w:rFonts w:cstheme="minorHAnsi"/>
        </w:rPr>
        <w:t>the</w:t>
      </w:r>
      <w:r w:rsidRPr="000F2651">
        <w:rPr>
          <w:rFonts w:cstheme="minorHAnsi"/>
          <w:sz w:val="16"/>
        </w:rPr>
        <w:t xml:space="preserve"> British </w:t>
      </w:r>
      <w:r w:rsidRPr="000F2651">
        <w:rPr>
          <w:rStyle w:val="StyleUnderline"/>
          <w:rFonts w:cstheme="minorHAnsi"/>
        </w:rPr>
        <w:t>socialist</w:t>
      </w:r>
      <w:r w:rsidRPr="000F2651">
        <w:rPr>
          <w:rFonts w:cstheme="minorHAnsi"/>
          <w:sz w:val="16"/>
        </w:rPr>
        <w:t xml:space="preserve"> conception of the </w:t>
      </w:r>
      <w:r w:rsidRPr="000F2651">
        <w:rPr>
          <w:rStyle w:val="StyleUnderline"/>
          <w:rFonts w:cstheme="minorHAnsi"/>
          <w:highlight w:val="cyan"/>
        </w:rPr>
        <w:t>general strike</w:t>
      </w:r>
      <w:r w:rsidRPr="000F2651">
        <w:rPr>
          <w:rStyle w:val="StyleUnderline"/>
          <w:rFonts w:cstheme="minorHAnsi"/>
        </w:rPr>
        <w:t xml:space="preserve"> </w:t>
      </w:r>
      <w:r w:rsidRPr="000F2651">
        <w:rPr>
          <w:rStyle w:val="Emphasis"/>
          <w:rFonts w:cstheme="minorHAnsi"/>
          <w:highlight w:val="cyan"/>
        </w:rPr>
        <w:t xml:space="preserve">redirected sympathy away from chattel </w:t>
      </w:r>
      <w:r w:rsidRPr="000F2651">
        <w:rPr>
          <w:rStyle w:val="Emphasis"/>
          <w:rFonts w:cstheme="minorHAnsi"/>
          <w:strike/>
        </w:rPr>
        <w:t>slaves</w:t>
      </w:r>
      <w:r w:rsidRPr="000F2651">
        <w:rPr>
          <w:rStyle w:val="Emphasis"/>
          <w:rFonts w:cstheme="minorHAnsi"/>
        </w:rPr>
        <w:t xml:space="preserve"> (</w:t>
      </w:r>
      <w:r w:rsidRPr="000F2651">
        <w:rPr>
          <w:rStyle w:val="Emphasis"/>
          <w:rFonts w:cstheme="minorHAnsi"/>
          <w:highlight w:val="cyan"/>
        </w:rPr>
        <w:t>enslaved people</w:t>
      </w:r>
      <w:r w:rsidRPr="000F2651">
        <w:rPr>
          <w:rStyle w:val="Emphasis"/>
          <w:rFonts w:cstheme="minorHAnsi"/>
        </w:rPr>
        <w:t>)</w:t>
      </w:r>
      <w:r w:rsidRPr="000F2651">
        <w:rPr>
          <w:rFonts w:cstheme="minorHAnsi"/>
          <w:sz w:val="16"/>
        </w:rPr>
        <w:t xml:space="preserve">, by imagining British workers as political and wage slaves. For Shilliam the radical working-class discourses of wage slavery were “less a trans-racial/national solidarity, and more </w:t>
      </w:r>
      <w:r w:rsidRPr="000F2651">
        <w:rPr>
          <w:rStyle w:val="StyleUnderline"/>
          <w:rFonts w:cstheme="minorHAnsi"/>
        </w:rPr>
        <w:t>a strategy to use plantation slavery to sharpen sympathy for factory workers in England</w:t>
      </w:r>
      <w:r w:rsidRPr="000F2651">
        <w:rPr>
          <w:rFonts w:cstheme="minorHAnsi"/>
          <w:sz w:val="16"/>
        </w:rPr>
        <w:t xml:space="preserve">” (Shilliam 2015). Workers imagined themselves as the ultimate sufferers by disavowing the reality of chattel slavery. </w:t>
      </w:r>
      <w:r w:rsidRPr="000F2651">
        <w:rPr>
          <w:rStyle w:val="StyleUnderline"/>
          <w:rFonts w:cstheme="minorHAnsi"/>
          <w:strike/>
        </w:rPr>
        <w:t>Slaves</w:t>
      </w:r>
      <w:r w:rsidRPr="000F2651">
        <w:rPr>
          <w:rStyle w:val="StyleUnderline"/>
          <w:rFonts w:cstheme="minorHAnsi"/>
        </w:rPr>
        <w:t xml:space="preserve"> (</w:t>
      </w:r>
      <w:r w:rsidRPr="000F2651">
        <w:rPr>
          <w:rStyle w:val="StyleUnderline"/>
          <w:rFonts w:cstheme="minorHAnsi"/>
          <w:highlight w:val="cyan"/>
        </w:rPr>
        <w:t>enslaved people</w:t>
      </w:r>
      <w:r w:rsidRPr="000F2651">
        <w:rPr>
          <w:rStyle w:val="StyleUnderline"/>
          <w:rFonts w:cstheme="minorHAnsi"/>
        </w:rPr>
        <w:t xml:space="preserve">) </w:t>
      </w:r>
      <w:r w:rsidRPr="000F2651">
        <w:rPr>
          <w:rStyle w:val="StyleUnderline"/>
          <w:rFonts w:cstheme="minorHAnsi"/>
          <w:highlight w:val="cyan"/>
        </w:rPr>
        <w:t>are imagined neither as subjects</w:t>
      </w:r>
      <w:r w:rsidRPr="000F2651">
        <w:rPr>
          <w:rStyle w:val="StyleUnderline"/>
          <w:rFonts w:cstheme="minorHAnsi"/>
        </w:rPr>
        <w:t xml:space="preserve"> central </w:t>
      </w:r>
      <w:r w:rsidRPr="000F2651">
        <w:rPr>
          <w:rStyle w:val="StyleUnderline"/>
          <w:rFonts w:cstheme="minorHAnsi"/>
          <w:highlight w:val="cyan"/>
        </w:rPr>
        <w:t>to</w:t>
      </w:r>
      <w:r w:rsidRPr="000F2651">
        <w:rPr>
          <w:rStyle w:val="StyleUnderline"/>
          <w:rFonts w:cstheme="minorHAnsi"/>
        </w:rPr>
        <w:t xml:space="preserve"> the political economy of a general strike that would challenge industrial racial capitalism</w:t>
      </w:r>
      <w:r w:rsidRPr="000F2651">
        <w:rPr>
          <w:rFonts w:cstheme="minorHAnsi"/>
          <w:sz w:val="16"/>
        </w:rPr>
        <w:t xml:space="preserve">, </w:t>
      </w:r>
      <w:r w:rsidRPr="000F2651">
        <w:rPr>
          <w:rStyle w:val="StyleUnderline"/>
          <w:rFonts w:cstheme="minorHAnsi"/>
          <w:highlight w:val="cyan"/>
        </w:rPr>
        <w:t>nor</w:t>
      </w:r>
      <w:r w:rsidRPr="000F2651">
        <w:rPr>
          <w:rStyle w:val="StyleUnderline"/>
          <w:rFonts w:cstheme="minorHAnsi"/>
        </w:rPr>
        <w:t xml:space="preserve"> were they rendered </w:t>
      </w:r>
      <w:r w:rsidRPr="000F2651">
        <w:rPr>
          <w:rStyle w:val="Emphasis"/>
          <w:rFonts w:cstheme="minorHAnsi"/>
          <w:highlight w:val="cyan"/>
        </w:rPr>
        <w:t>capable of participating in the “general strike</w:t>
      </w:r>
      <w:r w:rsidRPr="000F2651">
        <w:rPr>
          <w:rFonts w:cstheme="minorHAnsi"/>
          <w:sz w:val="16"/>
        </w:rPr>
        <w:t>” as working subjects. Benbow's imaginary of English workers as slaves who must reclaim their rights, renders the socialist strike ambivalent towards the violent core the slave economy.</w:t>
      </w:r>
    </w:p>
    <w:p w14:paraId="24AE1567" w14:textId="77777777" w:rsidR="00C61B47" w:rsidRPr="000F2651" w:rsidRDefault="00C61B47" w:rsidP="00C61B47">
      <w:pPr>
        <w:rPr>
          <w:rFonts w:cstheme="minorHAnsi"/>
          <w:sz w:val="16"/>
        </w:rPr>
      </w:pPr>
      <w:r w:rsidRPr="000F2651">
        <w:rPr>
          <w:rFonts w:cstheme="minorHAnsi"/>
          <w:sz w:val="16"/>
        </w:rPr>
        <w:t>Benbow's authorship of the </w:t>
      </w:r>
      <w:r w:rsidRPr="000F2651">
        <w:rPr>
          <w:rFonts w:cstheme="minorHAnsi"/>
          <w:i/>
          <w:iCs/>
          <w:sz w:val="16"/>
        </w:rPr>
        <w:t>National Holiday</w:t>
      </w:r>
      <w:r w:rsidRPr="000F2651">
        <w:rPr>
          <w:rFonts w:cstheme="minorHAnsi"/>
          <w:sz w:val="16"/>
        </w:rPr>
        <w:t xml:space="preserve"> cannot be disassociated </w:t>
      </w:r>
      <w:proofErr w:type="gramStart"/>
      <w:r w:rsidRPr="000F2651">
        <w:rPr>
          <w:rFonts w:cstheme="minorHAnsi"/>
          <w:sz w:val="16"/>
        </w:rPr>
        <w:t>from</w:t>
      </w:r>
      <w:proofErr w:type="gramEnd"/>
      <w:r w:rsidRPr="000F2651">
        <w:rPr>
          <w:rFonts w:cstheme="minorHAnsi"/>
          <w:sz w:val="16"/>
        </w:rPr>
        <w:t xml:space="preserve"> Cobbett's class demonology and his editorship of the </w:t>
      </w:r>
      <w:r w:rsidRPr="000F2651">
        <w:rPr>
          <w:rFonts w:cstheme="minorHAnsi"/>
          <w:i/>
          <w:iCs/>
          <w:sz w:val="16"/>
        </w:rPr>
        <w:t>Weekly Register</w:t>
      </w:r>
      <w:r w:rsidRPr="000F2651">
        <w:rPr>
          <w:rFonts w:cstheme="minorHAnsi"/>
          <w:sz w:val="16"/>
        </w:rPr>
        <w:t>. Cobbett begins his series of </w:t>
      </w:r>
      <w:r w:rsidRPr="000F2651">
        <w:rPr>
          <w:rFonts w:cstheme="minorHAnsi"/>
          <w:i/>
          <w:iCs/>
          <w:sz w:val="16"/>
        </w:rPr>
        <w:t>Weekly Register</w:t>
      </w:r>
      <w:r w:rsidRPr="000F2651">
        <w:rPr>
          <w:rFonts w:cstheme="minorHAnsi"/>
          <w:sz w:val="16"/>
        </w:rPr>
        <w:t xml:space="preserve"> articles on the Demerara Revolt: “The bayonet, the bullet and the gibbet have been actually put in requisition in Demerara. . .” the colonies are “in a state, very little short of that of open rebellion or rather, of civil war; the slaves on one side, and the owners on the other side” (Cobbett 1823, 577–8). Cobbett equates this civil war to a form of class struggle in England, and sides firmly with the planter class. Instead of being the penultimate “unproductive” class, that lives off the unpaid labor of their slaves, the planter class is analogized to the “productive” agricultural classes in England: “The planters are sugar farmers and coffee farmers; and their interests ought to be as scrupulously attend to, as if they were farmers in Cornwall, or in Yorkshire” (Cobbett 1823, 582). Like the abolitionists, Cobbett turns to the example of the Haitian Revolution. </w:t>
      </w:r>
      <w:proofErr w:type="gramStart"/>
      <w:r w:rsidRPr="000F2651">
        <w:rPr>
          <w:rFonts w:cstheme="minorHAnsi"/>
          <w:sz w:val="16"/>
        </w:rPr>
        <w:t>Unlike,</w:t>
      </w:r>
      <w:proofErr w:type="gramEnd"/>
      <w:r w:rsidRPr="000F2651">
        <w:rPr>
          <w:rFonts w:cstheme="minorHAnsi"/>
          <w:sz w:val="16"/>
        </w:rPr>
        <w:t xml:space="preserve"> the abolitionists, however, Cobbett supports the continuation of slavery. Prior to the Haitian Revolution “the whole colony was a garden; its products were immense; the slaves had nothing of slavery about them but the name” (Cobbett 1823, 585). This is a narrative that Cobbett will repeat throughout his writing: that slaves are happy, “sleek,” “fat,” and well clothed, to distinguish the conditions of slaves from the “true” slaves—the British masses: “Peasant means a wretched White slave; and the bare use of the word by you, shows that the West Indians were right when they said that their slaves were as well or better off, than the labourers in this country” (Cobbett 1823, 661).</w:t>
      </w:r>
    </w:p>
    <w:p w14:paraId="4577E310" w14:textId="77777777" w:rsidR="00C61B47" w:rsidRPr="000F2651" w:rsidRDefault="00C61B47" w:rsidP="00C61B47">
      <w:pPr>
        <w:rPr>
          <w:rFonts w:cstheme="minorHAnsi"/>
          <w:sz w:val="16"/>
        </w:rPr>
      </w:pPr>
      <w:r w:rsidRPr="000F2651">
        <w:rPr>
          <w:rStyle w:val="StyleUnderline"/>
          <w:rFonts w:cstheme="minorHAnsi"/>
        </w:rPr>
        <w:t>Far from being a “general strike” the metaphorical work of “white slavery” and “wage slavery” repeats the anti-abolitionist fantasy that slave revolts are a potentially apocalyptic race wa</w:t>
      </w:r>
      <w:r w:rsidRPr="000F2651">
        <w:rPr>
          <w:rFonts w:cstheme="minorHAnsi"/>
          <w:sz w:val="16"/>
        </w:rPr>
        <w:t>r. This apocalyptic race war threatens to undermine the true antagonism—the class war between the “productive” and “unproductive” classes that will be resolved through or necessitates a true general strike. Worse still, Haiti promises: “</w:t>
      </w:r>
      <w:r w:rsidRPr="000F2651">
        <w:rPr>
          <w:rFonts w:cstheme="minorHAnsi"/>
          <w:i/>
          <w:iCs/>
          <w:sz w:val="16"/>
        </w:rPr>
        <w:t>an end of all law;</w:t>
      </w:r>
      <w:r w:rsidRPr="000F2651">
        <w:rPr>
          <w:rFonts w:cstheme="minorHAnsi"/>
          <w:sz w:val="16"/>
        </w:rPr>
        <w:t xml:space="preserve"> about the dissolution of the civil association” (Cobbett 1824, 32). A series of unrelenting massacres, slave revolts can in no way </w:t>
      </w:r>
      <w:proofErr w:type="gramStart"/>
      <w:r w:rsidRPr="000F2651">
        <w:rPr>
          <w:rFonts w:cstheme="minorHAnsi"/>
          <w:sz w:val="16"/>
        </w:rPr>
        <w:t>approximate</w:t>
      </w:r>
      <w:proofErr w:type="gramEnd"/>
      <w:r w:rsidRPr="000F2651">
        <w:rPr>
          <w:rFonts w:cstheme="minorHAnsi"/>
          <w:sz w:val="16"/>
        </w:rPr>
        <w:t xml:space="preserve"> a general strike, nor can this violence be justified in any way, as the slaves have no reason to revolt.</w:t>
      </w:r>
    </w:p>
    <w:p w14:paraId="234EC411" w14:textId="77777777" w:rsidR="00C61B47" w:rsidRPr="002F29D0" w:rsidRDefault="00C61B47" w:rsidP="00C61B47">
      <w:pPr>
        <w:rPr>
          <w:rFonts w:cstheme="minorHAnsi"/>
          <w:sz w:val="16"/>
        </w:rPr>
      </w:pPr>
      <w:r w:rsidRPr="000F2651">
        <w:rPr>
          <w:rFonts w:cstheme="minorHAnsi"/>
          <w:sz w:val="16"/>
        </w:rPr>
        <w:t xml:space="preserve">In Cobbett's demonology, </w:t>
      </w:r>
      <w:r w:rsidRPr="000F2651">
        <w:rPr>
          <w:rStyle w:val="Emphasis"/>
          <w:rFonts w:cstheme="minorHAnsi"/>
          <w:highlight w:val="cyan"/>
        </w:rPr>
        <w:t>chattel slavery is a distraction to the real suffering of the working classes</w:t>
      </w:r>
      <w:r w:rsidRPr="000F2651">
        <w:rPr>
          <w:rFonts w:cstheme="minorHAnsi"/>
          <w:sz w:val="16"/>
        </w:rPr>
        <w:t xml:space="preserve">. At the same time, </w:t>
      </w:r>
      <w:r w:rsidRPr="000F2651">
        <w:rPr>
          <w:rStyle w:val="StyleUnderline"/>
          <w:rFonts w:cstheme="minorHAnsi"/>
        </w:rPr>
        <w:t>the condition of slavery threatens to corrupt the English working classes, and to degrade their status as free born workers</w:t>
      </w:r>
      <w:r w:rsidRPr="000F2651">
        <w:rPr>
          <w:rFonts w:cstheme="minorHAnsi"/>
          <w:sz w:val="16"/>
        </w:rPr>
        <w:t xml:space="preserve">. Unlike abolitionists who attempted to include slaves as workers to transform freedom into waged labor, for waged laborers in Britain, </w:t>
      </w:r>
      <w:r w:rsidRPr="000F2651">
        <w:rPr>
          <w:rStyle w:val="StyleUnderline"/>
          <w:rFonts w:cstheme="minorHAnsi"/>
          <w:highlight w:val="cyan"/>
        </w:rPr>
        <w:t xml:space="preserve">actual </w:t>
      </w:r>
      <w:r w:rsidRPr="000F2651">
        <w:rPr>
          <w:rStyle w:val="StyleUnderline"/>
          <w:rFonts w:cstheme="minorHAnsi"/>
          <w:strike/>
        </w:rPr>
        <w:t>slaves</w:t>
      </w:r>
      <w:r w:rsidRPr="000F2651">
        <w:rPr>
          <w:rStyle w:val="StyleUnderline"/>
          <w:rFonts w:cstheme="minorHAnsi"/>
        </w:rPr>
        <w:t xml:space="preserve"> (</w:t>
      </w:r>
      <w:r w:rsidRPr="000F2651">
        <w:rPr>
          <w:rStyle w:val="StyleUnderline"/>
          <w:rFonts w:cstheme="minorHAnsi"/>
          <w:highlight w:val="cyan"/>
        </w:rPr>
        <w:t>enslaved people</w:t>
      </w:r>
      <w:r w:rsidRPr="000F2651">
        <w:rPr>
          <w:rStyle w:val="StyleUnderline"/>
          <w:rFonts w:cstheme="minorHAnsi"/>
        </w:rPr>
        <w:t xml:space="preserve">) thus </w:t>
      </w:r>
      <w:r w:rsidRPr="000F2651">
        <w:rPr>
          <w:rStyle w:val="StyleUnderline"/>
          <w:rFonts w:cstheme="minorHAnsi"/>
          <w:highlight w:val="cyan"/>
        </w:rPr>
        <w:t xml:space="preserve">must be </w:t>
      </w:r>
      <w:r w:rsidRPr="000F2651">
        <w:rPr>
          <w:rStyle w:val="Emphasis"/>
          <w:rFonts w:cstheme="minorHAnsi"/>
          <w:highlight w:val="cyan"/>
        </w:rPr>
        <w:t>excluded entirely</w:t>
      </w:r>
      <w:r w:rsidRPr="000F2651">
        <w:rPr>
          <w:rStyle w:val="StyleUnderline"/>
          <w:rFonts w:cstheme="minorHAnsi"/>
          <w:highlight w:val="cyan"/>
        </w:rPr>
        <w:t xml:space="preserve"> from the</w:t>
      </w:r>
      <w:r w:rsidRPr="000F2651">
        <w:rPr>
          <w:rStyle w:val="StyleUnderline"/>
          <w:rFonts w:cstheme="minorHAnsi"/>
        </w:rPr>
        <w:t xml:space="preserve"> conception of the </w:t>
      </w:r>
      <w:r w:rsidRPr="000F2651">
        <w:rPr>
          <w:rStyle w:val="StyleUnderline"/>
          <w:rFonts w:cstheme="minorHAnsi"/>
          <w:highlight w:val="cyan"/>
        </w:rPr>
        <w:t>general strike</w:t>
      </w:r>
      <w:r w:rsidRPr="000F2651">
        <w:rPr>
          <w:rStyle w:val="StyleUnderline"/>
          <w:rFonts w:cstheme="minorHAnsi"/>
        </w:rPr>
        <w:t>.</w:t>
      </w:r>
      <w:r w:rsidRPr="000F2651">
        <w:rPr>
          <w:rFonts w:cstheme="minorHAnsi"/>
          <w:sz w:val="16"/>
        </w:rPr>
        <w:t xml:space="preserve"> Their </w:t>
      </w:r>
      <w:r w:rsidRPr="000F2651">
        <w:rPr>
          <w:rStyle w:val="Emphasis"/>
          <w:rFonts w:cstheme="minorHAnsi"/>
        </w:rPr>
        <w:t>revolutionary activity amounts to a race war</w:t>
      </w:r>
      <w:r w:rsidRPr="000F2651">
        <w:rPr>
          <w:rStyle w:val="StyleUnderline"/>
          <w:rFonts w:cstheme="minorHAnsi"/>
        </w:rPr>
        <w:t>,</w:t>
      </w:r>
      <w:r w:rsidRPr="000F2651">
        <w:rPr>
          <w:rFonts w:cstheme="minorHAnsi"/>
          <w:sz w:val="16"/>
        </w:rPr>
        <w:t xml:space="preserve"> a racial massacre, </w:t>
      </w:r>
      <w:r w:rsidRPr="000F2651">
        <w:rPr>
          <w:rStyle w:val="StyleUnderline"/>
          <w:rFonts w:cstheme="minorHAnsi"/>
        </w:rPr>
        <w:t>the promises white genocide</w:t>
      </w:r>
      <w:r w:rsidRPr="000F2651">
        <w:rPr>
          <w:rFonts w:cstheme="minorHAnsi"/>
          <w:sz w:val="16"/>
        </w:rPr>
        <w:t xml:space="preserve"> and the end of civil society. At best, Benbow unwittingly reproduces this narrative through his invocation of slavery within the confines of Cobbett's demonology. </w:t>
      </w:r>
      <w:proofErr w:type="gramStart"/>
      <w:r w:rsidRPr="000F2651">
        <w:rPr>
          <w:rFonts w:cstheme="minorHAnsi"/>
          <w:sz w:val="16"/>
        </w:rPr>
        <w:t>At worse, Benbow</w:t>
      </w:r>
      <w:proofErr w:type="gramEnd"/>
      <w:r w:rsidRPr="000F2651">
        <w:rPr>
          <w:rFonts w:cstheme="minorHAnsi"/>
          <w:sz w:val="16"/>
        </w:rPr>
        <w:t xml:space="preserve"> endorses Cobbett's analysis of, to highlight the suffering of the working classes at the direct expense of slaves and their revolutionary potential. In this way, </w:t>
      </w:r>
      <w:r w:rsidRPr="000F2651">
        <w:rPr>
          <w:rStyle w:val="StyleUnderline"/>
          <w:rFonts w:cstheme="minorHAnsi"/>
          <w:highlight w:val="cyan"/>
        </w:rPr>
        <w:t xml:space="preserve">slavery was </w:t>
      </w:r>
      <w:r w:rsidRPr="000F2651">
        <w:rPr>
          <w:rStyle w:val="Emphasis"/>
          <w:rFonts w:cstheme="minorHAnsi"/>
          <w:highlight w:val="cyan"/>
        </w:rPr>
        <w:t>constitutively excluded</w:t>
      </w:r>
      <w:r w:rsidRPr="000F2651">
        <w:rPr>
          <w:rStyle w:val="StyleUnderline"/>
          <w:rFonts w:cstheme="minorHAnsi"/>
          <w:highlight w:val="cyan"/>
        </w:rPr>
        <w:t xml:space="preserve"> from the genealogy of the general strike</w:t>
      </w:r>
      <w:r w:rsidRPr="000F2651">
        <w:rPr>
          <w:rFonts w:cstheme="minorHAnsi"/>
          <w:sz w:val="16"/>
        </w:rPr>
        <w:t xml:space="preserve">. </w:t>
      </w:r>
      <w:r w:rsidRPr="000F2651">
        <w:rPr>
          <w:rStyle w:val="StyleUnderline"/>
          <w:rFonts w:cstheme="minorHAnsi"/>
        </w:rPr>
        <w:t xml:space="preserve">Class war had to </w:t>
      </w:r>
      <w:r w:rsidRPr="000F2651">
        <w:rPr>
          <w:rStyle w:val="Emphasis"/>
          <w:rFonts w:cstheme="minorHAnsi"/>
        </w:rPr>
        <w:t>triumph over</w:t>
      </w:r>
      <w:r w:rsidRPr="000F2651">
        <w:rPr>
          <w:rStyle w:val="StyleUnderline"/>
          <w:rFonts w:cstheme="minorHAnsi"/>
        </w:rPr>
        <w:t xml:space="preserve"> race war</w:t>
      </w:r>
      <w:r w:rsidRPr="000F2651">
        <w:rPr>
          <w:rFonts w:cstheme="minorHAnsi"/>
          <w:sz w:val="16"/>
        </w:rPr>
        <w:t xml:space="preserve"> </w:t>
      </w:r>
      <w:r w:rsidRPr="000F2651">
        <w:rPr>
          <w:rStyle w:val="StyleUnderline"/>
          <w:rFonts w:cstheme="minorHAnsi"/>
        </w:rPr>
        <w:t>for the orderly ascent of the Freeborn English</w:t>
      </w:r>
      <w:r w:rsidRPr="000F2651">
        <w:rPr>
          <w:rFonts w:cstheme="minorHAnsi"/>
          <w:sz w:val="16"/>
        </w:rPr>
        <w:t xml:space="preserve"> </w:t>
      </w:r>
      <w:r w:rsidRPr="000F2651">
        <w:rPr>
          <w:rStyle w:val="StyleUnderline"/>
          <w:rFonts w:cstheme="minorHAnsi"/>
        </w:rPr>
        <w:t>worker</w:t>
      </w:r>
      <w:r w:rsidRPr="000F2651">
        <w:rPr>
          <w:rFonts w:cstheme="minorHAnsi"/>
          <w:sz w:val="16"/>
        </w:rPr>
        <w:t xml:space="preserve"> to take place.</w:t>
      </w:r>
    </w:p>
    <w:p w14:paraId="1FC47F31" w14:textId="77777777" w:rsidR="00C61B47" w:rsidRPr="000F2651" w:rsidRDefault="00C61B47" w:rsidP="00C61B47">
      <w:pPr>
        <w:rPr>
          <w:rFonts w:cstheme="minorHAnsi"/>
          <w:sz w:val="16"/>
        </w:rPr>
      </w:pPr>
    </w:p>
    <w:p w14:paraId="50504B6C" w14:textId="77777777" w:rsidR="00C61B47" w:rsidRPr="00973C2A" w:rsidRDefault="00C61B47" w:rsidP="00C61B47">
      <w:pPr>
        <w:pStyle w:val="Heading4"/>
      </w:pPr>
      <w:r>
        <w:t>Their call for a general strike is hollow</w:t>
      </w:r>
    </w:p>
    <w:p w14:paraId="336A5928" w14:textId="77777777" w:rsidR="00C61B47" w:rsidRDefault="00C61B47" w:rsidP="00C61B47">
      <w:pPr>
        <w:rPr>
          <w:rFonts w:eastAsia="Aptos"/>
        </w:rPr>
      </w:pPr>
      <w:r w:rsidRPr="00973C2A">
        <w:rPr>
          <w:rStyle w:val="Style13ptBold"/>
          <w:rFonts w:eastAsia="Aptos"/>
        </w:rPr>
        <w:t>Burns 19</w:t>
      </w:r>
      <w:r w:rsidRPr="00973C2A">
        <w:rPr>
          <w:rFonts w:eastAsia="Aptos"/>
          <w:sz w:val="16"/>
        </w:rPr>
        <w:t xml:space="preserve"> </w:t>
      </w:r>
      <w:r w:rsidRPr="00973C2A">
        <w:rPr>
          <w:rFonts w:eastAsia="Aptos"/>
        </w:rPr>
        <w:t xml:space="preserve">(Joe Burns </w:t>
      </w:r>
      <w:r w:rsidRPr="00973C2A">
        <w:t>author of Strike Back: Using the Militant Tactics of Labor’s Past to Reignite Public Sector Unionism Today</w:t>
      </w:r>
      <w:r w:rsidRPr="00973C2A">
        <w:rPr>
          <w:rFonts w:eastAsia="Aptos"/>
        </w:rPr>
        <w:t xml:space="preserve"> 8/12/19, No More Fake Strikes https://organizing.work/2019/08/no-more-fake-strikes/ doa-11-30-25 /jrimp)</w:t>
      </w:r>
    </w:p>
    <w:p w14:paraId="11EB3517" w14:textId="77777777" w:rsidR="00C61B47" w:rsidRDefault="00C61B47" w:rsidP="00C61B47">
      <w:pPr>
        <w:rPr>
          <w:rFonts w:eastAsia="Aptos"/>
        </w:rPr>
      </w:pPr>
    </w:p>
    <w:p w14:paraId="076079DE" w14:textId="77777777" w:rsidR="00C61B47" w:rsidRPr="00973C2A" w:rsidRDefault="00C61B47" w:rsidP="00C61B47">
      <w:pPr>
        <w:rPr>
          <w:rStyle w:val="StyleUnderline"/>
        </w:rPr>
      </w:pPr>
      <w:r w:rsidRPr="00973C2A">
        <w:rPr>
          <w:rStyle w:val="StyleUnderline"/>
        </w:rPr>
        <w:t xml:space="preserve">In recent years, </w:t>
      </w:r>
      <w:r w:rsidRPr="00973C2A">
        <w:rPr>
          <w:rStyle w:val="StyleUnderline"/>
          <w:highlight w:val="cyan"/>
        </w:rPr>
        <w:t xml:space="preserve">middle-class activists with little relationship </w:t>
      </w:r>
      <w:proofErr w:type="gramStart"/>
      <w:r w:rsidRPr="00973C2A">
        <w:rPr>
          <w:rStyle w:val="StyleUnderline"/>
          <w:highlight w:val="cyan"/>
        </w:rPr>
        <w:t>to</w:t>
      </w:r>
      <w:proofErr w:type="gramEnd"/>
      <w:r w:rsidRPr="00973C2A">
        <w:rPr>
          <w:rStyle w:val="StyleUnderline"/>
          <w:highlight w:val="cyan"/>
        </w:rPr>
        <w:t xml:space="preserve"> unions, workers or workplaces have routinely called for general strikes.</w:t>
      </w:r>
      <w:r w:rsidRPr="00973C2A">
        <w:rPr>
          <w:rStyle w:val="StyleUnderline"/>
        </w:rPr>
        <w:t xml:space="preserve"> Over the last decade, there have been a </w:t>
      </w:r>
      <w:r w:rsidRPr="00973C2A">
        <w:rPr>
          <w:rStyle w:val="StyleUnderline"/>
          <w:highlight w:val="cyan"/>
        </w:rPr>
        <w:t>dizzying</w:t>
      </w:r>
      <w:r w:rsidRPr="00973C2A">
        <w:rPr>
          <w:rStyle w:val="StyleUnderline"/>
        </w:rPr>
        <w:t xml:space="preserve"> </w:t>
      </w:r>
      <w:r w:rsidRPr="00973C2A">
        <w:rPr>
          <w:rStyle w:val="StyleUnderline"/>
          <w:highlight w:val="cyan"/>
        </w:rPr>
        <w:t>number of general strikes</w:t>
      </w:r>
      <w:r w:rsidRPr="00973C2A">
        <w:rPr>
          <w:rStyle w:val="StyleUnderline"/>
        </w:rPr>
        <w:t xml:space="preserve"> announced. </w:t>
      </w:r>
      <w:r w:rsidRPr="00973C2A">
        <w:t xml:space="preserve">The ones that I can remember </w:t>
      </w:r>
      <w:proofErr w:type="gramStart"/>
      <w:r w:rsidRPr="00973C2A">
        <w:t>are:</w:t>
      </w:r>
      <w:proofErr w:type="gramEnd"/>
      <w:r w:rsidRPr="00973C2A">
        <w:t xml:space="preserve"> in the wake of the Wisconsin uprising, in San Francisco following the Occupy movement, on May Day for most of the last decade, a whole spate of general strikes in the wake of Trump’s election, earlier this year around the TSA shutdown,</w:t>
      </w:r>
      <w:r w:rsidRPr="00973C2A">
        <w:rPr>
          <w:rStyle w:val="StyleUnderline"/>
        </w:rPr>
        <w:t xml:space="preserve"> </w:t>
      </w:r>
      <w:r w:rsidRPr="00973C2A">
        <w:rPr>
          <w:rStyle w:val="StyleUnderline"/>
          <w:highlight w:val="cyan"/>
        </w:rPr>
        <w:t>and a recent call for a reproductive rights strik</w:t>
      </w:r>
      <w:r w:rsidRPr="00973C2A">
        <w:rPr>
          <w:rStyle w:val="StyleUnderline"/>
        </w:rPr>
        <w:t xml:space="preserve">e. There is also a call for a </w:t>
      </w:r>
      <w:r w:rsidRPr="00973C2A">
        <w:rPr>
          <w:rStyle w:val="StyleUnderline"/>
          <w:highlight w:val="cyan"/>
        </w:rPr>
        <w:t>global climate strike, which may or may not be a call for a strike as opposed to a protest.</w:t>
      </w:r>
    </w:p>
    <w:p w14:paraId="1B2FEA34" w14:textId="77777777" w:rsidR="00C61B47" w:rsidRPr="00973C2A" w:rsidRDefault="00C61B47" w:rsidP="00C61B47">
      <w:pPr>
        <w:rPr>
          <w:rStyle w:val="StyleUnderline"/>
        </w:rPr>
      </w:pPr>
      <w:r w:rsidRPr="00973C2A">
        <w:rPr>
          <w:rStyle w:val="StyleUnderline"/>
        </w:rPr>
        <w:t xml:space="preserve">That I am sure I am missing some should be a bit of a tip-off. If you </w:t>
      </w:r>
      <w:proofErr w:type="gramStart"/>
      <w:r w:rsidRPr="00973C2A">
        <w:rPr>
          <w:rStyle w:val="StyleUnderline"/>
        </w:rPr>
        <w:t>have to</w:t>
      </w:r>
      <w:proofErr w:type="gramEnd"/>
      <w:r w:rsidRPr="00973C2A">
        <w:rPr>
          <w:rStyle w:val="StyleUnderline"/>
        </w:rPr>
        <w:t xml:space="preserve"> struggle to remember </w:t>
      </w:r>
      <w:r w:rsidRPr="00973C2A">
        <w:rPr>
          <w:rStyle w:val="StyleUnderline"/>
          <w:highlight w:val="cyan"/>
        </w:rPr>
        <w:t>a call for a general strike, then it probably was not successful.</w:t>
      </w:r>
    </w:p>
    <w:p w14:paraId="18389B58" w14:textId="77777777" w:rsidR="00C61B47" w:rsidRPr="00973C2A" w:rsidRDefault="00C61B47" w:rsidP="00C61B47">
      <w:pPr>
        <w:rPr>
          <w:rStyle w:val="StyleUnderline"/>
        </w:rPr>
      </w:pPr>
      <w:r w:rsidRPr="00973C2A">
        <w:t>The</w:t>
      </w:r>
      <w:r w:rsidRPr="00973C2A">
        <w:rPr>
          <w:rStyle w:val="StyleUnderline"/>
        </w:rPr>
        <w:t xml:space="preserve"> </w:t>
      </w:r>
      <w:r w:rsidRPr="00973C2A">
        <w:t>bulk of this article will focus on the general strikes called on social media back in the wake of Trump’s election, in the spring of 2017. The Spring 2017 calls included a call for an immigrant worker strike on February 16, calls for a </w:t>
      </w:r>
      <w:r w:rsidRPr="00973C2A">
        <w:rPr>
          <w:rFonts w:eastAsiaTheme="majorEastAsia"/>
        </w:rPr>
        <w:t>February 17 general strike</w:t>
      </w:r>
      <w:r w:rsidRPr="00973C2A">
        <w:t xml:space="preserve"> in the wake of the momentum around Trump’s inauguration, </w:t>
      </w:r>
      <w:r w:rsidRPr="00973C2A">
        <w:rPr>
          <w:rStyle w:val="StyleUnderline"/>
        </w:rPr>
        <w:t>a widely publicized Women’s Strike on International Women’s Day, and a strike on</w:t>
      </w:r>
      <w:r w:rsidRPr="00973C2A">
        <w:t> </w:t>
      </w:r>
      <w:r w:rsidRPr="00973C2A">
        <w:rPr>
          <w:rFonts w:eastAsiaTheme="majorEastAsia"/>
        </w:rPr>
        <w:t>May 1</w:t>
      </w:r>
      <w:r w:rsidRPr="00973C2A">
        <w:rPr>
          <w:rStyle w:val="StyleUnderline"/>
        </w:rPr>
        <w:t xml:space="preserve">. </w:t>
      </w:r>
      <w:r w:rsidRPr="00973C2A">
        <w:rPr>
          <w:rStyle w:val="StyleUnderline"/>
          <w:highlight w:val="cyan"/>
        </w:rPr>
        <w:t>There were so many calls for general strikes</w:t>
      </w:r>
      <w:r w:rsidRPr="00973C2A">
        <w:rPr>
          <w:rStyle w:val="StyleUnderline"/>
        </w:rPr>
        <w:t xml:space="preserve"> it was hard to keep them straight. </w:t>
      </w:r>
      <w:r w:rsidRPr="00973C2A">
        <w:rPr>
          <w:rStyle w:val="StyleUnderline"/>
          <w:highlight w:val="cyan"/>
        </w:rPr>
        <w:t>None of them resulted in general strikes</w:t>
      </w:r>
      <w:r w:rsidRPr="00973C2A">
        <w:rPr>
          <w:rStyle w:val="StyleUnderline"/>
        </w:rPr>
        <w:t xml:space="preserve">, and other than the immigrant worker strike, none resulted in any appreciable number of workers </w:t>
      </w:r>
      <w:proofErr w:type="gramStart"/>
      <w:r w:rsidRPr="00973C2A">
        <w:rPr>
          <w:rStyle w:val="StyleUnderline"/>
        </w:rPr>
        <w:t>actually going</w:t>
      </w:r>
      <w:proofErr w:type="gramEnd"/>
      <w:r w:rsidRPr="00973C2A">
        <w:rPr>
          <w:rStyle w:val="StyleUnderline"/>
        </w:rPr>
        <w:t xml:space="preserve"> on </w:t>
      </w:r>
      <w:r w:rsidRPr="00973C2A">
        <w:rPr>
          <w:rStyle w:val="Emphasis"/>
        </w:rPr>
        <w:t>strike</w:t>
      </w:r>
      <w:r w:rsidRPr="00973C2A">
        <w:rPr>
          <w:rStyle w:val="StyleUnderline"/>
        </w:rPr>
        <w:t>.</w:t>
      </w:r>
    </w:p>
    <w:p w14:paraId="4EAC3943" w14:textId="77777777" w:rsidR="00C61B47" w:rsidRPr="00973C2A" w:rsidRDefault="00C61B47" w:rsidP="00C61B47">
      <w:r w:rsidRPr="00973C2A">
        <w:t>Unlike real strikes, which take a ton of work, calling a general strike is apparently a simple affair. A date is picked, a Facebook post is created, the labor liberal press picks it up, and a general strike is born. This raises the question of under whose authority they are being called.</w:t>
      </w:r>
    </w:p>
    <w:p w14:paraId="401DA551" w14:textId="77777777" w:rsidR="00C61B47" w:rsidRPr="00973C2A" w:rsidRDefault="00C61B47" w:rsidP="00C61B47">
      <w:pPr>
        <w:rPr>
          <w:rFonts w:eastAsia="Aptos"/>
        </w:rPr>
      </w:pPr>
    </w:p>
    <w:p w14:paraId="4C5BF66E" w14:textId="77777777" w:rsidR="00C61B47" w:rsidRPr="000F2651" w:rsidRDefault="00C61B47" w:rsidP="00C61B47">
      <w:pPr>
        <w:pStyle w:val="Heading4"/>
        <w:rPr>
          <w:rFonts w:eastAsia="Aptos"/>
        </w:rPr>
      </w:pPr>
      <w:r>
        <w:rPr>
          <w:rFonts w:eastAsia="Aptos"/>
        </w:rPr>
        <w:t xml:space="preserve">General strikes generally fail and aren’t practical </w:t>
      </w:r>
    </w:p>
    <w:p w14:paraId="7F09CA46" w14:textId="77777777" w:rsidR="00C61B47" w:rsidRPr="00973C2A" w:rsidRDefault="00C61B47" w:rsidP="00C61B47">
      <w:pPr>
        <w:rPr>
          <w:rFonts w:eastAsia="Aptos"/>
        </w:rPr>
      </w:pPr>
      <w:r w:rsidRPr="00973C2A">
        <w:rPr>
          <w:rStyle w:val="Style13ptBold"/>
          <w:rFonts w:eastAsia="Aptos"/>
        </w:rPr>
        <w:t>Burns 19</w:t>
      </w:r>
      <w:r w:rsidRPr="00973C2A">
        <w:rPr>
          <w:rFonts w:eastAsia="Aptos"/>
          <w:sz w:val="16"/>
        </w:rPr>
        <w:t xml:space="preserve"> </w:t>
      </w:r>
      <w:r w:rsidRPr="00973C2A">
        <w:rPr>
          <w:rFonts w:eastAsia="Aptos"/>
        </w:rPr>
        <w:t xml:space="preserve">(Joe Burns </w:t>
      </w:r>
      <w:r w:rsidRPr="00973C2A">
        <w:t>author of Strike Back: Using the Militant Tactics of Labor’s Past to Reignite Public Sector Unionism Today</w:t>
      </w:r>
      <w:r w:rsidRPr="00973C2A">
        <w:rPr>
          <w:rFonts w:eastAsia="Aptos"/>
        </w:rPr>
        <w:t xml:space="preserve"> 8/12/19, No More Fake Strikes https://organizing.work/2019/08/no-more-fake-strikes/ doa-11-30-25 /jrimp</w:t>
      </w:r>
      <w:r>
        <w:rPr>
          <w:rFonts w:eastAsia="Aptos"/>
        </w:rPr>
        <w:t xml:space="preserve"> recut</w:t>
      </w:r>
      <w:r w:rsidRPr="00973C2A">
        <w:rPr>
          <w:rFonts w:eastAsia="Aptos"/>
        </w:rPr>
        <w:t>)</w:t>
      </w:r>
    </w:p>
    <w:p w14:paraId="35A1EA59" w14:textId="77777777" w:rsidR="00C61B47" w:rsidRPr="00973C2A" w:rsidRDefault="00C61B47" w:rsidP="00C61B47">
      <w:pPr>
        <w:rPr>
          <w:rFonts w:eastAsia="Aptos"/>
        </w:rPr>
      </w:pPr>
    </w:p>
    <w:p w14:paraId="1FA8292F" w14:textId="77777777" w:rsidR="00C61B47" w:rsidRDefault="00C61B47" w:rsidP="00C61B47">
      <w:pPr>
        <w:rPr>
          <w:rFonts w:eastAsia="Aptos"/>
        </w:rPr>
      </w:pPr>
      <w:r w:rsidRPr="00973C2A">
        <w:rPr>
          <w:rFonts w:eastAsia="Aptos"/>
        </w:rPr>
        <w:t>If you want a general strike, organize your co-workers</w:t>
      </w:r>
      <w:r>
        <w:rPr>
          <w:rFonts w:eastAsia="Aptos"/>
        </w:rPr>
        <w:t xml:space="preserve"> </w:t>
      </w:r>
    </w:p>
    <w:p w14:paraId="1140A32E" w14:textId="77777777" w:rsidR="00C61B47" w:rsidRPr="00973C2A" w:rsidRDefault="00C61B47" w:rsidP="00C61B47">
      <w:pPr>
        <w:rPr>
          <w:rFonts w:eastAsia="Aptos"/>
        </w:rPr>
      </w:pPr>
    </w:p>
    <w:p w14:paraId="77C0CA8A" w14:textId="77777777" w:rsidR="00C61B47" w:rsidRPr="00973C2A" w:rsidRDefault="00C61B47" w:rsidP="00C61B47">
      <w:pPr>
        <w:rPr>
          <w:rFonts w:eastAsia="Aptos"/>
        </w:rPr>
      </w:pPr>
      <w:r w:rsidRPr="00973C2A">
        <w:rPr>
          <w:rStyle w:val="StyleUnderline"/>
          <w:rFonts w:eastAsia="Aptos"/>
        </w:rPr>
        <w:t xml:space="preserve">Much of </w:t>
      </w:r>
      <w:r w:rsidRPr="00973C2A">
        <w:rPr>
          <w:rStyle w:val="StyleUnderline"/>
          <w:rFonts w:eastAsia="Aptos"/>
          <w:highlight w:val="cyan"/>
        </w:rPr>
        <w:t>the debate around</w:t>
      </w:r>
      <w:r w:rsidRPr="00973C2A">
        <w:rPr>
          <w:rStyle w:val="StyleUnderline"/>
          <w:rFonts w:eastAsia="Aptos"/>
        </w:rPr>
        <w:t xml:space="preserve"> the idea of </w:t>
      </w:r>
      <w:r w:rsidRPr="00973C2A">
        <w:rPr>
          <w:rStyle w:val="StyleUnderline"/>
          <w:rFonts w:eastAsia="Aptos"/>
          <w:highlight w:val="cyan"/>
        </w:rPr>
        <w:t xml:space="preserve">a </w:t>
      </w:r>
      <w:r w:rsidRPr="00973C2A">
        <w:rPr>
          <w:rStyle w:val="Emphasis"/>
          <w:rFonts w:eastAsia="Aptos"/>
          <w:highlight w:val="cyan"/>
        </w:rPr>
        <w:t>general strike is divorced from reality</w:t>
      </w:r>
      <w:r w:rsidRPr="00973C2A">
        <w:rPr>
          <w:rStyle w:val="StyleUnderline"/>
          <w:rFonts w:eastAsia="Aptos"/>
        </w:rPr>
        <w:t xml:space="preserve">. Much of the commentary appears to be focused on defending strikes or general strikes, noting they have been important in history, that if we could do one it would </w:t>
      </w:r>
      <w:r w:rsidRPr="00973C2A">
        <w:rPr>
          <w:rFonts w:eastAsia="Aptos"/>
        </w:rPr>
        <w:t>be very effective, etc. Missing from the discussion is what about the workers’ movement today that makes this the appropriate tactic, or what it would take to make these proclaimed strikes a reality. The hallmark of idealism is that ideas are divorced from reality.</w:t>
      </w:r>
    </w:p>
    <w:p w14:paraId="3A26FE21" w14:textId="77777777" w:rsidR="00C61B47" w:rsidRPr="00973C2A" w:rsidRDefault="00C61B47" w:rsidP="00C61B47">
      <w:pPr>
        <w:rPr>
          <w:rStyle w:val="StyleUnderline"/>
          <w:rFonts w:eastAsia="Aptos"/>
        </w:rPr>
      </w:pPr>
      <w:r w:rsidRPr="00973C2A">
        <w:rPr>
          <w:rFonts w:eastAsia="Aptos"/>
        </w:rPr>
        <w:t>The appeal of calling a general strike is that, should it happen, it would be incredibly powerful. A one-day strike by all women in the United States would have an estimated $21 billion impact on the economy. A general strike would shut the country down and be a powerful blow against Trump.</w:t>
      </w:r>
      <w:r w:rsidRPr="00973C2A">
        <w:rPr>
          <w:rStyle w:val="StyleUnderline"/>
          <w:rFonts w:eastAsia="Aptos"/>
        </w:rPr>
        <w:t xml:space="preserve"> A </w:t>
      </w:r>
      <w:r w:rsidRPr="00973C2A">
        <w:rPr>
          <w:rStyle w:val="StyleUnderline"/>
          <w:rFonts w:eastAsia="Aptos"/>
          <w:highlight w:val="cyan"/>
        </w:rPr>
        <w:t>general strike, however, must be embraced by workers</w:t>
      </w:r>
      <w:r w:rsidRPr="00973C2A">
        <w:rPr>
          <w:rStyle w:val="StyleUnderline"/>
          <w:rFonts w:eastAsia="Aptos"/>
        </w:rPr>
        <w:t xml:space="preserve">. If we had a powerful workers’ movement capable of carrying out </w:t>
      </w:r>
      <w:r w:rsidRPr="00973C2A">
        <w:rPr>
          <w:rStyle w:val="Emphasis"/>
          <w:rFonts w:eastAsia="Aptos"/>
        </w:rPr>
        <w:t>general strikes</w:t>
      </w:r>
      <w:r w:rsidRPr="00973C2A">
        <w:rPr>
          <w:rStyle w:val="StyleUnderline"/>
          <w:rFonts w:eastAsia="Aptos"/>
        </w:rPr>
        <w:t>, the pros and cons of the tactics would be a worthy subject of debate.</w:t>
      </w:r>
    </w:p>
    <w:p w14:paraId="04F00458" w14:textId="77777777" w:rsidR="00C61B47" w:rsidRPr="00973C2A" w:rsidRDefault="00C61B47" w:rsidP="00C61B47">
      <w:pPr>
        <w:rPr>
          <w:rStyle w:val="StyleUnderline"/>
          <w:rFonts w:eastAsia="Aptos"/>
        </w:rPr>
      </w:pPr>
      <w:r w:rsidRPr="00973C2A">
        <w:rPr>
          <w:rStyle w:val="StyleUnderline"/>
          <w:rFonts w:eastAsia="Aptos"/>
        </w:rPr>
        <w:t xml:space="preserve">It’s time to put some standards in place. These are incredibly weak standards, but </w:t>
      </w:r>
      <w:proofErr w:type="gramStart"/>
      <w:r w:rsidRPr="00973C2A">
        <w:rPr>
          <w:rStyle w:val="StyleUnderline"/>
          <w:rFonts w:eastAsia="Aptos"/>
        </w:rPr>
        <w:t>standards</w:t>
      </w:r>
      <w:proofErr w:type="gramEnd"/>
      <w:r w:rsidRPr="00973C2A">
        <w:rPr>
          <w:rStyle w:val="StyleUnderline"/>
          <w:rFonts w:eastAsia="Aptos"/>
        </w:rPr>
        <w:t xml:space="preserve"> nonetheless. </w:t>
      </w:r>
      <w:r w:rsidRPr="00973C2A">
        <w:rPr>
          <w:rStyle w:val="StyleUnderline"/>
          <w:rFonts w:eastAsia="Aptos"/>
          <w:highlight w:val="cyan"/>
        </w:rPr>
        <w:t>The test of whether to promote a call for a general strike is whether you individually can get at least ten of your co-workers to commit to striking.</w:t>
      </w:r>
      <w:r w:rsidRPr="00973C2A">
        <w:rPr>
          <w:rStyle w:val="StyleUnderline"/>
          <w:rFonts w:eastAsia="Aptos"/>
        </w:rPr>
        <w:t xml:space="preserve"> </w:t>
      </w:r>
      <w:r w:rsidRPr="00973C2A">
        <w:rPr>
          <w:rStyle w:val="StyleUnderline"/>
          <w:rFonts w:eastAsia="Aptos"/>
          <w:highlight w:val="cyan"/>
        </w:rPr>
        <w:t>Certainly,</w:t>
      </w:r>
      <w:r w:rsidRPr="00973C2A">
        <w:rPr>
          <w:rStyle w:val="StyleUnderline"/>
          <w:rFonts w:eastAsia="Aptos"/>
        </w:rPr>
        <w:t xml:space="preserve"> in calling for a general strike shutting down the whole of society, </w:t>
      </w:r>
      <w:r w:rsidRPr="00973C2A">
        <w:rPr>
          <w:rStyle w:val="StyleUnderline"/>
          <w:rFonts w:eastAsia="Aptos"/>
          <w:highlight w:val="cyan"/>
        </w:rPr>
        <w:t>committed activists should be able to do at least that</w:t>
      </w:r>
      <w:r w:rsidRPr="00973C2A">
        <w:rPr>
          <w:rStyle w:val="StyleUnderline"/>
          <w:rFonts w:eastAsia="Aptos"/>
        </w:rPr>
        <w:t xml:space="preserve">. </w:t>
      </w:r>
      <w:r w:rsidRPr="00973C2A">
        <w:rPr>
          <w:rStyle w:val="StyleUnderline"/>
          <w:rFonts w:eastAsia="Aptos"/>
          <w:highlight w:val="cyan"/>
        </w:rPr>
        <w:t>If</w:t>
      </w:r>
      <w:r w:rsidRPr="00973C2A">
        <w:rPr>
          <w:rStyle w:val="StyleUnderline"/>
          <w:rFonts w:eastAsia="Aptos"/>
        </w:rPr>
        <w:t xml:space="preserve"> the presumably most conscious organizers can</w:t>
      </w:r>
      <w:r w:rsidRPr="00973C2A">
        <w:rPr>
          <w:rStyle w:val="StyleUnderline"/>
          <w:rFonts w:eastAsia="Aptos"/>
          <w:highlight w:val="cyan"/>
        </w:rPr>
        <w:t>not</w:t>
      </w:r>
      <w:r w:rsidRPr="00973C2A">
        <w:rPr>
          <w:rStyle w:val="StyleUnderline"/>
          <w:rFonts w:eastAsia="Aptos"/>
        </w:rPr>
        <w:t xml:space="preserve"> do this, then </w:t>
      </w:r>
      <w:r w:rsidRPr="00973C2A">
        <w:rPr>
          <w:rStyle w:val="StyleUnderline"/>
          <w:rFonts w:eastAsia="Aptos"/>
          <w:highlight w:val="cyan"/>
        </w:rPr>
        <w:t>they either lack connection to workers</w:t>
      </w:r>
      <w:r w:rsidRPr="00973C2A">
        <w:rPr>
          <w:rStyle w:val="StyleUnderline"/>
          <w:rFonts w:eastAsia="Aptos"/>
        </w:rPr>
        <w:t xml:space="preserve"> through a workplace or a union, </w:t>
      </w:r>
      <w:r w:rsidRPr="00973C2A">
        <w:rPr>
          <w:rStyle w:val="StyleUnderline"/>
          <w:rFonts w:eastAsia="Aptos"/>
          <w:highlight w:val="cyan"/>
        </w:rPr>
        <w:t>or they have a lot more work to do.</w:t>
      </w:r>
    </w:p>
    <w:p w14:paraId="06E35AF8" w14:textId="77777777" w:rsidR="00C61B47" w:rsidRPr="00973C2A" w:rsidRDefault="00C61B47" w:rsidP="00C61B47">
      <w:pPr>
        <w:rPr>
          <w:rStyle w:val="StyleUnderline"/>
          <w:rFonts w:eastAsia="Aptos"/>
        </w:rPr>
      </w:pPr>
      <w:r w:rsidRPr="00973C2A">
        <w:rPr>
          <w:rStyle w:val="StyleUnderline"/>
          <w:rFonts w:eastAsia="Aptos"/>
        </w:rPr>
        <w:t>Collectively, any initiative that is calling for a nationwide general strike should be composed of hundreds if not thousands of such individuals or organizations, with deep ties in the working class.</w:t>
      </w:r>
    </w:p>
    <w:p w14:paraId="5B259C02" w14:textId="77777777" w:rsidR="00C61B47" w:rsidRPr="00973C2A" w:rsidRDefault="00C61B47" w:rsidP="00C61B47">
      <w:pPr>
        <w:rPr>
          <w:rStyle w:val="StyleUnderline"/>
          <w:rFonts w:eastAsia="Aptos"/>
        </w:rPr>
      </w:pPr>
      <w:r w:rsidRPr="00973C2A">
        <w:rPr>
          <w:rStyle w:val="StyleUnderline"/>
          <w:rFonts w:eastAsia="Aptos"/>
        </w:rPr>
        <w:t>The motive force of society</w:t>
      </w:r>
    </w:p>
    <w:p w14:paraId="4CDED03E" w14:textId="77777777" w:rsidR="00C61B47" w:rsidRPr="00973C2A" w:rsidRDefault="00C61B47" w:rsidP="00C61B47">
      <w:pPr>
        <w:rPr>
          <w:rStyle w:val="StyleUnderline"/>
          <w:rFonts w:eastAsia="Aptos"/>
        </w:rPr>
      </w:pPr>
      <w:r w:rsidRPr="00973C2A">
        <w:rPr>
          <w:rStyle w:val="StyleUnderline"/>
          <w:rFonts w:eastAsia="Aptos"/>
        </w:rPr>
        <w:t xml:space="preserve">One response to this whole argument may be, “What’s the harm in calling for general strikes?” That was my initial inclination. It’s hard to criticize people excited about general strikes and the very idea that workers can stop society in its tracks. The source of </w:t>
      </w:r>
      <w:r w:rsidRPr="00973C2A">
        <w:rPr>
          <w:rStyle w:val="StyleUnderline"/>
          <w:rFonts w:eastAsia="Aptos"/>
          <w:highlight w:val="cyan"/>
        </w:rPr>
        <w:t xml:space="preserve">wealth, power and privilege in society stems from </w:t>
      </w:r>
      <w:proofErr w:type="gramStart"/>
      <w:r w:rsidRPr="00973C2A">
        <w:rPr>
          <w:rStyle w:val="StyleUnderline"/>
          <w:rFonts w:eastAsia="Aptos"/>
          <w:highlight w:val="cyan"/>
        </w:rPr>
        <w:t>capital’s</w:t>
      </w:r>
      <w:proofErr w:type="gramEnd"/>
      <w:r w:rsidRPr="00973C2A">
        <w:rPr>
          <w:rStyle w:val="StyleUnderline"/>
          <w:rFonts w:eastAsia="Aptos"/>
          <w:highlight w:val="cyan"/>
        </w:rPr>
        <w:t xml:space="preserve"> control of the workplace.</w:t>
      </w:r>
    </w:p>
    <w:p w14:paraId="1AE7BA5C" w14:textId="77777777" w:rsidR="00C61B47" w:rsidRPr="00973C2A" w:rsidRDefault="00C61B47" w:rsidP="00C61B47">
      <w:pPr>
        <w:rPr>
          <w:rFonts w:eastAsia="Aptos"/>
          <w:sz w:val="16"/>
          <w:szCs w:val="16"/>
        </w:rPr>
      </w:pPr>
      <w:r w:rsidRPr="00973C2A">
        <w:rPr>
          <w:rStyle w:val="StyleUnderline"/>
          <w:rFonts w:eastAsia="Aptos"/>
          <w:highlight w:val="cyan"/>
        </w:rPr>
        <w:t>The</w:t>
      </w:r>
      <w:r w:rsidRPr="00973C2A">
        <w:rPr>
          <w:rStyle w:val="StyleUnderline"/>
          <w:rFonts w:eastAsia="Aptos"/>
        </w:rPr>
        <w:t xml:space="preserve"> allure behind the </w:t>
      </w:r>
      <w:r w:rsidRPr="00973C2A">
        <w:rPr>
          <w:rStyle w:val="StyleUnderline"/>
          <w:rFonts w:eastAsia="Aptos"/>
          <w:highlight w:val="cyan"/>
        </w:rPr>
        <w:t>idea</w:t>
      </w:r>
      <w:r w:rsidRPr="00973C2A">
        <w:rPr>
          <w:rStyle w:val="StyleUnderline"/>
          <w:rFonts w:eastAsia="Aptos"/>
        </w:rPr>
        <w:t xml:space="preserve"> of a general strike </w:t>
      </w:r>
      <w:r w:rsidRPr="00973C2A">
        <w:rPr>
          <w:rStyle w:val="StyleUnderline"/>
          <w:rFonts w:eastAsia="Aptos"/>
          <w:highlight w:val="cyan"/>
        </w:rPr>
        <w:t>is that without human labor, society grinds to a halt</w:t>
      </w:r>
      <w:r w:rsidRPr="00973C2A">
        <w:rPr>
          <w:rStyle w:val="StyleUnderline"/>
          <w:rFonts w:eastAsia="Aptos"/>
        </w:rPr>
        <w:t xml:space="preserve">. As labor’s anthem </w:t>
      </w:r>
      <w:r w:rsidRPr="00973C2A">
        <w:rPr>
          <w:rFonts w:eastAsia="Aptos"/>
          <w:sz w:val="16"/>
          <w:szCs w:val="16"/>
        </w:rPr>
        <w:t>Solidarity Forever goes, “without our brain and muscle not a single wheel can turn.” In true general strikes, power relations in society are laid bare and the very foundations of capitalist rule are shaken. As Francis Fox Piven has written, in such periods of upheaval, the ruled are no longer willing to be ruled.</w:t>
      </w:r>
    </w:p>
    <w:p w14:paraId="46E51B1C" w14:textId="77777777" w:rsidR="00C61B47" w:rsidRPr="00973C2A" w:rsidRDefault="00C61B47" w:rsidP="00C61B47">
      <w:pPr>
        <w:rPr>
          <w:rFonts w:eastAsia="Aptos"/>
          <w:sz w:val="16"/>
          <w:szCs w:val="16"/>
        </w:rPr>
      </w:pPr>
      <w:r w:rsidRPr="00973C2A">
        <w:rPr>
          <w:rFonts w:eastAsia="Aptos"/>
          <w:sz w:val="16"/>
          <w:szCs w:val="16"/>
        </w:rPr>
        <w:t xml:space="preserve">There are benefits to raising the discussion of general strikes. It highlights the role of striking in general and </w:t>
      </w:r>
      <w:proofErr w:type="gramStart"/>
      <w:r w:rsidRPr="00973C2A">
        <w:rPr>
          <w:rFonts w:eastAsia="Aptos"/>
          <w:sz w:val="16"/>
          <w:szCs w:val="16"/>
        </w:rPr>
        <w:t>points</w:t>
      </w:r>
      <w:proofErr w:type="gramEnd"/>
      <w:r w:rsidRPr="00973C2A">
        <w:rPr>
          <w:rFonts w:eastAsia="Aptos"/>
          <w:sz w:val="16"/>
          <w:szCs w:val="16"/>
        </w:rPr>
        <w:t xml:space="preserve"> activists towards the workplace. As I have long argued, strikes have been the heart and soul of trade unionism, and until we in labor confront the issue of how to develop an effective strike, the labor movement will continue our death march. And without </w:t>
      </w:r>
      <w:proofErr w:type="gramStart"/>
      <w:r w:rsidRPr="00973C2A">
        <w:rPr>
          <w:rFonts w:eastAsia="Aptos"/>
          <w:sz w:val="16"/>
          <w:szCs w:val="16"/>
        </w:rPr>
        <w:t>a powerful</w:t>
      </w:r>
      <w:proofErr w:type="gramEnd"/>
      <w:r w:rsidRPr="00973C2A">
        <w:rPr>
          <w:rFonts w:eastAsia="Aptos"/>
          <w:sz w:val="16"/>
          <w:szCs w:val="16"/>
        </w:rPr>
        <w:t xml:space="preserve"> workers’ movement, the progressive forces in this country will prolong our current weakness.</w:t>
      </w:r>
    </w:p>
    <w:p w14:paraId="5E4DEA25" w14:textId="77777777" w:rsidR="00C61B47" w:rsidRPr="00973C2A" w:rsidRDefault="00C61B47" w:rsidP="00C61B47">
      <w:pPr>
        <w:rPr>
          <w:rFonts w:eastAsia="Aptos"/>
          <w:sz w:val="16"/>
          <w:szCs w:val="16"/>
        </w:rPr>
      </w:pPr>
      <w:r w:rsidRPr="00973C2A">
        <w:rPr>
          <w:rFonts w:eastAsia="Aptos"/>
          <w:sz w:val="16"/>
          <w:szCs w:val="16"/>
        </w:rPr>
        <w:t xml:space="preserve">The notion of the general strike also helps us think outside the box </w:t>
      </w:r>
      <w:proofErr w:type="gramStart"/>
      <w:r w:rsidRPr="00973C2A">
        <w:rPr>
          <w:rFonts w:eastAsia="Aptos"/>
          <w:sz w:val="16"/>
          <w:szCs w:val="16"/>
        </w:rPr>
        <w:t>in regards to</w:t>
      </w:r>
      <w:proofErr w:type="gramEnd"/>
      <w:r w:rsidRPr="00973C2A">
        <w:rPr>
          <w:rFonts w:eastAsia="Aptos"/>
          <w:sz w:val="16"/>
          <w:szCs w:val="16"/>
        </w:rPr>
        <w:t xml:space="preserve"> striking. To develop a truly effective strike means breaking free from the legal and ideological quagmire of the modern labor relations system, which forbids cross-workplace solidarity and other forms of effective strike activity. The idea of a general strike dispenses with </w:t>
      </w:r>
      <w:proofErr w:type="gramStart"/>
      <w:r w:rsidRPr="00973C2A">
        <w:rPr>
          <w:rFonts w:eastAsia="Aptos"/>
          <w:sz w:val="16"/>
          <w:szCs w:val="16"/>
        </w:rPr>
        <w:t>legalisms</w:t>
      </w:r>
      <w:proofErr w:type="gramEnd"/>
      <w:r w:rsidRPr="00973C2A">
        <w:rPr>
          <w:rFonts w:eastAsia="Aptos"/>
          <w:sz w:val="16"/>
          <w:szCs w:val="16"/>
        </w:rPr>
        <w:t>, and in its true form, relies on solidarity and worker self-activity. During the Wisconsin uprising of 2011, raising the idea of a general strike offered an alternative to the trajectory of electoralism and defeat.</w:t>
      </w:r>
    </w:p>
    <w:p w14:paraId="6E1C79A3" w14:textId="77777777" w:rsidR="00C61B47" w:rsidRPr="00973C2A" w:rsidRDefault="00C61B47" w:rsidP="00C61B47">
      <w:pPr>
        <w:rPr>
          <w:rStyle w:val="StyleUnderline"/>
          <w:rFonts w:eastAsia="Aptos"/>
        </w:rPr>
      </w:pPr>
      <w:r w:rsidRPr="00973C2A">
        <w:rPr>
          <w:rFonts w:eastAsia="Aptos"/>
        </w:rPr>
        <w:t>Despite these potential positives, how to build a general strike is not even remotely the key question facing the labor</w:t>
      </w:r>
      <w:r w:rsidRPr="00973C2A">
        <w:rPr>
          <w:rStyle w:val="StyleUnderline"/>
          <w:rFonts w:eastAsia="Aptos"/>
        </w:rPr>
        <w:t xml:space="preserve"> movement. The left wing of the labor movement does not have a coherent set of ideas for union revival. </w:t>
      </w:r>
      <w:r w:rsidRPr="00973C2A">
        <w:rPr>
          <w:rStyle w:val="StyleUnderline"/>
          <w:rFonts w:eastAsia="Aptos"/>
          <w:highlight w:val="cyan"/>
        </w:rPr>
        <w:t>The labor movement is dying, captive to a system of labor control calculated to prevent effective union activity.</w:t>
      </w:r>
      <w:r w:rsidRPr="00973C2A">
        <w:rPr>
          <w:rStyle w:val="StyleUnderline"/>
          <w:rFonts w:eastAsia="Aptos"/>
        </w:rPr>
        <w:t xml:space="preserve"> Unlike generations past, we lack a coherent and widespread agenda to reverse union decline. </w:t>
      </w:r>
      <w:r w:rsidRPr="00973C2A">
        <w:rPr>
          <w:rStyle w:val="StyleUnderline"/>
          <w:rFonts w:eastAsia="Aptos"/>
          <w:highlight w:val="cyan"/>
        </w:rPr>
        <w:t>Repeated calls for general strikes will do little to address the crisis.</w:t>
      </w:r>
    </w:p>
    <w:p w14:paraId="55734724" w14:textId="77777777" w:rsidR="00C61B47" w:rsidRPr="00973C2A" w:rsidRDefault="00C61B47" w:rsidP="00C61B47">
      <w:pPr>
        <w:rPr>
          <w:rFonts w:eastAsia="Aptos"/>
          <w:sz w:val="20"/>
          <w:szCs w:val="20"/>
        </w:rPr>
      </w:pPr>
      <w:r w:rsidRPr="00973C2A">
        <w:rPr>
          <w:rStyle w:val="StyleUnderline"/>
          <w:rFonts w:eastAsia="Aptos"/>
        </w:rPr>
        <w:t xml:space="preserve">As Kim Moody has pointed out, </w:t>
      </w:r>
      <w:r w:rsidRPr="00973C2A">
        <w:rPr>
          <w:rStyle w:val="StyleUnderline"/>
          <w:rFonts w:eastAsia="Aptos"/>
          <w:highlight w:val="cyan"/>
        </w:rPr>
        <w:t>true general strikes are often not called but grow out of extensions of solidarity based on individual groups of workers striking.</w:t>
      </w:r>
      <w:r w:rsidRPr="00973C2A">
        <w:rPr>
          <w:rStyle w:val="StyleUnderline"/>
          <w:rFonts w:eastAsia="Aptos"/>
        </w:rPr>
        <w:t xml:space="preserve"> </w:t>
      </w:r>
      <w:r w:rsidRPr="00973C2A">
        <w:rPr>
          <w:rFonts w:eastAsia="Aptos"/>
          <w:sz w:val="20"/>
          <w:szCs w:val="20"/>
        </w:rPr>
        <w:t>Other groups of workers put out a call for solidarity and the dispute expands. Building a labor movement based on struggle,</w:t>
      </w:r>
      <w:r w:rsidRPr="00973C2A">
        <w:rPr>
          <w:rStyle w:val="StyleUnderline"/>
          <w:rFonts w:eastAsia="Aptos"/>
          <w:sz w:val="20"/>
          <w:szCs w:val="20"/>
        </w:rPr>
        <w:t xml:space="preserve"> </w:t>
      </w:r>
      <w:r w:rsidRPr="00973C2A">
        <w:rPr>
          <w:rFonts w:eastAsia="Aptos"/>
          <w:sz w:val="20"/>
          <w:szCs w:val="20"/>
        </w:rPr>
        <w:t>solidarity, militancy and rank-and-file democracy should be key areas of our attention.</w:t>
      </w:r>
    </w:p>
    <w:p w14:paraId="427D23B1" w14:textId="77777777" w:rsidR="00C61B47" w:rsidRPr="00973C2A" w:rsidRDefault="00C61B47" w:rsidP="00C61B47">
      <w:pPr>
        <w:rPr>
          <w:rFonts w:eastAsia="Aptos"/>
          <w:sz w:val="20"/>
          <w:szCs w:val="20"/>
        </w:rPr>
      </w:pPr>
      <w:r w:rsidRPr="00973C2A">
        <w:rPr>
          <w:rFonts w:eastAsia="Aptos"/>
          <w:sz w:val="20"/>
          <w:szCs w:val="20"/>
        </w:rPr>
        <w:t xml:space="preserve">The question we need to grapple with is not what date to call a general </w:t>
      </w:r>
      <w:proofErr w:type="gramStart"/>
      <w:r w:rsidRPr="00973C2A">
        <w:rPr>
          <w:rFonts w:eastAsia="Aptos"/>
          <w:sz w:val="20"/>
          <w:szCs w:val="20"/>
        </w:rPr>
        <w:t>strike</w:t>
      </w:r>
      <w:proofErr w:type="gramEnd"/>
      <w:r w:rsidRPr="00973C2A">
        <w:rPr>
          <w:rFonts w:eastAsia="Aptos"/>
          <w:sz w:val="20"/>
          <w:szCs w:val="20"/>
        </w:rPr>
        <w:t xml:space="preserve"> but what sort of worker’s movement </w:t>
      </w:r>
      <w:proofErr w:type="gramStart"/>
      <w:r w:rsidRPr="00973C2A">
        <w:rPr>
          <w:rFonts w:eastAsia="Aptos"/>
          <w:sz w:val="20"/>
          <w:szCs w:val="20"/>
        </w:rPr>
        <w:t>is capable of carrying</w:t>
      </w:r>
      <w:proofErr w:type="gramEnd"/>
      <w:r w:rsidRPr="00973C2A">
        <w:rPr>
          <w:rFonts w:eastAsia="Aptos"/>
          <w:sz w:val="20"/>
          <w:szCs w:val="20"/>
        </w:rPr>
        <w:t xml:space="preserve"> out a general strike or, probably more realistically, industry-wide or sectoral strikes.</w:t>
      </w:r>
    </w:p>
    <w:p w14:paraId="55CF218E" w14:textId="77777777" w:rsidR="00C61B47" w:rsidRPr="00973C2A" w:rsidRDefault="00C61B47" w:rsidP="00C61B47">
      <w:pPr>
        <w:rPr>
          <w:rFonts w:eastAsia="Aptos"/>
          <w:sz w:val="20"/>
          <w:szCs w:val="20"/>
        </w:rPr>
      </w:pPr>
      <w:r w:rsidRPr="00973C2A">
        <w:rPr>
          <w:rFonts w:eastAsia="Aptos"/>
          <w:sz w:val="20"/>
          <w:szCs w:val="20"/>
        </w:rPr>
        <w:t>One reason I wrote my book Strike Back was to understand how millions of public employees were able to violate labor law in the 1960s with little repercussion and great gains. As we saw during the Red State Revolt by teachers earlier in the year, when workers get in motion it is truly incredible.</w:t>
      </w:r>
    </w:p>
    <w:p w14:paraId="06471FC7" w14:textId="77777777" w:rsidR="00C61B47" w:rsidRDefault="00C61B47" w:rsidP="00C61B47"/>
    <w:p w14:paraId="15E7BC25" w14:textId="7D81B7E1" w:rsidR="00C61B47" w:rsidRDefault="00C61B47" w:rsidP="00C61B47">
      <w:pPr>
        <w:pStyle w:val="Heading1"/>
      </w:pPr>
      <w:r>
        <w:t xml:space="preserve">QTRS </w:t>
      </w:r>
      <w:r w:rsidR="00B142BC">
        <w:t>2NC</w:t>
      </w:r>
      <w:r>
        <w:t xml:space="preserve"> v Bing BM</w:t>
      </w:r>
    </w:p>
    <w:p w14:paraId="6299A243" w14:textId="5B9D87E6" w:rsidR="00226EEA" w:rsidRDefault="00226EEA" w:rsidP="00226EEA">
      <w:pPr>
        <w:pStyle w:val="Heading2"/>
      </w:pPr>
      <w:r>
        <w:t>K</w:t>
      </w:r>
    </w:p>
    <w:p w14:paraId="260B53DB" w14:textId="77777777" w:rsidR="00226EEA" w:rsidRPr="00226EEA" w:rsidRDefault="00226EEA" w:rsidP="00226EEA">
      <w:pPr>
        <w:shd w:val="clear" w:color="auto" w:fill="FFFFFF"/>
        <w:spacing w:before="40"/>
        <w:rPr>
          <w:rFonts w:eastAsia="Times New Roman"/>
          <w:color w:val="222222"/>
        </w:rPr>
      </w:pPr>
      <w:r w:rsidRPr="00226EEA">
        <w:rPr>
          <w:rFonts w:eastAsia="Times New Roman"/>
          <w:b/>
          <w:bCs/>
          <w:color w:val="222222"/>
          <w:sz w:val="26"/>
          <w:szCs w:val="26"/>
        </w:rPr>
        <w:t>Aff evidence requires militant action. They rejected that and then lost solvency</w:t>
      </w:r>
    </w:p>
    <w:p w14:paraId="1B9CBE9E" w14:textId="77777777" w:rsidR="00226EEA" w:rsidRPr="00226EEA" w:rsidRDefault="00226EEA" w:rsidP="00226EEA">
      <w:pPr>
        <w:shd w:val="clear" w:color="auto" w:fill="FFFFFF"/>
        <w:rPr>
          <w:rFonts w:eastAsia="Times New Roman"/>
          <w:color w:val="222222"/>
        </w:rPr>
      </w:pPr>
      <w:r w:rsidRPr="00226EEA">
        <w:rPr>
          <w:rFonts w:eastAsia="Times New Roman"/>
          <w:b/>
          <w:bCs/>
          <w:color w:val="222222"/>
          <w:sz w:val="26"/>
          <w:szCs w:val="26"/>
        </w:rPr>
        <w:t>Connolly 22</w:t>
      </w:r>
      <w:r w:rsidRPr="00226EEA">
        <w:rPr>
          <w:rFonts w:eastAsia="Times New Roman"/>
          <w:color w:val="222222"/>
        </w:rPr>
        <w:t> [William E. Resounding events: Adventures of an academic from the working class. Fordham University Press, 2022 140-142]</w:t>
      </w:r>
    </w:p>
    <w:p w14:paraId="15452776" w14:textId="63DFB6D6" w:rsidR="00B142BC" w:rsidRPr="00226EEA" w:rsidRDefault="00226EEA" w:rsidP="00226EEA">
      <w:pPr>
        <w:shd w:val="clear" w:color="auto" w:fill="FFFFFF"/>
        <w:rPr>
          <w:rFonts w:eastAsia="Times New Roman"/>
          <w:color w:val="222222"/>
        </w:rPr>
      </w:pPr>
      <w:r w:rsidRPr="00226EEA">
        <w:rPr>
          <w:rFonts w:eastAsia="Times New Roman"/>
          <w:color w:val="222222"/>
          <w:u w:val="single"/>
          <w:shd w:val="clear" w:color="auto" w:fill="FFFF00"/>
        </w:rPr>
        <w:t>Planetary gradualism,</w:t>
      </w:r>
      <w:r w:rsidRPr="00226EEA">
        <w:rPr>
          <w:rFonts w:eastAsia="Times New Roman"/>
          <w:color w:val="222222"/>
          <w:u w:val="single"/>
        </w:rPr>
        <w:t> then, </w:t>
      </w:r>
      <w:r w:rsidRPr="00226EEA">
        <w:rPr>
          <w:rFonts w:eastAsia="Times New Roman"/>
          <w:color w:val="222222"/>
          <w:u w:val="single"/>
          <w:shd w:val="clear" w:color="auto" w:fill="FFFF00"/>
        </w:rPr>
        <w:t>is dead, but its afterlife survives in</w:t>
      </w:r>
      <w:r w:rsidRPr="00226EEA">
        <w:rPr>
          <w:rFonts w:eastAsia="Times New Roman"/>
          <w:color w:val="222222"/>
          <w:u w:val="single"/>
        </w:rPr>
        <w:t> a vari- ety of </w:t>
      </w:r>
      <w:r w:rsidRPr="00226EEA">
        <w:rPr>
          <w:rFonts w:eastAsia="Times New Roman"/>
          <w:color w:val="222222"/>
          <w:u w:val="single"/>
          <w:shd w:val="clear" w:color="auto" w:fill="FFFF00"/>
        </w:rPr>
        <w:t>institutional projections and belief systems.</w:t>
      </w:r>
      <w:r w:rsidRPr="00226EEA">
        <w:rPr>
          <w:rFonts w:eastAsia="Times New Roman"/>
          <w:color w:val="222222"/>
          <w:u w:val="single"/>
        </w:rPr>
        <w:t> Today capitalist </w:t>
      </w:r>
      <w:r w:rsidRPr="00226EEA">
        <w:rPr>
          <w:rFonts w:eastAsia="Times New Roman"/>
          <w:color w:val="222222"/>
          <w:u w:val="single"/>
          <w:shd w:val="clear" w:color="auto" w:fill="FFFF00"/>
        </w:rPr>
        <w:t>carbon emissions trigger</w:t>
      </w:r>
      <w:r w:rsidRPr="00226EEA">
        <w:rPr>
          <w:rFonts w:eastAsia="Times New Roman"/>
          <w:color w:val="222222"/>
          <w:u w:val="single"/>
        </w:rPr>
        <w:t> numerous self- organizing </w:t>
      </w:r>
      <w:r w:rsidRPr="00226EEA">
        <w:rPr>
          <w:rFonts w:eastAsia="Times New Roman"/>
          <w:color w:val="222222"/>
          <w:u w:val="single"/>
          <w:shd w:val="clear" w:color="auto" w:fill="FFFF00"/>
        </w:rPr>
        <w:t>planetary </w:t>
      </w:r>
      <w:r w:rsidRPr="00226EEA">
        <w:rPr>
          <w:rFonts w:eastAsia="Times New Roman"/>
          <w:b/>
          <w:bCs/>
          <w:color w:val="222222"/>
          <w:u w:val="single"/>
          <w:shd w:val="clear" w:color="auto" w:fill="FFFF00"/>
        </w:rPr>
        <w:t>amplifiers</w:t>
      </w:r>
      <w:r w:rsidRPr="00226EEA">
        <w:rPr>
          <w:rFonts w:eastAsia="Times New Roman"/>
          <w:color w:val="222222"/>
          <w:u w:val="single"/>
        </w:rPr>
        <w:t>, so that a warming event greatly exceeds the force of the triggers. </w:t>
      </w:r>
      <w:r w:rsidRPr="00226EEA">
        <w:rPr>
          <w:rFonts w:eastAsia="Times New Roman"/>
          <w:b/>
          <w:bCs/>
          <w:color w:val="222222"/>
          <w:u w:val="single"/>
          <w:shd w:val="clear" w:color="auto" w:fill="FFFF00"/>
        </w:rPr>
        <w:t>We are well on the road to a cross-species crisis</w:t>
      </w:r>
      <w:r w:rsidRPr="00226EEA">
        <w:rPr>
          <w:rFonts w:eastAsia="Times New Roman"/>
          <w:color w:val="222222"/>
        </w:rPr>
        <w:t xml:space="preserve">, with divergent ramifications in </w:t>
      </w:r>
      <w:proofErr w:type="gramStart"/>
      <w:r w:rsidRPr="00226EEA">
        <w:rPr>
          <w:rFonts w:eastAsia="Times New Roman"/>
          <w:color w:val="222222"/>
        </w:rPr>
        <w:t>diff erent</w:t>
      </w:r>
      <w:proofErr w:type="gramEnd"/>
      <w:r w:rsidRPr="00226EEA">
        <w:rPr>
          <w:rFonts w:eastAsia="Times New Roman"/>
          <w:color w:val="222222"/>
        </w:rPr>
        <w:t xml:space="preserve"> regions. </w:t>
      </w:r>
      <w:r w:rsidRPr="00226EEA">
        <w:rPr>
          <w:rFonts w:eastAsia="Times New Roman"/>
          <w:color w:val="222222"/>
          <w:u w:val="single"/>
          <w:shd w:val="clear" w:color="auto" w:fill="FFFF00"/>
        </w:rPr>
        <w:t>Institutional projections</w:t>
      </w:r>
      <w:r w:rsidRPr="00226EEA">
        <w:rPr>
          <w:rFonts w:eastAsia="Times New Roman"/>
          <w:color w:val="222222"/>
          <w:u w:val="single"/>
        </w:rPr>
        <w:t> of the future institutionally </w:t>
      </w:r>
      <w:r w:rsidRPr="00226EEA">
        <w:rPr>
          <w:rFonts w:eastAsia="Times New Roman"/>
          <w:color w:val="222222"/>
          <w:u w:val="single"/>
          <w:shd w:val="clear" w:color="auto" w:fill="FFFF00"/>
        </w:rPr>
        <w:t>embedded in neoliberal investments</w:t>
      </w:r>
      <w:r w:rsidRPr="00226EEA">
        <w:rPr>
          <w:rFonts w:eastAsia="Times New Roman"/>
          <w:color w:val="222222"/>
          <w:u w:val="single"/>
        </w:rPr>
        <w:t> and decisions </w:t>
      </w:r>
      <w:r w:rsidRPr="00226EEA">
        <w:rPr>
          <w:rFonts w:eastAsia="Times New Roman"/>
          <w:color w:val="222222"/>
          <w:u w:val="single"/>
          <w:shd w:val="clear" w:color="auto" w:fill="FFFF00"/>
        </w:rPr>
        <w:t>are</w:t>
      </w:r>
      <w:r w:rsidRPr="00226EEA">
        <w:rPr>
          <w:rFonts w:eastAsia="Times New Roman"/>
          <w:color w:val="222222"/>
          <w:u w:val="single"/>
        </w:rPr>
        <w:t> thus profoundly </w:t>
      </w:r>
      <w:r w:rsidRPr="00226EEA">
        <w:rPr>
          <w:rFonts w:eastAsia="Times New Roman"/>
          <w:color w:val="222222"/>
          <w:u w:val="single"/>
          <w:shd w:val="clear" w:color="auto" w:fill="FFFF00"/>
        </w:rPr>
        <w:t>at odds with the future</w:t>
      </w:r>
      <w:r w:rsidRPr="00226EEA">
        <w:rPr>
          <w:rFonts w:eastAsia="Times New Roman"/>
          <w:color w:val="222222"/>
          <w:u w:val="single"/>
        </w:rPr>
        <w:t xml:space="preserve"> the world </w:t>
      </w:r>
      <w:proofErr w:type="gramStart"/>
      <w:r w:rsidRPr="00226EEA">
        <w:rPr>
          <w:rFonts w:eastAsia="Times New Roman"/>
          <w:color w:val="222222"/>
          <w:u w:val="single"/>
        </w:rPr>
        <w:t>actually faces</w:t>
      </w:r>
      <w:proofErr w:type="gramEnd"/>
      <w:r w:rsidRPr="00226EEA">
        <w:rPr>
          <w:rFonts w:eastAsia="Times New Roman"/>
          <w:color w:val="222222"/>
          <w:u w:val="single"/>
        </w:rPr>
        <w:t>; </w:t>
      </w:r>
      <w:r w:rsidRPr="00226EEA">
        <w:rPr>
          <w:rFonts w:eastAsia="Times New Roman"/>
          <w:color w:val="222222"/>
          <w:u w:val="single"/>
          <w:shd w:val="clear" w:color="auto" w:fill="FFFF00"/>
        </w:rPr>
        <w:t>many workers</w:t>
      </w:r>
      <w:r w:rsidRPr="00226EEA">
        <w:rPr>
          <w:rFonts w:eastAsia="Times New Roman"/>
          <w:color w:val="222222"/>
          <w:u w:val="single"/>
        </w:rPr>
        <w:t>,</w:t>
      </w:r>
      <w:r w:rsidRPr="00226EEA">
        <w:rPr>
          <w:rFonts w:eastAsia="Times New Roman"/>
          <w:color w:val="222222"/>
        </w:rPr>
        <w:t> consumers, and white evangelicals entangled in those institutions also </w:t>
      </w:r>
      <w:r w:rsidRPr="00226EEA">
        <w:rPr>
          <w:rFonts w:eastAsia="Times New Roman"/>
          <w:b/>
          <w:bCs/>
          <w:color w:val="222222"/>
          <w:u w:val="single"/>
          <w:shd w:val="clear" w:color="auto" w:fill="FFFF00"/>
        </w:rPr>
        <w:t>cling to old dreams</w:t>
      </w:r>
      <w:r w:rsidRPr="00226EEA">
        <w:rPr>
          <w:rFonts w:eastAsia="Times New Roman"/>
          <w:color w:val="222222"/>
          <w:u w:val="single"/>
          <w:shd w:val="clear" w:color="auto" w:fill="FFFF00"/>
        </w:rPr>
        <w:t> to get through mortgage payments</w:t>
      </w:r>
      <w:r w:rsidRPr="00226EEA">
        <w:rPr>
          <w:rFonts w:eastAsia="Times New Roman"/>
          <w:color w:val="222222"/>
          <w:u w:val="single"/>
        </w:rPr>
        <w:t>, weekly </w:t>
      </w:r>
      <w:r w:rsidRPr="00226EEA">
        <w:rPr>
          <w:rFonts w:eastAsia="Times New Roman"/>
          <w:color w:val="222222"/>
          <w:u w:val="single"/>
          <w:shd w:val="clear" w:color="auto" w:fill="FFFF00"/>
        </w:rPr>
        <w:t>sermons</w:t>
      </w:r>
      <w:r w:rsidRPr="00226EEA">
        <w:rPr>
          <w:rFonts w:eastAsia="Times New Roman"/>
          <w:color w:val="222222"/>
          <w:u w:val="single"/>
        </w:rPr>
        <w:t>, daily </w:t>
      </w:r>
      <w:r w:rsidRPr="00226EEA">
        <w:rPr>
          <w:rFonts w:eastAsia="Times New Roman"/>
          <w:color w:val="222222"/>
          <w:u w:val="single"/>
          <w:shd w:val="clear" w:color="auto" w:fill="FFFF00"/>
        </w:rPr>
        <w:t>work</w:t>
      </w:r>
      <w:r w:rsidRPr="00226EEA">
        <w:rPr>
          <w:rFonts w:eastAsia="Times New Roman"/>
          <w:color w:val="222222"/>
          <w:u w:val="single"/>
        </w:rPr>
        <w:t xml:space="preserve">, and </w:t>
      </w:r>
      <w:proofErr w:type="gramStart"/>
      <w:r w:rsidRPr="00226EEA">
        <w:rPr>
          <w:rFonts w:eastAsia="Times New Roman"/>
          <w:color w:val="222222"/>
          <w:u w:val="single"/>
        </w:rPr>
        <w:t>the nigh</w:t>
      </w:r>
      <w:r w:rsidRPr="00226EEA">
        <w:rPr>
          <w:rFonts w:eastAsia="Times New Roman"/>
          <w:color w:val="222222"/>
        </w:rPr>
        <w:t>t</w:t>
      </w:r>
      <w:proofErr w:type="gramEnd"/>
      <w:r w:rsidRPr="00226EEA">
        <w:rPr>
          <w:rFonts w:eastAsia="Times New Roman"/>
          <w:color w:val="222222"/>
        </w:rPr>
        <w:t>. </w:t>
      </w:r>
      <w:r w:rsidRPr="00226EEA">
        <w:rPr>
          <w:rFonts w:eastAsia="Times New Roman"/>
          <w:b/>
          <w:bCs/>
          <w:color w:val="222222"/>
          <w:u w:val="single"/>
          <w:shd w:val="clear" w:color="auto" w:fill="00FFFF"/>
        </w:rPr>
        <w:t>The text thus commends</w:t>
      </w:r>
      <w:r w:rsidRPr="00226EEA">
        <w:rPr>
          <w:rFonts w:eastAsia="Times New Roman"/>
          <w:b/>
          <w:bCs/>
          <w:color w:val="222222"/>
          <w:u w:val="single"/>
        </w:rPr>
        <w:t> the “</w:t>
      </w:r>
      <w:r w:rsidRPr="00226EEA">
        <w:rPr>
          <w:rFonts w:eastAsia="Times New Roman"/>
          <w:b/>
          <w:bCs/>
          <w:color w:val="222222"/>
          <w:u w:val="single"/>
          <w:shd w:val="clear" w:color="auto" w:fill="FFFF00"/>
        </w:rPr>
        <w:t>improbable necessity” of a cross-regional politics of swarmin</w:t>
      </w:r>
      <w:r w:rsidRPr="00226EEA">
        <w:rPr>
          <w:rFonts w:eastAsia="Times New Roman"/>
          <w:color w:val="222222"/>
          <w:shd w:val="clear" w:color="auto" w:fill="FFFF00"/>
        </w:rPr>
        <w:t>g</w:t>
      </w:r>
      <w:r w:rsidRPr="00226EEA">
        <w:rPr>
          <w:rFonts w:eastAsia="Times New Roman"/>
          <w:color w:val="222222"/>
          <w:u w:val="single"/>
          <w:shd w:val="clear" w:color="auto" w:fill="FFFF00"/>
        </w:rPr>
        <w:t>: improbable because</w:t>
      </w:r>
      <w:r w:rsidRPr="00226EEA">
        <w:rPr>
          <w:rFonts w:eastAsia="Times New Roman"/>
          <w:color w:val="222222"/>
          <w:u w:val="single"/>
        </w:rPr>
        <w:t> so many </w:t>
      </w:r>
      <w:r w:rsidRPr="00226EEA">
        <w:rPr>
          <w:rFonts w:eastAsia="Times New Roman"/>
          <w:color w:val="222222"/>
          <w:u w:val="single"/>
          <w:shd w:val="clear" w:color="auto" w:fill="FFFF00"/>
        </w:rPr>
        <w:t>institutional pressures push against it, necessary because only such large,</w:t>
      </w:r>
      <w:r w:rsidRPr="00226EEA">
        <w:rPr>
          <w:rFonts w:eastAsia="Times New Roman"/>
          <w:color w:val="222222"/>
          <w:u w:val="single"/>
        </w:rPr>
        <w:t> </w:t>
      </w:r>
      <w:r w:rsidRPr="00226EEA">
        <w:rPr>
          <w:rFonts w:eastAsia="Times New Roman"/>
          <w:color w:val="222222"/>
          <w:u w:val="single"/>
          <w:shd w:val="clear" w:color="auto" w:fill="FFFF00"/>
        </w:rPr>
        <w:t>concerted,</w:t>
      </w:r>
      <w:r w:rsidRPr="00226EEA">
        <w:rPr>
          <w:rFonts w:eastAsia="Times New Roman"/>
          <w:color w:val="222222"/>
          <w:u w:val="single"/>
        </w:rPr>
        <w:t> cross-regional </w:t>
      </w:r>
      <w:r w:rsidRPr="00226EEA">
        <w:rPr>
          <w:rFonts w:eastAsia="Times New Roman"/>
          <w:b/>
          <w:bCs/>
          <w:color w:val="222222"/>
          <w:u w:val="single"/>
          <w:shd w:val="clear" w:color="auto" w:fill="FFFF00"/>
        </w:rPr>
        <w:t>actions can speak to the scope and urgency of the challenge</w:t>
      </w:r>
      <w:r w:rsidRPr="00226EEA">
        <w:rPr>
          <w:rFonts w:eastAsia="Times New Roman"/>
          <w:color w:val="222222"/>
          <w:u w:val="single"/>
        </w:rPr>
        <w:t>. The </w:t>
      </w:r>
      <w:r w:rsidRPr="00226EEA">
        <w:rPr>
          <w:rFonts w:eastAsia="Times New Roman"/>
          <w:b/>
          <w:bCs/>
          <w:color w:val="222222"/>
          <w:u w:val="single"/>
          <w:shd w:val="clear" w:color="auto" w:fill="FFFF00"/>
        </w:rPr>
        <w:t>politics of swarming</w:t>
      </w:r>
      <w:r w:rsidRPr="00226EEA">
        <w:rPr>
          <w:rFonts w:eastAsia="Times New Roman"/>
          <w:color w:val="222222"/>
          <w:shd w:val="clear" w:color="auto" w:fill="FFFF00"/>
        </w:rPr>
        <w:t> </w:t>
      </w:r>
      <w:r w:rsidRPr="00226EEA">
        <w:rPr>
          <w:rFonts w:eastAsia="Times New Roman"/>
          <w:color w:val="222222"/>
          <w:u w:val="single"/>
          <w:shd w:val="clear" w:color="auto" w:fill="00FFFF"/>
        </w:rPr>
        <w:t>involves moving</w:t>
      </w:r>
      <w:r w:rsidRPr="00226EEA">
        <w:rPr>
          <w:rFonts w:eastAsia="Times New Roman"/>
          <w:color w:val="222222"/>
          <w:u w:val="single"/>
        </w:rPr>
        <w:t> through </w:t>
      </w:r>
      <w:r w:rsidRPr="00226EEA">
        <w:rPr>
          <w:rFonts w:eastAsia="Times New Roman"/>
          <w:color w:val="222222"/>
          <w:u w:val="single"/>
          <w:shd w:val="clear" w:color="auto" w:fill="FFFF00"/>
        </w:rPr>
        <w:t>eco-role experiments in homes, schools</w:t>
      </w:r>
      <w:r w:rsidRPr="00226EEA">
        <w:rPr>
          <w:rFonts w:eastAsia="Times New Roman"/>
          <w:color w:val="222222"/>
          <w:u w:val="single"/>
        </w:rPr>
        <w:t>, localities, the </w:t>
      </w:r>
      <w:r w:rsidRPr="00226EEA">
        <w:rPr>
          <w:rFonts w:eastAsia="Times New Roman"/>
          <w:color w:val="222222"/>
          <w:u w:val="single"/>
          <w:shd w:val="clear" w:color="auto" w:fill="FFFF00"/>
        </w:rPr>
        <w:t>media, corporations, churches, universities</w:t>
      </w:r>
      <w:r w:rsidRPr="00226EEA">
        <w:rPr>
          <w:rFonts w:eastAsia="Times New Roman"/>
          <w:color w:val="222222"/>
          <w:u w:val="single"/>
        </w:rPr>
        <w:t>, and </w:t>
      </w:r>
      <w:r w:rsidRPr="00226EEA">
        <w:rPr>
          <w:rFonts w:eastAsia="Times New Roman"/>
          <w:color w:val="222222"/>
          <w:u w:val="single"/>
          <w:shd w:val="clear" w:color="auto" w:fill="FFFF00"/>
        </w:rPr>
        <w:t>cross-regional meetings</w:t>
      </w:r>
      <w:r w:rsidRPr="00226EEA">
        <w:rPr>
          <w:rFonts w:eastAsia="Times New Roman"/>
          <w:color w:val="222222"/>
        </w:rPr>
        <w:t>,</w:t>
      </w:r>
      <w:r w:rsidRPr="00226EEA">
        <w:rPr>
          <w:rFonts w:eastAsia="Times New Roman"/>
          <w:b/>
          <w:bCs/>
          <w:color w:val="222222"/>
          <w:u w:val="single"/>
        </w:rPr>
        <w:t> </w:t>
      </w:r>
      <w:r w:rsidRPr="00226EEA">
        <w:rPr>
          <w:rFonts w:eastAsia="Times New Roman"/>
          <w:b/>
          <w:bCs/>
          <w:color w:val="222222"/>
          <w:u w:val="single"/>
          <w:shd w:val="clear" w:color="auto" w:fill="FFFF00"/>
        </w:rPr>
        <w:t>into renewed public protests and insurgencies</w:t>
      </w:r>
      <w:r w:rsidRPr="00226EEA">
        <w:rPr>
          <w:rFonts w:eastAsia="Times New Roman"/>
          <w:b/>
          <w:bCs/>
          <w:color w:val="222222"/>
          <w:u w:val="single"/>
        </w:rPr>
        <w:t> in electoral politics,</w:t>
      </w:r>
      <w:r w:rsidRPr="00226EEA">
        <w:rPr>
          <w:rFonts w:eastAsia="Times New Roman"/>
          <w:color w:val="222222"/>
        </w:rPr>
        <w:t> </w:t>
      </w:r>
      <w:r w:rsidRPr="00226EEA">
        <w:rPr>
          <w:rFonts w:eastAsia="Times New Roman"/>
          <w:b/>
          <w:bCs/>
          <w:color w:val="222222"/>
          <w:u w:val="single"/>
          <w:shd w:val="clear" w:color="auto" w:fill="FFFF00"/>
        </w:rPr>
        <w:t>to </w:t>
      </w:r>
      <w:r w:rsidRPr="00226EEA">
        <w:rPr>
          <w:rFonts w:eastAsia="Times New Roman"/>
          <w:color w:val="222222"/>
          <w:shd w:val="clear" w:color="auto" w:fill="00FFFF"/>
        </w:rPr>
        <w:t>cross-regional</w:t>
      </w:r>
      <w:r w:rsidRPr="00226EEA">
        <w:rPr>
          <w:rFonts w:eastAsia="Times New Roman"/>
          <w:b/>
          <w:bCs/>
          <w:color w:val="222222"/>
          <w:u w:val="single"/>
          <w:shd w:val="clear" w:color="auto" w:fill="00FFFF"/>
        </w:rPr>
        <w:t> </w:t>
      </w:r>
      <w:r w:rsidRPr="00226EEA">
        <w:rPr>
          <w:rFonts w:eastAsia="Times New Roman"/>
          <w:b/>
          <w:bCs/>
          <w:color w:val="222222"/>
          <w:u w:val="single"/>
          <w:shd w:val="clear" w:color="auto" w:fill="FFFF00"/>
        </w:rPr>
        <w:t>general strikes</w:t>
      </w:r>
      <w:r w:rsidRPr="00226EEA">
        <w:rPr>
          <w:rFonts w:eastAsia="Times New Roman"/>
          <w:color w:val="222222"/>
          <w:u w:val="single"/>
        </w:rPr>
        <w:t> to press old capitalist states, particularly in Europe and Ameri ca, </w:t>
      </w:r>
      <w:r w:rsidRPr="00226EEA">
        <w:rPr>
          <w:rFonts w:eastAsia="Times New Roman"/>
          <w:b/>
          <w:bCs/>
          <w:color w:val="222222"/>
          <w:u w:val="single"/>
          <w:shd w:val="clear" w:color="auto" w:fill="00FFFF"/>
        </w:rPr>
        <w:t>to take militant corrective actions</w:t>
      </w:r>
      <w:r w:rsidRPr="00226EEA">
        <w:rPr>
          <w:rFonts w:eastAsia="Times New Roman"/>
          <w:color w:val="222222"/>
        </w:rPr>
        <w:t>. </w:t>
      </w:r>
      <w:r w:rsidRPr="00226EEA">
        <w:rPr>
          <w:rFonts w:eastAsia="Times New Roman"/>
          <w:b/>
          <w:bCs/>
          <w:color w:val="222222"/>
          <w:u w:val="single"/>
        </w:rPr>
        <w:t>Such cross-regional </w:t>
      </w:r>
      <w:r w:rsidRPr="00226EEA">
        <w:rPr>
          <w:rFonts w:eastAsia="Times New Roman"/>
          <w:b/>
          <w:bCs/>
          <w:color w:val="222222"/>
          <w:u w:val="single"/>
          <w:shd w:val="clear" w:color="auto" w:fill="FFFF00"/>
        </w:rPr>
        <w:t>strikes</w:t>
      </w:r>
      <w:r w:rsidRPr="00226EEA">
        <w:rPr>
          <w:rFonts w:eastAsia="Times New Roman"/>
          <w:b/>
          <w:bCs/>
          <w:color w:val="222222"/>
          <w:u w:val="single"/>
        </w:rPr>
        <w:t> would </w:t>
      </w:r>
      <w:r w:rsidRPr="00226EEA">
        <w:rPr>
          <w:rFonts w:eastAsia="Times New Roman"/>
          <w:b/>
          <w:bCs/>
          <w:color w:val="222222"/>
          <w:u w:val="single"/>
          <w:shd w:val="clear" w:color="auto" w:fill="FFFF00"/>
        </w:rPr>
        <w:t>press capitalist states from inside and outside</w:t>
      </w:r>
      <w:r w:rsidRPr="00226EEA">
        <w:rPr>
          <w:rFonts w:eastAsia="Times New Roman"/>
          <w:b/>
          <w:bCs/>
          <w:color w:val="222222"/>
          <w:u w:val="single"/>
        </w:rPr>
        <w:t> at the same time:</w:t>
      </w:r>
      <w:r w:rsidRPr="00226EEA">
        <w:rPr>
          <w:rFonts w:eastAsia="Times New Roman"/>
          <w:color w:val="222222"/>
        </w:rPr>
        <w:t> </w:t>
      </w:r>
      <w:r w:rsidRPr="00226EEA">
        <w:rPr>
          <w:rFonts w:eastAsia="Times New Roman"/>
          <w:color w:val="222222"/>
          <w:shd w:val="clear" w:color="auto" w:fill="00FFFF"/>
        </w:rPr>
        <w:t>A militant assemblage moving across several sites of action in different regions simultaneously</w:t>
      </w:r>
      <w:r w:rsidRPr="00226EEA">
        <w:rPr>
          <w:rFonts w:eastAsia="Times New Roman"/>
          <w:color w:val="222222"/>
        </w:rPr>
        <w:t>. An improbable necessity. The idea is </w:t>
      </w:r>
      <w:r w:rsidRPr="00226EEA">
        <w:rPr>
          <w:rFonts w:eastAsia="Times New Roman"/>
          <w:color w:val="222222"/>
          <w:u w:val="single"/>
          <w:shd w:val="clear" w:color="auto" w:fill="FFFF00"/>
        </w:rPr>
        <w:t>to challenge</w:t>
      </w:r>
      <w:r w:rsidRPr="00226EEA">
        <w:rPr>
          <w:rFonts w:eastAsia="Times New Roman"/>
          <w:color w:val="222222"/>
          <w:u w:val="single"/>
        </w:rPr>
        <w:t> both humanism and some variants of posthu- manism </w:t>
      </w:r>
      <w:r w:rsidRPr="00226EEA">
        <w:rPr>
          <w:rFonts w:eastAsia="Times New Roman"/>
          <w:color w:val="222222"/>
          <w:u w:val="single"/>
          <w:shd w:val="clear" w:color="auto" w:fill="FFFF00"/>
        </w:rPr>
        <w:t>with an entangled humanism</w:t>
      </w:r>
      <w:r w:rsidRPr="00226EEA">
        <w:rPr>
          <w:rFonts w:eastAsia="Times New Roman"/>
          <w:color w:val="222222"/>
          <w:shd w:val="clear" w:color="auto" w:fill="FFFF00"/>
        </w:rPr>
        <w:t> </w:t>
      </w:r>
      <w:r w:rsidRPr="00226EEA">
        <w:rPr>
          <w:rFonts w:eastAsia="Times New Roman"/>
          <w:b/>
          <w:bCs/>
          <w:color w:val="222222"/>
          <w:u w:val="single"/>
          <w:shd w:val="clear" w:color="auto" w:fill="FFFF00"/>
        </w:rPr>
        <w:t>that comes to terms with</w:t>
      </w:r>
      <w:r w:rsidRPr="00226EEA">
        <w:rPr>
          <w:rFonts w:eastAsia="Times New Roman"/>
          <w:b/>
          <w:bCs/>
          <w:color w:val="222222"/>
          <w:u w:val="single"/>
        </w:rPr>
        <w:t> racial and regional modes of </w:t>
      </w:r>
      <w:r w:rsidRPr="00226EEA">
        <w:rPr>
          <w:rFonts w:eastAsia="Times New Roman"/>
          <w:b/>
          <w:bCs/>
          <w:color w:val="222222"/>
          <w:u w:val="single"/>
          <w:shd w:val="clear" w:color="auto" w:fill="FFFF00"/>
        </w:rPr>
        <w:t>oppression and human entanglements</w:t>
      </w:r>
      <w:r w:rsidRPr="00226EEA">
        <w:rPr>
          <w:rFonts w:eastAsia="Times New Roman"/>
          <w:b/>
          <w:bCs/>
          <w:color w:val="222222"/>
          <w:u w:val="single"/>
        </w:rPr>
        <w:t> with viruses, bacteria, plants, and larger planetary processes with variable degrees of autonomy.</w:t>
      </w:r>
      <w:r w:rsidRPr="00226EEA">
        <w:rPr>
          <w:rFonts w:eastAsia="Times New Roman"/>
          <w:color w:val="222222"/>
        </w:rPr>
        <w:t xml:space="preserve"> Entangled humanism, however, is not presented as a new </w:t>
      </w:r>
      <w:proofErr w:type="gramStart"/>
      <w:r w:rsidRPr="00226EEA">
        <w:rPr>
          <w:rFonts w:eastAsia="Times New Roman"/>
          <w:color w:val="222222"/>
        </w:rPr>
        <w:t>universal</w:t>
      </w:r>
      <w:proofErr w:type="gramEnd"/>
      <w:r w:rsidRPr="00226EEA">
        <w:rPr>
          <w:rFonts w:eastAsia="Times New Roman"/>
          <w:color w:val="222222"/>
        </w:rPr>
        <w:t xml:space="preserve"> that adherents of diverse theologies and </w:t>
      </w:r>
      <w:proofErr w:type="gramStart"/>
      <w:r w:rsidRPr="00226EEA">
        <w:rPr>
          <w:rFonts w:eastAsia="Times New Roman"/>
          <w:color w:val="222222"/>
        </w:rPr>
        <w:t>humanisms</w:t>
      </w:r>
      <w:proofErr w:type="gramEnd"/>
      <w:r w:rsidRPr="00226EEA">
        <w:rPr>
          <w:rFonts w:eastAsia="Times New Roman"/>
          <w:color w:val="222222"/>
        </w:rPr>
        <w:t xml:space="preserve"> must accept. It is of- fered as a contestable philosophy to be placed into productive conversa- tions with other such orientations, to the extent they embrace the reasonable contestability of their creeds in the eyes of others, without too much existential resentment. </w:t>
      </w:r>
      <w:r w:rsidRPr="00226EEA">
        <w:rPr>
          <w:rFonts w:eastAsia="Times New Roman"/>
          <w:b/>
          <w:bCs/>
          <w:color w:val="222222"/>
          <w:u w:val="single"/>
        </w:rPr>
        <w:t>A </w:t>
      </w:r>
      <w:r w:rsidRPr="00226EEA">
        <w:rPr>
          <w:rFonts w:eastAsia="Times New Roman"/>
          <w:b/>
          <w:bCs/>
          <w:color w:val="222222"/>
          <w:u w:val="single"/>
          <w:shd w:val="clear" w:color="auto" w:fill="FFFF00"/>
        </w:rPr>
        <w:t>key</w:t>
      </w:r>
      <w:r w:rsidRPr="00226EEA">
        <w:rPr>
          <w:rFonts w:eastAsia="Times New Roman"/>
          <w:b/>
          <w:bCs/>
          <w:color w:val="222222"/>
          <w:u w:val="single"/>
        </w:rPr>
        <w:t> question explored </w:t>
      </w:r>
      <w:r w:rsidRPr="00226EEA">
        <w:rPr>
          <w:rFonts w:eastAsia="Times New Roman"/>
          <w:b/>
          <w:bCs/>
          <w:color w:val="222222"/>
          <w:u w:val="single"/>
          <w:shd w:val="clear" w:color="auto" w:fill="FFFF00"/>
        </w:rPr>
        <w:t>is how to overcome</w:t>
      </w:r>
      <w:r w:rsidRPr="00226EEA">
        <w:rPr>
          <w:rFonts w:eastAsia="Times New Roman"/>
          <w:b/>
          <w:bCs/>
          <w:color w:val="222222"/>
          <w:u w:val="single"/>
        </w:rPr>
        <w:t> the </w:t>
      </w:r>
      <w:r w:rsidRPr="00226EEA">
        <w:rPr>
          <w:rFonts w:eastAsia="Times New Roman"/>
          <w:b/>
          <w:bCs/>
          <w:color w:val="222222"/>
          <w:u w:val="single"/>
          <w:shd w:val="clear" w:color="auto" w:fill="FFFF00"/>
        </w:rPr>
        <w:t>passive nihilism through which</w:t>
      </w:r>
      <w:r w:rsidRPr="00226EEA">
        <w:rPr>
          <w:rFonts w:eastAsia="Times New Roman"/>
          <w:b/>
          <w:bCs/>
          <w:color w:val="222222"/>
          <w:u w:val="single"/>
        </w:rPr>
        <w:t> several </w:t>
      </w:r>
      <w:r w:rsidRPr="00226EEA">
        <w:rPr>
          <w:rFonts w:eastAsia="Times New Roman"/>
          <w:b/>
          <w:bCs/>
          <w:color w:val="222222"/>
          <w:u w:val="single"/>
          <w:shd w:val="clear" w:color="auto" w:fill="FFFF00"/>
        </w:rPr>
        <w:t>constituencies</w:t>
      </w:r>
      <w:r w:rsidRPr="00226EEA">
        <w:rPr>
          <w:rFonts w:eastAsia="Times New Roman"/>
          <w:b/>
          <w:bCs/>
          <w:color w:val="222222"/>
          <w:u w:val="single"/>
        </w:rPr>
        <w:t> today </w:t>
      </w:r>
      <w:r w:rsidRPr="00226EEA">
        <w:rPr>
          <w:rFonts w:eastAsia="Times New Roman"/>
          <w:b/>
          <w:bCs/>
          <w:color w:val="222222"/>
          <w:u w:val="single"/>
          <w:shd w:val="clear" w:color="auto" w:fill="FFFF00"/>
        </w:rPr>
        <w:t>believe in climate warming and yet fail to act</w:t>
      </w:r>
      <w:r w:rsidRPr="00226EEA">
        <w:rPr>
          <w:rFonts w:eastAsia="Times New Roman"/>
          <w:b/>
          <w:bCs/>
          <w:color w:val="222222"/>
          <w:u w:val="single"/>
        </w:rPr>
        <w:t> upon it.</w:t>
      </w:r>
      <w:r w:rsidRPr="00226EEA">
        <w:rPr>
          <w:rFonts w:eastAsia="Times New Roman"/>
          <w:color w:val="222222"/>
        </w:rPr>
        <w:t> </w:t>
      </w:r>
      <w:r w:rsidRPr="00226EEA">
        <w:rPr>
          <w:rFonts w:eastAsia="Times New Roman"/>
          <w:color w:val="222222"/>
          <w:u w:val="single"/>
        </w:rPr>
        <w:t>The surfeit of </w:t>
      </w:r>
      <w:r w:rsidRPr="00226EEA">
        <w:rPr>
          <w:rFonts w:eastAsia="Times New Roman"/>
          <w:color w:val="222222"/>
          <w:u w:val="single"/>
          <w:shd w:val="clear" w:color="auto" w:fill="FFFF00"/>
        </w:rPr>
        <w:t>huge SUVs</w:t>
      </w:r>
      <w:r w:rsidRPr="00226EEA">
        <w:rPr>
          <w:rFonts w:eastAsia="Times New Roman"/>
          <w:color w:val="222222"/>
          <w:u w:val="single"/>
        </w:rPr>
        <w:t> on American streets </w:t>
      </w:r>
      <w:r w:rsidRPr="00226EEA">
        <w:rPr>
          <w:rFonts w:eastAsia="Times New Roman"/>
          <w:color w:val="222222"/>
          <w:u w:val="single"/>
          <w:shd w:val="clear" w:color="auto" w:fill="FFFF00"/>
        </w:rPr>
        <w:t>offers merely one sign</w:t>
      </w:r>
      <w:r w:rsidRPr="00226EEA">
        <w:rPr>
          <w:rFonts w:eastAsia="Times New Roman"/>
          <w:color w:val="222222"/>
          <w:u w:val="single"/>
        </w:rPr>
        <w:t> of that conditio</w:t>
      </w:r>
      <w:r w:rsidRPr="00226EEA">
        <w:rPr>
          <w:rFonts w:eastAsia="Times New Roman"/>
          <w:color w:val="222222"/>
        </w:rPr>
        <w:t>n</w:t>
      </w:r>
      <w:r w:rsidRPr="00226EEA">
        <w:rPr>
          <w:rFonts w:eastAsia="Times New Roman"/>
          <w:color w:val="222222"/>
          <w:u w:val="single"/>
        </w:rPr>
        <w:t>. Sure, </w:t>
      </w:r>
      <w:r w:rsidRPr="00226EEA">
        <w:rPr>
          <w:rFonts w:eastAsia="Times New Roman"/>
          <w:color w:val="222222"/>
          <w:u w:val="single"/>
          <w:shd w:val="clear" w:color="auto" w:fill="FFFF00"/>
        </w:rPr>
        <w:t>short-term self-interest is</w:t>
      </w:r>
      <w:r w:rsidRPr="00226EEA">
        <w:rPr>
          <w:rFonts w:eastAsia="Times New Roman"/>
          <w:color w:val="222222"/>
          <w:u w:val="single"/>
        </w:rPr>
        <w:t> often </w:t>
      </w:r>
      <w:r w:rsidRPr="00226EEA">
        <w:rPr>
          <w:rFonts w:eastAsia="Times New Roman"/>
          <w:color w:val="222222"/>
          <w:u w:val="single"/>
          <w:shd w:val="clear" w:color="auto" w:fill="FFFF00"/>
        </w:rPr>
        <w:t>involved. Bu</w:t>
      </w:r>
      <w:r w:rsidRPr="00226EEA">
        <w:rPr>
          <w:rFonts w:eastAsia="Times New Roman"/>
          <w:color w:val="222222"/>
          <w:u w:val="single"/>
        </w:rPr>
        <w:t>t the </w:t>
      </w:r>
      <w:r w:rsidRPr="00226EEA">
        <w:rPr>
          <w:rFonts w:eastAsia="Times New Roman"/>
          <w:b/>
          <w:bCs/>
          <w:color w:val="222222"/>
          <w:u w:val="single"/>
          <w:shd w:val="clear" w:color="auto" w:fill="FFFF00"/>
        </w:rPr>
        <w:t>issue cuts more deeply</w:t>
      </w:r>
      <w:r w:rsidRPr="00226EEA">
        <w:rPr>
          <w:rFonts w:eastAsia="Times New Roman"/>
          <w:color w:val="222222"/>
          <w:u w:val="single"/>
        </w:rPr>
        <w:t>, too</w:t>
      </w:r>
      <w:r w:rsidRPr="00226EEA">
        <w:rPr>
          <w:rFonts w:eastAsia="Times New Roman"/>
          <w:b/>
          <w:bCs/>
          <w:color w:val="222222"/>
          <w:u w:val="single"/>
          <w:shd w:val="clear" w:color="auto" w:fill="FFFF00"/>
        </w:rPr>
        <w:t>, into widely held im- es of nature and time</w:t>
      </w:r>
      <w:r w:rsidRPr="00226EEA">
        <w:rPr>
          <w:rFonts w:eastAsia="Times New Roman"/>
          <w:color w:val="222222"/>
        </w:rPr>
        <w:t>. Various theologians are intimately familiar with such a condition as it finds expression in the vagaries of religious faith. Nietzsche addresses the quandary, too. </w:t>
      </w:r>
      <w:r w:rsidRPr="00226EEA">
        <w:rPr>
          <w:rFonts w:eastAsia="Times New Roman"/>
          <w:color w:val="222222"/>
          <w:u w:val="single"/>
          <w:shd w:val="clear" w:color="auto" w:fill="FFFF00"/>
        </w:rPr>
        <w:t>To Nietzsche, passive nihilism arises when a constituency begins to ac- knowledge at a refined level of belief a difficult</w:t>
      </w:r>
      <w:r w:rsidRPr="00226EEA">
        <w:rPr>
          <w:rFonts w:eastAsia="Times New Roman"/>
          <w:color w:val="222222"/>
          <w:u w:val="single"/>
        </w:rPr>
        <w:t> or disappointing </w:t>
      </w:r>
      <w:r w:rsidRPr="00226EEA">
        <w:rPr>
          <w:rFonts w:eastAsia="Times New Roman"/>
          <w:color w:val="222222"/>
          <w:u w:val="single"/>
          <w:shd w:val="clear" w:color="auto" w:fill="FFFF00"/>
        </w:rPr>
        <w:t>phenomenon</w:t>
      </w:r>
      <w:r w:rsidRPr="00226EEA">
        <w:rPr>
          <w:rFonts w:eastAsia="Times New Roman"/>
          <w:color w:val="222222"/>
        </w:rPr>
        <w:t> (it might be, say, </w:t>
      </w:r>
      <w:r w:rsidRPr="00226EEA">
        <w:rPr>
          <w:rFonts w:eastAsia="Times New Roman"/>
          <w:color w:val="222222"/>
          <w:u w:val="single"/>
          <w:shd w:val="clear" w:color="auto" w:fill="FFFF00"/>
        </w:rPr>
        <w:t>the death of God, defects of human exceptionalism, capitalist dependence on colonial, race, and class exploitation,</w:t>
      </w:r>
      <w:r w:rsidRPr="00226EEA">
        <w:rPr>
          <w:rFonts w:eastAsia="Times New Roman"/>
          <w:color w:val="222222"/>
          <w:u w:val="single"/>
        </w:rPr>
        <w:t> or the gallop of the Anthropocene</w:t>
      </w:r>
      <w:r w:rsidRPr="00226EEA">
        <w:rPr>
          <w:rFonts w:eastAsia="Times New Roman"/>
          <w:b/>
          <w:bCs/>
          <w:color w:val="222222"/>
          <w:u w:val="single"/>
        </w:rPr>
        <w:t>). </w:t>
      </w:r>
      <w:r w:rsidRPr="00226EEA">
        <w:rPr>
          <w:rFonts w:eastAsia="Times New Roman"/>
          <w:b/>
          <w:bCs/>
          <w:color w:val="222222"/>
          <w:u w:val="single"/>
          <w:shd w:val="clear" w:color="auto" w:fill="FFFF00"/>
        </w:rPr>
        <w:t xml:space="preserve">But remains of old views </w:t>
      </w:r>
      <w:proofErr w:type="gramStart"/>
      <w:r w:rsidRPr="00226EEA">
        <w:rPr>
          <w:rFonts w:eastAsia="Times New Roman"/>
          <w:b/>
          <w:bCs/>
          <w:color w:val="222222"/>
          <w:u w:val="single"/>
          <w:shd w:val="clear" w:color="auto" w:fill="FFFF00"/>
        </w:rPr>
        <w:t>still persist</w:t>
      </w:r>
      <w:proofErr w:type="gramEnd"/>
      <w:r w:rsidRPr="00226EEA">
        <w:rPr>
          <w:rFonts w:eastAsia="Times New Roman"/>
          <w:b/>
          <w:bCs/>
          <w:color w:val="222222"/>
          <w:u w:val="single"/>
          <w:shd w:val="clear" w:color="auto" w:fill="FFFF00"/>
        </w:rPr>
        <w:t xml:space="preserve"> in embodied and cultural residues</w:t>
      </w:r>
      <w:r w:rsidRPr="00226EEA">
        <w:rPr>
          <w:rFonts w:eastAsia="Times New Roman"/>
          <w:b/>
          <w:bCs/>
          <w:color w:val="222222"/>
          <w:u w:val="single"/>
        </w:rPr>
        <w:t>.</w:t>
      </w:r>
      <w:r w:rsidRPr="00226EEA">
        <w:rPr>
          <w:rFonts w:eastAsia="Times New Roman"/>
          <w:color w:val="222222"/>
        </w:rPr>
        <w:t> You can dramatize those remains as if they whisper, </w:t>
      </w:r>
      <w:r w:rsidRPr="00226EEA">
        <w:rPr>
          <w:rFonts w:eastAsia="Times New Roman"/>
          <w:b/>
          <w:bCs/>
          <w:color w:val="222222"/>
          <w:u w:val="single"/>
          <w:shd w:val="clear" w:color="auto" w:fill="FFFF00"/>
        </w:rPr>
        <w:t>“Yes, this is happening, but the world ought not to be that way.”</w:t>
      </w:r>
      <w:r w:rsidRPr="00226EEA">
        <w:rPr>
          <w:rFonts w:eastAsia="Times New Roman"/>
          <w:b/>
          <w:bCs/>
          <w:color w:val="222222"/>
          <w:u w:val="single"/>
        </w:rPr>
        <w:t> </w:t>
      </w:r>
      <w:r w:rsidRPr="00226EEA">
        <w:rPr>
          <w:rFonts w:eastAsia="Times New Roman"/>
          <w:color w:val="222222"/>
        </w:rPr>
        <w:t>Nietzsche asks</w:t>
      </w:r>
      <w:r w:rsidRPr="00226EEA">
        <w:rPr>
          <w:rFonts w:eastAsia="Times New Roman"/>
          <w:color w:val="222222"/>
          <w:u w:val="single"/>
        </w:rPr>
        <w:t>, “From whence comes that ‘</w:t>
      </w:r>
      <w:r w:rsidRPr="00226EEA">
        <w:rPr>
          <w:rFonts w:eastAsia="Times New Roman"/>
          <w:color w:val="222222"/>
          <w:u w:val="single"/>
          <w:shd w:val="clear" w:color="auto" w:fill="FFFF00"/>
        </w:rPr>
        <w:t>ought not to be’?”</w:t>
      </w:r>
      <w:r w:rsidRPr="00226EEA">
        <w:rPr>
          <w:rFonts w:eastAsia="Times New Roman"/>
          <w:color w:val="222222"/>
          <w:u w:val="single"/>
        </w:rPr>
        <w:t> It </w:t>
      </w:r>
      <w:r w:rsidRPr="00226EEA">
        <w:rPr>
          <w:rFonts w:eastAsia="Times New Roman"/>
          <w:color w:val="222222"/>
          <w:u w:val="single"/>
          <w:shd w:val="clear" w:color="auto" w:fill="FFFF00"/>
        </w:rPr>
        <w:t>comes</w:t>
      </w:r>
      <w:r w:rsidRPr="00226EEA">
        <w:rPr>
          <w:rFonts w:eastAsia="Times New Roman"/>
          <w:color w:val="222222"/>
        </w:rPr>
        <w:t>, he suggests, </w:t>
      </w:r>
      <w:r w:rsidRPr="00226EEA">
        <w:rPr>
          <w:rFonts w:eastAsia="Times New Roman"/>
          <w:color w:val="222222"/>
          <w:u w:val="single"/>
        </w:rPr>
        <w:t>from cloudy remains of old onto-theological and secular faiths roaming around in bodies and institutions even after the refined beliefs have been altered</w:t>
      </w:r>
      <w:r w:rsidRPr="00226EEA">
        <w:rPr>
          <w:rFonts w:eastAsia="Times New Roman"/>
          <w:color w:val="222222"/>
        </w:rPr>
        <w:t>. </w:t>
      </w:r>
      <w:r w:rsidRPr="00226EEA">
        <w:rPr>
          <w:rFonts w:eastAsia="Times New Roman"/>
          <w:b/>
          <w:bCs/>
          <w:color w:val="222222"/>
          <w:u w:val="single"/>
          <w:shd w:val="clear" w:color="auto" w:fill="FFFF00"/>
        </w:rPr>
        <w:t>The result encourages immobilization</w:t>
      </w:r>
      <w:r w:rsidRPr="00226EEA">
        <w:rPr>
          <w:rFonts w:eastAsia="Times New Roman"/>
          <w:b/>
          <w:bCs/>
          <w:color w:val="222222"/>
          <w:u w:val="single"/>
        </w:rPr>
        <w:t> among some</w:t>
      </w:r>
      <w:r w:rsidRPr="00226EEA">
        <w:rPr>
          <w:rFonts w:eastAsia="Times New Roman"/>
          <w:color w:val="222222"/>
        </w:rPr>
        <w:t>. </w:t>
      </w:r>
      <w:r w:rsidRPr="00226EEA">
        <w:rPr>
          <w:rFonts w:eastAsia="Times New Roman"/>
          <w:color w:val="222222"/>
          <w:u w:val="single"/>
          <w:shd w:val="clear" w:color="auto" w:fill="FFFF00"/>
        </w:rPr>
        <w:t>It might</w:t>
      </w:r>
      <w:r w:rsidRPr="00226EEA">
        <w:rPr>
          <w:rFonts w:eastAsia="Times New Roman"/>
          <w:color w:val="222222"/>
          <w:u w:val="single"/>
        </w:rPr>
        <w:t> also </w:t>
      </w:r>
      <w:r w:rsidRPr="00226EEA">
        <w:rPr>
          <w:rFonts w:eastAsia="Times New Roman"/>
          <w:color w:val="222222"/>
          <w:u w:val="single"/>
          <w:shd w:val="clear" w:color="auto" w:fill="FFFF00"/>
        </w:rPr>
        <w:t>encourage</w:t>
      </w:r>
      <w:r w:rsidRPr="00226EEA">
        <w:rPr>
          <w:rFonts w:eastAsia="Times New Roman"/>
          <w:color w:val="222222"/>
          <w:u w:val="single"/>
        </w:rPr>
        <w:t> others to slide toward a more </w:t>
      </w:r>
      <w:r w:rsidRPr="00226EEA">
        <w:rPr>
          <w:rFonts w:eastAsia="Times New Roman"/>
          <w:color w:val="222222"/>
          <w:u w:val="single"/>
          <w:shd w:val="clear" w:color="auto" w:fill="FFFF00"/>
        </w:rPr>
        <w:t>aggressive nihilism</w:t>
      </w:r>
      <w:r w:rsidRPr="00226EEA">
        <w:rPr>
          <w:rFonts w:eastAsia="Times New Roman"/>
          <w:color w:val="222222"/>
          <w:u w:val="single"/>
        </w:rPr>
        <w:t>, vociferously </w:t>
      </w:r>
      <w:r w:rsidRPr="00226EEA">
        <w:rPr>
          <w:rFonts w:eastAsia="Times New Roman"/>
          <w:color w:val="222222"/>
          <w:u w:val="single"/>
          <w:shd w:val="clear" w:color="auto" w:fill="FFFF00"/>
        </w:rPr>
        <w:t>attacking those who issue an unacceptable message</w:t>
      </w:r>
      <w:r w:rsidRPr="00226EEA">
        <w:rPr>
          <w:rFonts w:eastAsia="Times New Roman"/>
          <w:color w:val="222222"/>
          <w:u w:val="single"/>
        </w:rPr>
        <w:t> they them- selves sense to be true.</w:t>
      </w:r>
      <w:r w:rsidRPr="00226EEA">
        <w:rPr>
          <w:rFonts w:eastAsia="Times New Roman"/>
          <w:color w:val="222222"/>
        </w:rPr>
        <w:t> </w:t>
      </w:r>
      <w:proofErr w:type="gramStart"/>
      <w:r w:rsidRPr="00226EEA">
        <w:rPr>
          <w:rFonts w:eastAsia="Times New Roman"/>
          <w:color w:val="222222"/>
        </w:rPr>
        <w:t>So</w:t>
      </w:r>
      <w:proofErr w:type="gramEnd"/>
      <w:r w:rsidRPr="00226EEA">
        <w:rPr>
          <w:rFonts w:eastAsia="Times New Roman"/>
          <w:color w:val="222222"/>
        </w:rPr>
        <w:t xml:space="preserve"> a crucial problem becomes how to combat passive nihilism during the age of the Anthropocene. </w:t>
      </w:r>
      <w:r w:rsidRPr="00226EEA">
        <w:rPr>
          <w:rFonts w:eastAsia="Times New Roman"/>
          <w:color w:val="222222"/>
          <w:u w:val="single"/>
        </w:rPr>
        <w:t>Role experimentations—as one dimension of the </w:t>
      </w:r>
      <w:r w:rsidRPr="00226EEA">
        <w:rPr>
          <w:rFonts w:eastAsia="Times New Roman"/>
          <w:color w:val="222222"/>
          <w:u w:val="single"/>
          <w:shd w:val="clear" w:color="auto" w:fill="FFFF00"/>
        </w:rPr>
        <w:t>politics of swarming</w:t>
      </w:r>
      <w:r w:rsidRPr="00226EEA">
        <w:rPr>
          <w:rFonts w:eastAsia="Times New Roman"/>
          <w:color w:val="222222"/>
          <w:u w:val="single"/>
        </w:rPr>
        <w:t>—thus </w:t>
      </w:r>
      <w:r w:rsidRPr="00226EEA">
        <w:rPr>
          <w:rFonts w:eastAsia="Times New Roman"/>
          <w:color w:val="222222"/>
          <w:u w:val="single"/>
          <w:shd w:val="clear" w:color="auto" w:fill="FFFF00"/>
        </w:rPr>
        <w:t>make a second entry</w:t>
      </w:r>
      <w:r w:rsidRPr="00226EEA">
        <w:rPr>
          <w:rFonts w:eastAsia="Times New Roman"/>
          <w:b/>
          <w:bCs/>
          <w:color w:val="222222"/>
          <w:u w:val="single"/>
          <w:shd w:val="clear" w:color="auto" w:fill="FFFF00"/>
        </w:rPr>
        <w:t>, providing a place to start</w:t>
      </w:r>
      <w:r w:rsidRPr="00226EEA">
        <w:rPr>
          <w:rFonts w:eastAsia="Times New Roman"/>
          <w:color w:val="222222"/>
          <w:u w:val="single"/>
        </w:rPr>
        <w:t>.</w:t>
      </w:r>
      <w:r w:rsidRPr="00226EEA">
        <w:rPr>
          <w:rFonts w:eastAsia="Times New Roman"/>
          <w:color w:val="222222"/>
        </w:rPr>
        <w:t> The proliferation of </w:t>
      </w:r>
      <w:r w:rsidRPr="00226EEA">
        <w:rPr>
          <w:rFonts w:eastAsia="Times New Roman"/>
          <w:color w:val="222222"/>
          <w:u w:val="single"/>
          <w:shd w:val="clear" w:color="auto" w:fill="FFFF00"/>
        </w:rPr>
        <w:t>new role adjustments</w:t>
      </w:r>
      <w:r w:rsidRPr="00226EEA">
        <w:rPr>
          <w:rFonts w:eastAsia="Times New Roman"/>
          <w:color w:val="222222"/>
          <w:u w:val="single"/>
        </w:rPr>
        <w:t> in response to the Anthropocene </w:t>
      </w:r>
      <w:r w:rsidRPr="00226EEA">
        <w:rPr>
          <w:rFonts w:eastAsia="Times New Roman"/>
          <w:color w:val="222222"/>
          <w:u w:val="single"/>
          <w:shd w:val="clear" w:color="auto" w:fill="FFFF00"/>
        </w:rPr>
        <w:t>does not merely produce</w:t>
      </w:r>
      <w:r w:rsidRPr="00226EEA">
        <w:rPr>
          <w:rFonts w:eastAsia="Times New Roman"/>
          <w:color w:val="222222"/>
          <w:u w:val="single"/>
        </w:rPr>
        <w:t> </w:t>
      </w:r>
      <w:r w:rsidRPr="00226EEA">
        <w:rPr>
          <w:rFonts w:eastAsia="Times New Roman"/>
          <w:color w:val="222222"/>
          <w:u w:val="single"/>
          <w:shd w:val="clear" w:color="auto" w:fill="FFFF00"/>
        </w:rPr>
        <w:t>minor</w:t>
      </w:r>
      <w:r w:rsidRPr="00226EEA">
        <w:rPr>
          <w:rFonts w:eastAsia="Times New Roman"/>
          <w:color w:val="222222"/>
          <w:u w:val="single"/>
        </w:rPr>
        <w:t>, positive </w:t>
      </w:r>
      <w:r w:rsidRPr="00226EEA">
        <w:rPr>
          <w:rFonts w:eastAsia="Times New Roman"/>
          <w:color w:val="222222"/>
          <w:u w:val="single"/>
          <w:shd w:val="clear" w:color="auto" w:fill="FFFF00"/>
        </w:rPr>
        <w:t>effect</w:t>
      </w:r>
      <w:r w:rsidRPr="00226EEA">
        <w:rPr>
          <w:rFonts w:eastAsia="Times New Roman"/>
          <w:color w:val="222222"/>
          <w:u w:val="single"/>
        </w:rPr>
        <w:t>s in the world</w:t>
      </w:r>
      <w:r w:rsidRPr="00226EEA">
        <w:rPr>
          <w:rFonts w:eastAsia="Times New Roman"/>
          <w:color w:val="222222"/>
        </w:rPr>
        <w:t>; </w:t>
      </w:r>
      <w:r w:rsidRPr="00226EEA">
        <w:rPr>
          <w:rFonts w:eastAsia="Times New Roman"/>
          <w:color w:val="222222"/>
          <w:u w:val="single"/>
          <w:shd w:val="clear" w:color="auto" w:fill="FFFF00"/>
        </w:rPr>
        <w:t>repetition</w:t>
      </w:r>
      <w:r w:rsidRPr="00226EEA">
        <w:rPr>
          <w:rFonts w:eastAsia="Times New Roman"/>
          <w:color w:val="222222"/>
          <w:u w:val="single"/>
        </w:rPr>
        <w:t> of them in the company of others also </w:t>
      </w:r>
      <w:r w:rsidRPr="00226EEA">
        <w:rPr>
          <w:rFonts w:eastAsia="Times New Roman"/>
          <w:b/>
          <w:bCs/>
          <w:color w:val="222222"/>
          <w:u w:val="single"/>
          <w:shd w:val="clear" w:color="auto" w:fill="FFFF00"/>
        </w:rPr>
        <w:t>helps to recode</w:t>
      </w:r>
      <w:r w:rsidRPr="00226EEA">
        <w:rPr>
          <w:rFonts w:eastAsia="Times New Roman"/>
          <w:color w:val="222222"/>
          <w:u w:val="single"/>
        </w:rPr>
        <w:t> the visceral register of </w:t>
      </w:r>
      <w:r w:rsidRPr="00226EEA">
        <w:rPr>
          <w:rFonts w:eastAsia="Times New Roman"/>
          <w:color w:val="222222"/>
          <w:u w:val="single"/>
          <w:shd w:val="clear" w:color="auto" w:fill="FFFF00"/>
        </w:rPr>
        <w:t>cultural assumptions</w:t>
      </w:r>
      <w:r w:rsidRPr="00226EEA">
        <w:rPr>
          <w:rFonts w:eastAsia="Times New Roman"/>
          <w:color w:val="222222"/>
          <w:u w:val="single"/>
        </w:rPr>
        <w:t> and dispositional priorities</w:t>
      </w:r>
      <w:r w:rsidRPr="00226EEA">
        <w:rPr>
          <w:rFonts w:eastAsia="Times New Roman"/>
          <w:color w:val="222222"/>
        </w:rP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w:t>
      </w:r>
      <w:proofErr w:type="gramStart"/>
      <w:r w:rsidRPr="00226EEA">
        <w:rPr>
          <w:rFonts w:eastAsia="Times New Roman"/>
          <w:color w:val="222222"/>
        </w:rPr>
        <w:t>move- ments</w:t>
      </w:r>
      <w:proofErr w:type="gramEnd"/>
      <w:r w:rsidRPr="00226EEA">
        <w:rPr>
          <w:rFonts w:eastAsia="Times New Roman"/>
          <w:color w:val="222222"/>
        </w:rPr>
        <w:t xml:space="preserve"> in old capitalist states, decolonial movements, and new work in the earth sciences. </w:t>
      </w:r>
      <w:r w:rsidRPr="00226EEA">
        <w:rPr>
          <w:rFonts w:eastAsia="Times New Roman"/>
          <w:color w:val="222222"/>
          <w:u w:val="single"/>
        </w:rPr>
        <w:t>The idea is that </w:t>
      </w:r>
      <w:r w:rsidRPr="00226EEA">
        <w:rPr>
          <w:rFonts w:eastAsia="Times New Roman"/>
          <w:color w:val="222222"/>
          <w:u w:val="single"/>
          <w:shd w:val="clear" w:color="auto" w:fill="FFFF00"/>
        </w:rPr>
        <w:t>during an era of eco-imperialism it is essential to fold findings</w:t>
      </w:r>
      <w:r w:rsidRPr="00226EEA">
        <w:rPr>
          <w:rFonts w:eastAsia="Times New Roman"/>
          <w:color w:val="222222"/>
          <w:u w:val="single"/>
        </w:rPr>
        <w:t> from each of these orientations into the others, working </w:t>
      </w:r>
      <w:r w:rsidRPr="00226EEA">
        <w:rPr>
          <w:rFonts w:eastAsia="Times New Roman"/>
          <w:color w:val="222222"/>
          <w:u w:val="single"/>
          <w:shd w:val="clear" w:color="auto" w:fill="FFFF00"/>
        </w:rPr>
        <w:t>to induce communication</w:t>
      </w:r>
      <w:r w:rsidRPr="00226EEA">
        <w:rPr>
          <w:rFonts w:eastAsia="Times New Roman"/>
          <w:color w:val="222222"/>
          <w:u w:val="single"/>
        </w:rPr>
        <w:t> between them </w:t>
      </w:r>
      <w:r w:rsidRPr="00226EEA">
        <w:rPr>
          <w:rFonts w:eastAsia="Times New Roman"/>
          <w:b/>
          <w:bCs/>
          <w:color w:val="222222"/>
          <w:u w:val="single"/>
          <w:shd w:val="clear" w:color="auto" w:fill="FFFF00"/>
        </w:rPr>
        <w:t>about the character of agency, time, and causality</w:t>
      </w:r>
      <w:r w:rsidRPr="00226EEA">
        <w:rPr>
          <w:rFonts w:eastAsia="Times New Roman"/>
          <w:color w:val="222222"/>
          <w:u w:val="single"/>
        </w:rPr>
        <w:t> as you proceed</w:t>
      </w:r>
    </w:p>
    <w:p w14:paraId="6D68CA86" w14:textId="5FC3049A" w:rsidR="00B142BC" w:rsidRDefault="00B142BC" w:rsidP="00B142BC">
      <w:pPr>
        <w:pStyle w:val="Heading1"/>
      </w:pPr>
      <w:r>
        <w:t xml:space="preserve">QTRS </w:t>
      </w:r>
      <w:r>
        <w:t>1NR</w:t>
      </w:r>
      <w:r>
        <w:t xml:space="preserve"> v Bing BM</w:t>
      </w:r>
    </w:p>
    <w:p w14:paraId="12CB51E7" w14:textId="492201B2" w:rsidR="00826CDF" w:rsidRDefault="00826CDF" w:rsidP="00826CDF">
      <w:pPr>
        <w:pStyle w:val="Heading2"/>
      </w:pPr>
      <w:r>
        <w:t>FW</w:t>
      </w:r>
    </w:p>
    <w:p w14:paraId="2837028D" w14:textId="77777777" w:rsidR="00826CDF" w:rsidRDefault="00826CDF" w:rsidP="00826CDF">
      <w:pPr>
        <w:pStyle w:val="Heading4"/>
        <w:shd w:val="clear" w:color="auto" w:fill="FFFFFF"/>
        <w:rPr>
          <w:rFonts w:cs="Calibri"/>
          <w:color w:val="222222"/>
          <w:szCs w:val="26"/>
        </w:rPr>
      </w:pPr>
      <w:r>
        <w:rPr>
          <w:rFonts w:cs="Calibri"/>
          <w:color w:val="222222"/>
          <w:szCs w:val="26"/>
        </w:rPr>
        <w:t>Our model is good---Any other model that </w:t>
      </w:r>
      <w:r>
        <w:rPr>
          <w:rFonts w:cs="Calibri"/>
          <w:color w:val="222222"/>
          <w:szCs w:val="26"/>
          <w:u w:val="single"/>
        </w:rPr>
        <w:t>forecloses</w:t>
      </w:r>
      <w:r>
        <w:rPr>
          <w:rFonts w:cs="Calibri"/>
          <w:color w:val="222222"/>
          <w:szCs w:val="26"/>
        </w:rPr>
        <w:t> rejoinder </w:t>
      </w:r>
      <w:r>
        <w:rPr>
          <w:rFonts w:cs="Calibri"/>
          <w:color w:val="222222"/>
          <w:szCs w:val="26"/>
          <w:u w:val="single"/>
        </w:rPr>
        <w:t>stunts</w:t>
      </w:r>
      <w:r>
        <w:rPr>
          <w:rFonts w:cs="Calibri"/>
          <w:color w:val="222222"/>
          <w:szCs w:val="26"/>
        </w:rPr>
        <w:t> its potential to </w:t>
      </w:r>
      <w:r>
        <w:rPr>
          <w:rFonts w:cs="Calibri"/>
          <w:color w:val="222222"/>
          <w:szCs w:val="26"/>
          <w:u w:val="single"/>
        </w:rPr>
        <w:t>realize black liberation</w:t>
      </w:r>
      <w:r>
        <w:rPr>
          <w:rFonts w:cs="Calibri"/>
          <w:color w:val="222222"/>
          <w:szCs w:val="26"/>
        </w:rPr>
        <w:t>.</w:t>
      </w:r>
    </w:p>
    <w:p w14:paraId="6169A15B" w14:textId="77777777" w:rsidR="00826CDF" w:rsidRDefault="00826CDF" w:rsidP="00826CDF">
      <w:pPr>
        <w:shd w:val="clear" w:color="auto" w:fill="FFFFFF"/>
        <w:rPr>
          <w:color w:val="222222"/>
        </w:rPr>
      </w:pPr>
      <w:r>
        <w:rPr>
          <w:color w:val="222222"/>
        </w:rPr>
        <w:t>A. </w:t>
      </w:r>
      <w:r>
        <w:rPr>
          <w:b/>
          <w:bCs/>
          <w:color w:val="222222"/>
          <w:sz w:val="26"/>
          <w:szCs w:val="26"/>
        </w:rPr>
        <w:t>Splawinski 16</w:t>
      </w:r>
      <w:r>
        <w:rPr>
          <w:color w:val="222222"/>
        </w:rPr>
        <w:t>, University of Toronto, “The Internal Backlash of Contemporary Black Liberation,” Harvard Journal of African American Public Policy, 2015-2016</w:t>
      </w:r>
    </w:p>
    <w:p w14:paraId="2C5FFA80" w14:textId="77777777" w:rsidR="00826CDF" w:rsidRDefault="00826CDF" w:rsidP="00826CDF">
      <w:pPr>
        <w:shd w:val="clear" w:color="auto" w:fill="FFFFFF"/>
        <w:rPr>
          <w:color w:val="222222"/>
        </w:rPr>
      </w:pPr>
      <w:r>
        <w:rPr>
          <w:color w:val="222222"/>
          <w:sz w:val="16"/>
          <w:szCs w:val="16"/>
        </w:rPr>
        <w:t>However, as external pressures complicate activist progression on the social scale, </w:t>
      </w:r>
      <w:r>
        <w:rPr>
          <w:color w:val="222222"/>
        </w:rPr>
        <w:t>internal conflicts </w:t>
      </w:r>
      <w:r>
        <w:rPr>
          <w:b/>
          <w:bCs/>
          <w:color w:val="222222"/>
        </w:rPr>
        <w:t>threaten collective identity</w:t>
      </w:r>
      <w:r>
        <w:rPr>
          <w:color w:val="222222"/>
        </w:rPr>
        <w:t> and the ability to </w:t>
      </w:r>
      <w:r>
        <w:rPr>
          <w:b/>
          <w:bCs/>
          <w:color w:val="222222"/>
        </w:rPr>
        <w:t>define</w:t>
      </w:r>
      <w:r>
        <w:rPr>
          <w:color w:val="222222"/>
        </w:rPr>
        <w:t>, </w:t>
      </w:r>
      <w:r>
        <w:rPr>
          <w:b/>
          <w:bCs/>
          <w:color w:val="222222"/>
        </w:rPr>
        <w:t>organize</w:t>
      </w:r>
      <w:r>
        <w:rPr>
          <w:color w:val="222222"/>
        </w:rPr>
        <w:t>, and </w:t>
      </w:r>
      <w:r>
        <w:rPr>
          <w:b/>
          <w:bCs/>
          <w:color w:val="222222"/>
        </w:rPr>
        <w:t>move towards a collective goal</w:t>
      </w:r>
      <w:r>
        <w:rPr>
          <w:color w:val="222222"/>
        </w:rPr>
        <w:t>. This can be internally demonstrated through the </w:t>
      </w:r>
      <w:r>
        <w:rPr>
          <w:b/>
          <w:bCs/>
          <w:color w:val="222222"/>
        </w:rPr>
        <w:t>radical/moderate dichotomy</w:t>
      </w:r>
      <w:r>
        <w:rPr>
          <w:color w:val="222222"/>
        </w:rPr>
        <w:t>, a distinction attempting to reconcile those activists who operate </w:t>
      </w:r>
      <w:r>
        <w:rPr>
          <w:b/>
          <w:bCs/>
          <w:color w:val="222222"/>
        </w:rPr>
        <w:t>within</w:t>
      </w:r>
      <w:r>
        <w:rPr>
          <w:color w:val="222222"/>
        </w:rPr>
        <w:t>, as opposed to </w:t>
      </w:r>
      <w:r>
        <w:rPr>
          <w:b/>
          <w:bCs/>
          <w:color w:val="222222"/>
        </w:rPr>
        <w:t>outside</w:t>
      </w:r>
      <w:r>
        <w:rPr>
          <w:color w:val="222222"/>
        </w:rPr>
        <w:t>, the </w:t>
      </w:r>
      <w:r>
        <w:rPr>
          <w:b/>
          <w:bCs/>
          <w:color w:val="222222"/>
        </w:rPr>
        <w:t>traditional political system</w:t>
      </w:r>
      <w:r>
        <w:rPr>
          <w:color w:val="222222"/>
          <w:sz w:val="16"/>
          <w:szCs w:val="16"/>
        </w:rPr>
        <w:t>. However, </w:t>
      </w:r>
      <w:r>
        <w:rPr>
          <w:color w:val="222222"/>
        </w:rPr>
        <w:t>this </w:t>
      </w:r>
      <w:r>
        <w:rPr>
          <w:b/>
          <w:bCs/>
          <w:color w:val="222222"/>
        </w:rPr>
        <w:t>ignores the means</w:t>
      </w:r>
      <w:r>
        <w:rPr>
          <w:color w:val="222222"/>
        </w:rPr>
        <w:t>, </w:t>
      </w:r>
      <w:r>
        <w:rPr>
          <w:b/>
          <w:bCs/>
          <w:color w:val="222222"/>
        </w:rPr>
        <w:t>ability</w:t>
      </w:r>
      <w:r>
        <w:rPr>
          <w:color w:val="222222"/>
        </w:rPr>
        <w:t>, and </w:t>
      </w:r>
      <w:r>
        <w:rPr>
          <w:b/>
          <w:bCs/>
          <w:color w:val="222222"/>
        </w:rPr>
        <w:t>education</w:t>
      </w:r>
      <w:r>
        <w:rPr>
          <w:color w:val="222222"/>
        </w:rPr>
        <w:t> people might have. </w:t>
      </w:r>
      <w:r>
        <w:rPr>
          <w:color w:val="222222"/>
          <w:shd w:val="clear" w:color="auto" w:fill="00FFFF"/>
        </w:rPr>
        <w:t>Respecting diverse tactics</w:t>
      </w:r>
      <w:r>
        <w:rPr>
          <w:color w:val="222222"/>
        </w:rPr>
        <w:t> used to reach a similar goal is </w:t>
      </w:r>
      <w:r>
        <w:rPr>
          <w:b/>
          <w:bCs/>
          <w:color w:val="222222"/>
        </w:rPr>
        <w:t>not only ethical</w:t>
      </w:r>
      <w:r>
        <w:rPr>
          <w:color w:val="222222"/>
        </w:rPr>
        <w:t>, but also </w:t>
      </w:r>
      <w:r>
        <w:rPr>
          <w:b/>
          <w:bCs/>
          <w:color w:val="222222"/>
        </w:rPr>
        <w:t>strategic</w:t>
      </w:r>
      <w:r>
        <w:rPr>
          <w:color w:val="222222"/>
        </w:rPr>
        <w:t>. </w:t>
      </w:r>
      <w:r>
        <w:rPr>
          <w:b/>
          <w:bCs/>
          <w:color w:val="222222"/>
        </w:rPr>
        <w:t>Short-term goals amid long-term objectives</w:t>
      </w:r>
      <w:r>
        <w:rPr>
          <w:color w:val="222222"/>
        </w:rPr>
        <w:t> leave room for old-school activists who contend we could live outside of the system we are in, as well as the novice who does not know another system is even a possibility</w:t>
      </w:r>
      <w:r>
        <w:rPr>
          <w:color w:val="222222"/>
          <w:sz w:val="16"/>
          <w:szCs w:val="16"/>
        </w:rPr>
        <w:t>. Political scientist Janet Conway articulates that </w:t>
      </w:r>
      <w:r>
        <w:rPr>
          <w:color w:val="222222"/>
        </w:rPr>
        <w:t>respecting how other activists engage with issues </w:t>
      </w:r>
      <w:r>
        <w:rPr>
          <w:b/>
          <w:bCs/>
          <w:color w:val="222222"/>
          <w:shd w:val="clear" w:color="auto" w:fill="00FFFF"/>
        </w:rPr>
        <w:t>does not</w:t>
      </w:r>
      <w:r>
        <w:rPr>
          <w:b/>
          <w:bCs/>
          <w:color w:val="222222"/>
        </w:rPr>
        <w:t> necessarily </w:t>
      </w:r>
      <w:r>
        <w:rPr>
          <w:b/>
          <w:bCs/>
          <w:color w:val="222222"/>
          <w:shd w:val="clear" w:color="auto" w:fill="00FFFF"/>
        </w:rPr>
        <w:t>mean one would choose the same</w:t>
      </w:r>
      <w:r>
        <w:rPr>
          <w:color w:val="222222"/>
          <w:shd w:val="clear" w:color="auto" w:fill="00FFFF"/>
        </w:rPr>
        <w:t>, or</w:t>
      </w:r>
      <w:r>
        <w:rPr>
          <w:color w:val="222222"/>
        </w:rPr>
        <w:t> even </w:t>
      </w:r>
      <w:r>
        <w:rPr>
          <w:b/>
          <w:bCs/>
          <w:color w:val="222222"/>
          <w:shd w:val="clear" w:color="auto" w:fill="00FFFF"/>
        </w:rPr>
        <w:t>agree with</w:t>
      </w:r>
      <w:r>
        <w:rPr>
          <w:b/>
          <w:bCs/>
          <w:color w:val="222222"/>
        </w:rPr>
        <w:t> the usefulness</w:t>
      </w:r>
      <w:r>
        <w:rPr>
          <w:color w:val="222222"/>
        </w:rPr>
        <w:t> or </w:t>
      </w:r>
      <w:r>
        <w:rPr>
          <w:b/>
          <w:bCs/>
          <w:color w:val="222222"/>
          <w:shd w:val="clear" w:color="auto" w:fill="00FFFF"/>
        </w:rPr>
        <w:t>ethics</w:t>
      </w:r>
      <w:r>
        <w:rPr>
          <w:color w:val="222222"/>
          <w:shd w:val="clear" w:color="auto" w:fill="00FFFF"/>
        </w:rPr>
        <w:t> of such</w:t>
      </w:r>
      <w:r>
        <w:rPr>
          <w:color w:val="222222"/>
        </w:rPr>
        <w:t> an action; “</w:t>
      </w:r>
      <w:r>
        <w:rPr>
          <w:color w:val="222222"/>
          <w:shd w:val="clear" w:color="auto" w:fill="00FFFF"/>
        </w:rPr>
        <w:t>rather, it holds</w:t>
      </w:r>
      <w:r>
        <w:rPr>
          <w:color w:val="222222"/>
        </w:rPr>
        <w:t> that everyone has the right and the responsibility to </w:t>
      </w:r>
      <w:r>
        <w:rPr>
          <w:b/>
          <w:bCs/>
          <w:color w:val="222222"/>
        </w:rPr>
        <w:t>identify their own thresholds of legitimate protest</w:t>
      </w:r>
      <w:r>
        <w:rPr>
          <w:color w:val="222222"/>
        </w:rPr>
        <w:t> and to </w:t>
      </w:r>
      <w:r>
        <w:rPr>
          <w:b/>
          <w:bCs/>
          <w:color w:val="222222"/>
        </w:rPr>
        <w:t>make their own political</w:t>
      </w:r>
      <w:r>
        <w:rPr>
          <w:color w:val="222222"/>
        </w:rPr>
        <w:t>, </w:t>
      </w:r>
      <w:r>
        <w:rPr>
          <w:b/>
          <w:bCs/>
          <w:color w:val="222222"/>
        </w:rPr>
        <w:t>strategical</w:t>
      </w:r>
      <w:r>
        <w:rPr>
          <w:color w:val="222222"/>
        </w:rPr>
        <w:t>, and </w:t>
      </w:r>
      <w:r>
        <w:rPr>
          <w:b/>
          <w:bCs/>
          <w:color w:val="222222"/>
        </w:rPr>
        <w:t>ethical choices</w:t>
      </w:r>
      <w:r>
        <w:rPr>
          <w:color w:val="222222"/>
          <w:sz w:val="16"/>
          <w:szCs w:val="16"/>
        </w:rPr>
        <w:t>, while also allowing others to do so free from public criticism or censure.”8 </w:t>
      </w:r>
      <w:r>
        <w:rPr>
          <w:color w:val="222222"/>
          <w:shd w:val="clear" w:color="auto" w:fill="00FFFF"/>
        </w:rPr>
        <w:t>A different tactic </w:t>
      </w:r>
      <w:r>
        <w:rPr>
          <w:b/>
          <w:bCs/>
          <w:color w:val="222222"/>
          <w:shd w:val="clear" w:color="auto" w:fill="00FFFF"/>
        </w:rPr>
        <w:t>does not</w:t>
      </w:r>
      <w:r>
        <w:rPr>
          <w:b/>
          <w:bCs/>
          <w:color w:val="222222"/>
        </w:rPr>
        <w:t> necessarily </w:t>
      </w:r>
      <w:r>
        <w:rPr>
          <w:b/>
          <w:bCs/>
          <w:color w:val="222222"/>
          <w:shd w:val="clear" w:color="auto" w:fill="00FFFF"/>
        </w:rPr>
        <w:t>make it wrong</w:t>
      </w:r>
      <w:r>
        <w:rPr>
          <w:color w:val="222222"/>
          <w:sz w:val="16"/>
          <w:szCs w:val="16"/>
        </w:rPr>
        <w:t>.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Pr>
          <w:color w:val="222222"/>
          <w:shd w:val="clear" w:color="auto" w:fill="00FFFF"/>
        </w:rPr>
        <w:t>addressing</w:t>
      </w:r>
      <w:r>
        <w:rPr>
          <w:color w:val="222222"/>
        </w:rPr>
        <w:t> global </w:t>
      </w:r>
      <w:r>
        <w:rPr>
          <w:color w:val="222222"/>
          <w:shd w:val="clear" w:color="auto" w:fill="00FFFF"/>
        </w:rPr>
        <w:t>anti-Blackness is </w:t>
      </w:r>
      <w:r>
        <w:rPr>
          <w:b/>
          <w:bCs/>
          <w:color w:val="222222"/>
          <w:shd w:val="clear" w:color="auto" w:fill="00FFFF"/>
        </w:rPr>
        <w:t>necessary</w:t>
      </w:r>
      <w:r>
        <w:rPr>
          <w:color w:val="222222"/>
          <w:sz w:val="16"/>
          <w:szCs w:val="16"/>
        </w:rPr>
        <w:t>, and that activists should be criticized for not addressing anti-Blackness in non-Western countries or not being proper allies to those in non-Western countries. </w:t>
      </w:r>
      <w:r>
        <w:rPr>
          <w:color w:val="222222"/>
        </w:rPr>
        <w:t>However, the </w:t>
      </w:r>
      <w:r>
        <w:rPr>
          <w:color w:val="222222"/>
          <w:shd w:val="clear" w:color="auto" w:fill="00FFFF"/>
        </w:rPr>
        <w:t>notion we can </w:t>
      </w:r>
      <w:r>
        <w:rPr>
          <w:b/>
          <w:bCs/>
          <w:color w:val="222222"/>
          <w:shd w:val="clear" w:color="auto" w:fill="00FFFF"/>
        </w:rPr>
        <w:t>stretch criticism</w:t>
      </w:r>
      <w:r>
        <w:rPr>
          <w:color w:val="222222"/>
          <w:shd w:val="clear" w:color="auto" w:fill="00FFFF"/>
        </w:rPr>
        <w:t> to</w:t>
      </w:r>
      <w:r>
        <w:rPr>
          <w:color w:val="222222"/>
        </w:rPr>
        <w:t> a place where we can </w:t>
      </w:r>
      <w:r>
        <w:rPr>
          <w:color w:val="222222"/>
          <w:shd w:val="clear" w:color="auto" w:fill="00FFFF"/>
        </w:rPr>
        <w:t>say </w:t>
      </w:r>
      <w:r>
        <w:rPr>
          <w:b/>
          <w:bCs/>
          <w:color w:val="222222"/>
          <w:shd w:val="clear" w:color="auto" w:fill="00FFFF"/>
        </w:rPr>
        <w:t>all of this is in vain</w:t>
      </w:r>
      <w:r>
        <w:rPr>
          <w:color w:val="222222"/>
          <w:shd w:val="clear" w:color="auto" w:fill="00FFFF"/>
        </w:rPr>
        <w:t> is </w:t>
      </w:r>
      <w:r>
        <w:rPr>
          <w:b/>
          <w:bCs/>
          <w:color w:val="222222"/>
          <w:shd w:val="clear" w:color="auto" w:fill="00FFFF"/>
        </w:rPr>
        <w:t>unfair</w:t>
      </w:r>
      <w:r>
        <w:rPr>
          <w:color w:val="222222"/>
          <w:sz w:val="16"/>
          <w:szCs w:val="16"/>
        </w:rPr>
        <w:t>. </w:t>
      </w:r>
      <w:r>
        <w:rPr>
          <w:color w:val="222222"/>
        </w:rPr>
        <w:t>According to Hatimy, an honest effort</w:t>
      </w:r>
      <w:r>
        <w:rPr>
          <w:color w:val="222222"/>
          <w:sz w:val="16"/>
          <w:szCs w:val="16"/>
        </w:rPr>
        <w:t> on the part of the #BLM movement </w:t>
      </w:r>
      <w:r>
        <w:rPr>
          <w:color w:val="222222"/>
        </w:rPr>
        <w:t>would call for the </w:t>
      </w:r>
      <w:r>
        <w:rPr>
          <w:b/>
          <w:bCs/>
          <w:color w:val="222222"/>
          <w:shd w:val="clear" w:color="auto" w:fill="00FFFF"/>
        </w:rPr>
        <w:t>abolition of</w:t>
      </w:r>
      <w:r>
        <w:rPr>
          <w:b/>
          <w:bCs/>
          <w:color w:val="222222"/>
        </w:rPr>
        <w:t> oppressive</w:t>
      </w:r>
      <w:r>
        <w:rPr>
          <w:color w:val="222222"/>
        </w:rPr>
        <w:t>, </w:t>
      </w:r>
      <w:r>
        <w:rPr>
          <w:b/>
          <w:bCs/>
          <w:color w:val="222222"/>
        </w:rPr>
        <w:t>racist</w:t>
      </w:r>
      <w:r>
        <w:rPr>
          <w:color w:val="222222"/>
        </w:rPr>
        <w:t>, and </w:t>
      </w:r>
      <w:r>
        <w:rPr>
          <w:b/>
          <w:bCs/>
          <w:color w:val="222222"/>
        </w:rPr>
        <w:t>capitalistic </w:t>
      </w:r>
      <w:r>
        <w:rPr>
          <w:b/>
          <w:bCs/>
          <w:color w:val="222222"/>
          <w:shd w:val="clear" w:color="auto" w:fill="00FFFF"/>
        </w:rPr>
        <w:t>structures</w:t>
      </w:r>
      <w:r>
        <w:rPr>
          <w:color w:val="222222"/>
          <w:sz w:val="16"/>
          <w:szCs w:val="16"/>
        </w:rPr>
        <w:t>, and demand full social and economic equality, </w:t>
      </w:r>
      <w:r>
        <w:rPr>
          <w:b/>
          <w:bCs/>
          <w:color w:val="222222"/>
          <w:shd w:val="clear" w:color="auto" w:fill="00FFFF"/>
        </w:rPr>
        <w:t>rather than state-implemented reforms</w:t>
      </w:r>
      <w:r>
        <w:rPr>
          <w:color w:val="222222"/>
        </w:rPr>
        <w:t> and deliberate moves to </w:t>
      </w:r>
      <w:r>
        <w:rPr>
          <w:b/>
          <w:bCs/>
          <w:color w:val="222222"/>
        </w:rPr>
        <w:t>work in the system</w:t>
      </w:r>
      <w:r>
        <w:rPr>
          <w:color w:val="222222"/>
        </w:rPr>
        <w:t>. However, framing the movement this way </w:t>
      </w:r>
      <w:r>
        <w:rPr>
          <w:b/>
          <w:bCs/>
          <w:color w:val="222222"/>
          <w:shd w:val="clear" w:color="auto" w:fill="00FFFF"/>
        </w:rPr>
        <w:t>ignores</w:t>
      </w:r>
      <w:r>
        <w:rPr>
          <w:b/>
          <w:bCs/>
          <w:color w:val="222222"/>
        </w:rPr>
        <w:t> the </w:t>
      </w:r>
      <w:r>
        <w:rPr>
          <w:b/>
          <w:bCs/>
          <w:color w:val="222222"/>
          <w:shd w:val="clear" w:color="auto" w:fill="00FFFF"/>
        </w:rPr>
        <w:t>justifications</w:t>
      </w:r>
      <w:r>
        <w:rPr>
          <w:b/>
          <w:bCs/>
          <w:color w:val="222222"/>
        </w:rPr>
        <w:t> one may have </w:t>
      </w:r>
      <w:r>
        <w:rPr>
          <w:b/>
          <w:bCs/>
          <w:color w:val="222222"/>
          <w:shd w:val="clear" w:color="auto" w:fill="00FFFF"/>
        </w:rPr>
        <w:t>for advocating for reform</w:t>
      </w:r>
      <w:r>
        <w:rPr>
          <w:color w:val="222222"/>
        </w:rPr>
        <w:t> as opposed to abolition—</w:t>
      </w:r>
      <w:r>
        <w:rPr>
          <w:color w:val="222222"/>
          <w:shd w:val="clear" w:color="auto" w:fill="00FFFF"/>
        </w:rPr>
        <w:t>one</w:t>
      </w:r>
      <w:r>
        <w:rPr>
          <w:color w:val="222222"/>
        </w:rPr>
        <w:t> group </w:t>
      </w:r>
      <w:r>
        <w:rPr>
          <w:color w:val="222222"/>
          <w:shd w:val="clear" w:color="auto" w:fill="00FFFF"/>
        </w:rPr>
        <w:t>sees abolition as</w:t>
      </w:r>
      <w:r>
        <w:rPr>
          <w:color w:val="222222"/>
        </w:rPr>
        <w:t> a </w:t>
      </w:r>
      <w:r>
        <w:rPr>
          <w:b/>
          <w:bCs/>
          <w:color w:val="222222"/>
          <w:shd w:val="clear" w:color="auto" w:fill="00FFFF"/>
        </w:rPr>
        <w:t>plan</w:t>
      </w:r>
      <w:r>
        <w:rPr>
          <w:color w:val="222222"/>
        </w:rPr>
        <w:t> while the </w:t>
      </w:r>
      <w:r>
        <w:rPr>
          <w:color w:val="222222"/>
          <w:shd w:val="clear" w:color="auto" w:fill="00FFFF"/>
        </w:rPr>
        <w:t>other sees it as a </w:t>
      </w:r>
      <w:r>
        <w:rPr>
          <w:b/>
          <w:bCs/>
          <w:color w:val="222222"/>
          <w:shd w:val="clear" w:color="auto" w:fill="00FFFF"/>
        </w:rPr>
        <w:t>goal</w:t>
      </w:r>
      <w:r>
        <w:rPr>
          <w:color w:val="222222"/>
          <w:sz w:val="16"/>
          <w:szCs w:val="16"/>
        </w:rPr>
        <w:t>. Perhaps, as Judith Butler describes in Critically Queer, </w:t>
      </w:r>
      <w:r>
        <w:rPr>
          <w:color w:val="222222"/>
        </w:rPr>
        <w:t>there is a kind of “</w:t>
      </w:r>
      <w:r>
        <w:rPr>
          <w:b/>
          <w:bCs/>
          <w:color w:val="222222"/>
        </w:rPr>
        <w:t>necessary error</w:t>
      </w:r>
      <w:r>
        <w:rPr>
          <w:color w:val="222222"/>
        </w:rPr>
        <w:t>” occurring here</w:t>
      </w:r>
      <w:r>
        <w:rPr>
          <w:color w:val="222222"/>
          <w:sz w:val="16"/>
          <w:szCs w:val="16"/>
        </w:rPr>
        <w:t>. Butler argues </w:t>
      </w:r>
      <w:r>
        <w:rPr>
          <w:color w:val="222222"/>
        </w:rPr>
        <w:t>we cannot create the terms that represent our liberation from nothing, and we are responsible for the terms carrying the pain of social injury. “[Y]et, neither of those terms are as a result any less necessary to work and rework within political discourse.”</w:t>
      </w:r>
      <w:r>
        <w:rPr>
          <w:color w:val="222222"/>
          <w:sz w:val="16"/>
          <w:szCs w:val="16"/>
        </w:rPr>
        <w:t>10 Perhaps, even in its faults, </w:t>
      </w:r>
      <w:r>
        <w:rPr>
          <w:color w:val="222222"/>
        </w:rPr>
        <w:t>there is something </w:t>
      </w:r>
      <w:r>
        <w:rPr>
          <w:b/>
          <w:bCs/>
          <w:color w:val="222222"/>
        </w:rPr>
        <w:t>uniquely necessary</w:t>
      </w:r>
      <w:r>
        <w:rPr>
          <w:color w:val="222222"/>
        </w:rPr>
        <w:t> about</w:t>
      </w:r>
      <w:r>
        <w:rPr>
          <w:color w:val="222222"/>
          <w:sz w:val="16"/>
          <w:szCs w:val="16"/>
        </w:rPr>
        <w:t> #BlackLivesMatter and similar Black activist groups, and </w:t>
      </w:r>
      <w:r>
        <w:rPr>
          <w:color w:val="222222"/>
        </w:rPr>
        <w:t>the </w:t>
      </w:r>
      <w:r>
        <w:rPr>
          <w:b/>
          <w:bCs/>
          <w:color w:val="222222"/>
        </w:rPr>
        <w:t>multiplicity of tactics</w:t>
      </w:r>
      <w:r>
        <w:rPr>
          <w:color w:val="222222"/>
        </w:rPr>
        <w:t> used within and outside of these groups</w:t>
      </w:r>
      <w:r>
        <w:rPr>
          <w:color w:val="222222"/>
          <w:sz w:val="16"/>
          <w:szCs w:val="16"/>
        </w:rPr>
        <w:t>.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Pr>
          <w:color w:val="222222"/>
        </w:rPr>
        <w:t>radical and moderate activists often have the </w:t>
      </w:r>
      <w:r>
        <w:rPr>
          <w:b/>
          <w:bCs/>
          <w:color w:val="222222"/>
        </w:rPr>
        <w:t>same goal</w:t>
      </w:r>
      <w:r>
        <w:rPr>
          <w:color w:val="222222"/>
        </w:rPr>
        <w:t>—</w:t>
      </w:r>
      <w:r>
        <w:rPr>
          <w:b/>
          <w:bCs/>
          <w:color w:val="222222"/>
        </w:rPr>
        <w:t>Black liberation</w:t>
      </w:r>
      <w:r>
        <w:rPr>
          <w:color w:val="222222"/>
        </w:rPr>
        <w:t>—yet they’ve chosen to employ </w:t>
      </w:r>
      <w:r>
        <w:rPr>
          <w:b/>
          <w:bCs/>
          <w:color w:val="222222"/>
        </w:rPr>
        <w:t>varied means</w:t>
      </w:r>
      <w:r>
        <w:rPr>
          <w:color w:val="222222"/>
        </w:rPr>
        <w:t> to achieve that goal. Strategies</w:t>
      </w:r>
      <w:r>
        <w:rPr>
          <w:color w:val="222222"/>
          <w:sz w:val="16"/>
          <w:szCs w:val="16"/>
        </w:rPr>
        <w:t> of the #BlackLivesMatter movement </w:t>
      </w:r>
      <w:r>
        <w:rPr>
          <w:color w:val="222222"/>
        </w:rPr>
        <w:t>are often critiqued, citing</w:t>
      </w:r>
      <w:r>
        <w:rPr>
          <w:color w:val="222222"/>
          <w:sz w:val="16"/>
          <w:szCs w:val="16"/>
        </w:rPr>
        <w:t> its discussions of privilege, </w:t>
      </w:r>
      <w:r>
        <w:rPr>
          <w:b/>
          <w:bCs/>
          <w:color w:val="222222"/>
        </w:rPr>
        <w:t>reform</w:t>
      </w:r>
      <w:r>
        <w:rPr>
          <w:color w:val="222222"/>
          <w:sz w:val="16"/>
          <w:szCs w:val="16"/>
        </w:rPr>
        <w:t> of the prison industrial complex, reform of police practice, or meetings with politicians, </w:t>
      </w:r>
      <w:r>
        <w:rPr>
          <w:color w:val="222222"/>
        </w:rPr>
        <w:t>as a </w:t>
      </w:r>
      <w:r>
        <w:rPr>
          <w:b/>
          <w:bCs/>
          <w:color w:val="222222"/>
        </w:rPr>
        <w:t>sign of moderation</w:t>
      </w:r>
      <w:r>
        <w:rPr>
          <w:color w:val="222222"/>
          <w:sz w:val="16"/>
          <w:szCs w:val="16"/>
        </w:rPr>
        <w:t>.12 </w:t>
      </w:r>
      <w:r>
        <w:rPr>
          <w:color w:val="222222"/>
          <w:shd w:val="clear" w:color="auto" w:fill="00FFFF"/>
        </w:rPr>
        <w:t>Critics contend</w:t>
      </w:r>
      <w:r>
        <w:rPr>
          <w:color w:val="222222"/>
        </w:rPr>
        <w:t> if activists were </w:t>
      </w:r>
      <w:r>
        <w:rPr>
          <w:b/>
          <w:bCs/>
          <w:color w:val="222222"/>
        </w:rPr>
        <w:t>indeed </w:t>
      </w:r>
      <w:r>
        <w:rPr>
          <w:b/>
          <w:bCs/>
          <w:color w:val="222222"/>
          <w:shd w:val="clear" w:color="auto" w:fill="00FFFF"/>
        </w:rPr>
        <w:t>radical</w:t>
      </w:r>
      <w:r>
        <w:rPr>
          <w:color w:val="222222"/>
          <w:sz w:val="16"/>
          <w:szCs w:val="16"/>
        </w:rPr>
        <w:t>, as Hatimy’s article states, </w:t>
      </w:r>
      <w:r>
        <w:rPr>
          <w:color w:val="222222"/>
        </w:rPr>
        <w:t>they would </w:t>
      </w:r>
      <w:r>
        <w:rPr>
          <w:b/>
          <w:bCs/>
          <w:color w:val="222222"/>
        </w:rPr>
        <w:t>primarily </w:t>
      </w:r>
      <w:r>
        <w:rPr>
          <w:b/>
          <w:bCs/>
          <w:color w:val="222222"/>
          <w:shd w:val="clear" w:color="auto" w:fill="00FFFF"/>
        </w:rPr>
        <w:t>call for abolition</w:t>
      </w:r>
      <w:r>
        <w:rPr>
          <w:color w:val="222222"/>
          <w:shd w:val="clear" w:color="auto" w:fill="00FFFF"/>
        </w:rPr>
        <w:t>, </w:t>
      </w:r>
      <w:r>
        <w:rPr>
          <w:b/>
          <w:bCs/>
          <w:color w:val="222222"/>
          <w:shd w:val="clear" w:color="auto" w:fill="00FFFF"/>
        </w:rPr>
        <w:t>not reform</w:t>
      </w:r>
      <w:r>
        <w:rPr>
          <w:color w:val="222222"/>
        </w:rPr>
        <w:t>. However, this </w:t>
      </w:r>
      <w:r>
        <w:rPr>
          <w:b/>
          <w:bCs/>
          <w:color w:val="222222"/>
          <w:shd w:val="clear" w:color="auto" w:fill="00FFFF"/>
        </w:rPr>
        <w:t>presupposes</w:t>
      </w:r>
      <w:r>
        <w:rPr>
          <w:color w:val="222222"/>
          <w:shd w:val="clear" w:color="auto" w:fill="00FFFF"/>
        </w:rPr>
        <w:t> </w:t>
      </w:r>
      <w:r>
        <w:rPr>
          <w:color w:val="222222"/>
        </w:rPr>
        <w:t>the activists are choosing </w:t>
      </w:r>
      <w:r>
        <w:rPr>
          <w:color w:val="222222"/>
          <w:shd w:val="clear" w:color="auto" w:fill="00FFFF"/>
        </w:rPr>
        <w:t>reform as an </w:t>
      </w:r>
      <w:proofErr w:type="gramStart"/>
      <w:r>
        <w:rPr>
          <w:b/>
          <w:bCs/>
          <w:color w:val="222222"/>
          <w:shd w:val="clear" w:color="auto" w:fill="00FFFF"/>
        </w:rPr>
        <w:t>end </w:t>
      </w:r>
      <w:r>
        <w:rPr>
          <w:b/>
          <w:bCs/>
          <w:color w:val="222222"/>
        </w:rPr>
        <w:t>in itself</w:t>
      </w:r>
      <w:r>
        <w:rPr>
          <w:color w:val="222222"/>
        </w:rPr>
        <w:t>, </w:t>
      </w:r>
      <w:r>
        <w:rPr>
          <w:color w:val="222222"/>
          <w:shd w:val="clear" w:color="auto" w:fill="00FFFF"/>
        </w:rPr>
        <w:t>rather</w:t>
      </w:r>
      <w:proofErr w:type="gramEnd"/>
      <w:r>
        <w:rPr>
          <w:color w:val="222222"/>
          <w:shd w:val="clear" w:color="auto" w:fill="00FFFF"/>
        </w:rPr>
        <w:t xml:space="preserve"> than a </w:t>
      </w:r>
      <w:r>
        <w:rPr>
          <w:b/>
          <w:bCs/>
          <w:color w:val="222222"/>
          <w:shd w:val="clear" w:color="auto" w:fill="00FFFF"/>
        </w:rPr>
        <w:t>means </w:t>
      </w:r>
      <w:r>
        <w:rPr>
          <w:b/>
          <w:bCs/>
          <w:color w:val="222222"/>
        </w:rPr>
        <w:t>to an end</w:t>
      </w:r>
      <w:r>
        <w:rPr>
          <w:color w:val="222222"/>
          <w:sz w:val="16"/>
          <w:szCs w:val="16"/>
        </w:rPr>
        <w:t xml:space="preserve">. Unlearning </w:t>
      </w:r>
      <w:proofErr w:type="gramStart"/>
      <w:r>
        <w:rPr>
          <w:color w:val="222222"/>
          <w:sz w:val="16"/>
          <w:szCs w:val="16"/>
        </w:rPr>
        <w:t>a Eurocentric</w:t>
      </w:r>
      <w:proofErr w:type="gramEnd"/>
      <w:r>
        <w:rPr>
          <w:color w:val="222222"/>
          <w:sz w:val="16"/>
          <w:szCs w:val="16"/>
        </w:rPr>
        <w:t xml:space="preserve"> Worldview Activists, like the </w:t>
      </w:r>
      <w:proofErr w:type="gramStart"/>
      <w:r>
        <w:rPr>
          <w:color w:val="222222"/>
          <w:sz w:val="16"/>
          <w:szCs w:val="16"/>
        </w:rPr>
        <w:t>general public</w:t>
      </w:r>
      <w:proofErr w:type="gramEnd"/>
      <w:r>
        <w:rPr>
          <w:color w:val="222222"/>
          <w:sz w:val="16"/>
          <w:szCs w:val="16"/>
        </w:rPr>
        <w:t>,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Pr>
          <w:color w:val="222222"/>
        </w:rPr>
        <w:t>the </w:t>
      </w:r>
      <w:r>
        <w:rPr>
          <w:b/>
          <w:bCs/>
          <w:color w:val="222222"/>
        </w:rPr>
        <w:t>historical contexts of slavery</w:t>
      </w:r>
      <w:r>
        <w:rPr>
          <w:color w:val="222222"/>
        </w:rPr>
        <w:t>, </w:t>
      </w:r>
      <w:r>
        <w:rPr>
          <w:b/>
          <w:bCs/>
          <w:color w:val="222222"/>
        </w:rPr>
        <w:t>colonialism</w:t>
      </w:r>
      <w:r>
        <w:rPr>
          <w:color w:val="222222"/>
        </w:rPr>
        <w:t>, and </w:t>
      </w:r>
      <w:r>
        <w:rPr>
          <w:b/>
          <w:bCs/>
          <w:color w:val="222222"/>
        </w:rPr>
        <w:t>systematic discrimination</w:t>
      </w:r>
      <w:r>
        <w:rPr>
          <w:color w:val="222222"/>
          <w:sz w:val="16"/>
          <w:szCs w:val="16"/>
        </w:rPr>
        <w:t>—</w:t>
      </w:r>
      <w:r>
        <w:rPr>
          <w:color w:val="222222"/>
        </w:rPr>
        <w:t>impedes activists’ ability to “</w:t>
      </w:r>
      <w:r>
        <w:rPr>
          <w:b/>
          <w:bCs/>
          <w:color w:val="222222"/>
        </w:rPr>
        <w:t>unlearn</w:t>
      </w:r>
      <w:r>
        <w:rPr>
          <w:color w:val="222222"/>
        </w:rPr>
        <w:t>,” or envision ways of being that are </w:t>
      </w:r>
      <w:r>
        <w:rPr>
          <w:b/>
          <w:bCs/>
          <w:color w:val="222222"/>
        </w:rPr>
        <w:t>outside of dominant</w:t>
      </w:r>
      <w:r>
        <w:rPr>
          <w:color w:val="222222"/>
        </w:rPr>
        <w:t> or </w:t>
      </w:r>
      <w:r>
        <w:rPr>
          <w:b/>
          <w:bCs/>
          <w:color w:val="222222"/>
        </w:rPr>
        <w:t>mainstream thinking</w:t>
      </w:r>
      <w:r>
        <w:rPr>
          <w:color w:val="222222"/>
        </w:rPr>
        <w:t>. The process of unlearning requires activists to </w:t>
      </w:r>
      <w:r>
        <w:rPr>
          <w:b/>
          <w:bCs/>
          <w:color w:val="222222"/>
        </w:rPr>
        <w:t>move away from the status quo</w:t>
      </w:r>
      <w:r>
        <w:rPr>
          <w:color w:val="222222"/>
        </w:rPr>
        <w:t xml:space="preserve">, to see above the </w:t>
      </w:r>
      <w:proofErr w:type="gramStart"/>
      <w:r>
        <w:rPr>
          <w:color w:val="222222"/>
        </w:rPr>
        <w:t>examples</w:t>
      </w:r>
      <w:proofErr w:type="gramEnd"/>
      <w:r>
        <w:rPr>
          <w:color w:val="222222"/>
        </w:rPr>
        <w:t xml:space="preserve"> society presents them and </w:t>
      </w:r>
      <w:r>
        <w:rPr>
          <w:b/>
          <w:bCs/>
          <w:color w:val="222222"/>
        </w:rPr>
        <w:t>apply a critical lens</w:t>
      </w:r>
      <w:r>
        <w:rPr>
          <w:color w:val="222222"/>
        </w:rPr>
        <w:t> to their very being</w:t>
      </w:r>
      <w:r>
        <w:rPr>
          <w:color w:val="222222"/>
          <w:sz w:val="16"/>
          <w:szCs w:val="16"/>
        </w:rPr>
        <w:t xml:space="preserve">. Activists </w:t>
      </w:r>
      <w:proofErr w:type="gramStart"/>
      <w:r>
        <w:rPr>
          <w:color w:val="222222"/>
          <w:sz w:val="16"/>
          <w:szCs w:val="16"/>
        </w:rPr>
        <w:t>have to</w:t>
      </w:r>
      <w:proofErr w:type="gramEnd"/>
      <w:r>
        <w:rPr>
          <w:color w:val="222222"/>
          <w:sz w:val="16"/>
          <w:szCs w:val="16"/>
        </w:rPr>
        <w:t xml:space="preserve"> grapple with colorism’s impact on the sociopolitical world, and/or why African American English vernacular is framed with negative connotation, similarly to the dichotomy between “good” and “bad” hair, </w:t>
      </w:r>
      <w:proofErr w:type="gramStart"/>
      <w:r>
        <w:rPr>
          <w:color w:val="222222"/>
          <w:sz w:val="16"/>
          <w:szCs w:val="16"/>
        </w:rPr>
        <w:t>for that which is</w:t>
      </w:r>
      <w:proofErr w:type="gramEnd"/>
      <w:r>
        <w:rPr>
          <w:color w:val="222222"/>
          <w:sz w:val="16"/>
          <w:szCs w:val="16"/>
        </w:rPr>
        <w:t xml:space="preserve"> </w:t>
      </w:r>
      <w:proofErr w:type="gramStart"/>
      <w:r>
        <w:rPr>
          <w:color w:val="222222"/>
          <w:sz w:val="16"/>
          <w:szCs w:val="16"/>
        </w:rPr>
        <w:t>more straight and silky</w:t>
      </w:r>
      <w:proofErr w:type="gramEnd"/>
      <w:r>
        <w:rPr>
          <w:color w:val="222222"/>
          <w:sz w:val="16"/>
          <w:szCs w:val="16"/>
        </w:rPr>
        <w:t xml:space="preserve"> vis-à-vis curly and coarse. </w:t>
      </w:r>
      <w:r>
        <w:rPr>
          <w:color w:val="222222"/>
        </w:rPr>
        <w:t>In doing so, activists not only undergo a journey of self-acceptance, but also </w:t>
      </w:r>
      <w:r>
        <w:rPr>
          <w:b/>
          <w:bCs/>
          <w:color w:val="222222"/>
        </w:rPr>
        <w:t>make political decisions</w:t>
      </w:r>
      <w:r>
        <w:rPr>
          <w:color w:val="222222"/>
        </w:rPr>
        <w:t> in the process, which are political acts </w:t>
      </w:r>
      <w:r>
        <w:rPr>
          <w:b/>
          <w:bCs/>
          <w:color w:val="222222"/>
        </w:rPr>
        <w:t>rooted in one’s worth</w:t>
      </w:r>
      <w:r>
        <w:rPr>
          <w:color w:val="222222"/>
        </w:rPr>
        <w:t>, rebuking Eurocentric consumerist ideals that dictate a “preferred” look, action, or being that </w:t>
      </w:r>
      <w:r>
        <w:rPr>
          <w:b/>
          <w:bCs/>
          <w:color w:val="222222"/>
        </w:rPr>
        <w:t>confirms to the admissible politics of respectability</w:t>
      </w:r>
      <w:r>
        <w:rPr>
          <w:color w:val="222222"/>
          <w:sz w:val="16"/>
          <w:szCs w:val="16"/>
        </w:rPr>
        <w:t>.16 </w:t>
      </w:r>
      <w:r>
        <w:rPr>
          <w:color w:val="222222"/>
        </w:rPr>
        <w:t>Activists enter and progress through the unlearning process in </w:t>
      </w:r>
      <w:r>
        <w:rPr>
          <w:b/>
          <w:bCs/>
          <w:color w:val="222222"/>
        </w:rPr>
        <w:t>different ways</w:t>
      </w:r>
      <w:r>
        <w:rPr>
          <w:color w:val="222222"/>
        </w:rPr>
        <w:t>. At these varied stages</w:t>
      </w:r>
      <w:r>
        <w:rPr>
          <w:color w:val="222222"/>
          <w:sz w:val="16"/>
          <w:szCs w:val="16"/>
        </w:rPr>
        <w:t>, then, </w:t>
      </w:r>
      <w:r>
        <w:rPr>
          <w:color w:val="222222"/>
          <w:shd w:val="clear" w:color="auto" w:fill="00FFFF"/>
        </w:rPr>
        <w:t>it is </w:t>
      </w:r>
      <w:r>
        <w:rPr>
          <w:b/>
          <w:bCs/>
          <w:color w:val="222222"/>
          <w:shd w:val="clear" w:color="auto" w:fill="00FFFF"/>
        </w:rPr>
        <w:t>troublesome</w:t>
      </w:r>
      <w:r>
        <w:rPr>
          <w:color w:val="222222"/>
        </w:rPr>
        <w:t> for groups </w:t>
      </w:r>
      <w:r>
        <w:rPr>
          <w:color w:val="222222"/>
          <w:shd w:val="clear" w:color="auto" w:fill="00FFFF"/>
        </w:rPr>
        <w:t>to </w:t>
      </w:r>
      <w:r>
        <w:rPr>
          <w:b/>
          <w:bCs/>
          <w:color w:val="222222"/>
          <w:shd w:val="clear" w:color="auto" w:fill="00FFFF"/>
        </w:rPr>
        <w:t>cast one another aside</w:t>
      </w:r>
      <w:r>
        <w:rPr>
          <w:color w:val="222222"/>
          <w:shd w:val="clear" w:color="auto" w:fill="00FFFF"/>
        </w:rPr>
        <w:t> because of </w:t>
      </w:r>
      <w:r>
        <w:rPr>
          <w:b/>
          <w:bCs/>
          <w:color w:val="222222"/>
          <w:shd w:val="clear" w:color="auto" w:fill="00FFFF"/>
        </w:rPr>
        <w:t>differing perspectives</w:t>
      </w:r>
      <w:r>
        <w:rPr>
          <w:color w:val="222222"/>
        </w:rPr>
        <w:t>, particularly in terms of </w:t>
      </w:r>
      <w:r>
        <w:rPr>
          <w:b/>
          <w:bCs/>
          <w:color w:val="222222"/>
        </w:rPr>
        <w:t>methodology</w:t>
      </w:r>
      <w:r>
        <w:rPr>
          <w:color w:val="222222"/>
          <w:sz w:val="16"/>
          <w:szCs w:val="16"/>
        </w:rPr>
        <w:t>. Being at different places in the unlearning process is the reality, and activist groups must accept that as fact. The “Problematic” Identity </w:t>
      </w:r>
      <w:r>
        <w:rPr>
          <w:color w:val="222222"/>
        </w:rPr>
        <w:t>The radical/moderate divide illustrates</w:t>
      </w:r>
      <w:r>
        <w:rPr>
          <w:color w:val="222222"/>
          <w:sz w:val="16"/>
          <w:szCs w:val="16"/>
        </w:rPr>
        <w:t> a larger problem in activist spaces: </w:t>
      </w:r>
      <w:r>
        <w:rPr>
          <w:color w:val="222222"/>
        </w:rPr>
        <w:t>activists imposing the all-encompassing “</w:t>
      </w:r>
      <w:r>
        <w:rPr>
          <w:b/>
          <w:bCs/>
          <w:color w:val="222222"/>
        </w:rPr>
        <w:t>problematic</w:t>
      </w:r>
      <w:r>
        <w:rPr>
          <w:color w:val="222222"/>
        </w:rPr>
        <w:t>” identity onto one another</w:t>
      </w:r>
      <w:r>
        <w:rPr>
          <w:color w:val="222222"/>
          <w:sz w:val="16"/>
          <w:szCs w:val="16"/>
        </w:rPr>
        <w:t>. The power-hungry and ego-latent activist industrial complex employs a problematic identity on dissenters, </w:t>
      </w:r>
      <w:r>
        <w:rPr>
          <w:b/>
          <w:bCs/>
          <w:color w:val="222222"/>
        </w:rPr>
        <w:t>casting anyone in the group aside</w:t>
      </w:r>
      <w:r>
        <w:rPr>
          <w:color w:val="222222"/>
        </w:rPr>
        <w:t> who says or does something </w:t>
      </w:r>
      <w:r>
        <w:rPr>
          <w:b/>
          <w:bCs/>
          <w:color w:val="222222"/>
          <w:shd w:val="clear" w:color="auto" w:fill="00FFFF"/>
        </w:rPr>
        <w:t>not in perfect alignment</w:t>
      </w:r>
      <w:r>
        <w:rPr>
          <w:color w:val="222222"/>
          <w:shd w:val="clear" w:color="auto" w:fill="00FFFF"/>
        </w:rPr>
        <w:t> with</w:t>
      </w:r>
      <w:r>
        <w:rPr>
          <w:color w:val="222222"/>
        </w:rPr>
        <w:t> their </w:t>
      </w:r>
      <w:r>
        <w:rPr>
          <w:b/>
          <w:bCs/>
          <w:color w:val="222222"/>
          <w:shd w:val="clear" w:color="auto" w:fill="00FFFF"/>
        </w:rPr>
        <w:t>arbitrarily set standard</w:t>
      </w:r>
      <w:r>
        <w:rPr>
          <w:color w:val="222222"/>
          <w:shd w:val="clear" w:color="auto" w:fill="00FFFF"/>
        </w:rPr>
        <w:t> of “activism</w:t>
      </w:r>
      <w:r>
        <w:rPr>
          <w:color w:val="222222"/>
        </w:rPr>
        <w:t>,”</w:t>
      </w:r>
      <w:r>
        <w:rPr>
          <w:color w:val="222222"/>
          <w:sz w:val="16"/>
          <w:szCs w:val="16"/>
        </w:rPr>
        <w:t> or what may be deemed “appropriate” by the group. </w:t>
      </w:r>
      <w:r>
        <w:rPr>
          <w:color w:val="222222"/>
        </w:rPr>
        <w:t xml:space="preserve">Though many groups aim to create safe spaces </w:t>
      </w:r>
      <w:proofErr w:type="gramStart"/>
      <w:r>
        <w:rPr>
          <w:color w:val="222222"/>
        </w:rPr>
        <w:t>in order to</w:t>
      </w:r>
      <w:proofErr w:type="gramEnd"/>
      <w:r>
        <w:rPr>
          <w:color w:val="222222"/>
        </w:rPr>
        <w:t> </w:t>
      </w:r>
      <w:r>
        <w:rPr>
          <w:b/>
          <w:bCs/>
          <w:color w:val="222222"/>
        </w:rPr>
        <w:t>respect a diverse set of voices</w:t>
      </w:r>
      <w:r>
        <w:rPr>
          <w:color w:val="222222"/>
        </w:rPr>
        <w:t> and </w:t>
      </w:r>
      <w:r>
        <w:rPr>
          <w:b/>
          <w:bCs/>
          <w:color w:val="222222"/>
        </w:rPr>
        <w:t>experiences</w:t>
      </w:r>
      <w:r>
        <w:rPr>
          <w:color w:val="222222"/>
        </w:rPr>
        <w:t>, these groups simultaneously conduct, create, and assert “problematic” identities, which essentially </w:t>
      </w:r>
      <w:r>
        <w:rPr>
          <w:b/>
          <w:bCs/>
          <w:color w:val="222222"/>
        </w:rPr>
        <w:t>rebuke dissenting opinions</w:t>
      </w:r>
      <w:r>
        <w:rPr>
          <w:color w:val="222222"/>
        </w:rPr>
        <w:t> and </w:t>
      </w:r>
      <w:r>
        <w:rPr>
          <w:b/>
          <w:bCs/>
          <w:color w:val="222222"/>
        </w:rPr>
        <w:t>differing viewpoints</w:t>
      </w:r>
      <w:r>
        <w:rPr>
          <w:color w:val="222222"/>
        </w:rPr>
        <w:t> from the group’s intra-space</w:t>
      </w:r>
      <w:r>
        <w:rPr>
          <w:color w:val="222222"/>
          <w:sz w:val="16"/>
          <w:szCs w:val="16"/>
        </w:rPr>
        <w:t>. By silencing or discrediting dissent, </w:t>
      </w:r>
      <w:r>
        <w:rPr>
          <w:color w:val="222222"/>
        </w:rPr>
        <w:t>the activity of </w:t>
      </w:r>
      <w:r>
        <w:rPr>
          <w:color w:val="222222"/>
          <w:shd w:val="clear" w:color="auto" w:fill="00FFFF"/>
        </w:rPr>
        <w:t>activism is </w:t>
      </w:r>
      <w:r>
        <w:rPr>
          <w:b/>
          <w:bCs/>
          <w:color w:val="222222"/>
          <w:shd w:val="clear" w:color="auto" w:fill="00FFFF"/>
        </w:rPr>
        <w:t>twisted into an unattainable mold</w:t>
      </w:r>
      <w:r>
        <w:rPr>
          <w:color w:val="222222"/>
        </w:rPr>
        <w:t> an individual can perfect, </w:t>
      </w:r>
      <w:r>
        <w:rPr>
          <w:color w:val="222222"/>
          <w:shd w:val="clear" w:color="auto" w:fill="00FFFF"/>
        </w:rPr>
        <w:t>rather than</w:t>
      </w:r>
      <w:r>
        <w:rPr>
          <w:color w:val="222222"/>
        </w:rPr>
        <w:t> existing as a </w:t>
      </w:r>
      <w:r>
        <w:rPr>
          <w:b/>
          <w:bCs/>
          <w:color w:val="222222"/>
          <w:shd w:val="clear" w:color="auto" w:fill="00FFFF"/>
        </w:rPr>
        <w:t>transformative activity</w:t>
      </w:r>
      <w:r>
        <w:rPr>
          <w:color w:val="222222"/>
        </w:rPr>
        <w:t> that an individual </w:t>
      </w:r>
      <w:r>
        <w:rPr>
          <w:b/>
          <w:bCs/>
          <w:color w:val="222222"/>
        </w:rPr>
        <w:t>strives to perfect</w:t>
      </w:r>
      <w:r>
        <w:rPr>
          <w:color w:val="222222"/>
        </w:rPr>
        <w:t>. Through this frame, the internal backlasher’s </w:t>
      </w:r>
      <w:r>
        <w:rPr>
          <w:b/>
          <w:bCs/>
          <w:color w:val="222222"/>
        </w:rPr>
        <w:t>viewpoints</w:t>
      </w:r>
      <w:r>
        <w:rPr>
          <w:color w:val="222222"/>
        </w:rPr>
        <w:t>, </w:t>
      </w:r>
      <w:r>
        <w:rPr>
          <w:b/>
          <w:bCs/>
          <w:color w:val="222222"/>
        </w:rPr>
        <w:t>strategies</w:t>
      </w:r>
      <w:r>
        <w:rPr>
          <w:color w:val="222222"/>
        </w:rPr>
        <w:t>, and </w:t>
      </w:r>
      <w:r>
        <w:rPr>
          <w:b/>
          <w:bCs/>
          <w:color w:val="222222"/>
        </w:rPr>
        <w:t>opinions are right</w:t>
      </w:r>
      <w:r>
        <w:rPr>
          <w:color w:val="222222"/>
        </w:rPr>
        <w:t>, while those of the “problematic” activist are </w:t>
      </w:r>
      <w:r>
        <w:rPr>
          <w:b/>
          <w:bCs/>
          <w:color w:val="222222"/>
        </w:rPr>
        <w:t>wrong</w:t>
      </w:r>
      <w:r>
        <w:rPr>
          <w:color w:val="222222"/>
          <w:sz w:val="16"/>
          <w:szCs w:val="16"/>
        </w:rPr>
        <w:t xml:space="preserve">. While the “internal backlasher” may purport him or herself as being open to a variety of lived experiences, eventually the “problematic” activist will not be able to reconcile their feelings with this assumed </w:t>
      </w:r>
      <w:proofErr w:type="gramStart"/>
      <w:r>
        <w:rPr>
          <w:color w:val="222222"/>
          <w:sz w:val="16"/>
          <w:szCs w:val="16"/>
        </w:rPr>
        <w:t>standard, and</w:t>
      </w:r>
      <w:proofErr w:type="gramEnd"/>
      <w:r>
        <w:rPr>
          <w:color w:val="222222"/>
          <w:sz w:val="16"/>
          <w:szCs w:val="16"/>
        </w:rPr>
        <w:t xml:space="preserve"> may even be qualified as being in the “wrong” phase of unlearning. While it seems contradictory for social movements to operate like quasi-political parties, employing a similar “agree-with-me-or-leave” rhetoric, </w:t>
      </w:r>
      <w:r>
        <w:rPr>
          <w:color w:val="222222"/>
        </w:rPr>
        <w:t>this</w:t>
      </w:r>
      <w:r>
        <w:rPr>
          <w:color w:val="222222"/>
          <w:sz w:val="16"/>
          <w:szCs w:val="16"/>
        </w:rPr>
        <w:t> phenomenon </w:t>
      </w:r>
      <w:r>
        <w:rPr>
          <w:color w:val="222222"/>
        </w:rPr>
        <w:t>may help explain why activists aligning with radical or moderate ideologies view their means (and </w:t>
      </w:r>
      <w:r>
        <w:rPr>
          <w:b/>
          <w:bCs/>
          <w:color w:val="222222"/>
        </w:rPr>
        <w:t>only their means</w:t>
      </w:r>
      <w:r>
        <w:rPr>
          <w:color w:val="222222"/>
        </w:rPr>
        <w:t>) as the </w:t>
      </w:r>
      <w:r>
        <w:rPr>
          <w:b/>
          <w:bCs/>
          <w:color w:val="222222"/>
        </w:rPr>
        <w:t>best</w:t>
      </w:r>
      <w:r>
        <w:rPr>
          <w:color w:val="222222"/>
        </w:rPr>
        <w:t> or </w:t>
      </w:r>
      <w:r>
        <w:rPr>
          <w:b/>
          <w:bCs/>
          <w:color w:val="222222"/>
        </w:rPr>
        <w:t>safest way</w:t>
      </w:r>
      <w:r>
        <w:rPr>
          <w:color w:val="222222"/>
        </w:rPr>
        <w:t> to proceed. </w:t>
      </w:r>
      <w:r>
        <w:rPr>
          <w:color w:val="222222"/>
          <w:shd w:val="clear" w:color="auto" w:fill="00FFFF"/>
        </w:rPr>
        <w:t>Rather than </w:t>
      </w:r>
      <w:r>
        <w:rPr>
          <w:b/>
          <w:bCs/>
          <w:color w:val="222222"/>
          <w:shd w:val="clear" w:color="auto" w:fill="00FFFF"/>
        </w:rPr>
        <w:t>critique</w:t>
      </w:r>
      <w:r>
        <w:rPr>
          <w:color w:val="222222"/>
          <w:sz w:val="16"/>
          <w:szCs w:val="16"/>
        </w:rPr>
        <w:t> an off-norm perspective for </w:t>
      </w:r>
      <w:r>
        <w:rPr>
          <w:b/>
          <w:bCs/>
          <w:color w:val="222222"/>
          <w:shd w:val="clear" w:color="auto" w:fill="00FFFF"/>
        </w:rPr>
        <w:t>foundational validity</w:t>
      </w:r>
      <w:r>
        <w:rPr>
          <w:color w:val="222222"/>
        </w:rPr>
        <w:t>, it is </w:t>
      </w:r>
      <w:r>
        <w:rPr>
          <w:b/>
          <w:bCs/>
          <w:color w:val="222222"/>
        </w:rPr>
        <w:t>more productive</w:t>
      </w:r>
      <w:r>
        <w:rPr>
          <w:color w:val="222222"/>
          <w:sz w:val="16"/>
          <w:szCs w:val="16"/>
        </w:rPr>
        <w:t> for these groups </w:t>
      </w:r>
      <w:r>
        <w:rPr>
          <w:color w:val="222222"/>
        </w:rPr>
        <w:t>to </w:t>
      </w:r>
      <w:r>
        <w:rPr>
          <w:b/>
          <w:bCs/>
          <w:color w:val="222222"/>
          <w:shd w:val="clear" w:color="auto" w:fill="00FFFF"/>
        </w:rPr>
        <w:t>explore</w:t>
      </w:r>
      <w:r>
        <w:rPr>
          <w:b/>
          <w:bCs/>
          <w:color w:val="222222"/>
        </w:rPr>
        <w:t> the </w:t>
      </w:r>
      <w:r>
        <w:rPr>
          <w:b/>
          <w:bCs/>
          <w:color w:val="222222"/>
          <w:shd w:val="clear" w:color="auto" w:fill="00FFFF"/>
        </w:rPr>
        <w:t>rationale</w:t>
      </w:r>
      <w:r>
        <w:rPr>
          <w:color w:val="222222"/>
          <w:shd w:val="clear" w:color="auto" w:fill="00FFFF"/>
        </w:rPr>
        <w:t> behind</w:t>
      </w:r>
      <w:r>
        <w:rPr>
          <w:color w:val="222222"/>
        </w:rPr>
        <w:t> their </w:t>
      </w:r>
      <w:r>
        <w:rPr>
          <w:color w:val="222222"/>
          <w:shd w:val="clear" w:color="auto" w:fill="00FFFF"/>
        </w:rPr>
        <w:t>choices and </w:t>
      </w:r>
      <w:r>
        <w:rPr>
          <w:b/>
          <w:bCs/>
          <w:color w:val="222222"/>
          <w:shd w:val="clear" w:color="auto" w:fill="00FFFF"/>
        </w:rPr>
        <w:t>examine</w:t>
      </w:r>
      <w:r>
        <w:rPr>
          <w:b/>
          <w:bCs/>
          <w:color w:val="222222"/>
        </w:rPr>
        <w:t> the </w:t>
      </w:r>
      <w:r>
        <w:rPr>
          <w:b/>
          <w:bCs/>
          <w:color w:val="222222"/>
          <w:shd w:val="clear" w:color="auto" w:fill="00FFFF"/>
        </w:rPr>
        <w:t>reasoning</w:t>
      </w:r>
      <w:r>
        <w:rPr>
          <w:color w:val="222222"/>
        </w:rPr>
        <w:t> of the dissent </w:t>
      </w:r>
      <w:r>
        <w:rPr>
          <w:color w:val="222222"/>
          <w:shd w:val="clear" w:color="auto" w:fill="00FFFF"/>
        </w:rPr>
        <w:t>for</w:t>
      </w:r>
      <w:r>
        <w:rPr>
          <w:color w:val="222222"/>
        </w:rPr>
        <w:t> both </w:t>
      </w:r>
      <w:r>
        <w:rPr>
          <w:b/>
          <w:bCs/>
          <w:color w:val="222222"/>
          <w:shd w:val="clear" w:color="auto" w:fill="00FFFF"/>
        </w:rPr>
        <w:t>weaknesses</w:t>
      </w:r>
      <w:r>
        <w:rPr>
          <w:color w:val="222222"/>
          <w:shd w:val="clear" w:color="auto" w:fill="00FFFF"/>
        </w:rPr>
        <w:t> and </w:t>
      </w:r>
      <w:r>
        <w:rPr>
          <w:b/>
          <w:bCs/>
          <w:color w:val="222222"/>
          <w:shd w:val="clear" w:color="auto" w:fill="00FFFF"/>
        </w:rPr>
        <w:t>strengths</w:t>
      </w:r>
      <w:r>
        <w:rPr>
          <w:color w:val="222222"/>
        </w:rPr>
        <w:t>. Labeling “problematic” that which is “different” </w:t>
      </w:r>
      <w:r>
        <w:rPr>
          <w:b/>
          <w:bCs/>
          <w:color w:val="222222"/>
        </w:rPr>
        <w:t>dismisses the individual realities</w:t>
      </w:r>
      <w:r>
        <w:rPr>
          <w:color w:val="222222"/>
        </w:rPr>
        <w:t> of each activist. Through this, the “internal backlashers” </w:t>
      </w:r>
      <w:r>
        <w:rPr>
          <w:b/>
          <w:bCs/>
          <w:color w:val="222222"/>
        </w:rPr>
        <w:t>refuse to consider</w:t>
      </w:r>
      <w:r>
        <w:rPr>
          <w:color w:val="222222"/>
        </w:rPr>
        <w:t> their </w:t>
      </w:r>
      <w:r>
        <w:rPr>
          <w:color w:val="222222"/>
          <w:shd w:val="clear" w:color="auto" w:fill="00FFFF"/>
        </w:rPr>
        <w:t>collective goal could be </w:t>
      </w:r>
      <w:r>
        <w:rPr>
          <w:b/>
          <w:bCs/>
          <w:color w:val="222222"/>
          <w:shd w:val="clear" w:color="auto" w:fill="00FFFF"/>
        </w:rPr>
        <w:t>achieved</w:t>
      </w:r>
      <w:r>
        <w:rPr>
          <w:b/>
          <w:bCs/>
          <w:color w:val="222222"/>
        </w:rPr>
        <w:t xml:space="preserve"> in </w:t>
      </w:r>
      <w:proofErr w:type="gramStart"/>
      <w:r>
        <w:rPr>
          <w:b/>
          <w:bCs/>
          <w:color w:val="222222"/>
        </w:rPr>
        <w:t>a </w:t>
      </w:r>
      <w:r>
        <w:rPr>
          <w:b/>
          <w:bCs/>
          <w:color w:val="222222"/>
          <w:shd w:val="clear" w:color="auto" w:fill="00FFFF"/>
        </w:rPr>
        <w:t>number of</w:t>
      </w:r>
      <w:proofErr w:type="gramEnd"/>
      <w:r>
        <w:rPr>
          <w:b/>
          <w:bCs/>
          <w:color w:val="222222"/>
          <w:shd w:val="clear" w:color="auto" w:fill="00FFFF"/>
        </w:rPr>
        <w:t xml:space="preserve"> ways</w:t>
      </w:r>
      <w:r>
        <w:rPr>
          <w:color w:val="222222"/>
        </w:rPr>
        <w:t>. Rather than </w:t>
      </w:r>
      <w:r>
        <w:rPr>
          <w:b/>
          <w:bCs/>
          <w:color w:val="222222"/>
        </w:rPr>
        <w:t>assuming rigid value judgments</w:t>
      </w:r>
      <w:r>
        <w:rPr>
          <w:color w:val="222222"/>
        </w:rPr>
        <w:t xml:space="preserve">, activists should acknowledge </w:t>
      </w:r>
      <w:proofErr w:type="gramStart"/>
      <w:r>
        <w:rPr>
          <w:color w:val="222222"/>
        </w:rPr>
        <w:t>the </w:t>
      </w:r>
      <w:r>
        <w:rPr>
          <w:b/>
          <w:bCs/>
          <w:color w:val="222222"/>
        </w:rPr>
        <w:t>comfort</w:t>
      </w:r>
      <w:proofErr w:type="gramEnd"/>
      <w:r>
        <w:rPr>
          <w:color w:val="222222"/>
        </w:rPr>
        <w:t>, </w:t>
      </w:r>
      <w:r>
        <w:rPr>
          <w:b/>
          <w:bCs/>
          <w:color w:val="222222"/>
        </w:rPr>
        <w:t>safety</w:t>
      </w:r>
      <w:r>
        <w:rPr>
          <w:color w:val="222222"/>
        </w:rPr>
        <w:t>, and </w:t>
      </w:r>
      <w:r>
        <w:rPr>
          <w:b/>
          <w:bCs/>
          <w:color w:val="222222"/>
        </w:rPr>
        <w:t>value</w:t>
      </w:r>
      <w:r>
        <w:rPr>
          <w:color w:val="222222"/>
        </w:rPr>
        <w:t> in the </w:t>
      </w:r>
      <w:r>
        <w:rPr>
          <w:b/>
          <w:bCs/>
          <w:color w:val="222222"/>
        </w:rPr>
        <w:t>multiplicity of strategies</w:t>
      </w:r>
      <w:r>
        <w:rPr>
          <w:color w:val="222222"/>
        </w:rPr>
        <w:t> as they may </w:t>
      </w:r>
      <w:r>
        <w:rPr>
          <w:b/>
          <w:bCs/>
          <w:color w:val="222222"/>
        </w:rPr>
        <w:t>stimulate new ways</w:t>
      </w:r>
      <w:r>
        <w:rPr>
          <w:color w:val="222222"/>
        </w:rPr>
        <w:t> to think about and exist in Black political spaces</w:t>
      </w:r>
      <w:r>
        <w:rPr>
          <w:color w:val="222222"/>
          <w:sz w:val="16"/>
          <w:szCs w:val="16"/>
        </w:rPr>
        <w:t xml:space="preserve">. </w:t>
      </w:r>
      <w:proofErr w:type="gramStart"/>
      <w:r>
        <w:rPr>
          <w:color w:val="222222"/>
          <w:sz w:val="16"/>
          <w:szCs w:val="16"/>
        </w:rPr>
        <w:t>The intellectual</w:t>
      </w:r>
      <w:proofErr w:type="gramEnd"/>
      <w:r>
        <w:rPr>
          <w:color w:val="222222"/>
          <w:sz w:val="16"/>
          <w:szCs w:val="16"/>
        </w:rPr>
        <w:t xml:space="preserve">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Pr>
          <w:color w:val="222222"/>
        </w:rPr>
        <w:t>The fear and </w:t>
      </w:r>
      <w:r>
        <w:rPr>
          <w:color w:val="222222"/>
          <w:shd w:val="clear" w:color="auto" w:fill="00FFFF"/>
        </w:rPr>
        <w:t>isolation</w:t>
      </w:r>
      <w:r>
        <w:rPr>
          <w:color w:val="222222"/>
        </w:rPr>
        <w:t> produced</w:t>
      </w:r>
      <w:r>
        <w:rPr>
          <w:color w:val="222222"/>
          <w:sz w:val="16"/>
          <w:szCs w:val="16"/>
        </w:rPr>
        <w:t> in supposed “safe spaces” </w:t>
      </w:r>
      <w:r>
        <w:rPr>
          <w:color w:val="222222"/>
        </w:rPr>
        <w:t>not only has </w:t>
      </w:r>
      <w:r>
        <w:rPr>
          <w:b/>
          <w:bCs/>
          <w:color w:val="222222"/>
        </w:rPr>
        <w:t xml:space="preserve">adverse </w:t>
      </w:r>
      <w:proofErr w:type="gramStart"/>
      <w:r>
        <w:rPr>
          <w:b/>
          <w:bCs/>
          <w:color w:val="222222"/>
        </w:rPr>
        <w:t>consequences</w:t>
      </w:r>
      <w:r>
        <w:rPr>
          <w:color w:val="222222"/>
        </w:rPr>
        <w:t>, but</w:t>
      </w:r>
      <w:proofErr w:type="gramEnd"/>
      <w:r>
        <w:rPr>
          <w:color w:val="222222"/>
        </w:rPr>
        <w:t xml:space="preserve"> also </w:t>
      </w:r>
      <w:r>
        <w:rPr>
          <w:b/>
          <w:bCs/>
          <w:color w:val="222222"/>
          <w:shd w:val="clear" w:color="auto" w:fill="00FFFF"/>
        </w:rPr>
        <w:t>stunts the crux of activist activity</w:t>
      </w:r>
      <w:r>
        <w:rPr>
          <w:color w:val="222222"/>
        </w:rPr>
        <w:t>—the process of </w:t>
      </w:r>
      <w:r>
        <w:rPr>
          <w:b/>
          <w:bCs/>
          <w:color w:val="222222"/>
          <w:shd w:val="clear" w:color="auto" w:fill="00FFFF"/>
        </w:rPr>
        <w:t>unlearning</w:t>
      </w:r>
      <w:r>
        <w:rPr>
          <w:color w:val="222222"/>
        </w:rPr>
        <w:t>. If not properly mitigated, this </w:t>
      </w:r>
      <w:r>
        <w:rPr>
          <w:color w:val="222222"/>
          <w:shd w:val="clear" w:color="auto" w:fill="00FFFF"/>
        </w:rPr>
        <w:t>could</w:t>
      </w:r>
      <w:r>
        <w:rPr>
          <w:color w:val="222222"/>
        </w:rPr>
        <w:t> </w:t>
      </w:r>
      <w:r>
        <w:rPr>
          <w:b/>
          <w:bCs/>
          <w:color w:val="222222"/>
        </w:rPr>
        <w:t>ultimately </w:t>
      </w:r>
      <w:r>
        <w:rPr>
          <w:b/>
          <w:bCs/>
          <w:color w:val="222222"/>
          <w:shd w:val="clear" w:color="auto" w:fill="00FFFF"/>
        </w:rPr>
        <w:t>stall</w:t>
      </w:r>
      <w:r>
        <w:rPr>
          <w:b/>
          <w:bCs/>
          <w:color w:val="222222"/>
        </w:rPr>
        <w:t> the </w:t>
      </w:r>
      <w:r>
        <w:rPr>
          <w:b/>
          <w:bCs/>
          <w:color w:val="222222"/>
          <w:shd w:val="clear" w:color="auto" w:fill="00FFFF"/>
        </w:rPr>
        <w:t>collective progress</w:t>
      </w:r>
      <w:r>
        <w:rPr>
          <w:color w:val="222222"/>
        </w:rPr>
        <w:t> of the greater movement.</w:t>
      </w:r>
      <w:r>
        <w:rPr>
          <w:color w:val="222222"/>
          <w:sz w:val="16"/>
          <w:szCs w:val="16"/>
        </w:rPr>
        <w:t xml:space="preserve"> The Impact of Fear There is a fear surrounding activist spaces that </w:t>
      </w:r>
      <w:proofErr w:type="gramStart"/>
      <w:r>
        <w:rPr>
          <w:color w:val="222222"/>
          <w:sz w:val="16"/>
          <w:szCs w:val="16"/>
        </w:rPr>
        <w:t>functions</w:t>
      </w:r>
      <w:proofErr w:type="gramEnd"/>
      <w:r>
        <w:rPr>
          <w:color w:val="222222"/>
          <w:sz w:val="16"/>
          <w:szCs w:val="16"/>
        </w:rPr>
        <w:t xml:space="preserve">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Pr>
          <w:color w:val="222222"/>
        </w:rPr>
        <w:t>The anxiety of </w:t>
      </w:r>
      <w:r>
        <w:rPr>
          <w:b/>
          <w:bCs/>
          <w:color w:val="222222"/>
        </w:rPr>
        <w:t>operating within traditional boundaries</w:t>
      </w:r>
      <w:r>
        <w:rPr>
          <w:color w:val="222222"/>
        </w:rPr>
        <w:t> of institutional politics stems from the idea that perhaps by using </w:t>
      </w:r>
      <w:r>
        <w:rPr>
          <w:b/>
          <w:bCs/>
          <w:color w:val="222222"/>
        </w:rPr>
        <w:t>purely conventional means</w:t>
      </w:r>
      <w:r>
        <w:rPr>
          <w:color w:val="222222"/>
        </w:rPr>
        <w:t>, racism will</w:t>
      </w:r>
      <w:r>
        <w:rPr>
          <w:color w:val="222222"/>
          <w:sz w:val="16"/>
          <w:szCs w:val="16"/>
        </w:rPr>
        <w:t>, once again, </w:t>
      </w:r>
      <w:r>
        <w:rPr>
          <w:b/>
          <w:bCs/>
          <w:color w:val="222222"/>
        </w:rPr>
        <w:t>only change its form</w:t>
      </w:r>
      <w:r>
        <w:rPr>
          <w:color w:val="222222"/>
        </w:rPr>
        <w:t>—not its </w:t>
      </w:r>
      <w:r>
        <w:rPr>
          <w:b/>
          <w:bCs/>
          <w:color w:val="222222"/>
        </w:rPr>
        <w:t>quantity</w:t>
      </w:r>
      <w:r>
        <w:rPr>
          <w:color w:val="222222"/>
        </w:rPr>
        <w:t> or </w:t>
      </w:r>
      <w:r>
        <w:rPr>
          <w:b/>
          <w:bCs/>
          <w:color w:val="222222"/>
        </w:rPr>
        <w:t>impact</w:t>
      </w:r>
      <w:r>
        <w:rPr>
          <w:color w:val="222222"/>
          <w:sz w:val="16"/>
          <w:szCs w:val="16"/>
        </w:rPr>
        <w:t>.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Pr>
          <w:color w:val="222222"/>
        </w:rPr>
        <w:t>Operating within conventional activist tactics</w:t>
      </w:r>
      <w:r>
        <w:rPr>
          <w:color w:val="222222"/>
          <w:sz w:val="16"/>
          <w:szCs w:val="16"/>
        </w:rPr>
        <w:t> (such as voting) </w:t>
      </w:r>
      <w:r>
        <w:rPr>
          <w:b/>
          <w:bCs/>
          <w:color w:val="222222"/>
        </w:rPr>
        <w:t>upholds state power</w:t>
      </w:r>
      <w:r>
        <w:rPr>
          <w:color w:val="222222"/>
        </w:rPr>
        <w:t>, and </w:t>
      </w:r>
      <w:r>
        <w:rPr>
          <w:b/>
          <w:bCs/>
          <w:color w:val="222222"/>
        </w:rPr>
        <w:t>calling for legislative reform</w:t>
      </w:r>
      <w:r>
        <w:rPr>
          <w:color w:val="222222"/>
        </w:rPr>
        <w:t> may do the same. However, it </w:t>
      </w:r>
      <w:r>
        <w:rPr>
          <w:color w:val="222222"/>
          <w:shd w:val="clear" w:color="auto" w:fill="00FFFF"/>
        </w:rPr>
        <w:t>is </w:t>
      </w:r>
      <w:r>
        <w:rPr>
          <w:b/>
          <w:bCs/>
          <w:color w:val="222222"/>
          <w:shd w:val="clear" w:color="auto" w:fill="00FFFF"/>
        </w:rPr>
        <w:t>not fair</w:t>
      </w:r>
      <w:r>
        <w:rPr>
          <w:color w:val="222222"/>
          <w:shd w:val="clear" w:color="auto" w:fill="00FFFF"/>
        </w:rPr>
        <w:t> to say these tactics</w:t>
      </w:r>
      <w:r>
        <w:rPr>
          <w:color w:val="222222"/>
        </w:rPr>
        <w:t> </w:t>
      </w:r>
      <w:r>
        <w:rPr>
          <w:b/>
          <w:bCs/>
          <w:color w:val="222222"/>
        </w:rPr>
        <w:t>must </w:t>
      </w:r>
      <w:r>
        <w:rPr>
          <w:b/>
          <w:bCs/>
          <w:color w:val="222222"/>
          <w:shd w:val="clear" w:color="auto" w:fill="00FFFF"/>
        </w:rPr>
        <w:t>act in isolation</w:t>
      </w:r>
      <w:r>
        <w:rPr>
          <w:color w:val="222222"/>
          <w:shd w:val="clear" w:color="auto" w:fill="00FFFF"/>
        </w:rPr>
        <w:t>, or</w:t>
      </w:r>
      <w:r>
        <w:rPr>
          <w:color w:val="222222"/>
        </w:rPr>
        <w:t> that they will </w:t>
      </w:r>
      <w:r>
        <w:rPr>
          <w:b/>
          <w:bCs/>
          <w:color w:val="222222"/>
        </w:rPr>
        <w:t>forever </w:t>
      </w:r>
      <w:r>
        <w:rPr>
          <w:b/>
          <w:bCs/>
          <w:color w:val="222222"/>
          <w:shd w:val="clear" w:color="auto" w:fill="00FFFF"/>
        </w:rPr>
        <w:t>perpetuate</w:t>
      </w:r>
      <w:r>
        <w:rPr>
          <w:color w:val="222222"/>
        </w:rPr>
        <w:t> the very </w:t>
      </w:r>
      <w:r>
        <w:rPr>
          <w:color w:val="222222"/>
          <w:shd w:val="clear" w:color="auto" w:fill="00FFFF"/>
        </w:rPr>
        <w:t>systems against which Black activists are fighting</w:t>
      </w:r>
      <w:r>
        <w:rPr>
          <w:color w:val="222222"/>
        </w:rPr>
        <w:t>. There are </w:t>
      </w:r>
      <w:r>
        <w:rPr>
          <w:color w:val="222222"/>
          <w:shd w:val="clear" w:color="auto" w:fill="00FFFF"/>
        </w:rPr>
        <w:t>ways to </w:t>
      </w:r>
      <w:r>
        <w:rPr>
          <w:b/>
          <w:bCs/>
          <w:color w:val="222222"/>
        </w:rPr>
        <w:t>simultaneously </w:t>
      </w:r>
      <w:r>
        <w:rPr>
          <w:b/>
          <w:bCs/>
          <w:color w:val="222222"/>
          <w:shd w:val="clear" w:color="auto" w:fill="00FFFF"/>
        </w:rPr>
        <w:t>operate inside</w:t>
      </w:r>
      <w:r>
        <w:rPr>
          <w:color w:val="222222"/>
          <w:shd w:val="clear" w:color="auto" w:fill="00FFFF"/>
        </w:rPr>
        <w:t> and </w:t>
      </w:r>
      <w:r>
        <w:rPr>
          <w:b/>
          <w:bCs/>
          <w:color w:val="222222"/>
          <w:shd w:val="clear" w:color="auto" w:fill="00FFFF"/>
        </w:rPr>
        <w:t>outside</w:t>
      </w:r>
      <w:r>
        <w:rPr>
          <w:color w:val="222222"/>
        </w:rPr>
        <w:t> of conventional means</w:t>
      </w:r>
      <w:r>
        <w:rPr>
          <w:color w:val="222222"/>
          <w:sz w:val="16"/>
          <w:szCs w:val="16"/>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Pr>
          <w:color w:val="222222"/>
        </w:rPr>
        <w:t>It will </w:t>
      </w:r>
      <w:r>
        <w:rPr>
          <w:b/>
          <w:bCs/>
          <w:color w:val="222222"/>
        </w:rPr>
        <w:t>always be important</w:t>
      </w:r>
      <w:r>
        <w:rPr>
          <w:color w:val="222222"/>
        </w:rPr>
        <w:t> that people continue to </w:t>
      </w:r>
      <w:r>
        <w:rPr>
          <w:b/>
          <w:bCs/>
          <w:color w:val="222222"/>
        </w:rPr>
        <w:t>push on the system from the outside</w:t>
      </w:r>
      <w:r>
        <w:rPr>
          <w:color w:val="222222"/>
        </w:rPr>
        <w:t>. It will </w:t>
      </w:r>
      <w:r>
        <w:rPr>
          <w:b/>
          <w:bCs/>
          <w:color w:val="222222"/>
        </w:rPr>
        <w:t>also be important</w:t>
      </w:r>
      <w:r>
        <w:rPr>
          <w:color w:val="222222"/>
        </w:rPr>
        <w:t> that people </w:t>
      </w:r>
      <w:r>
        <w:rPr>
          <w:b/>
          <w:bCs/>
          <w:color w:val="222222"/>
        </w:rPr>
        <w:t>make the changes that we know are necessary on the inside</w:t>
      </w:r>
      <w:r>
        <w:rPr>
          <w:color w:val="222222"/>
          <w:sz w:val="16"/>
          <w:szCs w:val="16"/>
        </w:rPr>
        <w:t>.”21 We could consider he might be wrong; however, we must also consider he very well may be right. </w:t>
      </w:r>
      <w:r>
        <w:rPr>
          <w:color w:val="222222"/>
        </w:rPr>
        <w:t>Perhaps a </w:t>
      </w:r>
      <w:r>
        <w:rPr>
          <w:b/>
          <w:bCs/>
          <w:color w:val="222222"/>
        </w:rPr>
        <w:t>multi-pronged approach</w:t>
      </w:r>
      <w:r>
        <w:rPr>
          <w:color w:val="222222"/>
        </w:rPr>
        <w:t> to Black activism </w:t>
      </w:r>
      <w:r>
        <w:rPr>
          <w:b/>
          <w:bCs/>
          <w:color w:val="222222"/>
        </w:rPr>
        <w:t>won’t always be necessary</w:t>
      </w:r>
      <w:r>
        <w:rPr>
          <w:color w:val="222222"/>
        </w:rPr>
        <w:t>, perhaps it is not the way of the future. Nevertheless, </w:t>
      </w:r>
      <w:r>
        <w:rPr>
          <w:b/>
          <w:bCs/>
          <w:color w:val="222222"/>
        </w:rPr>
        <w:t>perhaps it is necessary right now</w:t>
      </w:r>
      <w:r>
        <w:rPr>
          <w:color w:val="222222"/>
        </w:rPr>
        <w:t>. </w:t>
      </w:r>
      <w:r>
        <w:rPr>
          <w:color w:val="222222"/>
          <w:sz w:val="16"/>
          <w:szCs w:val="16"/>
        </w:rPr>
        <w:t>Conclusion Though the use of the radical/moderate dichotomy is necessary to explain the varied tactics employed by activist groups, </w:t>
      </w:r>
      <w:r>
        <w:rPr>
          <w:color w:val="222222"/>
        </w:rPr>
        <w:t>respecting diverse strategies is sometimes </w:t>
      </w:r>
      <w:r>
        <w:rPr>
          <w:b/>
          <w:bCs/>
          <w:color w:val="222222"/>
        </w:rPr>
        <w:t>more than ethical</w:t>
      </w:r>
      <w:r>
        <w:rPr>
          <w:color w:val="222222"/>
        </w:rPr>
        <w:t>—it can be </w:t>
      </w:r>
      <w:r>
        <w:rPr>
          <w:b/>
          <w:bCs/>
          <w:color w:val="222222"/>
        </w:rPr>
        <w:t>tactical</w:t>
      </w:r>
      <w:r>
        <w:rPr>
          <w:color w:val="222222"/>
        </w:rPr>
        <w:t>. Demanding perfection</w:t>
      </w:r>
      <w:r>
        <w:rPr>
          <w:color w:val="222222"/>
          <w:sz w:val="16"/>
          <w:szCs w:val="16"/>
        </w:rPr>
        <w:t> via censorship or the constant threat of isolation </w:t>
      </w:r>
      <w:r>
        <w:rPr>
          <w:color w:val="222222"/>
        </w:rPr>
        <w:t>is </w:t>
      </w:r>
      <w:r>
        <w:rPr>
          <w:b/>
          <w:bCs/>
          <w:color w:val="222222"/>
        </w:rPr>
        <w:t>not social justice</w:t>
      </w:r>
      <w:r>
        <w:rPr>
          <w:color w:val="222222"/>
        </w:rPr>
        <w:t>. My </w:t>
      </w:r>
      <w:r>
        <w:rPr>
          <w:color w:val="222222"/>
          <w:shd w:val="clear" w:color="auto" w:fill="00FFFF"/>
        </w:rPr>
        <w:t>argument is </w:t>
      </w:r>
      <w:r>
        <w:rPr>
          <w:b/>
          <w:bCs/>
          <w:color w:val="222222"/>
          <w:shd w:val="clear" w:color="auto" w:fill="00FFFF"/>
        </w:rPr>
        <w:t>not</w:t>
      </w:r>
      <w:r>
        <w:rPr>
          <w:color w:val="222222"/>
        </w:rPr>
        <w:t> that </w:t>
      </w:r>
      <w:r>
        <w:rPr>
          <w:color w:val="222222"/>
          <w:shd w:val="clear" w:color="auto" w:fill="00FFFF"/>
        </w:rPr>
        <w:t>one should be </w:t>
      </w:r>
      <w:r>
        <w:rPr>
          <w:b/>
          <w:bCs/>
          <w:color w:val="222222"/>
          <w:shd w:val="clear" w:color="auto" w:fill="00FFFF"/>
        </w:rPr>
        <w:t>forced to align with positions</w:t>
      </w:r>
      <w:r>
        <w:rPr>
          <w:b/>
          <w:bCs/>
          <w:color w:val="222222"/>
        </w:rPr>
        <w:t> </w:t>
      </w:r>
      <w:r>
        <w:rPr>
          <w:b/>
          <w:bCs/>
          <w:color w:val="222222"/>
          <w:shd w:val="clear" w:color="auto" w:fill="00FFFF"/>
        </w:rPr>
        <w:t>for which they</w:t>
      </w:r>
      <w:r>
        <w:rPr>
          <w:b/>
          <w:bCs/>
          <w:color w:val="222222"/>
        </w:rPr>
        <w:t> fundamentally </w:t>
      </w:r>
      <w:r>
        <w:rPr>
          <w:b/>
          <w:bCs/>
          <w:color w:val="222222"/>
          <w:shd w:val="clear" w:color="auto" w:fill="00FFFF"/>
        </w:rPr>
        <w:t>disagree</w:t>
      </w:r>
      <w:r>
        <w:rPr>
          <w:color w:val="222222"/>
        </w:rPr>
        <w:t>. However, if the goal is Black liberation, a </w:t>
      </w:r>
      <w:r>
        <w:rPr>
          <w:b/>
          <w:bCs/>
          <w:color w:val="222222"/>
        </w:rPr>
        <w:t>diverse set of strategies</w:t>
      </w:r>
      <w:r>
        <w:rPr>
          <w:color w:val="222222"/>
          <w:sz w:val="16"/>
          <w:szCs w:val="16"/>
        </w:rPr>
        <w:t xml:space="preserve">—dependent on varying levels of comfort, ability, knowledge, access, and </w:t>
      </w:r>
      <w:proofErr w:type="gramStart"/>
      <w:r>
        <w:rPr>
          <w:color w:val="222222"/>
          <w:sz w:val="16"/>
          <w:szCs w:val="16"/>
        </w:rPr>
        <w:t>belief—it</w:t>
      </w:r>
      <w:proofErr w:type="gramEnd"/>
      <w:r>
        <w:rPr>
          <w:color w:val="222222"/>
          <w:sz w:val="16"/>
          <w:szCs w:val="16"/>
        </w:rPr>
        <w:t> </w:t>
      </w:r>
      <w:r>
        <w:rPr>
          <w:b/>
          <w:bCs/>
          <w:color w:val="222222"/>
        </w:rPr>
        <w:t>should not define alienation</w:t>
      </w:r>
      <w:r>
        <w:rPr>
          <w:color w:val="222222"/>
        </w:rPr>
        <w:t>. Rather, it should be </w:t>
      </w:r>
      <w:r>
        <w:rPr>
          <w:b/>
          <w:bCs/>
          <w:color w:val="222222"/>
        </w:rPr>
        <w:t>holistically viewed</w:t>
      </w:r>
      <w:r>
        <w:rPr>
          <w:color w:val="222222"/>
        </w:rPr>
        <w:t>, with </w:t>
      </w:r>
      <w:r>
        <w:rPr>
          <w:b/>
          <w:bCs/>
          <w:color w:val="222222"/>
        </w:rPr>
        <w:t>due benefits incurred from each</w:t>
      </w:r>
      <w:r>
        <w:rPr>
          <w:color w:val="222222"/>
        </w:rPr>
        <w:t>. </w:t>
      </w:r>
      <w:r>
        <w:rPr>
          <w:color w:val="222222"/>
          <w:shd w:val="clear" w:color="auto" w:fill="00FFFF"/>
        </w:rPr>
        <w:t>We should </w:t>
      </w:r>
      <w:r>
        <w:rPr>
          <w:b/>
          <w:bCs/>
          <w:color w:val="222222"/>
          <w:shd w:val="clear" w:color="auto" w:fill="00FFFF"/>
        </w:rPr>
        <w:t>analyze the pros</w:t>
      </w:r>
      <w:r>
        <w:rPr>
          <w:color w:val="222222"/>
          <w:shd w:val="clear" w:color="auto" w:fill="00FFFF"/>
        </w:rPr>
        <w:t> and </w:t>
      </w:r>
      <w:r>
        <w:rPr>
          <w:b/>
          <w:bCs/>
          <w:color w:val="222222"/>
          <w:shd w:val="clear" w:color="auto" w:fill="00FFFF"/>
        </w:rPr>
        <w:t>cons of all tactics</w:t>
      </w:r>
      <w:r>
        <w:rPr>
          <w:color w:val="222222"/>
          <w:shd w:val="clear" w:color="auto" w:fill="00FFFF"/>
        </w:rPr>
        <w:t>, while</w:t>
      </w:r>
      <w:r>
        <w:rPr>
          <w:color w:val="222222"/>
        </w:rPr>
        <w:t> also </w:t>
      </w:r>
      <w:r>
        <w:rPr>
          <w:b/>
          <w:bCs/>
          <w:color w:val="222222"/>
          <w:shd w:val="clear" w:color="auto" w:fill="00FFFF"/>
        </w:rPr>
        <w:t>exploring</w:t>
      </w:r>
      <w:r>
        <w:rPr>
          <w:b/>
          <w:bCs/>
          <w:color w:val="222222"/>
        </w:rPr>
        <w:t> the </w:t>
      </w:r>
      <w:r>
        <w:rPr>
          <w:b/>
          <w:bCs/>
          <w:color w:val="222222"/>
          <w:shd w:val="clear" w:color="auto" w:fill="00FFFF"/>
        </w:rPr>
        <w:t>reasons</w:t>
      </w:r>
      <w:r>
        <w:rPr>
          <w:b/>
          <w:bCs/>
          <w:color w:val="222222"/>
        </w:rPr>
        <w:t> why </w:t>
      </w:r>
      <w:r>
        <w:rPr>
          <w:b/>
          <w:bCs/>
          <w:color w:val="222222"/>
          <w:shd w:val="clear" w:color="auto" w:fill="00FFFF"/>
        </w:rPr>
        <w:t>we choose to use</w:t>
      </w:r>
      <w:r>
        <w:rPr>
          <w:b/>
          <w:bCs/>
          <w:color w:val="222222"/>
        </w:rPr>
        <w:t> them</w:t>
      </w:r>
      <w:r>
        <w:rPr>
          <w:color w:val="222222"/>
        </w:rPr>
        <w:t>. Such internal critique is </w:t>
      </w:r>
      <w:r>
        <w:rPr>
          <w:b/>
          <w:bCs/>
          <w:color w:val="222222"/>
        </w:rPr>
        <w:t>necessary for the future</w:t>
      </w:r>
      <w:r>
        <w:rPr>
          <w:color w:val="222222"/>
        </w:rPr>
        <w:t> and </w:t>
      </w:r>
      <w:r>
        <w:rPr>
          <w:b/>
          <w:bCs/>
          <w:color w:val="222222"/>
        </w:rPr>
        <w:t>progress</w:t>
      </w:r>
      <w:r>
        <w:rPr>
          <w:color w:val="222222"/>
        </w:rPr>
        <w:t> of the Black activist space</w:t>
      </w:r>
      <w:r>
        <w:rPr>
          <w:color w:val="222222"/>
          <w:sz w:val="16"/>
          <w:szCs w:val="16"/>
        </w:rPr>
        <w:t>. </w:t>
      </w:r>
    </w:p>
    <w:p w14:paraId="7919BD30" w14:textId="77777777" w:rsidR="00826CDF" w:rsidRDefault="00826CDF" w:rsidP="00826CDF">
      <w:pPr>
        <w:pStyle w:val="Heading4"/>
        <w:shd w:val="clear" w:color="auto" w:fill="FFFFFF"/>
        <w:rPr>
          <w:rFonts w:cs="Calibri"/>
          <w:color w:val="222222"/>
          <w:szCs w:val="26"/>
        </w:rPr>
      </w:pPr>
      <w:r>
        <w:rPr>
          <w:rFonts w:cs="Calibri"/>
          <w:color w:val="222222"/>
          <w:szCs w:val="26"/>
        </w:rPr>
        <w:t>“Strengthen” means to </w:t>
      </w:r>
      <w:r>
        <w:rPr>
          <w:rFonts w:cs="Calibri"/>
          <w:color w:val="222222"/>
          <w:szCs w:val="26"/>
          <w:u w:val="single"/>
        </w:rPr>
        <w:t>make stronger</w:t>
      </w:r>
      <w:r>
        <w:rPr>
          <w:rFonts w:cs="Calibri"/>
          <w:color w:val="222222"/>
          <w:szCs w:val="26"/>
        </w:rPr>
        <w:t> that which </w:t>
      </w:r>
      <w:r>
        <w:rPr>
          <w:rFonts w:cs="Calibri"/>
          <w:color w:val="222222"/>
          <w:szCs w:val="26"/>
          <w:u w:val="single"/>
        </w:rPr>
        <w:t>already</w:t>
      </w:r>
      <w:r>
        <w:rPr>
          <w:rFonts w:cs="Calibri"/>
          <w:color w:val="222222"/>
          <w:szCs w:val="26"/>
        </w:rPr>
        <w:t> exists.</w:t>
      </w:r>
    </w:p>
    <w:p w14:paraId="6B7BDF95" w14:textId="77777777" w:rsidR="00826CDF" w:rsidRDefault="00826CDF" w:rsidP="00826CDF">
      <w:pPr>
        <w:shd w:val="clear" w:color="auto" w:fill="FFFFFF"/>
        <w:rPr>
          <w:color w:val="222222"/>
        </w:rPr>
      </w:pPr>
      <w:r>
        <w:rPr>
          <w:b/>
          <w:bCs/>
          <w:color w:val="222222"/>
          <w:sz w:val="26"/>
          <w:szCs w:val="26"/>
        </w:rPr>
        <w:t>Hou 19</w:t>
      </w:r>
      <w:r>
        <w:rPr>
          <w:color w:val="222222"/>
        </w:rPr>
        <w:t> – Policy Analyst, Gov. of Canada. M.A., International Affairs, Graduate Institute of International and Development Studies in Geneva.</w:t>
      </w:r>
    </w:p>
    <w:p w14:paraId="0A3D4ECB" w14:textId="77777777" w:rsidR="00826CDF" w:rsidRDefault="00826CDF" w:rsidP="00826CDF">
      <w:pPr>
        <w:shd w:val="clear" w:color="auto" w:fill="FFFFFF"/>
        <w:rPr>
          <w:color w:val="222222"/>
        </w:rPr>
      </w:pPr>
      <w:r>
        <w:rPr>
          <w:color w:val="222222"/>
        </w:rPr>
        <w:t>Angela Min Yi Hou, Julia Tops, Cindy Xinying Ou, “2018 Charlevoix G7 Final Compliance Report,” University of Toronto Munk School of Global Affairs and Public Policy, 08-23-2019, </w:t>
      </w:r>
      <w:hyperlink r:id="rId10" w:tgtFrame="_blank" w:history="1">
        <w:r>
          <w:rPr>
            <w:rStyle w:val="Hyperlink"/>
            <w:color w:val="1155CC"/>
          </w:rPr>
          <w:t>https://g7.utoronto.ca/evaluations/2018compliance-final/17-2018-G7-final-compliance-energysec.pdf</w:t>
        </w:r>
      </w:hyperlink>
    </w:p>
    <w:p w14:paraId="6D04785E" w14:textId="77777777" w:rsidR="00826CDF" w:rsidRDefault="00826CDF" w:rsidP="00826CDF">
      <w:pPr>
        <w:shd w:val="clear" w:color="auto" w:fill="FFFFFF"/>
        <w:rPr>
          <w:color w:val="222222"/>
        </w:rPr>
      </w:pPr>
      <w:r>
        <w:rPr>
          <w:color w:val="222222"/>
          <w:shd w:val="clear" w:color="auto" w:fill="00FFFF"/>
        </w:rPr>
        <w:t>The</w:t>
      </w:r>
      <w:r>
        <w:rPr>
          <w:color w:val="222222"/>
          <w:sz w:val="16"/>
          <w:szCs w:val="16"/>
        </w:rPr>
        <w:t> first part of the </w:t>
      </w:r>
      <w:r>
        <w:rPr>
          <w:color w:val="222222"/>
          <w:shd w:val="clear" w:color="auto" w:fill="00FFFF"/>
        </w:rPr>
        <w:t>commitment </w:t>
      </w:r>
      <w:r>
        <w:rPr>
          <w:b/>
          <w:bCs/>
          <w:color w:val="222222"/>
          <w:shd w:val="clear" w:color="auto" w:fill="00FFFF"/>
        </w:rPr>
        <w:t>specifies</w:t>
      </w:r>
      <w:r>
        <w:rPr>
          <w:color w:val="222222"/>
        </w:rPr>
        <w:t> that energy </w:t>
      </w:r>
      <w:r>
        <w:rPr>
          <w:color w:val="222222"/>
          <w:shd w:val="clear" w:color="auto" w:fill="00FFFF"/>
        </w:rPr>
        <w:t>security must be </w:t>
      </w:r>
      <w:r>
        <w:rPr>
          <w:b/>
          <w:bCs/>
          <w:color w:val="222222"/>
          <w:shd w:val="clear" w:color="auto" w:fill="00FFFF"/>
        </w:rPr>
        <w:t>strengthened</w:t>
      </w:r>
      <w:r>
        <w:rPr>
          <w:color w:val="222222"/>
        </w:rPr>
        <w:t> collectively through ongoing action. </w:t>
      </w:r>
      <w:r>
        <w:rPr>
          <w:b/>
          <w:bCs/>
          <w:color w:val="222222"/>
          <w:shd w:val="clear" w:color="auto" w:fill="00FFFF"/>
        </w:rPr>
        <w:t>“Strengthen”</w:t>
      </w:r>
      <w:r>
        <w:rPr>
          <w:color w:val="222222"/>
          <w:sz w:val="26"/>
          <w:szCs w:val="26"/>
          <w:shd w:val="clear" w:color="auto" w:fill="00FFFF"/>
        </w:rPr>
        <w:t> is </w:t>
      </w:r>
      <w:r>
        <w:rPr>
          <w:b/>
          <w:bCs/>
          <w:color w:val="222222"/>
          <w:shd w:val="clear" w:color="auto" w:fill="00FFFF"/>
        </w:rPr>
        <w:t>defined</w:t>
      </w:r>
      <w:r>
        <w:rPr>
          <w:color w:val="222222"/>
          <w:shd w:val="clear" w:color="auto" w:fill="00FFFF"/>
        </w:rPr>
        <w:t> as “to </w:t>
      </w:r>
      <w:r>
        <w:rPr>
          <w:b/>
          <w:bCs/>
          <w:color w:val="222222"/>
          <w:shd w:val="clear" w:color="auto" w:fill="00FFFF"/>
        </w:rPr>
        <w:t>make</w:t>
      </w:r>
      <w:r>
        <w:rPr>
          <w:color w:val="222222"/>
          <w:sz w:val="16"/>
          <w:szCs w:val="16"/>
        </w:rPr>
        <w:t> or become </w:t>
      </w:r>
      <w:r>
        <w:rPr>
          <w:b/>
          <w:bCs/>
          <w:color w:val="222222"/>
          <w:shd w:val="clear" w:color="auto" w:fill="00FFFF"/>
        </w:rPr>
        <w:t>stronger</w:t>
      </w:r>
      <w:r>
        <w:rPr>
          <w:color w:val="222222"/>
          <w:shd w:val="clear" w:color="auto" w:fill="00FFFF"/>
        </w:rPr>
        <w:t>,” </w:t>
      </w:r>
      <w:r>
        <w:rPr>
          <w:b/>
          <w:bCs/>
          <w:color w:val="222222"/>
          <w:shd w:val="clear" w:color="auto" w:fill="00FFFF"/>
        </w:rPr>
        <w:t>which indicates</w:t>
      </w:r>
      <w:r>
        <w:rPr>
          <w:color w:val="222222"/>
        </w:rPr>
        <w:t> that </w:t>
      </w:r>
      <w:r>
        <w:rPr>
          <w:color w:val="222222"/>
          <w:shd w:val="clear" w:color="auto" w:fill="00FFFF"/>
        </w:rPr>
        <w:t>the G7</w:t>
      </w:r>
      <w:r>
        <w:rPr>
          <w:color w:val="222222"/>
          <w:sz w:val="16"/>
          <w:szCs w:val="16"/>
        </w:rPr>
        <w:t> members </w:t>
      </w:r>
      <w:r>
        <w:rPr>
          <w:color w:val="222222"/>
          <w:shd w:val="clear" w:color="auto" w:fill="00FFFF"/>
        </w:rPr>
        <w:t>must</w:t>
      </w:r>
      <w:r>
        <w:rPr>
          <w:color w:val="222222"/>
        </w:rPr>
        <w:t> act to </w:t>
      </w:r>
      <w:r>
        <w:rPr>
          <w:b/>
          <w:bCs/>
          <w:color w:val="222222"/>
          <w:shd w:val="clear" w:color="auto" w:fill="00FFFF"/>
        </w:rPr>
        <w:t>reinforce</w:t>
      </w:r>
      <w:r>
        <w:rPr>
          <w:b/>
          <w:bCs/>
          <w:color w:val="222222"/>
        </w:rPr>
        <w:t> and enhance</w:t>
      </w:r>
      <w:r>
        <w:rPr>
          <w:color w:val="222222"/>
        </w:rPr>
        <w:t> </w:t>
      </w:r>
      <w:r>
        <w:rPr>
          <w:b/>
          <w:bCs/>
          <w:color w:val="222222"/>
          <w:shd w:val="clear" w:color="auto" w:fill="00FFFF"/>
        </w:rPr>
        <w:t>existing</w:t>
      </w:r>
      <w:r>
        <w:rPr>
          <w:color w:val="222222"/>
        </w:rPr>
        <w:t> energy security-related </w:t>
      </w:r>
      <w:r>
        <w:rPr>
          <w:color w:val="222222"/>
          <w:shd w:val="clear" w:color="auto" w:fill="00FFFF"/>
        </w:rPr>
        <w:t>measures</w:t>
      </w:r>
      <w:r>
        <w:rPr>
          <w:color w:val="222222"/>
        </w:rPr>
        <w:t>.</w:t>
      </w:r>
      <w:r>
        <w:rPr>
          <w:color w:val="222222"/>
          <w:sz w:val="16"/>
          <w:szCs w:val="16"/>
        </w:rPr>
        <w:t>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5F8A97F2" w14:textId="77777777" w:rsidR="00826CDF" w:rsidRDefault="00826CDF" w:rsidP="00826CDF">
      <w:pPr>
        <w:pStyle w:val="Heading4"/>
        <w:shd w:val="clear" w:color="auto" w:fill="FFFFFF"/>
        <w:rPr>
          <w:rFonts w:cs="Calibri"/>
          <w:color w:val="222222"/>
          <w:szCs w:val="26"/>
        </w:rPr>
      </w:pPr>
      <w:r>
        <w:rPr>
          <w:rFonts w:cs="Calibri"/>
          <w:color w:val="222222"/>
          <w:szCs w:val="26"/>
        </w:rPr>
        <w:t>It's distinct from granting </w:t>
      </w:r>
      <w:r>
        <w:rPr>
          <w:rFonts w:cs="Calibri"/>
          <w:color w:val="222222"/>
          <w:szCs w:val="26"/>
          <w:u w:val="single"/>
        </w:rPr>
        <w:t>new</w:t>
      </w:r>
      <w:r>
        <w:rPr>
          <w:rFonts w:cs="Calibri"/>
          <w:color w:val="222222"/>
          <w:szCs w:val="26"/>
        </w:rPr>
        <w:t> rights.</w:t>
      </w:r>
    </w:p>
    <w:p w14:paraId="62F40B09" w14:textId="77777777" w:rsidR="00826CDF" w:rsidRDefault="00826CDF" w:rsidP="00826CDF">
      <w:pPr>
        <w:shd w:val="clear" w:color="auto" w:fill="FFFFFF"/>
        <w:rPr>
          <w:color w:val="222222"/>
        </w:rPr>
      </w:pPr>
      <w:r>
        <w:rPr>
          <w:b/>
          <w:bCs/>
          <w:color w:val="222222"/>
          <w:sz w:val="26"/>
          <w:szCs w:val="26"/>
        </w:rPr>
        <w:t>APWU 14</w:t>
      </w:r>
      <w:r>
        <w:rPr>
          <w:color w:val="222222"/>
        </w:rPr>
        <w:t> – American Postal Workers Union.</w:t>
      </w:r>
    </w:p>
    <w:p w14:paraId="4758363B" w14:textId="77777777" w:rsidR="00826CDF" w:rsidRDefault="00826CDF" w:rsidP="00826CDF">
      <w:pPr>
        <w:shd w:val="clear" w:color="auto" w:fill="FFFFFF"/>
        <w:rPr>
          <w:color w:val="222222"/>
        </w:rPr>
      </w:pPr>
      <w:r>
        <w:rPr>
          <w:color w:val="222222"/>
        </w:rPr>
        <w:t>American Postal Workers Union, Salt Lake City, “No FEAR Act,” Service Talk for All Employees, 2014, </w:t>
      </w:r>
      <w:hyperlink r:id="rId11" w:tgtFrame="_blank" w:history="1">
        <w:r>
          <w:rPr>
            <w:rStyle w:val="Hyperlink"/>
            <w:color w:val="1155CC"/>
          </w:rPr>
          <w:t>https://apwuslc6.org/onewebmedia/No-Fear-2014.pdf</w:t>
        </w:r>
      </w:hyperlink>
    </w:p>
    <w:p w14:paraId="1E2546BC" w14:textId="77777777" w:rsidR="00826CDF" w:rsidRDefault="00826CDF" w:rsidP="00826CDF">
      <w:pPr>
        <w:shd w:val="clear" w:color="auto" w:fill="FFFFFF"/>
        <w:rPr>
          <w:color w:val="222222"/>
        </w:rPr>
      </w:pPr>
      <w:r>
        <w:rPr>
          <w:color w:val="222222"/>
        </w:rPr>
        <w:t>The No FEAR Act was designed to help ensure federal agencies</w:t>
      </w:r>
      <w:r>
        <w:rPr>
          <w:color w:val="222222"/>
          <w:sz w:val="16"/>
          <w:szCs w:val="16"/>
        </w:rPr>
        <w:t> and their employees </w:t>
      </w:r>
      <w:r>
        <w:rPr>
          <w:color w:val="222222"/>
        </w:rPr>
        <w:t xml:space="preserve">comply with </w:t>
      </w:r>
      <w:proofErr w:type="gramStart"/>
      <w:r>
        <w:rPr>
          <w:color w:val="222222"/>
        </w:rPr>
        <w:t>antidiscrimination</w:t>
      </w:r>
      <w:proofErr w:type="gramEnd"/>
      <w:r>
        <w:rPr>
          <w:color w:val="222222"/>
        </w:rPr>
        <w:t xml:space="preserve"> laws</w:t>
      </w:r>
      <w:r>
        <w:rPr>
          <w:color w:val="222222"/>
          <w:sz w:val="16"/>
          <w:szCs w:val="16"/>
        </w:rPr>
        <w:t> and protect those who report discrimination. </w:t>
      </w:r>
      <w:r>
        <w:rPr>
          <w:color w:val="222222"/>
          <w:shd w:val="clear" w:color="auto" w:fill="00FFFF"/>
        </w:rPr>
        <w:t>The</w:t>
      </w:r>
      <w:r>
        <w:rPr>
          <w:color w:val="222222"/>
        </w:rPr>
        <w:t> No FEAR </w:t>
      </w:r>
      <w:r>
        <w:rPr>
          <w:color w:val="222222"/>
          <w:shd w:val="clear" w:color="auto" w:fill="00FFFF"/>
        </w:rPr>
        <w:t>Act </w:t>
      </w:r>
      <w:r>
        <w:rPr>
          <w:b/>
          <w:bCs/>
          <w:color w:val="222222"/>
          <w:shd w:val="clear" w:color="auto" w:fill="00FFFF"/>
        </w:rPr>
        <w:t>does not</w:t>
      </w:r>
      <w:r>
        <w:rPr>
          <w:color w:val="222222"/>
          <w:shd w:val="clear" w:color="auto" w:fill="00FFFF"/>
        </w:rPr>
        <w:t> </w:t>
      </w:r>
      <w:r>
        <w:rPr>
          <w:b/>
          <w:bCs/>
          <w:color w:val="222222"/>
          <w:shd w:val="clear" w:color="auto" w:fill="00FFFF"/>
        </w:rPr>
        <w:t xml:space="preserve">introduce new </w:t>
      </w:r>
      <w:proofErr w:type="gramStart"/>
      <w:r>
        <w:rPr>
          <w:b/>
          <w:bCs/>
          <w:color w:val="222222"/>
          <w:shd w:val="clear" w:color="auto" w:fill="00FFFF"/>
        </w:rPr>
        <w:t>rights</w:t>
      </w:r>
      <w:r>
        <w:rPr>
          <w:color w:val="222222"/>
        </w:rPr>
        <w:t>, </w:t>
      </w:r>
      <w:r>
        <w:rPr>
          <w:color w:val="222222"/>
          <w:shd w:val="clear" w:color="auto" w:fill="00FFFF"/>
        </w:rPr>
        <w:t>but</w:t>
      </w:r>
      <w:proofErr w:type="gramEnd"/>
      <w:r>
        <w:rPr>
          <w:color w:val="222222"/>
          <w:shd w:val="clear" w:color="auto" w:fill="00FFFF"/>
        </w:rPr>
        <w:t> </w:t>
      </w:r>
      <w:r>
        <w:rPr>
          <w:b/>
          <w:bCs/>
          <w:color w:val="222222"/>
          <w:shd w:val="clear" w:color="auto" w:fill="00FFFF"/>
        </w:rPr>
        <w:t>rather</w:t>
      </w:r>
      <w:r>
        <w:rPr>
          <w:color w:val="222222"/>
        </w:rPr>
        <w:t> serves to </w:t>
      </w:r>
      <w:r>
        <w:rPr>
          <w:b/>
          <w:bCs/>
          <w:color w:val="222222"/>
          <w:shd w:val="clear" w:color="auto" w:fill="00FFFF"/>
        </w:rPr>
        <w:t>strengthen</w:t>
      </w:r>
      <w:r>
        <w:rPr>
          <w:color w:val="222222"/>
          <w:sz w:val="26"/>
          <w:szCs w:val="26"/>
          <w:shd w:val="clear" w:color="auto" w:fill="00FFFF"/>
        </w:rPr>
        <w:t> </w:t>
      </w:r>
      <w:r>
        <w:rPr>
          <w:b/>
          <w:bCs/>
          <w:color w:val="222222"/>
          <w:shd w:val="clear" w:color="auto" w:fill="00FFFF"/>
        </w:rPr>
        <w:t>existing</w:t>
      </w:r>
      <w:r>
        <w:rPr>
          <w:color w:val="222222"/>
          <w:shd w:val="clear" w:color="auto" w:fill="00FFFF"/>
        </w:rPr>
        <w:t> </w:t>
      </w:r>
      <w:r>
        <w:rPr>
          <w:b/>
          <w:bCs/>
          <w:color w:val="222222"/>
          <w:shd w:val="clear" w:color="auto" w:fill="00FFFF"/>
        </w:rPr>
        <w:t>rights</w:t>
      </w:r>
      <w:r>
        <w:rPr>
          <w:color w:val="222222"/>
        </w:rPr>
        <w:t> under existing laws.</w:t>
      </w:r>
      <w:r>
        <w:rPr>
          <w:color w:val="222222"/>
          <w:sz w:val="16"/>
          <w:szCs w:val="16"/>
        </w:rPr>
        <w:t xml:space="preserve"> Anti-discrimination laws, whistleblower protection, and equal employment opportunities are the </w:t>
      </w:r>
      <w:proofErr w:type="gramStart"/>
      <w:r>
        <w:rPr>
          <w:color w:val="222222"/>
          <w:sz w:val="16"/>
          <w:szCs w:val="16"/>
        </w:rPr>
        <w:t>main focus</w:t>
      </w:r>
      <w:proofErr w:type="gramEnd"/>
      <w:r>
        <w:rPr>
          <w:color w:val="222222"/>
          <w:sz w:val="16"/>
          <w:szCs w:val="16"/>
        </w:rPr>
        <w:t>. </w:t>
      </w:r>
    </w:p>
    <w:p w14:paraId="1E2B4261" w14:textId="77777777" w:rsidR="00826CDF" w:rsidRPr="00826CDF" w:rsidRDefault="00826CDF" w:rsidP="00826CDF"/>
    <w:p w14:paraId="0D9E91D7" w14:textId="77777777" w:rsidR="00826CDF" w:rsidRPr="00826CDF" w:rsidRDefault="00826CDF" w:rsidP="00826CDF"/>
    <w:p w14:paraId="06F5214A" w14:textId="77777777" w:rsidR="00226EEA" w:rsidRPr="00226EEA" w:rsidRDefault="00226EEA" w:rsidP="00226EEA"/>
    <w:p w14:paraId="554FB1E7" w14:textId="77777777" w:rsidR="00B142BC" w:rsidRPr="00B142BC" w:rsidRDefault="00B142BC" w:rsidP="00B142BC"/>
    <w:p w14:paraId="02E492FE" w14:textId="77777777" w:rsidR="00C61B47" w:rsidRPr="00D66FB0" w:rsidRDefault="00C61B47" w:rsidP="00C61B47"/>
    <w:p w14:paraId="3557E6C7" w14:textId="77777777" w:rsidR="00C61B47" w:rsidRPr="00C61B47" w:rsidRDefault="00C61B47" w:rsidP="00C61B47"/>
    <w:sectPr w:rsidR="00C61B47" w:rsidRPr="00C61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691B8D"/>
    <w:multiLevelType w:val="hybridMultilevel"/>
    <w:tmpl w:val="FDB0E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834732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2C0"/>
    <w:rsid w:val="000F627A"/>
    <w:rsid w:val="001944CC"/>
    <w:rsid w:val="00226EEA"/>
    <w:rsid w:val="00826CDF"/>
    <w:rsid w:val="00A642C0"/>
    <w:rsid w:val="00B142BC"/>
    <w:rsid w:val="00B448D7"/>
    <w:rsid w:val="00B96CFD"/>
    <w:rsid w:val="00C026EF"/>
    <w:rsid w:val="00C61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B155"/>
  <w15:chartTrackingRefBased/>
  <w15:docId w15:val="{FCC485BF-7A9B-49A9-95BA-366C188AE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42C0"/>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642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42C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Read Char Char Char Char,Heading 3 Char1 Char Char Char Char,CD Underline,Char, Char,Tags v 2,Char Char"/>
    <w:basedOn w:val="Normal"/>
    <w:next w:val="Normal"/>
    <w:link w:val="Heading3Char"/>
    <w:uiPriority w:val="2"/>
    <w:qFormat/>
    <w:rsid w:val="00A642C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a"/>
    <w:basedOn w:val="Normal"/>
    <w:next w:val="Normal"/>
    <w:link w:val="Heading4Char"/>
    <w:uiPriority w:val="3"/>
    <w:qFormat/>
    <w:rsid w:val="00A642C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42C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642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2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2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2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642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2C0"/>
  </w:style>
  <w:style w:type="character" w:customStyle="1" w:styleId="Heading1Char">
    <w:name w:val="Heading 1 Char"/>
    <w:aliases w:val="Pocket Char"/>
    <w:basedOn w:val="DefaultParagraphFont"/>
    <w:link w:val="Heading1"/>
    <w:rsid w:val="00A642C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642C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Index Headers Char,Bold Cite Char,Heading 3 Char1 Char Char Char1,Citation Char Char Char Char Char,Citation Char1 Char Char Char,Text 7 Char,Block Writing Char,Read Char Char Char Char Char,CD Underline Char"/>
    <w:basedOn w:val="DefaultParagraphFont"/>
    <w:link w:val="Heading3"/>
    <w:uiPriority w:val="2"/>
    <w:rsid w:val="00A642C0"/>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t Ch"/>
    <w:basedOn w:val="DefaultParagraphFont"/>
    <w:link w:val="Heading4"/>
    <w:uiPriority w:val="3"/>
    <w:rsid w:val="00A642C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642C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6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2C0"/>
    <w:rPr>
      <w:rFonts w:eastAsiaTheme="majorEastAsia" w:cstheme="majorBidi"/>
      <w:color w:val="272727" w:themeColor="text1" w:themeTint="D8"/>
    </w:rPr>
  </w:style>
  <w:style w:type="paragraph" w:styleId="Title">
    <w:name w:val="Title"/>
    <w:basedOn w:val="Normal"/>
    <w:next w:val="Normal"/>
    <w:link w:val="TitleChar"/>
    <w:uiPriority w:val="10"/>
    <w:qFormat/>
    <w:rsid w:val="00A642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2C0"/>
    <w:pPr>
      <w:spacing w:before="160"/>
      <w:jc w:val="center"/>
    </w:pPr>
    <w:rPr>
      <w:i/>
      <w:iCs/>
      <w:color w:val="404040" w:themeColor="text1" w:themeTint="BF"/>
    </w:rPr>
  </w:style>
  <w:style w:type="character" w:customStyle="1" w:styleId="QuoteChar">
    <w:name w:val="Quote Char"/>
    <w:basedOn w:val="DefaultParagraphFont"/>
    <w:link w:val="Quote"/>
    <w:uiPriority w:val="29"/>
    <w:rsid w:val="00A642C0"/>
    <w:rPr>
      <w:i/>
      <w:iCs/>
      <w:color w:val="404040" w:themeColor="text1" w:themeTint="BF"/>
    </w:rPr>
  </w:style>
  <w:style w:type="paragraph" w:styleId="ListParagraph">
    <w:name w:val="List Paragraph"/>
    <w:basedOn w:val="Normal"/>
    <w:uiPriority w:val="34"/>
    <w:qFormat/>
    <w:rsid w:val="00A642C0"/>
    <w:pPr>
      <w:ind w:left="720"/>
      <w:contextualSpacing/>
    </w:pPr>
  </w:style>
  <w:style w:type="character" w:styleId="IntenseEmphasis">
    <w:name w:val="Intense Emphasis"/>
    <w:basedOn w:val="DefaultParagraphFont"/>
    <w:uiPriority w:val="21"/>
    <w:qFormat/>
    <w:rsid w:val="00A642C0"/>
    <w:rPr>
      <w:i/>
      <w:iCs/>
      <w:color w:val="0F4761" w:themeColor="accent1" w:themeShade="BF"/>
    </w:rPr>
  </w:style>
  <w:style w:type="paragraph" w:styleId="IntenseQuote">
    <w:name w:val="Intense Quote"/>
    <w:basedOn w:val="Normal"/>
    <w:next w:val="Normal"/>
    <w:link w:val="IntenseQuoteChar"/>
    <w:uiPriority w:val="30"/>
    <w:qFormat/>
    <w:rsid w:val="00A64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2C0"/>
    <w:rPr>
      <w:i/>
      <w:iCs/>
      <w:color w:val="0F4761" w:themeColor="accent1" w:themeShade="BF"/>
    </w:rPr>
  </w:style>
  <w:style w:type="character" w:styleId="IntenseReference">
    <w:name w:val="Intense Reference"/>
    <w:basedOn w:val="DefaultParagraphFont"/>
    <w:uiPriority w:val="32"/>
    <w:qFormat/>
    <w:rsid w:val="00A642C0"/>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A642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642C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42C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A642C0"/>
    <w:rPr>
      <w:b w:val="0"/>
      <w:sz w:val="22"/>
      <w:u w:val="single"/>
    </w:rPr>
  </w:style>
  <w:style w:type="character" w:styleId="Strong">
    <w:name w:val="Strong"/>
    <w:basedOn w:val="DefaultParagraphFont"/>
    <w:uiPriority w:val="22"/>
    <w:qFormat/>
    <w:rsid w:val="00A642C0"/>
    <w:rPr>
      <w:b/>
      <w:bCs/>
    </w:rPr>
  </w:style>
  <w:style w:type="character" w:styleId="BookTitle">
    <w:name w:val="Book Title"/>
    <w:basedOn w:val="DefaultParagraphFont"/>
    <w:uiPriority w:val="33"/>
    <w:qFormat/>
    <w:rsid w:val="00A642C0"/>
    <w:rPr>
      <w:b/>
      <w:bCs/>
      <w:i/>
      <w:iCs/>
      <w:spacing w:val="5"/>
    </w:rPr>
  </w:style>
  <w:style w:type="numbering" w:styleId="111111">
    <w:name w:val="Outline List 2"/>
    <w:basedOn w:val="NoList"/>
    <w:uiPriority w:val="99"/>
    <w:semiHidden/>
    <w:unhideWhenUsed/>
    <w:rsid w:val="00A642C0"/>
  </w:style>
  <w:style w:type="paragraph" w:styleId="Header">
    <w:name w:val="header"/>
    <w:basedOn w:val="Normal"/>
    <w:link w:val="HeaderChar"/>
    <w:uiPriority w:val="99"/>
    <w:semiHidden/>
    <w:rsid w:val="00A642C0"/>
    <w:pPr>
      <w:tabs>
        <w:tab w:val="center" w:pos="4680"/>
        <w:tab w:val="right" w:pos="9360"/>
      </w:tabs>
    </w:pPr>
  </w:style>
  <w:style w:type="character" w:customStyle="1" w:styleId="HeaderChar">
    <w:name w:val="Header Char"/>
    <w:basedOn w:val="DefaultParagraphFont"/>
    <w:link w:val="Header"/>
    <w:uiPriority w:val="99"/>
    <w:semiHidden/>
    <w:rsid w:val="00A642C0"/>
    <w:rPr>
      <w:rFonts w:ascii="Calibri" w:hAnsi="Calibri" w:cs="Calibri"/>
      <w:kern w:val="0"/>
      <w:sz w:val="22"/>
      <w:szCs w:val="22"/>
      <w14:ligatures w14:val="none"/>
    </w:rPr>
  </w:style>
  <w:style w:type="paragraph" w:styleId="Footer">
    <w:name w:val="footer"/>
    <w:basedOn w:val="Normal"/>
    <w:link w:val="FooterChar"/>
    <w:uiPriority w:val="99"/>
    <w:semiHidden/>
    <w:rsid w:val="00A642C0"/>
    <w:pPr>
      <w:tabs>
        <w:tab w:val="center" w:pos="4680"/>
        <w:tab w:val="right" w:pos="9360"/>
      </w:tabs>
    </w:pPr>
  </w:style>
  <w:style w:type="character" w:customStyle="1" w:styleId="FooterChar">
    <w:name w:val="Footer Char"/>
    <w:basedOn w:val="DefaultParagraphFont"/>
    <w:link w:val="Footer"/>
    <w:uiPriority w:val="99"/>
    <w:semiHidden/>
    <w:rsid w:val="00A642C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642C0"/>
    <w:pPr>
      <w:spacing w:after="120"/>
    </w:pPr>
  </w:style>
  <w:style w:type="character" w:customStyle="1" w:styleId="BodyTextChar">
    <w:name w:val="Body Text Char"/>
    <w:basedOn w:val="DefaultParagraphFont"/>
    <w:link w:val="BodyText"/>
    <w:uiPriority w:val="99"/>
    <w:semiHidden/>
    <w:rsid w:val="00A642C0"/>
    <w:rPr>
      <w:rFonts w:ascii="Calibri" w:hAnsi="Calibri" w:cs="Calibri"/>
      <w:kern w:val="0"/>
      <w:sz w:val="22"/>
      <w:szCs w:val="22"/>
      <w14:ligatures w14:val="none"/>
    </w:rPr>
  </w:style>
  <w:style w:type="paragraph" w:styleId="NoSpacing">
    <w:name w:val="No Spacing"/>
    <w:link w:val="NoSpacingChar"/>
    <w:uiPriority w:val="99"/>
    <w:unhideWhenUsed/>
    <w:qFormat/>
    <w:rsid w:val="00A642C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642C0"/>
    <w:rPr>
      <w:rFonts w:ascii="Calibri" w:hAnsi="Calibri" w:cs="Calibri"/>
      <w:kern w:val="0"/>
      <w:sz w:val="22"/>
      <w:szCs w:val="22"/>
      <w14:ligatures w14:val="non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Important,Read,TAG "/>
    <w:basedOn w:val="DefaultParagraphFont"/>
    <w:link w:val="Card"/>
    <w:uiPriority w:val="99"/>
    <w:unhideWhenUsed/>
    <w:rsid w:val="00A642C0"/>
    <w:rPr>
      <w:color w:val="467886" w:themeColor="hyperlink"/>
      <w:u w:val="single"/>
    </w:rPr>
  </w:style>
  <w:style w:type="character" w:styleId="UnresolvedMention">
    <w:name w:val="Unresolved Mention"/>
    <w:basedOn w:val="DefaultParagraphFont"/>
    <w:uiPriority w:val="99"/>
    <w:semiHidden/>
    <w:unhideWhenUsed/>
    <w:rsid w:val="00A642C0"/>
    <w:rPr>
      <w:color w:val="605E5C"/>
      <w:shd w:val="clear" w:color="auto" w:fill="E1DFDD"/>
    </w:rPr>
  </w:style>
  <w:style w:type="paragraph" w:customStyle="1" w:styleId="analyticals">
    <w:name w:val="analyticals"/>
    <w:basedOn w:val="Heading5"/>
    <w:link w:val="analyticalsChar"/>
    <w:autoRedefine/>
    <w:uiPriority w:val="5"/>
    <w:qFormat/>
    <w:rsid w:val="00C61B47"/>
    <w:rPr>
      <w:b/>
    </w:rPr>
  </w:style>
  <w:style w:type="character" w:customStyle="1" w:styleId="analyticalsChar">
    <w:name w:val="analyticals Char"/>
    <w:basedOn w:val="Heading5Char"/>
    <w:link w:val="analyticals"/>
    <w:uiPriority w:val="5"/>
    <w:rsid w:val="00C61B47"/>
    <w:rPr>
      <w:rFonts w:asciiTheme="majorHAnsi" w:eastAsiaTheme="majorEastAsia" w:hAnsiTheme="majorHAnsi" w:cstheme="majorBidi"/>
      <w:b/>
      <w:color w:val="0F4761" w:themeColor="accent1" w:themeShade="BF"/>
      <w:kern w:val="0"/>
      <w:sz w:val="22"/>
      <w:szCs w:val="22"/>
      <w14:ligatures w14:val="none"/>
    </w:rPr>
  </w:style>
  <w:style w:type="paragraph" w:customStyle="1" w:styleId="Emphasis1">
    <w:name w:val="Emphasis1"/>
    <w:basedOn w:val="Normal"/>
    <w:link w:val="Emphasis"/>
    <w:autoRedefine/>
    <w:uiPriority w:val="8"/>
    <w:qFormat/>
    <w:rsid w:val="00C61B4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C61B4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pple-converted-space">
    <w:name w:val="apple-converted-space"/>
    <w:basedOn w:val="DefaultParagraphFont"/>
    <w:qFormat/>
    <w:rsid w:val="00C61B47"/>
  </w:style>
  <w:style w:type="paragraph" w:customStyle="1" w:styleId="UnderlinePara">
    <w:name w:val="Underline Para"/>
    <w:basedOn w:val="Normal"/>
    <w:uiPriority w:val="7"/>
    <w:qFormat/>
    <w:rsid w:val="00C61B47"/>
    <w:pPr>
      <w:widowControl w:val="0"/>
      <w:suppressAutoHyphens/>
      <w:spacing w:after="200"/>
      <w:contextualSpacing/>
    </w:pPr>
    <w:rPr>
      <w:rFonts w:asciiTheme="minorHAnsi" w:hAnsiTheme="minorHAnsi" w:cstheme="minorBidi"/>
      <w:b/>
      <w:u w:val="single"/>
    </w:rPr>
  </w:style>
  <w:style w:type="paragraph" w:customStyle="1" w:styleId="textbold">
    <w:name w:val="text bold"/>
    <w:basedOn w:val="Normal"/>
    <w:uiPriority w:val="8"/>
    <w:qFormat/>
    <w:rsid w:val="00C61B47"/>
    <w:pPr>
      <w:pBdr>
        <w:top w:val="single" w:sz="8" w:space="0" w:color="auto"/>
        <w:left w:val="single" w:sz="8" w:space="0" w:color="auto"/>
        <w:bottom w:val="single" w:sz="8" w:space="0" w:color="auto"/>
        <w:right w:val="single" w:sz="8" w:space="0" w:color="auto"/>
      </w:pBdr>
      <w:spacing w:line="256" w:lineRule="auto"/>
      <w:ind w:left="720"/>
      <w:jc w:val="both"/>
    </w:pPr>
    <w:rPr>
      <w:rFonts w:ascii="Times New Roman" w:hAnsi="Times New Roman" w:cs="Times New Roman"/>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61B47"/>
    <w:pPr>
      <w:spacing w:before="100" w:beforeAutospacing="1" w:after="100" w:afterAutospacing="1"/>
    </w:pPr>
    <w:rPr>
      <w:rFonts w:ascii="Times New Roman" w:hAnsi="Times New Roman" w:cs="Times New Roman"/>
      <w:sz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C61B47"/>
    <w:rPr>
      <w:rFonts w:ascii="Times New Roman" w:hAnsi="Times New Roman" w:cs="Times New Roman"/>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2.washingtonpost.com/camp-rw/?trackId=596b588c9bbc0f403f8f3bf7&amp;s=696973aa1055606afe6f5643&amp;utm_campaign=wp_the_5_minute_fix&amp;utm_medium=email&amp;utm_source=newsletter&amp;linknum=5&amp;linktot=4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cademia.edu/2434176/Resentment_Ressenti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ademia.edu/2434176/Resentment_Ressentiment" TargetMode="External"/><Relationship Id="rId11" Type="http://schemas.openxmlformats.org/officeDocument/2006/relationships/hyperlink" Target="https://apwuslc6.org/onewebmedia/No-Fear-2014.pdf" TargetMode="External"/><Relationship Id="rId5" Type="http://schemas.openxmlformats.org/officeDocument/2006/relationships/hyperlink" Target="https://worldlyir.wordpress.com/2017/07/28/decolonizing-against-extinction-part-i-extinction-is-violence/" TargetMode="External"/><Relationship Id="rId10" Type="http://schemas.openxmlformats.org/officeDocument/2006/relationships/hyperlink" Target="https://g7.utoronto.ca/evaluations/2018compliance-final/17-2018-G7-final-compliance-energysec.pdf" TargetMode="External"/><Relationship Id="rId4" Type="http://schemas.openxmlformats.org/officeDocument/2006/relationships/webSettings" Target="webSettings.xml"/><Relationship Id="rId9" Type="http://schemas.openxmlformats.org/officeDocument/2006/relationships/hyperlink" Target="https://abcnews.go.com/Politics/wireStory/insurrection-act-trump-1292601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19465</Words>
  <Characters>110955</Characters>
  <Application>Microsoft Office Word</Application>
  <DocSecurity>0</DocSecurity>
  <Lines>924</Lines>
  <Paragraphs>260</Paragraphs>
  <ScaleCrop>false</ScaleCrop>
  <Company/>
  <LinksUpToDate>false</LinksUpToDate>
  <CharactersWithSpaces>130160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6</cp:revision>
  <dcterms:created xsi:type="dcterms:W3CDTF">2026-01-19T15:44:00Z</dcterms:created>
  <dcterms:modified xsi:type="dcterms:W3CDTF">2026-01-19T15:49:00Z</dcterms:modified>
</cp:coreProperties>
</file>