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52CF" w14:textId="77777777" w:rsidR="00293F70" w:rsidRDefault="00293F70" w:rsidP="00293F70"/>
    <w:p w14:paraId="19FC5F02" w14:textId="77777777" w:rsidR="00EF0399" w:rsidRDefault="00EF0399" w:rsidP="00EF0399">
      <w:pPr>
        <w:pStyle w:val="Heading2"/>
      </w:pPr>
      <w:r>
        <w:t>1NC</w:t>
      </w:r>
    </w:p>
    <w:p w14:paraId="01D57F63" w14:textId="77777777" w:rsidR="00EF0399" w:rsidRDefault="00EF0399" w:rsidP="00EF0399">
      <w:pPr>
        <w:pStyle w:val="Heading3"/>
      </w:pPr>
      <w:r>
        <w:t>T USFG – 1NC – Generic</w:t>
      </w:r>
    </w:p>
    <w:p w14:paraId="1981885B" w14:textId="77777777" w:rsidR="00EF0399" w:rsidRDefault="00EF0399" w:rsidP="00EF0399"/>
    <w:p w14:paraId="1958C881" w14:textId="77777777" w:rsidR="00EF0399" w:rsidRDefault="00EF0399" w:rsidP="00EF0399">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E10AE3D" w14:textId="77777777" w:rsidR="00EF0399" w:rsidRPr="00180A4E" w:rsidRDefault="00EF0399" w:rsidP="00EF0399">
      <w:pPr>
        <w:rPr>
          <w:rStyle w:val="Style13ptBold"/>
          <w:lang w:val="pt-BR"/>
        </w:rPr>
      </w:pPr>
      <w:r w:rsidRPr="00180A4E">
        <w:rPr>
          <w:rStyle w:val="Style13ptBold"/>
          <w:lang w:val="pt-BR"/>
        </w:rPr>
        <w:t>Merriam-Webster 19</w:t>
      </w:r>
    </w:p>
    <w:p w14:paraId="60F94EE6" w14:textId="77777777" w:rsidR="00EF0399" w:rsidRPr="00180A4E" w:rsidRDefault="00EF0399" w:rsidP="00EF0399">
      <w:pPr>
        <w:rPr>
          <w:lang w:val="pt-BR"/>
        </w:rPr>
      </w:pPr>
      <w:r w:rsidRPr="00180A4E">
        <w:rPr>
          <w:lang w:val="pt-BR"/>
        </w:rPr>
        <w:t>Merriam-Webster, Affirmative, 2019, via https://www.merriam-webster.com/dictionary/affirmative</w:t>
      </w:r>
    </w:p>
    <w:p w14:paraId="5754A765" w14:textId="77777777" w:rsidR="00EF0399" w:rsidRPr="00D12D30" w:rsidRDefault="00EF0399" w:rsidP="00EF0399">
      <w:pPr>
        <w:rPr>
          <w:sz w:val="16"/>
          <w:highlight w:val="green"/>
        </w:rPr>
      </w:pPr>
      <w:r w:rsidRPr="00D12D30">
        <w:rPr>
          <w:rStyle w:val="Emphasis"/>
          <w:highlight w:val="green"/>
        </w:rPr>
        <w:t>Affirmative</w:t>
      </w:r>
    </w:p>
    <w:p w14:paraId="65A69F5C" w14:textId="77777777" w:rsidR="00EF0399" w:rsidRPr="00942EFF" w:rsidRDefault="00EF0399" w:rsidP="00EF0399">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443C8C2D" w14:textId="77777777" w:rsidR="00EF0399" w:rsidRPr="00942EFF" w:rsidRDefault="00EF0399" w:rsidP="00EF0399">
      <w:pPr>
        <w:rPr>
          <w:sz w:val="16"/>
        </w:rPr>
      </w:pPr>
      <w:r w:rsidRPr="00942EFF">
        <w:rPr>
          <w:sz w:val="16"/>
        </w:rPr>
        <w:t xml:space="preserve">1: </w:t>
      </w:r>
      <w:r w:rsidRPr="005E11D1">
        <w:rPr>
          <w:rStyle w:val="StyleUnderline"/>
        </w:rPr>
        <w:t>asserting that the fact is so</w:t>
      </w:r>
    </w:p>
    <w:p w14:paraId="61DA6892" w14:textId="77777777" w:rsidR="00EF0399" w:rsidRPr="00942EFF" w:rsidRDefault="00EF0399" w:rsidP="00EF0399">
      <w:pPr>
        <w:rPr>
          <w:sz w:val="16"/>
        </w:rPr>
      </w:pPr>
      <w:r w:rsidRPr="00942EFF">
        <w:rPr>
          <w:sz w:val="16"/>
        </w:rPr>
        <w:t>gave an affirmative answer</w:t>
      </w:r>
    </w:p>
    <w:p w14:paraId="12EA9B28" w14:textId="77777777" w:rsidR="00EF0399" w:rsidRPr="00942EFF" w:rsidRDefault="00EF0399" w:rsidP="00EF0399">
      <w:pPr>
        <w:rPr>
          <w:sz w:val="16"/>
        </w:rPr>
      </w:pPr>
      <w:r w:rsidRPr="00942EFF">
        <w:rPr>
          <w:sz w:val="16"/>
        </w:rPr>
        <w:t>affirmative proof</w:t>
      </w:r>
    </w:p>
    <w:p w14:paraId="4D4F1982" w14:textId="77777777" w:rsidR="00EF0399" w:rsidRPr="00942EFF" w:rsidRDefault="00EF0399" w:rsidP="00EF0399">
      <w:pPr>
        <w:rPr>
          <w:sz w:val="16"/>
        </w:rPr>
      </w:pPr>
      <w:r w:rsidRPr="00942EFF">
        <w:rPr>
          <w:sz w:val="16"/>
        </w:rPr>
        <w:t>2: POSITIVE</w:t>
      </w:r>
    </w:p>
    <w:p w14:paraId="6E92711B" w14:textId="77777777" w:rsidR="00EF0399" w:rsidRPr="00942EFF" w:rsidRDefault="00EF0399" w:rsidP="00EF0399">
      <w:pPr>
        <w:rPr>
          <w:sz w:val="16"/>
        </w:rPr>
      </w:pPr>
      <w:r w:rsidRPr="00942EFF">
        <w:rPr>
          <w:sz w:val="16"/>
        </w:rPr>
        <w:t>an affirmative approach</w:t>
      </w:r>
    </w:p>
    <w:p w14:paraId="030A13B2" w14:textId="77777777" w:rsidR="00EF0399" w:rsidRPr="00942EFF" w:rsidRDefault="00EF0399" w:rsidP="00EF0399">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4A242F2" w14:textId="77777777" w:rsidR="00EF0399" w:rsidRPr="00942EFF" w:rsidRDefault="00EF0399" w:rsidP="00EF0399">
      <w:pPr>
        <w:rPr>
          <w:sz w:val="16"/>
        </w:rPr>
      </w:pPr>
      <w:r w:rsidRPr="00942EFF">
        <w:rPr>
          <w:sz w:val="16"/>
        </w:rPr>
        <w:t>an affirmative vote</w:t>
      </w:r>
    </w:p>
    <w:p w14:paraId="4FEF08FE" w14:textId="77777777" w:rsidR="00EF0399" w:rsidRPr="005E11D1" w:rsidRDefault="00EF0399" w:rsidP="00EF0399">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2038E944" w14:textId="77777777" w:rsidR="00EF0399" w:rsidRPr="00942EFF" w:rsidRDefault="00EF0399" w:rsidP="00EF0399">
      <w:pPr>
        <w:rPr>
          <w:sz w:val="16"/>
        </w:rPr>
      </w:pPr>
      <w:r w:rsidRPr="00942EFF">
        <w:rPr>
          <w:sz w:val="16"/>
        </w:rPr>
        <w:t>4logic : asserting a predicate of a subject</w:t>
      </w:r>
    </w:p>
    <w:p w14:paraId="4259AC3F" w14:textId="77777777" w:rsidR="00EF0399" w:rsidRPr="00942EFF" w:rsidRDefault="00EF0399" w:rsidP="00EF0399">
      <w:pPr>
        <w:rPr>
          <w:sz w:val="16"/>
        </w:rPr>
      </w:pPr>
      <w:r w:rsidRPr="00942EFF">
        <w:rPr>
          <w:sz w:val="16"/>
        </w:rPr>
        <w:t>affirmative noun</w:t>
      </w:r>
    </w:p>
    <w:p w14:paraId="0531BEDD" w14:textId="77777777" w:rsidR="00EF0399" w:rsidRPr="005E11D1" w:rsidRDefault="00EF0399" w:rsidP="00EF0399">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6073CCD2" w14:textId="77777777" w:rsidR="00EF0399" w:rsidRPr="00942EFF" w:rsidRDefault="00EF0399" w:rsidP="00EF0399">
      <w:pPr>
        <w:rPr>
          <w:sz w:val="16"/>
        </w:rPr>
      </w:pPr>
      <w:r w:rsidRPr="00942EFF">
        <w:rPr>
          <w:sz w:val="16"/>
        </w:rPr>
        <w:t>1: an expression (such as the word yes) of affirmation or assent</w:t>
      </w:r>
    </w:p>
    <w:p w14:paraId="55857864" w14:textId="77777777" w:rsidR="00EF0399" w:rsidRPr="00942EFF" w:rsidRDefault="00EF0399" w:rsidP="00EF0399">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7C6887F0" w14:textId="77777777" w:rsidR="00EF0399" w:rsidRPr="00942EFF" w:rsidRDefault="00EF0399" w:rsidP="00EF0399">
      <w:pPr>
        <w:rPr>
          <w:sz w:val="16"/>
        </w:rPr>
      </w:pPr>
      <w:r w:rsidRPr="00942EFF">
        <w:rPr>
          <w:sz w:val="16"/>
        </w:rPr>
        <w:t>3logic : an affirmative (see AFFIRMATIVE entry 1 sense 4) proposition</w:t>
      </w:r>
    </w:p>
    <w:p w14:paraId="51340CCE" w14:textId="77777777" w:rsidR="00EF0399" w:rsidRPr="004149D3" w:rsidRDefault="00EF0399" w:rsidP="00EF0399"/>
    <w:p w14:paraId="54DC162C" w14:textId="77777777" w:rsidR="00EF0399" w:rsidRDefault="00EF0399" w:rsidP="00EF0399">
      <w:pPr>
        <w:pStyle w:val="Heading4"/>
      </w:pPr>
      <w:r>
        <w:t xml:space="preserve">“Should” makes a </w:t>
      </w:r>
      <w:r>
        <w:rPr>
          <w:u w:val="single"/>
        </w:rPr>
        <w:t>normative statement</w:t>
      </w:r>
      <w:r>
        <w:t xml:space="preserve"> about the </w:t>
      </w:r>
      <w:r>
        <w:rPr>
          <w:u w:val="single"/>
        </w:rPr>
        <w:t>most desirable</w:t>
      </w:r>
      <w:r>
        <w:t xml:space="preserve"> thing to do.</w:t>
      </w:r>
    </w:p>
    <w:p w14:paraId="1A4B7FF0" w14:textId="77777777" w:rsidR="00EF0399" w:rsidRPr="008F2EFB" w:rsidRDefault="00EF0399" w:rsidP="00EF0399">
      <w:pPr>
        <w:rPr>
          <w:rStyle w:val="Style13ptBold"/>
        </w:rPr>
      </w:pPr>
      <w:r w:rsidRPr="008F2EFB">
        <w:rPr>
          <w:rStyle w:val="Style13ptBold"/>
        </w:rPr>
        <w:t>Cambridge Dictionary n.d.</w:t>
      </w:r>
    </w:p>
    <w:p w14:paraId="5D77C785" w14:textId="77777777" w:rsidR="00EF0399" w:rsidRPr="008F2EFB" w:rsidRDefault="00EF0399" w:rsidP="00EF0399">
      <w:r>
        <w:t>Cambridge Dictionary, “should,” no date, https://dictionary.cambridge.org/us/dictionary/english/should</w:t>
      </w:r>
    </w:p>
    <w:p w14:paraId="572E0F09" w14:textId="77777777" w:rsidR="00EF0399" w:rsidRPr="001A0328" w:rsidRDefault="00EF0399" w:rsidP="00EF0399">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1D039E52" w14:textId="77777777" w:rsidR="00EF0399" w:rsidRPr="001A0328" w:rsidRDefault="00EF0399" w:rsidP="00EF0399">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14:paraId="2EDD5F4C" w14:textId="77777777" w:rsidR="00EF0399" w:rsidRPr="001A0328" w:rsidRDefault="00EF0399" w:rsidP="00EF0399">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7D9DA03A" w14:textId="77777777" w:rsidR="00EF0399" w:rsidRDefault="00EF0399" w:rsidP="00EF0399">
      <w:pPr>
        <w:rPr>
          <w:sz w:val="16"/>
        </w:rPr>
      </w:pPr>
      <w:r w:rsidRPr="00D12D30">
        <w:rPr>
          <w:rStyle w:val="StyleUnderline"/>
          <w:highlight w:val="green"/>
        </w:rPr>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2318C510" w14:textId="77777777" w:rsidR="00EF0399" w:rsidRPr="00F25D27" w:rsidRDefault="00EF0399" w:rsidP="00EF0399"/>
    <w:p w14:paraId="084CB12F" w14:textId="77777777" w:rsidR="00EF0399" w:rsidRDefault="00EF0399" w:rsidP="00EF0399">
      <w:pPr>
        <w:pStyle w:val="Heading4"/>
      </w:pPr>
      <w:r>
        <w:t>They violate:</w:t>
      </w:r>
    </w:p>
    <w:p w14:paraId="01361EA9" w14:textId="77777777" w:rsidR="00EF0399" w:rsidRPr="008B7F29" w:rsidRDefault="00EF0399" w:rsidP="00EF0399">
      <w:pPr>
        <w:pStyle w:val="Heading4"/>
      </w:pPr>
      <w:r>
        <w:t xml:space="preserve">The “United States federal government” is the </w:t>
      </w:r>
      <w:r>
        <w:rPr>
          <w:u w:val="single"/>
        </w:rPr>
        <w:t>three branches</w:t>
      </w:r>
      <w:r>
        <w:t xml:space="preserve">. </w:t>
      </w:r>
    </w:p>
    <w:p w14:paraId="1442F0EB" w14:textId="77777777" w:rsidR="00EF0399" w:rsidRDefault="00EF0399" w:rsidP="00EF0399">
      <w:r>
        <w:rPr>
          <w:rStyle w:val="Style13ptBold"/>
        </w:rPr>
        <w:t xml:space="preserve">U.S. Legal ’16 </w:t>
      </w:r>
      <w:r>
        <w:t xml:space="preserve">[U.S. Legal; 2016; Organization offering legal assistance and attorney access; U.S. Legal, “United States Federal Government Law and Legal Definition,” </w:t>
      </w:r>
      <w:hyperlink r:id="rId5" w:history="1">
        <w:r>
          <w:rPr>
            <w:rStyle w:val="Hyperlink"/>
          </w:rPr>
          <w:t>https://definitions.uslegal.com/u/united-states-federal-government/</w:t>
        </w:r>
      </w:hyperlink>
      <w:r>
        <w:t>]</w:t>
      </w:r>
    </w:p>
    <w:p w14:paraId="672131B3" w14:textId="77777777" w:rsidR="00EF0399" w:rsidRDefault="00EF0399" w:rsidP="00EF0399">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7F7C8C8F" w14:textId="77777777" w:rsidR="00EF0399" w:rsidRDefault="00EF0399" w:rsidP="00EF0399"/>
    <w:p w14:paraId="68293B17" w14:textId="77777777" w:rsidR="00EF0399" w:rsidRDefault="00EF0399" w:rsidP="00EF0399">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10CCC5FD" w14:textId="77777777" w:rsidR="00EF0399" w:rsidRDefault="00EF0399" w:rsidP="00EF0399">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1AD42C37" w14:textId="77777777" w:rsidR="00EF0399" w:rsidRDefault="00EF0399" w:rsidP="00EF0399">
      <w:pPr>
        <w:rPr>
          <w:sz w:val="16"/>
        </w:rPr>
      </w:pPr>
      <w:r w:rsidRPr="00E56223">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 ”</w:t>
      </w:r>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597454E2" w14:textId="77777777" w:rsidR="00EF0399" w:rsidRDefault="00EF0399" w:rsidP="00EF0399">
      <w:pPr>
        <w:pStyle w:val="Heading3"/>
      </w:pPr>
      <w:r>
        <w:t>1NC – OFF</w:t>
      </w:r>
    </w:p>
    <w:p w14:paraId="5EE94574" w14:textId="77777777" w:rsidR="00EF0399" w:rsidRDefault="00EF0399" w:rsidP="00EF0399">
      <w:pPr>
        <w:pStyle w:val="Heading4"/>
      </w:pPr>
      <w:r>
        <w:t xml:space="preserve">Vote negative to endorse the 1AC sans its rejection of </w:t>
      </w:r>
      <w:r>
        <w:rPr>
          <w:u w:val="single"/>
        </w:rPr>
        <w:t>labor organizing</w:t>
      </w:r>
      <w:r>
        <w:t xml:space="preserve"> and </w:t>
      </w:r>
      <w:r>
        <w:rPr>
          <w:u w:val="single"/>
        </w:rPr>
        <w:t>collective bargaining rights</w:t>
      </w:r>
      <w:r>
        <w:t>.</w:t>
      </w:r>
    </w:p>
    <w:p w14:paraId="361A6DCD" w14:textId="77777777" w:rsidR="00EF0399" w:rsidRDefault="00EF0399" w:rsidP="00EF0399"/>
    <w:p w14:paraId="2EF31236" w14:textId="77777777" w:rsidR="00EF0399" w:rsidRPr="00116F8E" w:rsidRDefault="00EF0399" w:rsidP="00EF0399">
      <w:pPr>
        <w:pStyle w:val="Heading4"/>
      </w:pPr>
      <w:r>
        <w:rPr>
          <w:u w:val="single"/>
        </w:rPr>
        <w:t xml:space="preserve">Collective </w:t>
      </w:r>
      <w:r w:rsidRPr="005275FA">
        <w:rPr>
          <w:u w:val="single"/>
        </w:rPr>
        <w:t>organizing</w:t>
      </w:r>
      <w:r>
        <w:rPr>
          <w:u w:val="single"/>
        </w:rPr>
        <w:t xml:space="preserve"> rights</w:t>
      </w:r>
      <w:r>
        <w:t xml:space="preserve"> are </w:t>
      </w:r>
      <w:r>
        <w:rPr>
          <w:u w:val="single"/>
        </w:rPr>
        <w:t>essential</w:t>
      </w:r>
      <w:r>
        <w:t xml:space="preserve"> to </w:t>
      </w:r>
      <w:r>
        <w:rPr>
          <w:u w:val="single"/>
        </w:rPr>
        <w:t>counter neoliberal precarity</w:t>
      </w:r>
      <w:r>
        <w:t xml:space="preserve"> and </w:t>
      </w:r>
      <w:r>
        <w:rPr>
          <w:u w:val="single"/>
        </w:rPr>
        <w:t>corporate power</w:t>
      </w:r>
      <w:r>
        <w:t>.</w:t>
      </w:r>
    </w:p>
    <w:p w14:paraId="3E0E790F" w14:textId="77777777" w:rsidR="00EF0399" w:rsidRPr="005275FA" w:rsidRDefault="00EF0399" w:rsidP="00EF0399">
      <w:r>
        <w:t>---Yes trade off – discourses that focus on individualizing rights forecloses generative potentials of rights based organizing.</w:t>
      </w:r>
    </w:p>
    <w:p w14:paraId="4C470D50" w14:textId="77777777" w:rsidR="00EF0399" w:rsidRPr="006539DD" w:rsidRDefault="00EF0399" w:rsidP="00EF0399">
      <w:r w:rsidRPr="007C7F88">
        <w:rPr>
          <w:rStyle w:val="Style13ptBold"/>
        </w:rPr>
        <w:t>Fay 23 —</w:t>
      </w:r>
      <w:r>
        <w:t xml:space="preserve"> </w:t>
      </w:r>
      <w:r w:rsidRPr="00E82B8B">
        <w:t>Associate at Lieschke &amp; Weatherill Lawyers</w:t>
      </w:r>
      <w:r>
        <w:t xml:space="preserve">, Graduate Diploma of Legal Practice @ The College of Law Australia. </w:t>
      </w:r>
      <w:r w:rsidRPr="006539DD">
        <w:t>Fay, W. Neoliberalism and Radical Rights: On the Work and Theory of Law and Organising. Int J Semiot Law 36, 407–439 (2023). https://doi.org/10.1007/s11196-022-09931-4</w:t>
      </w:r>
      <w:r>
        <w:t xml:space="preserve"> //WMK</w:t>
      </w:r>
    </w:p>
    <w:p w14:paraId="5CD6A03C" w14:textId="77777777" w:rsidR="00EF0399" w:rsidRPr="005275FA" w:rsidRDefault="00EF0399" w:rsidP="00EF0399">
      <w:pPr>
        <w:rPr>
          <w:sz w:val="16"/>
        </w:rPr>
      </w:pPr>
      <w:r w:rsidRPr="005275FA">
        <w:rPr>
          <w:sz w:val="16"/>
        </w:rPr>
        <w:t xml:space="preserve">The result of this practical </w:t>
      </w:r>
      <w:r w:rsidRPr="00575DE5">
        <w:rPr>
          <w:rStyle w:val="StyleUnderline"/>
        </w:rPr>
        <w:t xml:space="preserve">political calculus concerning rights claims has been the subject of much contention in </w:t>
      </w:r>
      <w:r w:rsidRPr="005275FA">
        <w:rPr>
          <w:sz w:val="16"/>
        </w:rPr>
        <w:t>subsequent</w:t>
      </w:r>
      <w:r w:rsidRPr="00575DE5">
        <w:rPr>
          <w:rStyle w:val="StyleUnderline"/>
        </w:rPr>
        <w:t xml:space="preserve"> critical legal theory</w:t>
      </w:r>
      <w:r w:rsidRPr="005275FA">
        <w:rPr>
          <w:sz w:val="16"/>
        </w:rPr>
        <w:t xml:space="preserve">. </w:t>
      </w:r>
      <w:r w:rsidRPr="00575DE5">
        <w:rPr>
          <w:rStyle w:val="StyleUnderline"/>
        </w:rPr>
        <w:t>This concerns</w:t>
      </w:r>
      <w:r w:rsidRPr="005275FA">
        <w:rPr>
          <w:sz w:val="16"/>
        </w:rPr>
        <w:t xml:space="preserve">, ultimately, </w:t>
      </w:r>
      <w:r w:rsidRPr="005275FA">
        <w:rPr>
          <w:rStyle w:val="StyleUnderline"/>
          <w:highlight w:val="cyan"/>
        </w:rPr>
        <w:t xml:space="preserve">the </w:t>
      </w:r>
      <w:r w:rsidRPr="005275FA">
        <w:rPr>
          <w:rStyle w:val="Emphasis"/>
          <w:highlight w:val="cyan"/>
        </w:rPr>
        <w:t>individualising nature of rights discourse</w:t>
      </w:r>
      <w:r w:rsidRPr="005275FA">
        <w:rPr>
          <w:sz w:val="16"/>
        </w:rPr>
        <w:t xml:space="preserve"> as outlined by Marx in OJQ. Wendy Brown argues that rights discourse ‘is a politics and it organi[s]es political space, often with the aim of monopoli[s]ing it’ [9, p. 461]. This outlines the structural determinacy of rights discourse—</w:t>
      </w:r>
      <w:r w:rsidRPr="00575DE5">
        <w:rPr>
          <w:rStyle w:val="StyleUnderline"/>
        </w:rPr>
        <w:t xml:space="preserve">that rights discourse is by its very structure individualising and tied to the political project of liberal capitalism. On this view, rights </w:t>
      </w:r>
      <w:r w:rsidRPr="005275FA">
        <w:rPr>
          <w:rStyle w:val="StyleUnderline"/>
          <w:highlight w:val="cyan"/>
        </w:rPr>
        <w:t>discourse</w:t>
      </w:r>
      <w:r w:rsidRPr="00575DE5">
        <w:rPr>
          <w:rStyle w:val="StyleUnderline"/>
        </w:rPr>
        <w:t xml:space="preserve"> </w:t>
      </w:r>
      <w:r w:rsidRPr="005275FA">
        <w:rPr>
          <w:rStyle w:val="StyleUnderline"/>
          <w:highlight w:val="cyan"/>
        </w:rPr>
        <w:t xml:space="preserve">serves to </w:t>
      </w:r>
      <w:r w:rsidRPr="005275FA">
        <w:rPr>
          <w:rStyle w:val="Emphasis"/>
          <w:sz w:val="28"/>
          <w:szCs w:val="28"/>
          <w:highlight w:val="cyan"/>
        </w:rPr>
        <w:t>displace any political project</w:t>
      </w:r>
      <w:r w:rsidRPr="00575DE5">
        <w:rPr>
          <w:rStyle w:val="StyleUnderline"/>
        </w:rPr>
        <w:t xml:space="preserve"> </w:t>
      </w:r>
      <w:r w:rsidRPr="005275FA">
        <w:rPr>
          <w:rStyle w:val="StyleUnderline"/>
          <w:highlight w:val="cyan"/>
        </w:rPr>
        <w:t>that may</w:t>
      </w:r>
      <w:r w:rsidRPr="00575DE5">
        <w:rPr>
          <w:rStyle w:val="StyleUnderline"/>
        </w:rPr>
        <w:t xml:space="preserve"> seek to </w:t>
      </w:r>
      <w:r w:rsidRPr="005275FA">
        <w:rPr>
          <w:rStyle w:val="Emphasis"/>
          <w:sz w:val="28"/>
          <w:szCs w:val="28"/>
          <w:highlight w:val="cyan"/>
        </w:rPr>
        <w:t>use the discourse of rights to its own ends</w:t>
      </w:r>
      <w:r w:rsidRPr="005275FA">
        <w:rPr>
          <w:sz w:val="16"/>
        </w:rPr>
        <w:t xml:space="preserve">.16 Although rights may be normatively indeterminate in that they do not provide strict ‘right answers’, there is a ‘deeper determinacy at play’ by which critics argue rights can reduce the radical aims of otherwise effective political movements [93]. The utility of rights discourse is then determined by the extent to which it may be reworked to counter this structural determinacy and prove effective for a more radical project. As the forthcoming sections will argue, </w:t>
      </w:r>
      <w:r w:rsidRPr="005275FA">
        <w:rPr>
          <w:rStyle w:val="Emphasis"/>
          <w:highlight w:val="cyan"/>
        </w:rPr>
        <w:t>organising rights</w:t>
      </w:r>
      <w:r w:rsidRPr="005275FA">
        <w:rPr>
          <w:sz w:val="16"/>
        </w:rPr>
        <w:t>—</w:t>
      </w:r>
      <w:r w:rsidRPr="00575DE5">
        <w:rPr>
          <w:rStyle w:val="StyleUnderline"/>
        </w:rPr>
        <w:t>as distinct from traditional, liberal civil and political rights</w:t>
      </w:r>
      <w:r w:rsidRPr="005275FA">
        <w:rPr>
          <w:sz w:val="16"/>
        </w:rPr>
        <w:t>—</w:t>
      </w:r>
      <w:r w:rsidRPr="005275FA">
        <w:rPr>
          <w:rStyle w:val="StyleUnderline"/>
          <w:highlight w:val="cyan"/>
        </w:rPr>
        <w:t>present</w:t>
      </w:r>
      <w:r w:rsidRPr="00575DE5">
        <w:rPr>
          <w:rStyle w:val="StyleUnderline"/>
        </w:rPr>
        <w:t xml:space="preserve"> a series of </w:t>
      </w:r>
      <w:r w:rsidRPr="005275FA">
        <w:rPr>
          <w:rStyle w:val="Emphasis"/>
          <w:highlight w:val="cyan"/>
        </w:rPr>
        <w:t>useful possibilities</w:t>
      </w:r>
      <w:r w:rsidRPr="005275FA">
        <w:rPr>
          <w:sz w:val="16"/>
          <w:highlight w:val="cyan"/>
        </w:rPr>
        <w:t xml:space="preserve"> </w:t>
      </w:r>
      <w:r w:rsidRPr="005275FA">
        <w:rPr>
          <w:rStyle w:val="StyleUnderline"/>
          <w:highlight w:val="cyan"/>
        </w:rPr>
        <w:t xml:space="preserve">for </w:t>
      </w:r>
      <w:r w:rsidRPr="005275FA">
        <w:rPr>
          <w:rStyle w:val="Emphasis"/>
          <w:highlight w:val="cyan"/>
        </w:rPr>
        <w:t>overcoming</w:t>
      </w:r>
      <w:r w:rsidRPr="00575DE5">
        <w:rPr>
          <w:rStyle w:val="Emphasis"/>
        </w:rPr>
        <w:t xml:space="preserve"> this </w:t>
      </w:r>
      <w:r w:rsidRPr="005275FA">
        <w:rPr>
          <w:rStyle w:val="Emphasis"/>
          <w:highlight w:val="cyan"/>
        </w:rPr>
        <w:t>structural determinacy</w:t>
      </w:r>
      <w:r w:rsidRPr="005275FA">
        <w:rPr>
          <w:sz w:val="16"/>
        </w:rPr>
        <w:t xml:space="preserve"> </w:t>
      </w:r>
      <w:r w:rsidRPr="005275FA">
        <w:rPr>
          <w:rStyle w:val="StyleUnderline"/>
        </w:rPr>
        <w:t>and advancing</w:t>
      </w:r>
      <w:r w:rsidRPr="00575DE5">
        <w:rPr>
          <w:rStyle w:val="StyleUnderline"/>
        </w:rPr>
        <w:t xml:space="preserve"> an </w:t>
      </w:r>
      <w:r w:rsidRPr="00575DE5">
        <w:rPr>
          <w:rStyle w:val="Emphasis"/>
        </w:rPr>
        <w:t>expanded politics</w:t>
      </w:r>
      <w:r w:rsidRPr="005275FA">
        <w:rPr>
          <w:sz w:val="16"/>
        </w:rPr>
        <w:t xml:space="preserve"> </w:t>
      </w:r>
      <w:r w:rsidRPr="00575DE5">
        <w:rPr>
          <w:rStyle w:val="StyleUnderline"/>
        </w:rPr>
        <w:t xml:space="preserve">by </w:t>
      </w:r>
      <w:r w:rsidRPr="005275FA">
        <w:rPr>
          <w:rStyle w:val="StyleUnderline"/>
          <w:highlight w:val="cyan"/>
        </w:rPr>
        <w:t xml:space="preserve">providing </w:t>
      </w:r>
      <w:r w:rsidRPr="005275FA">
        <w:rPr>
          <w:rStyle w:val="Emphasis"/>
          <w:highlight w:val="cyan"/>
        </w:rPr>
        <w:t>material structures</w:t>
      </w:r>
      <w:r w:rsidRPr="00575DE5">
        <w:rPr>
          <w:rStyle w:val="StyleUnderline"/>
        </w:rPr>
        <w:t xml:space="preserve"> </w:t>
      </w:r>
      <w:r w:rsidRPr="005275FA">
        <w:rPr>
          <w:rStyle w:val="StyleUnderline"/>
          <w:highlight w:val="cyan"/>
        </w:rPr>
        <w:t xml:space="preserve">by which </w:t>
      </w:r>
      <w:r w:rsidRPr="005275FA">
        <w:rPr>
          <w:rStyle w:val="Emphasis"/>
          <w:highlight w:val="cyan"/>
        </w:rPr>
        <w:t>society may</w:t>
      </w:r>
      <w:r w:rsidRPr="00575DE5">
        <w:rPr>
          <w:rStyle w:val="Emphasis"/>
        </w:rPr>
        <w:t xml:space="preserve"> </w:t>
      </w:r>
      <w:r w:rsidRPr="005275FA">
        <w:rPr>
          <w:rStyle w:val="Emphasis"/>
          <w:highlight w:val="cyan"/>
        </w:rPr>
        <w:t>be transforme</w:t>
      </w:r>
      <w:r w:rsidRPr="00575DE5">
        <w:rPr>
          <w:rStyle w:val="Emphasis"/>
        </w:rPr>
        <w:t>d</w:t>
      </w:r>
      <w:r w:rsidRPr="005275FA">
        <w:rPr>
          <w:sz w:val="16"/>
        </w:rPr>
        <w:t>.</w:t>
      </w:r>
    </w:p>
    <w:p w14:paraId="30CE0666" w14:textId="77777777" w:rsidR="00EF0399" w:rsidRPr="005275FA" w:rsidRDefault="00EF0399" w:rsidP="00EF0399">
      <w:pPr>
        <w:rPr>
          <w:sz w:val="16"/>
        </w:rPr>
      </w:pPr>
      <w:r w:rsidRPr="005275FA">
        <w:rPr>
          <w:sz w:val="16"/>
        </w:rPr>
        <w:t xml:space="preserve">Kennedy further describes the legitimating role of rights claims in political discourse as ‘mediat[ing] between factual and value judgments’ in that a rights claim discursively allows one’s political preference to be asserted in objective, ‘legally correct’ terms [32, p. 185]. This appeals to the liberal notion of rights having somewhat of a natural quality, independent of political assertion, and echoes Marx’s observations in OJQ previously discussed [39, p. 33].17 Moreover, to Kennedy, </w:t>
      </w:r>
      <w:r w:rsidRPr="00575DE5">
        <w:rPr>
          <w:rStyle w:val="StyleUnderline"/>
        </w:rPr>
        <w:t>liberal rights have a heavily counter-majoritarian role in the process by which intelligentsia seek to universalise a rights claim for which they ‘no longer believe (or never believed) that they represent the “will of the people”</w:t>
      </w:r>
      <w:r w:rsidRPr="005275FA">
        <w:rPr>
          <w:sz w:val="16"/>
        </w:rPr>
        <w:t>.’ [32, p. 190] Kennedy notes that this involves, from a left-legal perspective, the abandonment of majoritarian class analysis in which working class interests where championed over the interests of a minority owning class. The CLS attempt to throw off the atomising nature of rights discourse under liberalism, however, is complicated by the interjection of critical race theorists in developing an understanding of the protective function of rights for groups with less structural power when engaging with an oppressive or hostile social structure.</w:t>
      </w:r>
    </w:p>
    <w:p w14:paraId="6AD84068" w14:textId="77777777" w:rsidR="00EF0399" w:rsidRPr="005275FA" w:rsidRDefault="00EF0399" w:rsidP="00EF0399">
      <w:pPr>
        <w:rPr>
          <w:sz w:val="16"/>
        </w:rPr>
      </w:pPr>
      <w:r w:rsidRPr="00575DE5">
        <w:rPr>
          <w:rStyle w:val="StyleUnderline"/>
        </w:rPr>
        <w:t xml:space="preserve">The work of critical race legal theorist </w:t>
      </w:r>
      <w:r w:rsidRPr="00575DE5">
        <w:rPr>
          <w:rStyle w:val="Emphasis"/>
        </w:rPr>
        <w:t xml:space="preserve">Patricia J </w:t>
      </w:r>
      <w:r w:rsidRPr="005275FA">
        <w:rPr>
          <w:rStyle w:val="Emphasis"/>
          <w:highlight w:val="cyan"/>
        </w:rPr>
        <w:t>Williams</w:t>
      </w:r>
      <w:r w:rsidRPr="005275FA">
        <w:rPr>
          <w:sz w:val="16"/>
        </w:rPr>
        <w:t xml:space="preserve"> </w:t>
      </w:r>
      <w:r w:rsidRPr="00575DE5">
        <w:rPr>
          <w:rStyle w:val="StyleUnderline"/>
        </w:rPr>
        <w:t xml:space="preserve">regarding the critique of rights </w:t>
      </w:r>
      <w:r w:rsidRPr="005275FA">
        <w:rPr>
          <w:rStyle w:val="StyleUnderline"/>
          <w:highlight w:val="cyan"/>
        </w:rPr>
        <w:t xml:space="preserve">provides such a </w:t>
      </w:r>
      <w:r w:rsidRPr="005275FA">
        <w:rPr>
          <w:rStyle w:val="Emphasis"/>
          <w:highlight w:val="cyan"/>
        </w:rPr>
        <w:t>complication</w:t>
      </w:r>
      <w:r w:rsidRPr="005275FA">
        <w:rPr>
          <w:sz w:val="16"/>
        </w:rPr>
        <w:t xml:space="preserve">.18 </w:t>
      </w:r>
      <w:r w:rsidRPr="00575DE5">
        <w:rPr>
          <w:rStyle w:val="Emphasis"/>
        </w:rPr>
        <w:t>Williams</w:t>
      </w:r>
      <w:r w:rsidRPr="005275FA">
        <w:rPr>
          <w:sz w:val="16"/>
        </w:rPr>
        <w:t xml:space="preserve">, </w:t>
      </w:r>
      <w:r w:rsidRPr="00575DE5">
        <w:rPr>
          <w:rStyle w:val="StyleUnderline"/>
        </w:rPr>
        <w:t>acknowledging the central indeterminacy of rights</w:t>
      </w:r>
      <w:r w:rsidRPr="005275FA">
        <w:rPr>
          <w:sz w:val="16"/>
        </w:rPr>
        <w:t xml:space="preserve"> and, recalling Marx’s description of the ‘egoistic man’ created by rights discourse, observes that, </w:t>
      </w:r>
      <w:r w:rsidRPr="00575DE5">
        <w:rPr>
          <w:rStyle w:val="StyleUnderline"/>
        </w:rPr>
        <w:t>as</w:t>
      </w:r>
      <w:r w:rsidRPr="005275FA">
        <w:rPr>
          <w:sz w:val="16"/>
        </w:rPr>
        <w:t xml:space="preserve"> a woman of colour—in particular, </w:t>
      </w:r>
      <w:r w:rsidRPr="005275FA">
        <w:rPr>
          <w:rStyle w:val="StyleUnderline"/>
          <w:highlight w:val="cyan"/>
        </w:rPr>
        <w:t>as</w:t>
      </w:r>
      <w:r w:rsidRPr="005275FA">
        <w:rPr>
          <w:sz w:val="16"/>
          <w:highlight w:val="cyan"/>
        </w:rPr>
        <w:t xml:space="preserve"> </w:t>
      </w:r>
      <w:r w:rsidRPr="005275FA">
        <w:rPr>
          <w:rStyle w:val="StyleUnderline"/>
          <w:highlight w:val="cyan"/>
        </w:rPr>
        <w:t xml:space="preserve">an </w:t>
      </w:r>
      <w:r w:rsidRPr="005275FA">
        <w:rPr>
          <w:rStyle w:val="Emphasis"/>
          <w:highlight w:val="cyan"/>
        </w:rPr>
        <w:t>African-American woman</w:t>
      </w:r>
      <w:r w:rsidRPr="005275FA">
        <w:rPr>
          <w:sz w:val="16"/>
        </w:rPr>
        <w:t>—</w:t>
      </w:r>
      <w:r w:rsidRPr="005275FA">
        <w:rPr>
          <w:rStyle w:val="StyleUnderline"/>
          <w:highlight w:val="cyan"/>
        </w:rPr>
        <w:t xml:space="preserve">relationships </w:t>
      </w:r>
      <w:r w:rsidRPr="005275FA">
        <w:rPr>
          <w:rStyle w:val="Emphasis"/>
          <w:highlight w:val="cyan"/>
        </w:rPr>
        <w:t>formed by rights</w:t>
      </w:r>
      <w:r w:rsidRPr="005275FA">
        <w:rPr>
          <w:sz w:val="16"/>
        </w:rPr>
        <w:t xml:space="preserve"> </w:t>
      </w:r>
      <w:r w:rsidRPr="005275FA">
        <w:rPr>
          <w:rStyle w:val="StyleUnderline"/>
          <w:highlight w:val="cyan"/>
        </w:rPr>
        <w:t>provide</w:t>
      </w:r>
      <w:r w:rsidRPr="00575DE5">
        <w:rPr>
          <w:rStyle w:val="StyleUnderline"/>
        </w:rPr>
        <w:t xml:space="preserve"> a ‘</w:t>
      </w:r>
      <w:r w:rsidRPr="005275FA">
        <w:rPr>
          <w:rStyle w:val="StyleUnderline"/>
          <w:highlight w:val="cyan"/>
        </w:rPr>
        <w:t>formal relation to the other’</w:t>
      </w:r>
      <w:r w:rsidRPr="00575DE5">
        <w:rPr>
          <w:rStyle w:val="StyleUnderline"/>
        </w:rPr>
        <w:t xml:space="preserve"> </w:t>
      </w:r>
      <w:r w:rsidRPr="005275FA">
        <w:rPr>
          <w:rStyle w:val="StyleUnderline"/>
          <w:highlight w:val="cyan"/>
        </w:rPr>
        <w:t>without which she would be</w:t>
      </w:r>
      <w:r w:rsidRPr="00575DE5">
        <w:rPr>
          <w:rStyle w:val="StyleUnderline"/>
        </w:rPr>
        <w:t xml:space="preserve"> ‘[left] </w:t>
      </w:r>
      <w:r w:rsidRPr="005275FA">
        <w:rPr>
          <w:rStyle w:val="StyleUnderline"/>
          <w:highlight w:val="cyan"/>
        </w:rPr>
        <w:t>estranged’</w:t>
      </w:r>
      <w:r w:rsidRPr="005275FA">
        <w:rPr>
          <w:sz w:val="16"/>
        </w:rPr>
        <w:t xml:space="preserve"> [72, p. 148]. </w:t>
      </w:r>
      <w:r w:rsidRPr="00575DE5">
        <w:rPr>
          <w:rStyle w:val="StyleUnderline"/>
        </w:rPr>
        <w:t>Grounded in her experience in the history of slavery and structural racism in the United State</w:t>
      </w:r>
      <w:r w:rsidRPr="005275FA">
        <w:rPr>
          <w:sz w:val="16"/>
        </w:rPr>
        <w:t>s</w:t>
      </w:r>
      <w:r w:rsidRPr="00575DE5">
        <w:rPr>
          <w:rStyle w:val="StyleUnderline"/>
        </w:rPr>
        <w:t xml:space="preserve">, in which individuals were not only conceived of in terms of their commercial output, but were themselves literally reduced to chattel, Williams emphasises the way in which </w:t>
      </w:r>
      <w:r w:rsidRPr="005275FA">
        <w:rPr>
          <w:rStyle w:val="StyleUnderline"/>
          <w:highlight w:val="cyan"/>
        </w:rPr>
        <w:t>the</w:t>
      </w:r>
      <w:r w:rsidRPr="00575DE5">
        <w:rPr>
          <w:rStyle w:val="StyleUnderline"/>
        </w:rPr>
        <w:t xml:space="preserve"> </w:t>
      </w:r>
      <w:r w:rsidRPr="00575DE5">
        <w:rPr>
          <w:rStyle w:val="Emphasis"/>
        </w:rPr>
        <w:t xml:space="preserve">allegedly atomising and </w:t>
      </w:r>
      <w:r w:rsidRPr="005275FA">
        <w:rPr>
          <w:rStyle w:val="Emphasis"/>
          <w:highlight w:val="cyan"/>
        </w:rPr>
        <w:t xml:space="preserve">alienating </w:t>
      </w:r>
      <w:r w:rsidRPr="005275FA">
        <w:rPr>
          <w:rStyle w:val="Emphasis"/>
        </w:rPr>
        <w:t xml:space="preserve">nature of </w:t>
      </w:r>
      <w:r w:rsidRPr="005275FA">
        <w:rPr>
          <w:rStyle w:val="Emphasis"/>
          <w:highlight w:val="cyan"/>
        </w:rPr>
        <w:t>rights</w:t>
      </w:r>
      <w:r w:rsidRPr="00575DE5">
        <w:rPr>
          <w:rStyle w:val="Emphasis"/>
        </w:rPr>
        <w:t xml:space="preserve"> </w:t>
      </w:r>
      <w:r w:rsidRPr="005275FA">
        <w:rPr>
          <w:rStyle w:val="Emphasis"/>
          <w:highlight w:val="cyan"/>
        </w:rPr>
        <w:t>discourse</w:t>
      </w:r>
      <w:r w:rsidRPr="00575DE5">
        <w:rPr>
          <w:rStyle w:val="Emphasis"/>
        </w:rPr>
        <w:t xml:space="preserve"> </w:t>
      </w:r>
      <w:r w:rsidRPr="005275FA">
        <w:rPr>
          <w:rStyle w:val="Emphasis"/>
          <w:highlight w:val="cyan"/>
        </w:rPr>
        <w:t>provides</w:t>
      </w:r>
      <w:r w:rsidRPr="00575DE5">
        <w:rPr>
          <w:rStyle w:val="Emphasis"/>
        </w:rPr>
        <w:t xml:space="preserve"> to </w:t>
      </w:r>
      <w:r w:rsidRPr="005275FA">
        <w:rPr>
          <w:rStyle w:val="Emphasis"/>
          <w:highlight w:val="cyan"/>
        </w:rPr>
        <w:t>minority communities</w:t>
      </w:r>
      <w:r w:rsidRPr="00575DE5">
        <w:rPr>
          <w:rStyle w:val="Emphasis"/>
        </w:rPr>
        <w:t xml:space="preserve"> ‘</w:t>
      </w:r>
      <w:r w:rsidRPr="005275FA">
        <w:rPr>
          <w:rStyle w:val="Emphasis"/>
          <w:highlight w:val="cyan"/>
        </w:rPr>
        <w:t>freedom through</w:t>
      </w:r>
      <w:r w:rsidRPr="00575DE5">
        <w:rPr>
          <w:rStyle w:val="Emphasis"/>
        </w:rPr>
        <w:t xml:space="preserve"> the </w:t>
      </w:r>
      <w:r w:rsidRPr="005275FA">
        <w:rPr>
          <w:rStyle w:val="Emphasis"/>
          <w:highlight w:val="cyan"/>
        </w:rPr>
        <w:t>establishment of identity</w:t>
      </w:r>
      <w:r w:rsidRPr="00575DE5">
        <w:rPr>
          <w:rStyle w:val="Emphasis"/>
        </w:rPr>
        <w:t xml:space="preserve"> [</w:t>
      </w:r>
      <w:r w:rsidRPr="005275FA">
        <w:rPr>
          <w:rStyle w:val="Emphasis"/>
          <w:highlight w:val="cyan"/>
        </w:rPr>
        <w:t>and</w:t>
      </w:r>
      <w:r w:rsidRPr="00575DE5">
        <w:rPr>
          <w:rStyle w:val="Emphasis"/>
        </w:rPr>
        <w:t xml:space="preserve">] the </w:t>
      </w:r>
      <w:r w:rsidRPr="005275FA">
        <w:rPr>
          <w:rStyle w:val="Emphasis"/>
          <w:highlight w:val="cyan"/>
        </w:rPr>
        <w:t>formulation of an autonomous social self’</w:t>
      </w:r>
      <w:r w:rsidRPr="005275FA">
        <w:rPr>
          <w:sz w:val="16"/>
        </w:rPr>
        <w:t xml:space="preserve">. </w:t>
      </w:r>
      <w:r w:rsidRPr="005275FA">
        <w:rPr>
          <w:rStyle w:val="StyleUnderline"/>
          <w:highlight w:val="cyan"/>
        </w:rPr>
        <w:t>Williams argues</w:t>
      </w:r>
      <w:r w:rsidRPr="005275FA">
        <w:rPr>
          <w:sz w:val="16"/>
        </w:rPr>
        <w:t xml:space="preserve"> that </w:t>
      </w:r>
      <w:r w:rsidRPr="00291D97">
        <w:rPr>
          <w:rStyle w:val="StyleUnderline"/>
        </w:rPr>
        <w:t xml:space="preserve">the status of rights as ‘ends in themselves’ is </w:t>
      </w:r>
      <w:r w:rsidRPr="00291D97">
        <w:rPr>
          <w:rStyle w:val="Emphasis"/>
        </w:rPr>
        <w:t>largely irrelevant</w:t>
      </w:r>
      <w:r w:rsidRPr="005275FA">
        <w:rPr>
          <w:sz w:val="16"/>
        </w:rPr>
        <w:t xml:space="preserve"> </w:t>
      </w:r>
      <w:r w:rsidRPr="00291D97">
        <w:rPr>
          <w:rStyle w:val="StyleUnderline"/>
        </w:rPr>
        <w:t xml:space="preserve">and that </w:t>
      </w:r>
      <w:r w:rsidRPr="005275FA">
        <w:rPr>
          <w:rStyle w:val="StyleUnderline"/>
          <w:highlight w:val="cyan"/>
        </w:rPr>
        <w:t xml:space="preserve">rights rhetoric is an </w:t>
      </w:r>
      <w:r w:rsidRPr="005275FA">
        <w:rPr>
          <w:rStyle w:val="Emphasis"/>
          <w:highlight w:val="cyan"/>
        </w:rPr>
        <w:t>effective method</w:t>
      </w:r>
      <w:r w:rsidRPr="00291D97">
        <w:rPr>
          <w:rStyle w:val="StyleUnderline"/>
        </w:rPr>
        <w:t xml:space="preserve"> by which ‘change for the better must come</w:t>
      </w:r>
      <w:r w:rsidRPr="005275FA">
        <w:rPr>
          <w:sz w:val="16"/>
        </w:rPr>
        <w:t xml:space="preserve"> (whether it is given, taken, or smuggled).’ [72, p. 149] Although change might be argued for in the ‘sheep’s clothing’ of stability through the deployment of rights rhetoric, </w:t>
      </w:r>
      <w:r w:rsidRPr="00291D97">
        <w:rPr>
          <w:rStyle w:val="StyleUnderline"/>
        </w:rPr>
        <w:t>the ends advanced by this rhetoric may</w:t>
      </w:r>
      <w:r w:rsidRPr="005275FA">
        <w:rPr>
          <w:sz w:val="16"/>
        </w:rPr>
        <w:t xml:space="preserve"> themselves critique and even </w:t>
      </w:r>
      <w:r w:rsidRPr="00291D97">
        <w:rPr>
          <w:rStyle w:val="StyleUnderline"/>
        </w:rPr>
        <w:t>destabilise existing institutional arrangements</w:t>
      </w:r>
      <w:r w:rsidRPr="005275FA">
        <w:rPr>
          <w:sz w:val="16"/>
        </w:rPr>
        <w:t xml:space="preserve"> [72, p. 149].</w:t>
      </w:r>
    </w:p>
    <w:p w14:paraId="052BCF52" w14:textId="77777777" w:rsidR="00EF0399" w:rsidRPr="005275FA" w:rsidRDefault="00EF0399" w:rsidP="00EF0399">
      <w:pPr>
        <w:rPr>
          <w:sz w:val="16"/>
        </w:rPr>
      </w:pPr>
      <w:r w:rsidRPr="00291D97">
        <w:rPr>
          <w:rStyle w:val="StyleUnderline"/>
        </w:rPr>
        <w:t xml:space="preserve">The addition of Williams’ commentary to the CLS critique of rights is useful in understanding the role of </w:t>
      </w:r>
      <w:r w:rsidRPr="00FE43DD">
        <w:rPr>
          <w:rStyle w:val="Emphasis"/>
        </w:rPr>
        <w:t>rights as both a ‘shield’ and imperfect ‘sword’</w:t>
      </w:r>
      <w:r w:rsidRPr="00291D97">
        <w:rPr>
          <w:rStyle w:val="Emphasis"/>
        </w:rPr>
        <w:t xml:space="preserve"> </w:t>
      </w:r>
      <w:r w:rsidRPr="00291D97">
        <w:rPr>
          <w:rStyle w:val="StyleUnderline"/>
        </w:rPr>
        <w:t>for minority groups</w:t>
      </w:r>
      <w:r w:rsidRPr="005275FA">
        <w:rPr>
          <w:sz w:val="16"/>
        </w:rPr>
        <w:t xml:space="preserve">. However, it must also be noted that this function as a ‘shield’, although ineffective and minimal as it may be, applies in less counter-majoritarian fashions also. </w:t>
      </w:r>
      <w:r w:rsidRPr="00FE43DD">
        <w:rPr>
          <w:rStyle w:val="StyleUnderline"/>
          <w:highlight w:val="cyan"/>
        </w:rPr>
        <w:t xml:space="preserve">The </w:t>
      </w:r>
      <w:r w:rsidRPr="00FE43DD">
        <w:rPr>
          <w:rStyle w:val="Emphasis"/>
          <w:highlight w:val="cyan"/>
        </w:rPr>
        <w:t>protective nature of rights</w:t>
      </w:r>
      <w:r w:rsidRPr="00FE43DD">
        <w:rPr>
          <w:sz w:val="16"/>
          <w:highlight w:val="cyan"/>
        </w:rPr>
        <w:t xml:space="preserve"> </w:t>
      </w:r>
      <w:r w:rsidRPr="00FE43DD">
        <w:rPr>
          <w:rStyle w:val="StyleUnderline"/>
          <w:highlight w:val="cyan"/>
        </w:rPr>
        <w:t>agains</w:t>
      </w:r>
      <w:r w:rsidRPr="00291D97">
        <w:rPr>
          <w:rStyle w:val="StyleUnderline"/>
        </w:rPr>
        <w:t xml:space="preserve">t </w:t>
      </w:r>
      <w:r w:rsidRPr="00FE43DD">
        <w:rPr>
          <w:rStyle w:val="Emphasis"/>
          <w:highlight w:val="cyan"/>
        </w:rPr>
        <w:t>reactionary</w:t>
      </w:r>
      <w:r w:rsidRPr="00291D97">
        <w:rPr>
          <w:rStyle w:val="StyleUnderline"/>
        </w:rPr>
        <w:t xml:space="preserve"> and oppressive </w:t>
      </w:r>
      <w:r w:rsidRPr="00FE43DD">
        <w:rPr>
          <w:rStyle w:val="Emphasis"/>
          <w:highlight w:val="cyan"/>
        </w:rPr>
        <w:t>forces</w:t>
      </w:r>
      <w:r w:rsidRPr="00291D97">
        <w:rPr>
          <w:rStyle w:val="StyleUnderline"/>
        </w:rPr>
        <w:t xml:space="preserve"> can be </w:t>
      </w:r>
      <w:r w:rsidRPr="00FE43DD">
        <w:rPr>
          <w:rStyle w:val="StyleUnderline"/>
          <w:highlight w:val="cyan"/>
        </w:rPr>
        <w:t>seen in</w:t>
      </w:r>
      <w:r w:rsidRPr="00291D97">
        <w:rPr>
          <w:rStyle w:val="StyleUnderline"/>
        </w:rPr>
        <w:t xml:space="preserve"> the protection of other, non-minority groups against groups that are more structurally powerful, </w:t>
      </w:r>
      <w:r w:rsidRPr="005275FA">
        <w:rPr>
          <w:sz w:val="16"/>
        </w:rPr>
        <w:t xml:space="preserve">although lesser with respect to sheer number. </w:t>
      </w:r>
      <w:r w:rsidRPr="00291D97">
        <w:rPr>
          <w:rStyle w:val="StyleUnderline"/>
        </w:rPr>
        <w:t xml:space="preserve">For example, the </w:t>
      </w:r>
      <w:r w:rsidRPr="00FE43DD">
        <w:rPr>
          <w:rStyle w:val="StyleUnderline"/>
          <w:highlight w:val="cyan"/>
        </w:rPr>
        <w:t xml:space="preserve">protection of </w:t>
      </w:r>
      <w:r w:rsidRPr="00FE43DD">
        <w:rPr>
          <w:rStyle w:val="Emphasis"/>
          <w:highlight w:val="cyan"/>
        </w:rPr>
        <w:t>organised workers</w:t>
      </w:r>
      <w:r w:rsidRPr="005275FA">
        <w:rPr>
          <w:sz w:val="16"/>
        </w:rPr>
        <w:t xml:space="preserve"> </w:t>
      </w:r>
      <w:r w:rsidRPr="00FE43DD">
        <w:rPr>
          <w:rStyle w:val="StyleUnderline"/>
          <w:highlight w:val="cyan"/>
        </w:rPr>
        <w:t>against</w:t>
      </w:r>
      <w:r w:rsidRPr="00291D97">
        <w:rPr>
          <w:rStyle w:val="StyleUnderline"/>
        </w:rPr>
        <w:t xml:space="preserve"> the </w:t>
      </w:r>
      <w:r w:rsidRPr="00291D97">
        <w:rPr>
          <w:rStyle w:val="Emphasis"/>
        </w:rPr>
        <w:t xml:space="preserve">unbalanced political and </w:t>
      </w:r>
      <w:r w:rsidRPr="00FE43DD">
        <w:rPr>
          <w:rStyle w:val="Emphasis"/>
          <w:highlight w:val="cyan"/>
        </w:rPr>
        <w:t>economic power of business</w:t>
      </w:r>
      <w:r w:rsidRPr="00291D97">
        <w:rPr>
          <w:rStyle w:val="Emphasis"/>
        </w:rPr>
        <w:t>owners</w:t>
      </w:r>
      <w:r w:rsidRPr="005275FA">
        <w:rPr>
          <w:sz w:val="16"/>
        </w:rPr>
        <w:t xml:space="preserve">, </w:t>
      </w:r>
      <w:r w:rsidRPr="00291D97">
        <w:rPr>
          <w:rStyle w:val="StyleUnderline"/>
        </w:rPr>
        <w:t xml:space="preserve">imperfect though it may be, allows the for the </w:t>
      </w:r>
      <w:r w:rsidRPr="00291D97">
        <w:rPr>
          <w:rStyle w:val="Emphasis"/>
        </w:rPr>
        <w:t>persistence of</w:t>
      </w:r>
      <w:r w:rsidRPr="005275FA">
        <w:rPr>
          <w:sz w:val="16"/>
        </w:rPr>
        <w:t xml:space="preserve"> trade </w:t>
      </w:r>
      <w:r w:rsidRPr="00291D97">
        <w:rPr>
          <w:rStyle w:val="Emphasis"/>
        </w:rPr>
        <w:t>unionism</w:t>
      </w:r>
      <w:r w:rsidRPr="005275FA">
        <w:rPr>
          <w:sz w:val="16"/>
        </w:rPr>
        <w:t>.19 These critical perspectives on rights for both political advancement andprotection in the context of a radical and democratic counter-neoliberal project will now be considered.</w:t>
      </w:r>
    </w:p>
    <w:p w14:paraId="7CBD21E0" w14:textId="77777777" w:rsidR="00EF0399" w:rsidRPr="005275FA" w:rsidRDefault="00EF0399" w:rsidP="00EF0399">
      <w:pPr>
        <w:rPr>
          <w:sz w:val="16"/>
        </w:rPr>
      </w:pPr>
      <w:r w:rsidRPr="005275FA">
        <w:rPr>
          <w:sz w:val="16"/>
        </w:rPr>
        <w:t>4</w:t>
      </w:r>
      <w:r w:rsidRPr="005275FA">
        <w:rPr>
          <w:sz w:val="16"/>
        </w:rPr>
        <w:t> </w:t>
      </w:r>
      <w:r w:rsidRPr="005275FA">
        <w:rPr>
          <w:sz w:val="16"/>
        </w:rPr>
        <w:t xml:space="preserve"> Reform (F)or Revolution: Organising Rights Distinguished</w:t>
      </w:r>
    </w:p>
    <w:p w14:paraId="7EC98B34" w14:textId="77777777" w:rsidR="00EF0399" w:rsidRPr="005275FA" w:rsidRDefault="00EF0399" w:rsidP="00EF0399">
      <w:pPr>
        <w:rPr>
          <w:sz w:val="16"/>
        </w:rPr>
      </w:pPr>
      <w:r w:rsidRPr="005275FA">
        <w:rPr>
          <w:sz w:val="16"/>
        </w:rPr>
        <w:t xml:space="preserve">The integral link between the law—both as a mechanism for the structure and governance of our institutions, and as a mode of social, political, and economic discourse—and the validation and furtherance of the neoliberal project as discussed in Part II makes clear the necessity of the law in any attempt to challenge neoliberalism’s hegemony. </w:t>
      </w:r>
      <w:r w:rsidRPr="00291D97">
        <w:rPr>
          <w:rStyle w:val="StyleUnderline"/>
        </w:rPr>
        <w:t>The traditional critique of rights advanced by theorists of the left</w:t>
      </w:r>
      <w:r w:rsidRPr="005275FA">
        <w:rPr>
          <w:sz w:val="16"/>
        </w:rPr>
        <w:t xml:space="preserve"> discussed in Part III illu</w:t>
      </w:r>
      <w:r w:rsidRPr="00291D97">
        <w:rPr>
          <w:rStyle w:val="StyleUnderline"/>
        </w:rPr>
        <w:t>strates the role of the law in the reification of the hierarchies and power relations our society produ</w:t>
      </w:r>
      <w:r w:rsidRPr="005275FA">
        <w:rPr>
          <w:sz w:val="16"/>
        </w:rPr>
        <w:t xml:space="preserve">ces. </w:t>
      </w:r>
      <w:r w:rsidRPr="00291D97">
        <w:rPr>
          <w:rStyle w:val="StyleUnderline"/>
        </w:rPr>
        <w:t>However</w:t>
      </w:r>
      <w:r w:rsidRPr="005275FA">
        <w:rPr>
          <w:sz w:val="16"/>
        </w:rPr>
        <w:t xml:space="preserve">, the contribution of CLS scholarship makes clear that </w:t>
      </w:r>
      <w:r w:rsidRPr="00FE43DD">
        <w:rPr>
          <w:rStyle w:val="StyleUnderline"/>
          <w:highlight w:val="cyan"/>
        </w:rPr>
        <w:t>an appropriate response</w:t>
      </w:r>
      <w:r w:rsidRPr="00291D97">
        <w:rPr>
          <w:rStyle w:val="StyleUnderline"/>
        </w:rPr>
        <w:t xml:space="preserve"> to the </w:t>
      </w:r>
      <w:r w:rsidRPr="00291D97">
        <w:rPr>
          <w:rStyle w:val="Emphasis"/>
        </w:rPr>
        <w:t>oppressive utilisation of law</w:t>
      </w:r>
      <w:r w:rsidRPr="005275FA">
        <w:rPr>
          <w:sz w:val="16"/>
        </w:rPr>
        <w:t xml:space="preserve"> </w:t>
      </w:r>
      <w:r w:rsidRPr="00FE43DD">
        <w:rPr>
          <w:rStyle w:val="StyleUnderline"/>
          <w:highlight w:val="cyan"/>
        </w:rPr>
        <w:t xml:space="preserve">is not to </w:t>
      </w:r>
      <w:r w:rsidRPr="00FE43DD">
        <w:rPr>
          <w:rStyle w:val="Emphasis"/>
          <w:highlight w:val="cyan"/>
        </w:rPr>
        <w:t>denounce law entirely</w:t>
      </w:r>
      <w:r w:rsidRPr="00291D97">
        <w:rPr>
          <w:rStyle w:val="Emphasis"/>
        </w:rPr>
        <w:t xml:space="preserve"> as unworthy of political consideration</w:t>
      </w:r>
      <w:r w:rsidRPr="005275FA">
        <w:rPr>
          <w:sz w:val="16"/>
        </w:rPr>
        <w:t xml:space="preserve">, </w:t>
      </w:r>
      <w:r w:rsidRPr="00FE43DD">
        <w:rPr>
          <w:rStyle w:val="StyleUnderline"/>
          <w:highlight w:val="cyan"/>
        </w:rPr>
        <w:t>but</w:t>
      </w:r>
      <w:r w:rsidRPr="00291D97">
        <w:rPr>
          <w:rStyle w:val="StyleUnderline"/>
        </w:rPr>
        <w:t xml:space="preserve"> to </w:t>
      </w:r>
      <w:r w:rsidRPr="00FE43DD">
        <w:rPr>
          <w:rStyle w:val="StyleUnderline"/>
          <w:highlight w:val="cyan"/>
        </w:rPr>
        <w:t xml:space="preserve">acknowledge </w:t>
      </w:r>
      <w:r w:rsidRPr="00FE43DD">
        <w:rPr>
          <w:rStyle w:val="Emphasis"/>
          <w:highlight w:val="cyan"/>
        </w:rPr>
        <w:t xml:space="preserve">law’s validity as an arena for </w:t>
      </w:r>
      <w:r w:rsidRPr="00FE43DD">
        <w:rPr>
          <w:rStyle w:val="Emphasis"/>
        </w:rPr>
        <w:t>social</w:t>
      </w:r>
      <w:r w:rsidRPr="00291D97">
        <w:rPr>
          <w:rStyle w:val="Emphasis"/>
        </w:rPr>
        <w:t xml:space="preserve"> and </w:t>
      </w:r>
      <w:r w:rsidRPr="00FE43DD">
        <w:rPr>
          <w:rStyle w:val="Emphasis"/>
          <w:highlight w:val="cyan"/>
        </w:rPr>
        <w:t>political contest</w:t>
      </w:r>
      <w:r w:rsidRPr="00291D97">
        <w:rPr>
          <w:rStyle w:val="Emphasis"/>
        </w:rPr>
        <w:t>,</w:t>
      </w:r>
      <w:r w:rsidRPr="005275FA">
        <w:rPr>
          <w:sz w:val="16"/>
        </w:rPr>
        <w:t xml:space="preserve"> </w:t>
      </w:r>
      <w:r w:rsidRPr="00FE43DD">
        <w:rPr>
          <w:rStyle w:val="StyleUnderline"/>
          <w:highlight w:val="cyan"/>
        </w:rPr>
        <w:t xml:space="preserve">and engage </w:t>
      </w:r>
      <w:r w:rsidRPr="00FE43DD">
        <w:rPr>
          <w:rStyle w:val="Emphasis"/>
          <w:highlight w:val="cyan"/>
        </w:rPr>
        <w:t>instrumentally</w:t>
      </w:r>
      <w:r w:rsidRPr="00291D97">
        <w:rPr>
          <w:rStyle w:val="Emphasis"/>
        </w:rPr>
        <w:t xml:space="preserve"> with legal methods</w:t>
      </w:r>
      <w:r w:rsidRPr="005275FA">
        <w:rPr>
          <w:sz w:val="16"/>
        </w:rPr>
        <w:t xml:space="preserve"> and discourses </w:t>
      </w:r>
      <w:r w:rsidRPr="00FE43DD">
        <w:rPr>
          <w:rStyle w:val="StyleUnderline"/>
          <w:highlight w:val="cyan"/>
        </w:rPr>
        <w:t xml:space="preserve">for </w:t>
      </w:r>
      <w:r w:rsidRPr="00FE43DD">
        <w:rPr>
          <w:rStyle w:val="Emphasis"/>
          <w:highlight w:val="cyan"/>
        </w:rPr>
        <w:t>activist purposes</w:t>
      </w:r>
      <w:r w:rsidRPr="005275FA">
        <w:rPr>
          <w:sz w:val="16"/>
        </w:rPr>
        <w:t xml:space="preserve">. In this part, </w:t>
      </w:r>
      <w:r w:rsidRPr="00FE43DD">
        <w:rPr>
          <w:rStyle w:val="StyleUnderline"/>
          <w:highlight w:val="cyan"/>
        </w:rPr>
        <w:t xml:space="preserve">the role of </w:t>
      </w:r>
      <w:r w:rsidRPr="00FE43DD">
        <w:rPr>
          <w:rStyle w:val="Emphasis"/>
          <w:highlight w:val="cyan"/>
        </w:rPr>
        <w:t>organising rights</w:t>
      </w:r>
      <w:r w:rsidRPr="00FE43DD">
        <w:rPr>
          <w:sz w:val="16"/>
          <w:highlight w:val="cyan"/>
        </w:rPr>
        <w:t xml:space="preserve"> </w:t>
      </w:r>
      <w:r w:rsidRPr="00FE43DD">
        <w:rPr>
          <w:rStyle w:val="StyleUnderline"/>
        </w:rPr>
        <w:t>will be</w:t>
      </w:r>
      <w:r w:rsidRPr="00291D97">
        <w:rPr>
          <w:rStyle w:val="StyleUnderline"/>
        </w:rPr>
        <w:t xml:space="preserve"> considered</w:t>
      </w:r>
      <w:r w:rsidRPr="005275FA">
        <w:rPr>
          <w:sz w:val="16"/>
        </w:rPr>
        <w:t xml:space="preserve">, in contradistinction to traditional liberal civil and political rights, </w:t>
      </w:r>
      <w:r w:rsidRPr="00291D97">
        <w:rPr>
          <w:rStyle w:val="StyleUnderline"/>
        </w:rPr>
        <w:t xml:space="preserve">as an </w:t>
      </w:r>
      <w:r w:rsidRPr="00FE43DD">
        <w:rPr>
          <w:rStyle w:val="StyleUnderline"/>
          <w:highlight w:val="cyan"/>
        </w:rPr>
        <w:t>appropriate</w:t>
      </w:r>
      <w:r w:rsidRPr="00291D97">
        <w:rPr>
          <w:rStyle w:val="StyleUnderline"/>
        </w:rPr>
        <w:t xml:space="preserve"> </w:t>
      </w:r>
      <w:r w:rsidRPr="00FE43DD">
        <w:rPr>
          <w:rStyle w:val="StyleUnderline"/>
          <w:highlight w:val="cyan"/>
        </w:rPr>
        <w:t>basis</w:t>
      </w:r>
      <w:r w:rsidRPr="00291D97">
        <w:rPr>
          <w:rStyle w:val="StyleUnderline"/>
        </w:rPr>
        <w:t xml:space="preserve"> on </w:t>
      </w:r>
      <w:r w:rsidRPr="00FE43DD">
        <w:rPr>
          <w:rStyle w:val="StyleUnderline"/>
        </w:rPr>
        <w:t xml:space="preserve">which </w:t>
      </w:r>
      <w:r w:rsidRPr="00FE43DD">
        <w:rPr>
          <w:rStyle w:val="StyleUnderline"/>
          <w:highlight w:val="cyan"/>
        </w:rPr>
        <w:t xml:space="preserve">a </w:t>
      </w:r>
      <w:r w:rsidRPr="00FE43DD">
        <w:rPr>
          <w:rStyle w:val="Emphasis"/>
          <w:highlight w:val="cyan"/>
        </w:rPr>
        <w:t>counter</w:t>
      </w:r>
      <w:r w:rsidRPr="00291D97">
        <w:rPr>
          <w:rStyle w:val="Emphasis"/>
        </w:rPr>
        <w:t>-</w:t>
      </w:r>
      <w:r w:rsidRPr="00FE43DD">
        <w:rPr>
          <w:rStyle w:val="Emphasis"/>
          <w:highlight w:val="cyan"/>
        </w:rPr>
        <w:t xml:space="preserve">neoliberal legal project </w:t>
      </w:r>
      <w:r w:rsidRPr="00FE43DD">
        <w:rPr>
          <w:rStyle w:val="StyleUnderline"/>
          <w:highlight w:val="cyan"/>
        </w:rPr>
        <w:t xml:space="preserve">should be </w:t>
      </w:r>
      <w:r w:rsidRPr="00FE43DD">
        <w:rPr>
          <w:rStyle w:val="Emphasis"/>
          <w:highlight w:val="cyan"/>
        </w:rPr>
        <w:t>advanced</w:t>
      </w:r>
      <w:r w:rsidRPr="005275FA">
        <w:rPr>
          <w:sz w:val="16"/>
        </w:rPr>
        <w:t xml:space="preserve">, </w:t>
      </w:r>
      <w:r w:rsidRPr="00291D97">
        <w:rPr>
          <w:rStyle w:val="StyleUnderline"/>
        </w:rPr>
        <w:t xml:space="preserve">and as a means by which the critique of rights previously discussed and the desire for </w:t>
      </w:r>
      <w:r w:rsidRPr="00291D97">
        <w:rPr>
          <w:rStyle w:val="Emphasis"/>
        </w:rPr>
        <w:t>material institutional transformation can be reconciled</w:t>
      </w:r>
      <w:r w:rsidRPr="005275FA">
        <w:rPr>
          <w:sz w:val="16"/>
        </w:rPr>
        <w:t>.</w:t>
      </w:r>
    </w:p>
    <w:p w14:paraId="14EE3B69" w14:textId="77777777" w:rsidR="00EF0399" w:rsidRPr="00F209EA" w:rsidRDefault="00EF0399" w:rsidP="00EF0399"/>
    <w:p w14:paraId="1269E5D1" w14:textId="77777777" w:rsidR="00EF0399" w:rsidRDefault="00EF0399" w:rsidP="00EF0399"/>
    <w:p w14:paraId="03A23F06" w14:textId="77777777" w:rsidR="00EF0399" w:rsidRPr="0076540B" w:rsidRDefault="00EF0399" w:rsidP="00EF0399"/>
    <w:p w14:paraId="02587039" w14:textId="77777777" w:rsidR="00EF0399" w:rsidRPr="00FC5FA4" w:rsidRDefault="00EF0399" w:rsidP="00EF0399">
      <w:pPr>
        <w:keepNext/>
        <w:keepLines/>
        <w:pageBreakBefore/>
        <w:spacing w:before="40" w:after="0"/>
        <w:jc w:val="center"/>
        <w:outlineLvl w:val="2"/>
        <w:rPr>
          <w:rFonts w:eastAsia="Times New Roman" w:cs="Times New Roman"/>
          <w:b/>
          <w:sz w:val="32"/>
          <w:szCs w:val="24"/>
          <w:u w:val="single"/>
        </w:rPr>
      </w:pPr>
      <w:r w:rsidRPr="00FC5FA4">
        <w:rPr>
          <w:rFonts w:eastAsia="Times New Roman" w:cs="Times New Roman"/>
          <w:b/>
          <w:sz w:val="32"/>
          <w:szCs w:val="24"/>
          <w:u w:val="single"/>
        </w:rPr>
        <w:t>1NC – OFF</w:t>
      </w:r>
    </w:p>
    <w:p w14:paraId="15D5E02D" w14:textId="77777777" w:rsidR="00EF0399" w:rsidRPr="00FC5FA4" w:rsidRDefault="00EF0399" w:rsidP="00EF0399">
      <w:pPr>
        <w:keepNext/>
        <w:keepLines/>
        <w:spacing w:before="40" w:after="0"/>
        <w:outlineLvl w:val="3"/>
        <w:rPr>
          <w:rFonts w:eastAsia="Times New Roman" w:cs="Times New Roman"/>
          <w:b/>
          <w:iCs/>
          <w:sz w:val="26"/>
        </w:rPr>
      </w:pPr>
      <w:r w:rsidRPr="00FC5FA4">
        <w:rPr>
          <w:rFonts w:eastAsia="Times New Roman" w:cs="Times New Roman"/>
          <w:b/>
          <w:iCs/>
          <w:sz w:val="26"/>
        </w:rPr>
        <w:t xml:space="preserve">This debate is not just a question of </w:t>
      </w:r>
      <w:r w:rsidRPr="00FC5FA4">
        <w:rPr>
          <w:rFonts w:eastAsia="Times New Roman" w:cs="Times New Roman"/>
          <w:b/>
          <w:iCs/>
          <w:sz w:val="26"/>
          <w:u w:val="single"/>
        </w:rPr>
        <w:t>tactics</w:t>
      </w:r>
      <w:r w:rsidRPr="00FC5FA4">
        <w:rPr>
          <w:rFonts w:eastAsia="Times New Roman" w:cs="Times New Roman"/>
          <w:b/>
          <w:iCs/>
          <w:sz w:val="26"/>
        </w:rPr>
        <w:t xml:space="preserve"> but the </w:t>
      </w:r>
      <w:r w:rsidRPr="00FC5FA4">
        <w:rPr>
          <w:rFonts w:eastAsia="Times New Roman" w:cs="Times New Roman"/>
          <w:b/>
          <w:iCs/>
          <w:sz w:val="26"/>
          <w:u w:val="single"/>
        </w:rPr>
        <w:t>teleological forms</w:t>
      </w:r>
      <w:r w:rsidRPr="00FC5FA4">
        <w:rPr>
          <w:rFonts w:eastAsia="Times New Roman" w:cs="Times New Roman"/>
          <w:b/>
          <w:iCs/>
          <w:sz w:val="26"/>
        </w:rPr>
        <w:t xml:space="preserve"> that surround our advocacies. </w:t>
      </w:r>
      <w:r w:rsidRPr="00FC5FA4">
        <w:rPr>
          <w:rFonts w:eastAsia="Times New Roman" w:cs="Times New Roman"/>
          <w:b/>
          <w:iCs/>
          <w:sz w:val="26"/>
          <w:u w:val="single"/>
        </w:rPr>
        <w:t>Spontaneous</w:t>
      </w:r>
      <w:r w:rsidRPr="00FC5FA4">
        <w:rPr>
          <w:rFonts w:eastAsia="Times New Roman" w:cs="Times New Roman"/>
          <w:b/>
          <w:iCs/>
          <w:sz w:val="26"/>
        </w:rPr>
        <w:t xml:space="preserve">, </w:t>
      </w:r>
      <w:r w:rsidRPr="00FC5FA4">
        <w:rPr>
          <w:rFonts w:eastAsia="Times New Roman" w:cs="Times New Roman"/>
          <w:b/>
          <w:iCs/>
          <w:sz w:val="26"/>
          <w:u w:val="single"/>
        </w:rPr>
        <w:t>amorphous modes</w:t>
      </w:r>
      <w:r w:rsidRPr="00FC5FA4">
        <w:rPr>
          <w:rFonts w:eastAsia="Times New Roman" w:cs="Times New Roman"/>
          <w:b/>
          <w:iCs/>
          <w:sz w:val="26"/>
        </w:rPr>
        <w:t xml:space="preserve"> of resistance drawing from </w:t>
      </w:r>
      <w:r w:rsidRPr="00FC5FA4">
        <w:rPr>
          <w:rFonts w:eastAsia="Times New Roman" w:cs="Times New Roman"/>
          <w:b/>
          <w:iCs/>
          <w:sz w:val="26"/>
          <w:u w:val="single"/>
        </w:rPr>
        <w:t>generalized theories</w:t>
      </w:r>
      <w:r w:rsidRPr="00FC5FA4">
        <w:rPr>
          <w:rFonts w:eastAsia="Times New Roman" w:cs="Times New Roman"/>
          <w:b/>
          <w:iCs/>
          <w:sz w:val="26"/>
        </w:rPr>
        <w:t xml:space="preserve"> promote a </w:t>
      </w:r>
      <w:r w:rsidRPr="00FC5FA4">
        <w:rPr>
          <w:rFonts w:eastAsia="Times New Roman" w:cs="Times New Roman"/>
          <w:b/>
          <w:iCs/>
          <w:sz w:val="26"/>
          <w:u w:val="single"/>
        </w:rPr>
        <w:t xml:space="preserve">messianic approach </w:t>
      </w:r>
      <w:r w:rsidRPr="00FC5FA4">
        <w:rPr>
          <w:rFonts w:eastAsia="Times New Roman" w:cs="Times New Roman"/>
          <w:b/>
          <w:iCs/>
          <w:sz w:val="26"/>
        </w:rPr>
        <w:t xml:space="preserve">to politics that ensures </w:t>
      </w:r>
      <w:r w:rsidRPr="00FC5FA4">
        <w:rPr>
          <w:rFonts w:eastAsia="Times New Roman" w:cs="Times New Roman"/>
          <w:b/>
          <w:iCs/>
          <w:sz w:val="26"/>
          <w:u w:val="single"/>
        </w:rPr>
        <w:t>exhaustion</w:t>
      </w:r>
      <w:r w:rsidRPr="00FC5FA4">
        <w:rPr>
          <w:rFonts w:eastAsia="Times New Roman" w:cs="Times New Roman"/>
          <w:b/>
          <w:iCs/>
          <w:sz w:val="26"/>
        </w:rPr>
        <w:t xml:space="preserve">, </w:t>
      </w:r>
      <w:r w:rsidRPr="00FC5FA4">
        <w:rPr>
          <w:rFonts w:eastAsia="Times New Roman" w:cs="Times New Roman"/>
          <w:b/>
          <w:iCs/>
          <w:sz w:val="26"/>
          <w:u w:val="single"/>
        </w:rPr>
        <w:t>burn-out</w:t>
      </w:r>
      <w:r w:rsidRPr="00FC5FA4">
        <w:rPr>
          <w:rFonts w:eastAsia="Times New Roman" w:cs="Times New Roman"/>
          <w:b/>
          <w:iCs/>
          <w:sz w:val="26"/>
        </w:rPr>
        <w:t xml:space="preserve">, and movement collapse before the </w:t>
      </w:r>
      <w:r w:rsidRPr="00FC5FA4">
        <w:rPr>
          <w:rFonts w:eastAsia="Times New Roman" w:cs="Times New Roman"/>
          <w:b/>
          <w:iCs/>
          <w:sz w:val="26"/>
          <w:u w:val="single"/>
        </w:rPr>
        <w:t>ball gets rolling</w:t>
      </w:r>
      <w:r w:rsidRPr="00FC5FA4">
        <w:rPr>
          <w:rFonts w:eastAsia="Times New Roman" w:cs="Times New Roman"/>
          <w:b/>
          <w:iCs/>
          <w:sz w:val="26"/>
        </w:rPr>
        <w:t xml:space="preserve">. Centering concrete political programs aimed at </w:t>
      </w:r>
      <w:r w:rsidRPr="00FC5FA4">
        <w:rPr>
          <w:rFonts w:eastAsia="Times New Roman" w:cs="Times New Roman"/>
          <w:b/>
          <w:iCs/>
          <w:sz w:val="26"/>
          <w:u w:val="single"/>
        </w:rPr>
        <w:t>contingent circumstances</w:t>
      </w:r>
      <w:r w:rsidRPr="00FC5FA4">
        <w:rPr>
          <w:rFonts w:eastAsia="Times New Roman" w:cs="Times New Roman"/>
          <w:b/>
          <w:iCs/>
          <w:sz w:val="26"/>
        </w:rPr>
        <w:t xml:space="preserve"> is key to transform </w:t>
      </w:r>
      <w:r w:rsidRPr="00FC5FA4">
        <w:rPr>
          <w:rFonts w:eastAsia="Times New Roman" w:cs="Times New Roman"/>
          <w:b/>
          <w:iCs/>
          <w:sz w:val="26"/>
          <w:u w:val="single"/>
        </w:rPr>
        <w:t>short-term resistance</w:t>
      </w:r>
      <w:r w:rsidRPr="00FC5FA4">
        <w:rPr>
          <w:rFonts w:eastAsia="Times New Roman" w:cs="Times New Roman"/>
          <w:b/>
          <w:iCs/>
          <w:sz w:val="26"/>
        </w:rPr>
        <w:t xml:space="preserve"> into </w:t>
      </w:r>
      <w:r w:rsidRPr="00FC5FA4">
        <w:rPr>
          <w:rFonts w:eastAsia="Times New Roman" w:cs="Times New Roman"/>
          <w:b/>
          <w:iCs/>
          <w:sz w:val="26"/>
          <w:u w:val="single"/>
        </w:rPr>
        <w:t>long-term struggle</w:t>
      </w:r>
      <w:r w:rsidRPr="00FC5FA4">
        <w:rPr>
          <w:rFonts w:eastAsia="Times New Roman" w:cs="Times New Roman"/>
          <w:b/>
          <w:iCs/>
          <w:sz w:val="26"/>
        </w:rPr>
        <w:t xml:space="preserve">. </w:t>
      </w:r>
    </w:p>
    <w:p w14:paraId="4905CAEF" w14:textId="77777777" w:rsidR="00EF0399" w:rsidRPr="00FC5FA4" w:rsidRDefault="00EF0399" w:rsidP="00EF0399">
      <w:pPr>
        <w:rPr>
          <w:rFonts w:eastAsia="Aptos"/>
        </w:rPr>
      </w:pPr>
      <w:r w:rsidRPr="00FC5FA4">
        <w:rPr>
          <w:rFonts w:eastAsia="Aptos"/>
          <w:b/>
          <w:bCs/>
          <w:sz w:val="26"/>
        </w:rPr>
        <w:t xml:space="preserve">Levine 23 — </w:t>
      </w:r>
      <w:r w:rsidRPr="00FC5FA4">
        <w:rPr>
          <w:rFonts w:eastAsia="Aptos"/>
        </w:rPr>
        <w:t xml:space="preserve">Caroline Levine is a professor of humanities at Cornell University. 10/17/23, </w:t>
      </w:r>
      <w:r w:rsidRPr="00FC5FA4">
        <w:rPr>
          <w:rFonts w:eastAsia="Aptos"/>
          <w:i/>
          <w:iCs/>
        </w:rPr>
        <w:t xml:space="preserve">The Activist Humanist: Form and Method in the Climate Crisis, </w:t>
      </w:r>
      <w:r w:rsidRPr="00FC5FA4">
        <w:rPr>
          <w:rFonts w:eastAsia="Aptos"/>
        </w:rPr>
        <w:t xml:space="preserve">Princeton University Press//SHP </w:t>
      </w:r>
    </w:p>
    <w:p w14:paraId="7E470039" w14:textId="77777777" w:rsidR="00EF0399" w:rsidRPr="00FC5FA4" w:rsidRDefault="00EF0399" w:rsidP="00EF0399">
      <w:pPr>
        <w:rPr>
          <w:rFonts w:eastAsia="Aptos"/>
          <w:b/>
          <w:u w:val="single"/>
        </w:rPr>
      </w:pPr>
      <w:r w:rsidRPr="00FC5FA4">
        <w:rPr>
          <w:rFonts w:eastAsia="Aptos"/>
          <w:sz w:val="14"/>
        </w:rPr>
        <w:t xml:space="preserve">But </w:t>
      </w:r>
      <w:r w:rsidRPr="00FC5FA4">
        <w:rPr>
          <w:rFonts w:eastAsia="Aptos"/>
          <w:u w:val="single"/>
        </w:rPr>
        <w:t>understanding history as one long record of ruin presents its own kind of blockage</w:t>
      </w:r>
      <w:r w:rsidRPr="00FC5FA4">
        <w:rPr>
          <w:rFonts w:eastAsia="Aptos"/>
          <w:sz w:val="14"/>
        </w:rPr>
        <w:t xml:space="preserve">. After all, </w:t>
      </w:r>
      <w:r w:rsidRPr="00FC5FA4">
        <w:rPr>
          <w:rFonts w:eastAsia="Aptos"/>
          <w:u w:val="single"/>
        </w:rPr>
        <w:t>if the forces of injustice always prevail, and if all wins are immediately co-opted</w:t>
      </w:r>
      <w:r w:rsidRPr="00FC5FA4">
        <w:rPr>
          <w:rFonts w:eastAsia="Aptos"/>
          <w:sz w:val="14"/>
        </w:rPr>
        <w:t xml:space="preserve">, </w:t>
      </w:r>
      <w:r w:rsidRPr="00FC5FA4">
        <w:rPr>
          <w:rFonts w:eastAsia="Aptos"/>
          <w:u w:val="single"/>
        </w:rPr>
        <w:t>then why bother</w:t>
      </w:r>
      <w:r w:rsidRPr="00FC5FA4">
        <w:rPr>
          <w:rFonts w:eastAsia="Aptos"/>
          <w:sz w:val="14"/>
        </w:rPr>
        <w:t xml:space="preserve"> with political action at all? Bruce Robbins points out that </w:t>
      </w:r>
      <w:r w:rsidRPr="00FC5FA4">
        <w:rPr>
          <w:rFonts w:eastAsia="Aptos"/>
          <w:u w:val="single"/>
        </w:rPr>
        <w:t>Walter Benjamin’s angel of history has appeared in criticism increasingly often</w:t>
      </w:r>
      <w:r w:rsidRPr="00FC5FA4">
        <w:rPr>
          <w:rFonts w:eastAsia="Aptos"/>
          <w:sz w:val="14"/>
        </w:rPr>
        <w:t xml:space="preserve"> since 1980, </w:t>
      </w:r>
      <w:r w:rsidRPr="00FC5FA4">
        <w:rPr>
          <w:rFonts w:eastAsia="Aptos"/>
          <w:u w:val="single"/>
        </w:rPr>
        <w:t xml:space="preserve">entrenching an </w:t>
      </w:r>
      <w:r w:rsidRPr="00FC5FA4">
        <w:rPr>
          <w:rFonts w:eastAsia="Aptos"/>
          <w:b/>
          <w:iCs/>
          <w:u w:val="single"/>
        </w:rPr>
        <w:t>understanding</w:t>
      </w:r>
      <w:r w:rsidRPr="00FC5FA4">
        <w:rPr>
          <w:rFonts w:eastAsia="Aptos"/>
          <w:u w:val="single"/>
        </w:rPr>
        <w:t xml:space="preserve"> of </w:t>
      </w:r>
      <w:r w:rsidRPr="00FC5FA4">
        <w:rPr>
          <w:rFonts w:eastAsia="Aptos"/>
          <w:b/>
          <w:iCs/>
          <w:u w:val="single"/>
        </w:rPr>
        <w:t>the past as “unmitigated catastrophe.”</w:t>
      </w:r>
      <w:r w:rsidRPr="00FC5FA4">
        <w:rPr>
          <w:rFonts w:eastAsia="Aptos"/>
          <w:sz w:val="14"/>
        </w:rPr>
        <w:t xml:space="preserve">1 And </w:t>
      </w:r>
      <w:r w:rsidRPr="00FC5FA4">
        <w:rPr>
          <w:rFonts w:eastAsia="Aptos"/>
          <w:u w:val="single"/>
        </w:rPr>
        <w:t>if we insist on a Benjaminian story “so grotesquely awful that we can only be redeemed from it by the coming of a messiah,” the result</w:t>
      </w:r>
      <w:r w:rsidRPr="00FC5FA4">
        <w:rPr>
          <w:rFonts w:eastAsia="Aptos"/>
          <w:sz w:val="14"/>
        </w:rPr>
        <w:t>, Robbins argues, “</w:t>
      </w:r>
      <w:r w:rsidRPr="00FC5FA4">
        <w:rPr>
          <w:rFonts w:eastAsia="Aptos"/>
          <w:u w:val="single"/>
        </w:rPr>
        <w:t xml:space="preserve">is not merely the dismissal of progress as a self-satisfied triumphalist meta-narrative, but </w:t>
      </w:r>
      <w:r w:rsidRPr="00FC5FA4">
        <w:rPr>
          <w:rFonts w:eastAsia="Aptos"/>
          <w:highlight w:val="green"/>
          <w:u w:val="single"/>
        </w:rPr>
        <w:t xml:space="preserve">hostility </w:t>
      </w:r>
      <w:r w:rsidRPr="00FC5FA4">
        <w:rPr>
          <w:rFonts w:eastAsia="Aptos"/>
          <w:u w:val="single"/>
        </w:rPr>
        <w:t xml:space="preserve">or indifference </w:t>
      </w:r>
      <w:r w:rsidRPr="00FC5FA4">
        <w:rPr>
          <w:rFonts w:eastAsia="Aptos"/>
          <w:highlight w:val="green"/>
          <w:u w:val="single"/>
        </w:rPr>
        <w:t>toward</w:t>
      </w:r>
      <w:r w:rsidRPr="00FC5FA4">
        <w:rPr>
          <w:rFonts w:eastAsia="Aptos"/>
          <w:u w:val="single"/>
        </w:rPr>
        <w:t xml:space="preserve"> any putative </w:t>
      </w:r>
      <w:r w:rsidRPr="00FC5FA4">
        <w:rPr>
          <w:rFonts w:eastAsia="Aptos"/>
          <w:highlight w:val="green"/>
          <w:u w:val="single"/>
        </w:rPr>
        <w:t>achievement</w:t>
      </w:r>
      <w:r w:rsidRPr="00FC5FA4">
        <w:rPr>
          <w:rFonts w:eastAsia="Aptos"/>
          <w:u w:val="single"/>
        </w:rPr>
        <w:t>, however minor, that someone has had the temerity to claim as a step forward</w:t>
      </w:r>
      <w:r w:rsidRPr="00FC5FA4">
        <w:rPr>
          <w:rFonts w:eastAsia="Aptos"/>
          <w:sz w:val="14"/>
        </w:rPr>
        <w:t>.”</w:t>
      </w:r>
      <w:r w:rsidRPr="00FC5FA4">
        <w:rPr>
          <w:rFonts w:eastAsia="Aptos"/>
          <w:b/>
          <w:iCs/>
          <w:u w:val="single"/>
        </w:rPr>
        <w:t>2 If there can be no successes, no victories, then political struggle is always and only howling into the wind</w:t>
      </w:r>
      <w:r w:rsidRPr="00FC5FA4">
        <w:rPr>
          <w:rFonts w:eastAsia="Aptos"/>
          <w:sz w:val="14"/>
        </w:rPr>
        <w:t xml:space="preserve">. </w:t>
      </w:r>
      <w:r w:rsidRPr="00FC5FA4">
        <w:rPr>
          <w:rFonts w:eastAsia="Aptos"/>
          <w:u w:val="single"/>
        </w:rPr>
        <w:t>A number of scholars in the aesthetic humanities have in fact explicitly warned us away from hopeful stories</w:t>
      </w:r>
      <w:r w:rsidRPr="00FC5FA4">
        <w:rPr>
          <w:rFonts w:eastAsia="Aptos"/>
          <w:sz w:val="14"/>
        </w:rPr>
        <w:t xml:space="preserve">. Optimistic narratives can engender their own versions of distress, as </w:t>
      </w:r>
      <w:r w:rsidRPr="00FC5FA4">
        <w:rPr>
          <w:rFonts w:eastAsia="Aptos"/>
          <w:b/>
          <w:iCs/>
          <w:u w:val="single"/>
        </w:rPr>
        <w:t>Lauren Berlant</w:t>
      </w:r>
      <w:r w:rsidRPr="00FC5FA4">
        <w:rPr>
          <w:rFonts w:eastAsia="Aptos"/>
          <w:sz w:val="14"/>
        </w:rPr>
        <w:t xml:space="preserve"> makes clear.3 For </w:t>
      </w:r>
      <w:r w:rsidRPr="00FC5FA4">
        <w:rPr>
          <w:rFonts w:eastAsia="Aptos"/>
          <w:b/>
          <w:iCs/>
          <w:u w:val="single"/>
        </w:rPr>
        <w:t>Roderick Ferguson</w:t>
      </w:r>
      <w:r w:rsidRPr="00FC5FA4">
        <w:rPr>
          <w:rFonts w:eastAsia="Aptos"/>
          <w:sz w:val="14"/>
        </w:rPr>
        <w:t xml:space="preserve">, small institutional victories bewitch us with false solace, lulling us into passivity in the face of ongoing injustice and hidden violence.4 And </w:t>
      </w:r>
      <w:r w:rsidRPr="00FC5FA4">
        <w:rPr>
          <w:rFonts w:eastAsia="Aptos"/>
          <w:b/>
          <w:iCs/>
          <w:u w:val="single"/>
        </w:rPr>
        <w:t>Lee Edelman</w:t>
      </w:r>
      <w:r w:rsidRPr="00FC5FA4">
        <w:rPr>
          <w:rFonts w:eastAsia="Aptos"/>
          <w:sz w:val="14"/>
        </w:rPr>
        <w:t xml:space="preserve"> contends, famously, that criticism should not rest on “the hope of forging a more perfect social order—such a hope, after all, would only reproduce the constraining mandate of futurism.” </w:t>
      </w:r>
      <w:r w:rsidRPr="00FC5FA4">
        <w:rPr>
          <w:rFonts w:eastAsia="Aptos"/>
          <w:u w:val="single"/>
        </w:rPr>
        <w:t>The imperative</w:t>
      </w:r>
      <w:r w:rsidRPr="00FC5FA4">
        <w:rPr>
          <w:rFonts w:eastAsia="Aptos"/>
          <w:sz w:val="14"/>
        </w:rPr>
        <w:t>, instead,</w:t>
      </w:r>
      <w:r w:rsidRPr="00FC5FA4">
        <w:rPr>
          <w:rFonts w:eastAsia="Aptos"/>
          <w:u w:val="single"/>
        </w:rPr>
        <w:t xml:space="preserve"> is to “refuse the insistence of hope itself as affirmation.”</w:t>
      </w:r>
      <w:r w:rsidRPr="00FC5FA4">
        <w:rPr>
          <w:rFonts w:eastAsia="Aptos"/>
          <w:sz w:val="14"/>
        </w:rPr>
        <w:t xml:space="preserve">5 But </w:t>
      </w:r>
      <w:r w:rsidRPr="00FC5FA4">
        <w:rPr>
          <w:rFonts w:eastAsia="Aptos"/>
          <w:b/>
          <w:iCs/>
          <w:u w:val="single"/>
        </w:rPr>
        <w:t>what if the historical record is not all bleakness?</w:t>
      </w:r>
      <w:r w:rsidRPr="00FC5FA4">
        <w:rPr>
          <w:rFonts w:eastAsia="Aptos"/>
          <w:sz w:val="14"/>
        </w:rPr>
        <w:t xml:space="preserve"> </w:t>
      </w:r>
      <w:r w:rsidRPr="00FC5FA4">
        <w:rPr>
          <w:rFonts w:eastAsia="Aptos"/>
          <w:highlight w:val="green"/>
          <w:u w:val="single"/>
        </w:rPr>
        <w:t>What if there are victories to celebrate</w:t>
      </w:r>
      <w:r w:rsidRPr="00FC5FA4">
        <w:rPr>
          <w:rFonts w:eastAsia="Aptos"/>
          <w:u w:val="single"/>
        </w:rPr>
        <w:t>, at least here and there</w:t>
      </w:r>
      <w:r w:rsidRPr="00FC5FA4">
        <w:rPr>
          <w:rFonts w:eastAsia="Aptos"/>
          <w:highlight w:val="green"/>
          <w:u w:val="single"/>
        </w:rPr>
        <w:t>?</w:t>
      </w:r>
      <w:r w:rsidRPr="00FC5FA4">
        <w:rPr>
          <w:rFonts w:eastAsia="Aptos"/>
          <w:u w:val="single"/>
        </w:rPr>
        <w:t xml:space="preserve"> </w:t>
      </w:r>
      <w:r w:rsidRPr="00FC5FA4">
        <w:rPr>
          <w:rFonts w:eastAsia="Aptos"/>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FC5FA4">
        <w:rPr>
          <w:rFonts w:eastAsia="Aptos"/>
          <w:b/>
          <w:iCs/>
          <w:u w:val="single"/>
        </w:rPr>
        <w:t>history does not only offer up catastrophe</w:t>
      </w:r>
      <w:r w:rsidRPr="00FC5FA4">
        <w:rPr>
          <w:rFonts w:eastAsia="Aptos"/>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FC5FA4">
        <w:rPr>
          <w:rFonts w:eastAsia="Aptos"/>
          <w:u w:val="single"/>
        </w:rPr>
        <w:t>Political movements rely on many different forms 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FC5FA4">
        <w:rPr>
          <w:rFonts w:eastAsia="Aptos"/>
          <w:sz w:val="14"/>
        </w:rPr>
        <w:t xml:space="preserve">. For Roger Hallam, it is urgent to engage in mass, nonviolent civil disobedience, while for Andreas Malm, our only effective option is to start blowing up pipelines.6 This chapter will argue that </w:t>
      </w:r>
      <w:r w:rsidRPr="00FC5FA4">
        <w:rPr>
          <w:rFonts w:eastAsia="Aptos"/>
          <w:highlight w:val="green"/>
          <w:u w:val="single"/>
        </w:rPr>
        <w:t xml:space="preserve">no single form will work </w:t>
      </w:r>
      <w:r w:rsidRPr="00FC5FA4">
        <w:rPr>
          <w:rFonts w:eastAsia="Aptos"/>
          <w:u w:val="single"/>
        </w:rPr>
        <w:t xml:space="preserve">for all political projects, </w:t>
      </w:r>
      <w:r w:rsidRPr="00FC5FA4">
        <w:rPr>
          <w:rFonts w:eastAsia="Aptos"/>
          <w:highlight w:val="green"/>
          <w:u w:val="single"/>
        </w:rPr>
        <w:t xml:space="preserve">but </w:t>
      </w:r>
      <w:r w:rsidRPr="00FC5FA4">
        <w:rPr>
          <w:rFonts w:eastAsia="Aptos"/>
          <w:u w:val="single"/>
        </w:rPr>
        <w:t>because each form has a limited range of affordances</w:t>
      </w:r>
      <w:r w:rsidRPr="00FC5FA4">
        <w:rPr>
          <w:rFonts w:eastAsia="Aptos"/>
          <w:sz w:val="14"/>
        </w:rPr>
        <w:t xml:space="preserve">, </w:t>
      </w:r>
      <w:r w:rsidRPr="00FC5FA4">
        <w:rPr>
          <w:rFonts w:eastAsia="Aptos"/>
          <w:highlight w:val="green"/>
          <w:u w:val="single"/>
        </w:rPr>
        <w:t xml:space="preserve">some forms will be more effective </w:t>
      </w:r>
      <w:r w:rsidRPr="00FC5FA4">
        <w:rPr>
          <w:rFonts w:eastAsia="Aptos"/>
          <w:u w:val="single"/>
        </w:rPr>
        <w:t>than others in addressing the specific global challenges of climate justice</w:t>
      </w:r>
      <w:r w:rsidRPr="00FC5FA4">
        <w:rPr>
          <w:rFonts w:eastAsia="Aptos"/>
          <w:sz w:val="14"/>
        </w:rPr>
        <w:t xml:space="preserve">. Most importantly, </w:t>
      </w:r>
      <w:r w:rsidRPr="00FC5FA4">
        <w:rPr>
          <w:rFonts w:eastAsia="Aptos"/>
          <w:u w:val="single"/>
        </w:rPr>
        <w:t xml:space="preserve">current conditions point to the problem of political action at the largest scales. </w:t>
      </w:r>
      <w:r w:rsidRPr="00FC5FA4">
        <w:rPr>
          <w:rFonts w:eastAsia="Aptos"/>
          <w:sz w:val="14"/>
        </w:rPr>
        <w:t xml:space="preserve">A campaign to address a shortage of sustainable shelter in one city could provide a model for other cities, for example, but it would not automatically spark systemic change. So: </w:t>
      </w:r>
      <w:r w:rsidRPr="00FC5FA4">
        <w:rPr>
          <w:rFonts w:eastAsia="Aptos"/>
          <w:u w:val="single"/>
        </w:rPr>
        <w:t>what forms afford large-scale social transformation?</w:t>
      </w:r>
      <w:r w:rsidRPr="00FC5FA4">
        <w:rPr>
          <w:rFonts w:eastAsia="Aptos"/>
          <w:sz w:val="14"/>
        </w:rPr>
        <w:t xml:space="preserve"> It is my argument here that </w:t>
      </w:r>
      <w:r w:rsidRPr="00FC5FA4">
        <w:rPr>
          <w:rFonts w:eastAsia="Aptos"/>
          <w:u w:val="single"/>
        </w:rPr>
        <w:t>we not only need to design and demand organizing forms that will sustain collective life</w:t>
      </w:r>
      <w:r w:rsidRPr="00FC5FA4">
        <w:rPr>
          <w:rFonts w:eastAsia="Aptos"/>
          <w:sz w:val="14"/>
        </w:rPr>
        <w:t xml:space="preserve">; </w:t>
      </w:r>
      <w:r w:rsidRPr="00FC5FA4">
        <w:rPr>
          <w:rFonts w:eastAsia="Aptos"/>
          <w:b/>
          <w:iCs/>
          <w:u w:val="single"/>
        </w:rPr>
        <w:t>we also need to be smart about organizing ourselves on global scales for the sake of achieving meaningful global political change</w:t>
      </w:r>
      <w:r w:rsidRPr="00FC5FA4">
        <w:rPr>
          <w:rFonts w:eastAsia="Aptos"/>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sidRPr="00FC5FA4">
        <w:rPr>
          <w:rFonts w:eastAsia="Aptos"/>
          <w:b/>
          <w:bCs/>
          <w:sz w:val="26"/>
        </w:rPr>
        <w:t xml:space="preserve"> </w:t>
      </w:r>
      <w:r w:rsidRPr="00FC5FA4">
        <w:rPr>
          <w:rFonts w:eastAsia="Aptos"/>
          <w:u w:val="single"/>
        </w:rPr>
        <w:t xml:space="preserve">Haunted by the traumas of over-centralized and totalitarian models of left politics in the twentieth century, theorists and </w:t>
      </w:r>
      <w:r w:rsidRPr="00FC5FA4">
        <w:rPr>
          <w:rFonts w:eastAsia="Aptos"/>
          <w:highlight w:val="green"/>
          <w:u w:val="single"/>
        </w:rPr>
        <w:t>activists</w:t>
      </w:r>
      <w:r w:rsidRPr="00FC5FA4">
        <w:rPr>
          <w:rFonts w:eastAsia="Aptos"/>
          <w:u w:val="single"/>
        </w:rPr>
        <w:t xml:space="preserve"> in our own time </w:t>
      </w:r>
      <w:r w:rsidRPr="00FC5FA4">
        <w:rPr>
          <w:rFonts w:eastAsia="Aptos"/>
          <w:highlight w:val="green"/>
          <w:u w:val="single"/>
        </w:rPr>
        <w:t>have moved to</w:t>
      </w:r>
      <w:r w:rsidRPr="00FC5FA4">
        <w:rPr>
          <w:rFonts w:eastAsia="Aptos"/>
          <w:u w:val="single"/>
        </w:rPr>
        <w:t xml:space="preserve"> the opposite extreme: a celebration of </w:t>
      </w:r>
      <w:r w:rsidRPr="00FC5FA4">
        <w:rPr>
          <w:rFonts w:eastAsia="Aptos"/>
          <w:highlight w:val="green"/>
          <w:u w:val="single"/>
        </w:rPr>
        <w:t>spontaneity</w:t>
      </w:r>
      <w:r w:rsidRPr="00FC5FA4">
        <w:rPr>
          <w:rFonts w:eastAsia="Aptos"/>
          <w:u w:val="single"/>
        </w:rPr>
        <w:t xml:space="preserve">, leader lessness, </w:t>
      </w:r>
      <w:r w:rsidRPr="00FC5FA4">
        <w:rPr>
          <w:rFonts w:eastAsia="Aptos"/>
          <w:highlight w:val="green"/>
          <w:u w:val="single"/>
        </w:rPr>
        <w:t>and</w:t>
      </w:r>
      <w:r w:rsidRPr="00FC5FA4">
        <w:rPr>
          <w:rFonts w:eastAsia="Aptos"/>
          <w:u w:val="single"/>
        </w:rPr>
        <w:t xml:space="preserve"> the </w:t>
      </w:r>
      <w:r w:rsidRPr="00FC5FA4">
        <w:rPr>
          <w:rFonts w:eastAsia="Aptos"/>
          <w:highlight w:val="green"/>
          <w:u w:val="single"/>
        </w:rPr>
        <w:t xml:space="preserve">refusal </w:t>
      </w:r>
      <w:r w:rsidRPr="00FC5FA4">
        <w:rPr>
          <w:rFonts w:eastAsia="Aptos"/>
          <w:u w:val="single"/>
        </w:rPr>
        <w:t>of all hierarchy and teleology</w:t>
      </w:r>
      <w:r w:rsidRPr="00FC5FA4">
        <w:rPr>
          <w:rFonts w:eastAsia="Aptos"/>
          <w:sz w:val="16"/>
        </w:rPr>
        <w:t xml:space="preserve">. </w:t>
      </w:r>
      <w:r w:rsidRPr="00FC5FA4">
        <w:rPr>
          <w:rFonts w:eastAsia="Aptos"/>
          <w:u w:val="single"/>
        </w:rPr>
        <w:t>Influential thinkers in the aesthetic humanities warn us of the dangers of organization and administration</w:t>
      </w:r>
      <w:r w:rsidRPr="00FC5FA4">
        <w:rPr>
          <w:rFonts w:eastAsia="Aptos"/>
          <w:sz w:val="16"/>
        </w:rPr>
        <w:t xml:space="preserve">—what Jacques Rancière calls “the police” and Alain Badiou “the state.” </w:t>
      </w:r>
      <w:r w:rsidRPr="00FC5FA4">
        <w:rPr>
          <w:rFonts w:eastAsia="Aptos"/>
          <w:u w:val="single"/>
        </w:rPr>
        <w:t>From this perspective, the only proper political strategy is a deliberate horizontalism, the spontaneous development of “small, multiple, and difuse” local movements</w:t>
      </w:r>
      <w:r w:rsidRPr="00FC5FA4">
        <w:rPr>
          <w:rFonts w:eastAsia="Aptos"/>
          <w:sz w:val="16"/>
        </w:rPr>
        <w:t xml:space="preserve">.7 I will turn to political theorist Rodrigo Nunes in this chapter to make the case that </w:t>
      </w:r>
      <w:r w:rsidRPr="00FC5FA4">
        <w:rPr>
          <w:rFonts w:eastAsia="Aptos"/>
          <w:highlight w:val="green"/>
          <w:u w:val="single"/>
        </w:rPr>
        <w:t>the</w:t>
      </w:r>
      <w:r w:rsidRPr="00FC5FA4">
        <w:rPr>
          <w:rFonts w:eastAsia="Aptos"/>
          <w:u w:val="single"/>
        </w:rPr>
        <w:t xml:space="preserve"> </w:t>
      </w:r>
      <w:r w:rsidRPr="00FC5FA4">
        <w:rPr>
          <w:rFonts w:eastAsia="Aptos"/>
          <w:highlight w:val="green"/>
          <w:u w:val="single"/>
        </w:rPr>
        <w:t>anti-teleological impulse has</w:t>
      </w:r>
      <w:r w:rsidRPr="00FC5FA4">
        <w:rPr>
          <w:rFonts w:eastAsia="Aptos"/>
          <w:u w:val="single"/>
        </w:rPr>
        <w:t xml:space="preserve"> in fact </w:t>
      </w:r>
      <w:r w:rsidRPr="00FC5FA4">
        <w:rPr>
          <w:rFonts w:eastAsia="Aptos"/>
          <w:highlight w:val="green"/>
          <w:u w:val="single"/>
        </w:rPr>
        <w:t>been</w:t>
      </w:r>
      <w:r w:rsidRPr="00FC5FA4">
        <w:rPr>
          <w:rFonts w:eastAsia="Aptos"/>
          <w:u w:val="single"/>
        </w:rPr>
        <w:t xml:space="preserve"> </w:t>
      </w:r>
      <w:r w:rsidRPr="00FC5FA4">
        <w:rPr>
          <w:rFonts w:eastAsia="Aptos"/>
          <w:highlight w:val="green"/>
          <w:u w:val="single"/>
        </w:rPr>
        <w:t>an</w:t>
      </w:r>
      <w:r w:rsidRPr="00FC5FA4">
        <w:rPr>
          <w:rFonts w:eastAsia="Aptos"/>
          <w:u w:val="single"/>
        </w:rPr>
        <w:t xml:space="preserve"> </w:t>
      </w:r>
      <w:r w:rsidRPr="00FC5FA4">
        <w:rPr>
          <w:rFonts w:eastAsia="Aptos"/>
          <w:highlight w:val="green"/>
          <w:u w:val="single"/>
        </w:rPr>
        <w:t>obstacle to success</w:t>
      </w:r>
      <w:r w:rsidRPr="00FC5FA4">
        <w:rPr>
          <w:rFonts w:eastAsia="Aptos"/>
          <w:u w:val="single"/>
        </w:rPr>
        <w:t xml:space="preserve"> in political struggle.</w:t>
      </w:r>
      <w:r w:rsidRPr="00FC5FA4">
        <w:rPr>
          <w:rFonts w:eastAsia="Aptos"/>
          <w:sz w:val="16"/>
        </w:rPr>
        <w:t xml:space="preserve"> </w:t>
      </w:r>
      <w:r w:rsidRPr="00FC5FA4">
        <w:rPr>
          <w:rFonts w:eastAsia="Aptos"/>
          <w:u w:val="single"/>
        </w:rPr>
        <w:t>In the years after the financial crisis of 2008, a wave of deliberately horizontal political movements—</w:t>
      </w:r>
      <w:r w:rsidRPr="00FC5FA4">
        <w:rPr>
          <w:rFonts w:eastAsia="Aptos"/>
          <w:highlight w:val="green"/>
          <w:u w:val="single"/>
        </w:rPr>
        <w:t>Tahrir</w:t>
      </w:r>
      <w:r w:rsidRPr="00FC5FA4">
        <w:rPr>
          <w:rFonts w:eastAsia="Aptos"/>
          <w:u w:val="single"/>
        </w:rPr>
        <w:t xml:space="preserve"> Square, the </w:t>
      </w:r>
      <w:r w:rsidRPr="00FC5FA4">
        <w:rPr>
          <w:rFonts w:eastAsia="Aptos"/>
          <w:highlight w:val="green"/>
          <w:u w:val="single"/>
        </w:rPr>
        <w:t>15-M</w:t>
      </w:r>
      <w:r w:rsidRPr="00FC5FA4">
        <w:rPr>
          <w:rFonts w:eastAsia="Aptos"/>
          <w:u w:val="single"/>
        </w:rPr>
        <w:t xml:space="preserve"> movement in Spain, </w:t>
      </w:r>
      <w:r w:rsidRPr="00FC5FA4">
        <w:rPr>
          <w:rFonts w:eastAsia="Aptos"/>
          <w:highlight w:val="green"/>
          <w:u w:val="single"/>
        </w:rPr>
        <w:t>Occupy Wall</w:t>
      </w:r>
      <w:r w:rsidRPr="00FC5FA4">
        <w:rPr>
          <w:rFonts w:eastAsia="Aptos"/>
          <w:u w:val="single"/>
        </w:rPr>
        <w:t xml:space="preserve"> </w:t>
      </w:r>
      <w:r w:rsidRPr="00FC5FA4">
        <w:rPr>
          <w:rFonts w:eastAsia="Aptos"/>
          <w:highlight w:val="green"/>
          <w:u w:val="single"/>
        </w:rPr>
        <w:t>Street</w:t>
      </w:r>
      <w:r w:rsidRPr="00FC5FA4">
        <w:rPr>
          <w:rFonts w:eastAsia="Aptos"/>
          <w:u w:val="single"/>
        </w:rPr>
        <w:t xml:space="preserve">, </w:t>
      </w:r>
      <w:r w:rsidRPr="00FC5FA4">
        <w:rPr>
          <w:rFonts w:eastAsia="Aptos"/>
          <w:highlight w:val="green"/>
          <w:u w:val="single"/>
        </w:rPr>
        <w:t>Syriza</w:t>
      </w:r>
      <w:r w:rsidRPr="00FC5FA4">
        <w:rPr>
          <w:rFonts w:eastAsia="Aptos"/>
          <w:u w:val="single"/>
        </w:rPr>
        <w:t xml:space="preserve"> in Greece, UK Uncut, </w:t>
      </w:r>
      <w:r w:rsidRPr="00FC5FA4">
        <w:rPr>
          <w:rFonts w:eastAsia="Aptos"/>
          <w:highlight w:val="green"/>
          <w:u w:val="single"/>
        </w:rPr>
        <w:t xml:space="preserve">student protests </w:t>
      </w:r>
      <w:r w:rsidRPr="00FC5FA4">
        <w:rPr>
          <w:rFonts w:eastAsia="Aptos"/>
          <w:u w:val="single"/>
        </w:rPr>
        <w:t>in Chile—</w:t>
      </w:r>
      <w:r w:rsidRPr="00FC5FA4">
        <w:rPr>
          <w:rFonts w:eastAsia="Aptos"/>
          <w:highlight w:val="green"/>
          <w:u w:val="single"/>
        </w:rPr>
        <w:t>promised</w:t>
      </w:r>
      <w:r w:rsidRPr="00FC5FA4">
        <w:rPr>
          <w:rFonts w:eastAsia="Aptos"/>
          <w:u w:val="single"/>
        </w:rPr>
        <w:t xml:space="preserve"> an exciting </w:t>
      </w:r>
      <w:r w:rsidRPr="00FC5FA4">
        <w:rPr>
          <w:rFonts w:eastAsia="Aptos"/>
          <w:highlight w:val="green"/>
          <w:u w:val="single"/>
        </w:rPr>
        <w:t>new energy</w:t>
      </w:r>
      <w:r w:rsidRPr="00FC5FA4">
        <w:rPr>
          <w:rFonts w:eastAsia="Aptos"/>
          <w:u w:val="single"/>
        </w:rPr>
        <w:t xml:space="preserve"> on the left. </w:t>
      </w:r>
      <w:r w:rsidRPr="00FC5FA4">
        <w:rPr>
          <w:rFonts w:eastAsia="Aptos"/>
          <w:highlight w:val="green"/>
          <w:u w:val="single"/>
        </w:rPr>
        <w:t>But</w:t>
      </w:r>
      <w:r w:rsidRPr="00FC5FA4">
        <w:rPr>
          <w:rFonts w:eastAsia="Aptos"/>
          <w:u w:val="single"/>
        </w:rPr>
        <w:t xml:space="preserve"> as they unfolded, they also </w:t>
      </w:r>
      <w:r w:rsidRPr="00FC5FA4">
        <w:rPr>
          <w:rFonts w:eastAsia="Aptos"/>
          <w:highlight w:val="green"/>
          <w:u w:val="single"/>
        </w:rPr>
        <w:t>suffered</w:t>
      </w:r>
      <w:r w:rsidRPr="00FC5FA4">
        <w:rPr>
          <w:rFonts w:eastAsia="Aptos"/>
          <w:u w:val="single"/>
        </w:rPr>
        <w:t xml:space="preserve"> </w:t>
      </w:r>
      <w:r w:rsidRPr="00FC5FA4">
        <w:rPr>
          <w:rFonts w:eastAsia="Aptos"/>
          <w:highlight w:val="green"/>
          <w:u w:val="single"/>
        </w:rPr>
        <w:t>from</w:t>
      </w:r>
      <w:r w:rsidRPr="00FC5FA4">
        <w:rPr>
          <w:rFonts w:eastAsia="Aptos"/>
          <w:u w:val="single"/>
        </w:rPr>
        <w:t xml:space="preserve"> “fitfulness” and “an </w:t>
      </w:r>
      <w:r w:rsidRPr="00FC5FA4">
        <w:rPr>
          <w:rFonts w:eastAsia="Aptos"/>
          <w:highlight w:val="green"/>
          <w:u w:val="single"/>
        </w:rPr>
        <w:t>incapacity to sustain themselves</w:t>
      </w:r>
      <w:r w:rsidRPr="00FC5FA4">
        <w:rPr>
          <w:rFonts w:eastAsia="Aptos"/>
          <w:u w:val="single"/>
        </w:rPr>
        <w:t xml:space="preserve"> over time,” an “inability to scale up in a viable way, and a tendency to fall apart when they tried to do so,” and a “propensity to demand large investments of time and energy from participants in return for little by way of clear strategy and decision-making</w:t>
      </w:r>
      <w:r w:rsidRPr="00FC5FA4">
        <w:rPr>
          <w:rFonts w:eastAsia="Aptos"/>
          <w:sz w:val="16"/>
        </w:rPr>
        <w:t xml:space="preserve">.”8 Jodi Dean, like Nunes, argues for </w:t>
      </w:r>
      <w:r w:rsidRPr="00FC5FA4">
        <w:rPr>
          <w:rFonts w:eastAsia="Aptos"/>
          <w:u w:val="single"/>
        </w:rPr>
        <w:t>the importance of moving from “crowds”—“temporary collective beings” with afective intensities that transcend any individual feeling or experience—to more lasting and efective organizational forms</w:t>
      </w:r>
      <w:r w:rsidRPr="00FC5FA4">
        <w:rPr>
          <w:rFonts w:eastAsia="Aptos"/>
          <w:sz w:val="16"/>
        </w:rPr>
        <w:t xml:space="preserve">. Her preferred form is the party, which “fits issues into a platform such that they are not so many contradictory and individual preferences but instead a broader vision for which it will fight.”9 </w:t>
      </w:r>
      <w:r w:rsidRPr="00FC5FA4">
        <w:rPr>
          <w:rFonts w:eastAsia="Aptos"/>
          <w:u w:val="single"/>
        </w:rPr>
        <w:t>The party is precisely not a spontaneous coming together but an institution that provides knowledge apart from what any single person can know and provides a lasting infrastructure for action</w:t>
      </w:r>
      <w:r w:rsidRPr="00FC5FA4">
        <w:rPr>
          <w:rFonts w:eastAsia="Aptos"/>
          <w:sz w:val="16"/>
        </w:rPr>
        <w:t>. “</w:t>
      </w:r>
      <w:r w:rsidRPr="00FC5FA4">
        <w:rPr>
          <w:rFonts w:eastAsia="Aptos"/>
          <w:highlight w:val="green"/>
          <w:u w:val="single"/>
        </w:rPr>
        <w:t>Crowds amass</w:t>
      </w:r>
      <w:r w:rsidRPr="00FC5FA4">
        <w:rPr>
          <w:rFonts w:eastAsia="Aptos"/>
          <w:sz w:val="16"/>
        </w:rPr>
        <w:t>,” Dean argues, “</w:t>
      </w:r>
      <w:r w:rsidRPr="00FC5FA4">
        <w:rPr>
          <w:rFonts w:eastAsia="Aptos"/>
          <w:highlight w:val="green"/>
          <w:u w:val="single"/>
        </w:rPr>
        <w:t>but</w:t>
      </w:r>
      <w:r w:rsidRPr="00FC5FA4">
        <w:rPr>
          <w:rFonts w:eastAsia="Aptos"/>
          <w:u w:val="single"/>
        </w:rPr>
        <w:t xml:space="preserve"> they </w:t>
      </w:r>
      <w:r w:rsidRPr="00FC5FA4">
        <w:rPr>
          <w:rFonts w:eastAsia="Aptos"/>
          <w:highlight w:val="green"/>
          <w:u w:val="single"/>
        </w:rPr>
        <w:t>do not endure</w:t>
      </w:r>
      <w:r w:rsidRPr="00FC5FA4">
        <w:rPr>
          <w:rFonts w:eastAsia="Aptos"/>
          <w:sz w:val="16"/>
        </w:rPr>
        <w:t xml:space="preserve">.”10 </w:t>
      </w:r>
      <w:r w:rsidRPr="00FC5FA4">
        <w:rPr>
          <w:rFonts w:eastAsia="Aptos"/>
          <w:u w:val="single"/>
        </w:rPr>
        <w:t>Spontaneity is itself illusion</w:t>
      </w:r>
      <w:r w:rsidRPr="00FC5FA4">
        <w:rPr>
          <w:rFonts w:eastAsia="Aptos"/>
          <w:sz w:val="16"/>
        </w:rPr>
        <w:t>, according to Nunes: “</w:t>
      </w:r>
      <w:r w:rsidRPr="00FC5FA4">
        <w:rPr>
          <w:rFonts w:eastAsia="Aptos"/>
          <w:u w:val="single"/>
        </w:rPr>
        <w:t>However improvised and spur-of-the-moment a demonstration or a riot is, it never truly corresponds to the myth of a multitude of unconnected individuals joining together all at once</w:t>
      </w:r>
      <w:r w:rsidRPr="00FC5FA4">
        <w:rPr>
          <w:rFonts w:eastAsia="Aptos"/>
          <w:sz w:val="16"/>
        </w:rPr>
        <w:t xml:space="preserve">, like a crowd in a musical magically breaking into song.”11 </w:t>
      </w:r>
      <w:r w:rsidRPr="00FC5FA4">
        <w:rPr>
          <w:rFonts w:eastAsia="Aptos"/>
          <w:u w:val="single"/>
        </w:rPr>
        <w:t>There is always some coordination of collective energies, a call to action, a time and space for gathering, a message passed through formal and informal networks</w:t>
      </w:r>
      <w:r w:rsidRPr="00FC5FA4">
        <w:rPr>
          <w:rFonts w:eastAsia="Aptos"/>
          <w:sz w:val="16"/>
        </w:rPr>
        <w:t xml:space="preserve">. As with a musical performance, then, </w:t>
      </w:r>
      <w:r w:rsidRPr="00FC5FA4">
        <w:rPr>
          <w:rFonts w:eastAsia="Aptos"/>
          <w:u w:val="single"/>
        </w:rPr>
        <w:t>efective political change depends on development of skills through practice and coordination behind the scenes</w:t>
      </w:r>
      <w:r w:rsidRPr="00FC5FA4">
        <w:rPr>
          <w:rFonts w:eastAsia="Aptos"/>
          <w:sz w:val="16"/>
        </w:rPr>
        <w:t xml:space="preserve">.12 I will build on Nunes’s analogy between protests and musicals to make the case that we aesthetic formalists have the tools to read political forms in some of the same ways we analyze a work of art. </w:t>
      </w:r>
      <w:r w:rsidRPr="00FC5FA4">
        <w:rPr>
          <w:rFonts w:eastAsia="Aptos"/>
          <w:u w:val="single"/>
        </w:rPr>
        <w:t xml:space="preserve">For example, the primary form </w:t>
      </w:r>
      <w:r w:rsidRPr="00FC5FA4">
        <w:rPr>
          <w:rFonts w:eastAsia="Aptos"/>
          <w:highlight w:val="green"/>
          <w:u w:val="single"/>
        </w:rPr>
        <w:t xml:space="preserve">Occupy Wall Street </w:t>
      </w:r>
      <w:r w:rsidRPr="00FC5FA4">
        <w:rPr>
          <w:rFonts w:eastAsia="Aptos"/>
          <w:u w:val="single"/>
        </w:rPr>
        <w:t>took</w:t>
      </w:r>
      <w:r w:rsidRPr="00FC5FA4">
        <w:rPr>
          <w:rFonts w:eastAsia="Aptos"/>
          <w:sz w:val="16"/>
        </w:rPr>
        <w:t>—the occupation of a bounded public space—</w:t>
      </w:r>
      <w:r w:rsidRPr="00FC5FA4">
        <w:rPr>
          <w:rFonts w:eastAsia="Aptos"/>
          <w:u w:val="single"/>
        </w:rPr>
        <w:t>was spatial</w:t>
      </w:r>
      <w:r w:rsidRPr="00FC5FA4">
        <w:rPr>
          <w:rFonts w:eastAsia="Aptos"/>
          <w:sz w:val="16"/>
        </w:rPr>
        <w:t xml:space="preserve">. There was no organizing temporal shape, no narrative arc or rhythm. </w:t>
      </w:r>
      <w:r w:rsidRPr="00FC5FA4">
        <w:rPr>
          <w:rFonts w:eastAsia="Aptos"/>
          <w:highlight w:val="green"/>
          <w:u w:val="single"/>
        </w:rPr>
        <w:t>Enough people must simply continue to occupy</w:t>
      </w:r>
      <w:r w:rsidRPr="00FC5FA4">
        <w:rPr>
          <w:rFonts w:eastAsia="Aptos"/>
          <w:u w:val="single"/>
        </w:rPr>
        <w:t xml:space="preserve"> the space </w:t>
      </w:r>
      <w:r w:rsidRPr="00FC5FA4">
        <w:rPr>
          <w:rFonts w:eastAsia="Aptos"/>
          <w:highlight w:val="green"/>
          <w:u w:val="single"/>
        </w:rPr>
        <w:t>indefinitely</w:t>
      </w:r>
      <w:r w:rsidRPr="00FC5FA4">
        <w:rPr>
          <w:rFonts w:eastAsia="Aptos"/>
          <w:sz w:val="16"/>
        </w:rPr>
        <w:t xml:space="preserve">, </w:t>
      </w:r>
      <w:r w:rsidRPr="00FC5FA4">
        <w:rPr>
          <w:rFonts w:eastAsia="Aptos"/>
          <w:highlight w:val="green"/>
          <w:u w:val="single"/>
        </w:rPr>
        <w:t>withstanding</w:t>
      </w:r>
      <w:r w:rsidRPr="00FC5FA4">
        <w:rPr>
          <w:rFonts w:eastAsia="Aptos"/>
          <w:u w:val="single"/>
        </w:rPr>
        <w:t xml:space="preserve"> forces of </w:t>
      </w:r>
      <w:r w:rsidRPr="00FC5FA4">
        <w:rPr>
          <w:rFonts w:eastAsia="Aptos"/>
          <w:highlight w:val="green"/>
          <w:u w:val="single"/>
        </w:rPr>
        <w:t>deterioration</w:t>
      </w:r>
      <w:r w:rsidRPr="00FC5FA4">
        <w:rPr>
          <w:rFonts w:eastAsia="Aptos"/>
          <w:sz w:val="16"/>
        </w:rPr>
        <w:t>—</w:t>
      </w:r>
      <w:r w:rsidRPr="00FC5FA4">
        <w:rPr>
          <w:rFonts w:eastAsia="Aptos"/>
          <w:highlight w:val="green"/>
          <w:u w:val="single"/>
        </w:rPr>
        <w:t>including</w:t>
      </w:r>
      <w:r w:rsidRPr="00FC5FA4">
        <w:rPr>
          <w:rFonts w:eastAsia="Aptos"/>
          <w:u w:val="single"/>
        </w:rPr>
        <w:t xml:space="preserve"> activist </w:t>
      </w:r>
      <w:r w:rsidRPr="00FC5FA4">
        <w:rPr>
          <w:rFonts w:eastAsia="Aptos"/>
          <w:highlight w:val="green"/>
          <w:u w:val="single"/>
        </w:rPr>
        <w:t>exhaustion</w:t>
      </w:r>
      <w:r w:rsidRPr="00FC5FA4">
        <w:rPr>
          <w:rFonts w:eastAsia="Aptos"/>
          <w:u w:val="single"/>
        </w:rPr>
        <w:t xml:space="preserve">, a </w:t>
      </w:r>
      <w:r w:rsidRPr="00FC5FA4">
        <w:rPr>
          <w:rFonts w:eastAsia="Aptos"/>
          <w:highlight w:val="green"/>
          <w:u w:val="single"/>
        </w:rPr>
        <w:t>lack of sympathy</w:t>
      </w:r>
      <w:r w:rsidRPr="00FC5FA4">
        <w:rPr>
          <w:rFonts w:eastAsia="Aptos"/>
          <w:u w:val="single"/>
        </w:rPr>
        <w:t xml:space="preserve"> from a broad public, dwindling media interest—with no opportunity to declare or negotiate a victory.</w:t>
      </w:r>
      <w:r w:rsidRPr="00FC5FA4">
        <w:rPr>
          <w:rFonts w:eastAsia="Aptos"/>
          <w:sz w:val="16"/>
        </w:rPr>
        <w:t xml:space="preserve"> </w:t>
      </w:r>
      <w:r w:rsidRPr="00FC5FA4">
        <w:rPr>
          <w:rFonts w:eastAsia="Aptos"/>
          <w:u w:val="single"/>
        </w:rPr>
        <w:t>The movement could not change location or adopt a diferent major tactic without losing its identity, becoming something other than Occupy Wall Street</w:t>
      </w:r>
      <w:r w:rsidRPr="00FC5FA4">
        <w:rPr>
          <w:rFonts w:eastAsia="Aptos"/>
          <w:sz w:val="16"/>
        </w:rPr>
        <w:t xml:space="preserve">.13 For many, this freedom from linear temporality was the movement’s special strength. But its commitment to the proliferation of many equally valid goals meant that there was no shared purpose to keep the movement going.14 </w:t>
      </w:r>
      <w:r w:rsidRPr="00FC5FA4">
        <w:rPr>
          <w:rFonts w:eastAsia="Aptos"/>
          <w:u w:val="single"/>
        </w:rPr>
        <w:t>The fact that it did not have “a natural end point” meant that it had little option but to fizzle out without realizing any specific demands</w:t>
      </w:r>
      <w:r w:rsidRPr="00FC5FA4">
        <w:rPr>
          <w:rFonts w:eastAsia="Aptos"/>
          <w:sz w:val="16"/>
        </w:rPr>
        <w:t xml:space="preserve">.15 As we have seen in this book, </w:t>
      </w:r>
      <w:r w:rsidRPr="00FC5FA4">
        <w:rPr>
          <w:rFonts w:eastAsia="Aptos"/>
          <w:u w:val="single"/>
        </w:rPr>
        <w:t>the aesthetic humanities</w:t>
      </w:r>
      <w:r w:rsidRPr="00FC5FA4">
        <w:rPr>
          <w:rFonts w:eastAsia="Aptos"/>
          <w:sz w:val="16"/>
        </w:rPr>
        <w:t>—and activists and intellectuals of many stripes—</w:t>
      </w:r>
      <w:r w:rsidRPr="00FC5FA4">
        <w:rPr>
          <w:rFonts w:eastAsia="Aptos"/>
          <w:u w:val="single"/>
        </w:rPr>
        <w:t>have been</w:t>
      </w:r>
      <w:r w:rsidRPr="00FC5FA4">
        <w:rPr>
          <w:rFonts w:eastAsia="Aptos"/>
          <w:sz w:val="16"/>
        </w:rPr>
        <w:t xml:space="preserve">, like the Occupy protestors, </w:t>
      </w:r>
      <w:r w:rsidRPr="00FC5FA4">
        <w:rPr>
          <w:rFonts w:eastAsia="Aptos"/>
          <w:u w:val="single"/>
        </w:rPr>
        <w:t>firmly resistant to teleological thinking</w:t>
      </w:r>
      <w:r w:rsidRPr="00FC5FA4">
        <w:rPr>
          <w:rFonts w:eastAsia="Aptos"/>
          <w:sz w:val="16"/>
        </w:rPr>
        <w:t xml:space="preserve">. Working toward an end seems highly restrictive and normalizing, imposing too coherent an order on the contradictory stuff of reality. On these grounds </w:t>
      </w:r>
      <w:r w:rsidRPr="00FC5FA4">
        <w:rPr>
          <w:rFonts w:eastAsia="Aptos"/>
          <w:u w:val="single"/>
        </w:rPr>
        <w:t xml:space="preserve">we have fought for interruption, flux, and </w:t>
      </w:r>
      <w:r w:rsidRPr="00FC5FA4">
        <w:rPr>
          <w:rFonts w:eastAsia="Aptos"/>
          <w:highlight w:val="green"/>
          <w:u w:val="single"/>
        </w:rPr>
        <w:t>openendedness</w:t>
      </w:r>
      <w:r w:rsidRPr="00FC5FA4">
        <w:rPr>
          <w:rFonts w:eastAsia="Aptos"/>
          <w:u w:val="single"/>
        </w:rPr>
        <w:t xml:space="preserve">. And yet, that </w:t>
      </w:r>
      <w:r w:rsidRPr="00FC5FA4">
        <w:rPr>
          <w:rFonts w:eastAsia="Aptos"/>
          <w:highlight w:val="green"/>
          <w:u w:val="single"/>
        </w:rPr>
        <w:t>means</w:t>
      </w:r>
      <w:r w:rsidRPr="00FC5FA4">
        <w:rPr>
          <w:rFonts w:eastAsia="Aptos"/>
          <w:u w:val="single"/>
        </w:rPr>
        <w:t xml:space="preserve"> </w:t>
      </w:r>
      <w:r w:rsidRPr="00FC5FA4">
        <w:rPr>
          <w:rFonts w:eastAsia="Aptos"/>
          <w:highlight w:val="green"/>
          <w:u w:val="single"/>
        </w:rPr>
        <w:t>we</w:t>
      </w:r>
      <w:r w:rsidRPr="00FC5FA4">
        <w:rPr>
          <w:rFonts w:eastAsia="Aptos"/>
          <w:u w:val="single"/>
        </w:rPr>
        <w:t xml:space="preserve"> have often </w:t>
      </w:r>
      <w:r w:rsidRPr="00FC5FA4">
        <w:rPr>
          <w:rFonts w:eastAsia="Aptos"/>
          <w:highlight w:val="green"/>
          <w:u w:val="single"/>
        </w:rPr>
        <w:t>miss</w:t>
      </w:r>
      <w:r w:rsidRPr="00FC5FA4">
        <w:rPr>
          <w:rFonts w:eastAsia="Aptos"/>
          <w:u w:val="single"/>
        </w:rPr>
        <w:t xml:space="preserve">ed the promising affordances of </w:t>
      </w:r>
      <w:r w:rsidRPr="00FC5FA4">
        <w:rPr>
          <w:rFonts w:eastAsia="Aptos"/>
          <w:highlight w:val="green"/>
          <w:u w:val="single"/>
        </w:rPr>
        <w:t>the form of</w:t>
      </w:r>
      <w:r w:rsidRPr="00FC5FA4">
        <w:rPr>
          <w:rFonts w:eastAsia="Aptos"/>
          <w:u w:val="single"/>
        </w:rPr>
        <w:t xml:space="preserve"> </w:t>
      </w:r>
      <w:r w:rsidRPr="00FC5FA4">
        <w:rPr>
          <w:rFonts w:eastAsia="Aptos"/>
          <w:highlight w:val="green"/>
          <w:u w:val="single"/>
        </w:rPr>
        <w:t xml:space="preserve">the goal </w:t>
      </w:r>
      <w:r w:rsidRPr="00FC5FA4">
        <w:rPr>
          <w:rFonts w:eastAsia="Aptos"/>
          <w:u w:val="single"/>
        </w:rPr>
        <w:t>for leftist politics</w:t>
      </w:r>
      <w:r w:rsidRPr="00FC5FA4">
        <w:rPr>
          <w:rFonts w:eastAsia="Aptos"/>
          <w:sz w:val="16"/>
        </w:rPr>
        <w:t xml:space="preserve">. After all, </w:t>
      </w:r>
      <w:r w:rsidRPr="00FC5FA4">
        <w:rPr>
          <w:rFonts w:eastAsia="Aptos"/>
          <w:highlight w:val="green"/>
          <w:u w:val="single"/>
        </w:rPr>
        <w:t>goals</w:t>
      </w:r>
      <w:r w:rsidRPr="00FC5FA4">
        <w:rPr>
          <w:rFonts w:eastAsia="Aptos"/>
          <w:u w:val="single"/>
        </w:rPr>
        <w:t xml:space="preserve"> are forms that </w:t>
      </w:r>
      <w:r w:rsidRPr="00FC5FA4">
        <w:rPr>
          <w:rFonts w:eastAsia="Aptos"/>
          <w:highlight w:val="green"/>
          <w:u w:val="single"/>
        </w:rPr>
        <w:t>afford</w:t>
      </w:r>
      <w:r w:rsidRPr="00FC5FA4">
        <w:rPr>
          <w:rFonts w:eastAsia="Aptos"/>
          <w:u w:val="single"/>
        </w:rPr>
        <w:t xml:space="preserve"> </w:t>
      </w:r>
      <w:r w:rsidRPr="00FC5FA4">
        <w:rPr>
          <w:rFonts w:eastAsia="Aptos"/>
          <w:highlight w:val="green"/>
          <w:u w:val="single"/>
        </w:rPr>
        <w:t>endurance</w:t>
      </w:r>
      <w:r w:rsidRPr="00FC5FA4">
        <w:rPr>
          <w:rFonts w:eastAsia="Aptos"/>
          <w:u w:val="single"/>
        </w:rPr>
        <w:t>, and the sheer length of a protest can contribute to its success.</w:t>
      </w:r>
      <w:r w:rsidRPr="00FC5FA4">
        <w:rPr>
          <w:rFonts w:eastAsia="Aptos"/>
          <w:sz w:val="16"/>
        </w:rPr>
        <w:t xml:space="preserve"> </w:t>
      </w:r>
      <w:r w:rsidRPr="00FC5FA4">
        <w:rPr>
          <w:rFonts w:eastAsia="Aptos"/>
          <w:u w:val="single"/>
        </w:rPr>
        <w:t>Short demonstrations rarely work</w:t>
      </w:r>
      <w:r w:rsidRPr="00FC5FA4">
        <w:rPr>
          <w:rFonts w:eastAsia="Aptos"/>
          <w:sz w:val="16"/>
        </w:rPr>
        <w:t xml:space="preserve">, as climate activist Daniel Hunter explains: </w:t>
      </w:r>
      <w:r w:rsidRPr="00FC5FA4">
        <w:rPr>
          <w:rFonts w:eastAsia="Aptos"/>
          <w:u w:val="single"/>
        </w:rPr>
        <w:t>Imagine you’re a politician</w:t>
      </w:r>
      <w:r w:rsidRPr="00FC5FA4">
        <w:rPr>
          <w:rFonts w:eastAsia="Aptos"/>
          <w:sz w:val="16"/>
        </w:rPr>
        <w:t xml:space="preserve">, and you’re the target of a campaign. People are outside your office urging you to do something. You had to sneak in the back door so you wouldn’t have to face them. You are feeling the pressure. But will they be around the next day? Will they keep the pressure on? </w:t>
      </w:r>
      <w:r w:rsidRPr="00FC5FA4">
        <w:rPr>
          <w:rFonts w:eastAsia="Aptos"/>
          <w:u w:val="single"/>
        </w:rPr>
        <w:t>If you can wait until the pressure is over, then you are unlikely to make the change</w:t>
      </w:r>
      <w:r w:rsidRPr="00FC5FA4">
        <w:rPr>
          <w:rFonts w:eastAsia="Aptos"/>
          <w:sz w:val="16"/>
        </w:rPr>
        <w:t xml:space="preserve">. </w:t>
      </w:r>
      <w:r w:rsidRPr="00FC5FA4">
        <w:rPr>
          <w:rFonts w:eastAsia="Aptos"/>
          <w:u w:val="single"/>
        </w:rPr>
        <w:t>Government officials</w:t>
      </w:r>
      <w:r w:rsidRPr="00FC5FA4">
        <w:rPr>
          <w:rFonts w:eastAsia="Aptos"/>
          <w:sz w:val="16"/>
        </w:rPr>
        <w:t xml:space="preserve"> (and most targets) </w:t>
      </w:r>
      <w:r w:rsidRPr="00FC5FA4">
        <w:rPr>
          <w:rFonts w:eastAsia="Aptos"/>
          <w:u w:val="single"/>
        </w:rPr>
        <w:t>regularly just wait until people do their big action</w:t>
      </w:r>
      <w:r w:rsidRPr="00FC5FA4">
        <w:rPr>
          <w:rFonts w:eastAsia="Aptos"/>
          <w:sz w:val="16"/>
        </w:rPr>
        <w:t xml:space="preserve">. If the activists are lucky, the official gets some bad press for Historical examples bear out this hypothesis. </w:t>
      </w:r>
      <w:r w:rsidRPr="00FC5FA4">
        <w:rPr>
          <w:rFonts w:eastAsia="Aptos"/>
          <w:u w:val="single"/>
        </w:rPr>
        <w:t xml:space="preserve">Take the famous example of </w:t>
      </w:r>
      <w:r w:rsidRPr="00FC5FA4">
        <w:rPr>
          <w:rFonts w:eastAsia="Aptos"/>
          <w:highlight w:val="green"/>
          <w:u w:val="single"/>
        </w:rPr>
        <w:t>the Montgomery Bus Boycott</w:t>
      </w:r>
      <w:r w:rsidRPr="00FC5FA4">
        <w:rPr>
          <w:rFonts w:eastAsia="Aptos"/>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C5FA4">
        <w:rPr>
          <w:rFonts w:eastAsia="Aptos"/>
          <w:u w:val="single"/>
        </w:rPr>
        <w:t xml:space="preserve">The form of the </w:t>
      </w:r>
      <w:r w:rsidRPr="00FC5FA4">
        <w:rPr>
          <w:rFonts w:eastAsia="Aptos"/>
          <w:highlight w:val="green"/>
          <w:u w:val="single"/>
        </w:rPr>
        <w:t>shared</w:t>
      </w:r>
      <w:r w:rsidRPr="00FC5FA4">
        <w:rPr>
          <w:rFonts w:eastAsia="Aptos"/>
          <w:u w:val="single"/>
        </w:rPr>
        <w:t xml:space="preserve"> </w:t>
      </w:r>
      <w:r w:rsidRPr="00FC5FA4">
        <w:rPr>
          <w:rFonts w:eastAsia="Aptos"/>
          <w:highlight w:val="green"/>
          <w:u w:val="single"/>
        </w:rPr>
        <w:t>goal gave collective</w:t>
      </w:r>
      <w:r w:rsidRPr="00FC5FA4">
        <w:rPr>
          <w:rFonts w:eastAsia="Aptos"/>
          <w:u w:val="single"/>
        </w:rPr>
        <w:t xml:space="preserve"> meaning and </w:t>
      </w:r>
      <w:r w:rsidRPr="00FC5FA4">
        <w:rPr>
          <w:rFonts w:eastAsia="Aptos"/>
          <w:highlight w:val="green"/>
          <w:u w:val="single"/>
        </w:rPr>
        <w:t>purpose</w:t>
      </w:r>
      <w:r w:rsidRPr="00FC5FA4">
        <w:rPr>
          <w:rFonts w:eastAsia="Aptos"/>
          <w:u w:val="single"/>
        </w:rPr>
        <w:t xml:space="preserve"> to the arduous daily work of boycotting</w:t>
      </w:r>
      <w:r w:rsidRPr="00FC5FA4">
        <w:rPr>
          <w:rFonts w:eastAsia="Aptos"/>
          <w:sz w:val="16"/>
        </w:rPr>
        <w:t xml:space="preserve">, inspiring people to persevere whenever they might be tempted to capitulate to the relative convenience of taking the bus. </w:t>
      </w:r>
      <w:r w:rsidRPr="00FC5FA4">
        <w:rPr>
          <w:rFonts w:eastAsia="Aptos"/>
          <w:highlight w:val="green"/>
          <w:u w:val="single"/>
        </w:rPr>
        <w:t>Winning</w:t>
      </w:r>
      <w:r w:rsidRPr="00FC5FA4">
        <w:rPr>
          <w:rFonts w:eastAsia="Aptos"/>
          <w:u w:val="single"/>
        </w:rPr>
        <w:t xml:space="preserve"> </w:t>
      </w:r>
      <w:r w:rsidRPr="00FC5FA4">
        <w:rPr>
          <w:rFonts w:eastAsia="Aptos"/>
          <w:highlight w:val="green"/>
          <w:u w:val="single"/>
        </w:rPr>
        <w:t>the</w:t>
      </w:r>
      <w:r w:rsidRPr="00FC5FA4">
        <w:rPr>
          <w:rFonts w:eastAsia="Aptos"/>
          <w:u w:val="single"/>
        </w:rPr>
        <w:t xml:space="preserve"> </w:t>
      </w:r>
      <w:r w:rsidRPr="00FC5FA4">
        <w:rPr>
          <w:rFonts w:eastAsia="Aptos"/>
          <w:highlight w:val="green"/>
          <w:u w:val="single"/>
        </w:rPr>
        <w:t>battle to desegregate</w:t>
      </w:r>
      <w:r w:rsidRPr="00FC5FA4">
        <w:rPr>
          <w:rFonts w:eastAsia="Aptos"/>
          <w:u w:val="single"/>
        </w:rPr>
        <w:t xml:space="preserve"> the buses was far from a recipe for complacency, either: it </w:t>
      </w:r>
      <w:r w:rsidRPr="00FC5FA4">
        <w:rPr>
          <w:rFonts w:eastAsia="Aptos"/>
          <w:highlight w:val="green"/>
          <w:u w:val="single"/>
        </w:rPr>
        <w:t>helped</w:t>
      </w:r>
      <w:r w:rsidRPr="00FC5FA4">
        <w:rPr>
          <w:rFonts w:eastAsia="Aptos"/>
          <w:u w:val="single"/>
        </w:rPr>
        <w:t xml:space="preserve"> to </w:t>
      </w:r>
      <w:r w:rsidRPr="00FC5FA4">
        <w:rPr>
          <w:rFonts w:eastAsia="Aptos"/>
          <w:highlight w:val="green"/>
          <w:u w:val="single"/>
        </w:rPr>
        <w:t>energize</w:t>
      </w:r>
      <w:r w:rsidRPr="00FC5FA4">
        <w:rPr>
          <w:rFonts w:eastAsia="Aptos"/>
          <w:u w:val="single"/>
        </w:rPr>
        <w:t xml:space="preserve"> and empower </w:t>
      </w:r>
      <w:r w:rsidRPr="00FC5FA4">
        <w:rPr>
          <w:rFonts w:eastAsia="Aptos"/>
          <w:highlight w:val="green"/>
          <w:u w:val="single"/>
        </w:rPr>
        <w:t>other protests</w:t>
      </w:r>
      <w:r w:rsidRPr="00FC5FA4">
        <w:rPr>
          <w:rFonts w:eastAsia="Aptos"/>
          <w:u w:val="single"/>
        </w:rPr>
        <w:t>, marking the beginning of a series of crucial victories against Jim Crow laws across the South.</w:t>
      </w:r>
      <w:r w:rsidRPr="00FC5FA4">
        <w:rPr>
          <w:rFonts w:eastAsia="Aptos"/>
          <w:sz w:val="16"/>
        </w:rPr>
        <w:t xml:space="preserve"> Another, more recent example comes from the small coastal community of </w:t>
      </w:r>
      <w:r w:rsidRPr="00FC5FA4">
        <w:rPr>
          <w:rFonts w:eastAsia="Aptos"/>
          <w:highlight w:val="green"/>
          <w:u w:val="single"/>
        </w:rPr>
        <w:t>Lamu, Kenya</w:t>
      </w:r>
      <w:r w:rsidRPr="00FC5FA4">
        <w:rPr>
          <w:rFonts w:eastAsia="Aptos"/>
          <w:u w:val="single"/>
        </w:rPr>
        <w:t xml:space="preserve">, where </w:t>
      </w:r>
      <w:r w:rsidRPr="00FC5FA4">
        <w:rPr>
          <w:rFonts w:eastAsia="Aptos"/>
          <w:highlight w:val="green"/>
          <w:u w:val="single"/>
        </w:rPr>
        <w:t>residents</w:t>
      </w:r>
      <w:r w:rsidRPr="00FC5FA4">
        <w:rPr>
          <w:rFonts w:eastAsia="Aptos"/>
          <w:u w:val="single"/>
        </w:rPr>
        <w:t xml:space="preserve"> </w:t>
      </w:r>
      <w:r w:rsidRPr="00FC5FA4">
        <w:rPr>
          <w:rFonts w:eastAsia="Aptos"/>
          <w:highlight w:val="green"/>
          <w:u w:val="single"/>
        </w:rPr>
        <w:t>waged</w:t>
      </w:r>
      <w:r w:rsidRPr="00FC5FA4">
        <w:rPr>
          <w:rFonts w:eastAsia="Aptos"/>
          <w:u w:val="single"/>
        </w:rPr>
        <w:t xml:space="preserve"> a long campaign of </w:t>
      </w:r>
      <w:r w:rsidRPr="00FC5FA4">
        <w:rPr>
          <w:rFonts w:eastAsia="Aptos"/>
          <w:highlight w:val="green"/>
          <w:u w:val="single"/>
        </w:rPr>
        <w:t>resistance</w:t>
      </w:r>
      <w:r w:rsidRPr="00FC5FA4">
        <w:rPr>
          <w:rFonts w:eastAsia="Aptos"/>
          <w:u w:val="single"/>
        </w:rPr>
        <w:t xml:space="preserve"> </w:t>
      </w:r>
      <w:r w:rsidRPr="00FC5FA4">
        <w:rPr>
          <w:rFonts w:eastAsia="Aptos"/>
          <w:highlight w:val="green"/>
          <w:u w:val="single"/>
        </w:rPr>
        <w:t>against</w:t>
      </w:r>
      <w:r w:rsidRPr="00FC5FA4">
        <w:rPr>
          <w:rFonts w:eastAsia="Aptos"/>
          <w:u w:val="single"/>
        </w:rPr>
        <w:t xml:space="preserve"> the building of </w:t>
      </w:r>
      <w:r w:rsidRPr="00FC5FA4">
        <w:rPr>
          <w:rFonts w:eastAsia="Aptos"/>
          <w:highlight w:val="green"/>
          <w:u w:val="single"/>
        </w:rPr>
        <w:t>a</w:t>
      </w:r>
      <w:r w:rsidRPr="00FC5FA4">
        <w:rPr>
          <w:rFonts w:eastAsia="Aptos"/>
          <w:u w:val="single"/>
        </w:rPr>
        <w:t xml:space="preserve"> $2 billion </w:t>
      </w:r>
      <w:r w:rsidRPr="00FC5FA4">
        <w:rPr>
          <w:rFonts w:eastAsia="Aptos"/>
          <w:highlight w:val="green"/>
          <w:u w:val="single"/>
        </w:rPr>
        <w:t>coal</w:t>
      </w:r>
      <w:r w:rsidRPr="00FC5FA4">
        <w:rPr>
          <w:rFonts w:eastAsia="Aptos"/>
          <w:u w:val="single"/>
        </w:rPr>
        <w:t xml:space="preserve">-fired power </w:t>
      </w:r>
      <w:r w:rsidRPr="00FC5FA4">
        <w:rPr>
          <w:rFonts w:eastAsia="Aptos"/>
          <w:highlight w:val="green"/>
          <w:u w:val="single"/>
        </w:rPr>
        <w:t>plant</w:t>
      </w:r>
      <w:r w:rsidRPr="00FC5FA4">
        <w:rPr>
          <w:rFonts w:eastAsia="Aptos"/>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FC5FA4">
        <w:rPr>
          <w:rFonts w:eastAsia="Aptos"/>
          <w:highlight w:val="green"/>
          <w:u w:val="single"/>
        </w:rPr>
        <w:t>In</w:t>
      </w:r>
      <w:r w:rsidRPr="00FC5FA4">
        <w:rPr>
          <w:rFonts w:eastAsia="Aptos"/>
          <w:u w:val="single"/>
        </w:rPr>
        <w:t xml:space="preserve"> June </w:t>
      </w:r>
      <w:r w:rsidRPr="00FC5FA4">
        <w:rPr>
          <w:rFonts w:eastAsia="Aptos"/>
          <w:highlight w:val="green"/>
          <w:u w:val="single"/>
        </w:rPr>
        <w:t>2019, they won</w:t>
      </w:r>
      <w:r w:rsidRPr="00FC5FA4">
        <w:rPr>
          <w:rFonts w:eastAsia="Aptos"/>
          <w:u w:val="single"/>
        </w:rPr>
        <w:t>: Kenya’s National Environment Tribunal revoked the power company’s license to build</w:t>
      </w:r>
      <w:r w:rsidRPr="00FC5FA4">
        <w:rPr>
          <w:rFonts w:eastAsia="Aptos"/>
          <w:sz w:val="16"/>
        </w:rPr>
        <w:t>.20 In these and many other cases, “</w:t>
      </w:r>
      <w:r w:rsidRPr="00FC5FA4">
        <w:rPr>
          <w:rFonts w:eastAsia="Aptos"/>
          <w:highlight w:val="green"/>
          <w:u w:val="single"/>
        </w:rPr>
        <w:t xml:space="preserve">sustained disruptions” are more powerful </w:t>
      </w:r>
      <w:r w:rsidRPr="00FC5FA4">
        <w:rPr>
          <w:rFonts w:eastAsia="Aptos"/>
          <w:u w:val="single"/>
        </w:rPr>
        <w:t>than brief outbursts</w:t>
      </w:r>
      <w:r w:rsidRPr="00FC5FA4">
        <w:rPr>
          <w:rFonts w:eastAsia="Aptos"/>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FC5FA4">
        <w:rPr>
          <w:rFonts w:eastAsia="Aptos"/>
          <w:u w:val="single"/>
        </w:rPr>
        <w:t>goals do not only reinforce the status quo; they afford the realization of aspirations of all kinds</w:t>
      </w:r>
      <w:r w:rsidRPr="00FC5FA4">
        <w:rPr>
          <w:rFonts w:eastAsia="Aptos"/>
          <w:sz w:val="16"/>
        </w:rPr>
        <w:t xml:space="preserve">. And yet, </w:t>
      </w:r>
      <w:r w:rsidRPr="00FC5FA4">
        <w:rPr>
          <w:rFonts w:eastAsia="Aptos"/>
          <w:u w:val="single"/>
        </w:rPr>
        <w:t>one might still object that too much insistence on shared goals will afford rigidity and homogenization</w:t>
      </w:r>
      <w:r w:rsidRPr="00FC5FA4">
        <w:rPr>
          <w:rFonts w:eastAsia="Aptos"/>
          <w:sz w:val="16"/>
        </w:rPr>
        <w:t xml:space="preserve"> and the consolidation of power in the hands of leaders at the expense of the diverse voices and desires of the mass of participants. These are real dangers. </w:t>
      </w:r>
      <w:r w:rsidRPr="00FC5FA4">
        <w:rPr>
          <w:rFonts w:eastAsia="Aptos"/>
          <w:u w:val="single"/>
        </w:rPr>
        <w:t>But the answer is not less form but more</w:t>
      </w:r>
      <w:r w:rsidRPr="00FC5FA4">
        <w:rPr>
          <w:rFonts w:eastAsia="Aptos"/>
          <w:sz w:val="16"/>
        </w:rPr>
        <w:t xml:space="preserve">. Nunes maintains that </w:t>
      </w:r>
      <w:r w:rsidRPr="00FC5FA4">
        <w:rPr>
          <w:rFonts w:eastAsia="Aptos"/>
          <w:u w:val="single"/>
        </w:rPr>
        <w:t>leftist movements have suffered specifically from an absence of reciprocity between leaders and participants—as when a powerful few organizers refuse to listen to constituent groups</w:t>
      </w:r>
      <w:r w:rsidRPr="00FC5FA4">
        <w:rPr>
          <w:rFonts w:eastAsia="Aptos"/>
          <w:sz w:val="16"/>
        </w:rPr>
        <w:t xml:space="preserve">.23 He argues that </w:t>
      </w:r>
      <w:r w:rsidRPr="00FC5FA4">
        <w:rPr>
          <w:rFonts w:eastAsia="Aptos"/>
          <w:u w:val="single"/>
        </w:rPr>
        <w:t>leaders are more likely to remain accountable to their base if there are constraints on the exercise of power: “fixed mandates, rotation of functions, permanent recallability, a limit to the amount of times an official might serve</w:t>
      </w:r>
      <w:r w:rsidRPr="00FC5FA4">
        <w:rPr>
          <w:rFonts w:eastAsia="Aptos"/>
          <w:sz w:val="16"/>
        </w:rPr>
        <w:t xml:space="preserve">.”24 </w:t>
      </w:r>
      <w:r w:rsidRPr="00FC5FA4">
        <w:rPr>
          <w:rFonts w:eastAsia="Aptos"/>
          <w:u w:val="single"/>
        </w:rPr>
        <w:t xml:space="preserve">These are </w:t>
      </w:r>
      <w:r w:rsidRPr="00FC5FA4">
        <w:rPr>
          <w:rFonts w:eastAsia="Aptos"/>
          <w:highlight w:val="green"/>
          <w:u w:val="single"/>
        </w:rPr>
        <w:t>the kinds of routines</w:t>
      </w:r>
      <w:r w:rsidRPr="00FC5FA4">
        <w:rPr>
          <w:rFonts w:eastAsia="Aptos"/>
          <w:u w:val="single"/>
        </w:rPr>
        <w:t xml:space="preserve"> of rotating and sharing decision making that, as we saw in an earlier chapter, have been </w:t>
      </w:r>
      <w:r w:rsidRPr="00FC5FA4">
        <w:rPr>
          <w:rFonts w:eastAsia="Aptos"/>
          <w:highlight w:val="green"/>
          <w:u w:val="single"/>
        </w:rPr>
        <w:t>central to Zapatista governance</w:t>
      </w:r>
      <w:r w:rsidRPr="00FC5FA4">
        <w:rPr>
          <w:rFonts w:eastAsia="Aptos"/>
          <w:sz w:val="16"/>
        </w:rPr>
        <w:t xml:space="preserve">. The Lamu coal plant movement developed its own routines to maintain reciprocity between global NGOs and local participants. In a concerted efort to keep the voices of Lamu residents front and center, </w:t>
      </w:r>
      <w:r w:rsidRPr="00FC5FA4">
        <w:rPr>
          <w:rFonts w:eastAsia="Aptos"/>
          <w:highlight w:val="green"/>
          <w:u w:val="single"/>
        </w:rPr>
        <w:t>local leaders held</w:t>
      </w:r>
      <w:r w:rsidRPr="00FC5FA4">
        <w:rPr>
          <w:rFonts w:eastAsia="Aptos"/>
          <w:u w:val="single"/>
        </w:rPr>
        <w:t xml:space="preserve"> regular public </w:t>
      </w:r>
      <w:r w:rsidRPr="00FC5FA4">
        <w:rPr>
          <w:rFonts w:eastAsia="Aptos"/>
          <w:highlight w:val="green"/>
          <w:u w:val="single"/>
        </w:rPr>
        <w:t>meetings where they shared</w:t>
      </w:r>
      <w:r w:rsidRPr="00FC5FA4">
        <w:rPr>
          <w:rFonts w:eastAsia="Aptos"/>
          <w:u w:val="single"/>
        </w:rPr>
        <w:t xml:space="preserve"> information and </w:t>
      </w:r>
      <w:r w:rsidRPr="00FC5FA4">
        <w:rPr>
          <w:rFonts w:eastAsia="Aptos"/>
          <w:highlight w:val="green"/>
          <w:u w:val="single"/>
        </w:rPr>
        <w:t>plans</w:t>
      </w:r>
      <w:r w:rsidRPr="00FC5FA4">
        <w:rPr>
          <w:rFonts w:eastAsia="Aptos"/>
          <w:u w:val="single"/>
        </w:rPr>
        <w:t>, and residents offered what they knew about the ongoing construction and contributed ideas for political tactics</w:t>
      </w:r>
      <w:r w:rsidRPr="00FC5FA4">
        <w:rPr>
          <w:rFonts w:eastAsia="Aptos"/>
          <w:sz w:val="16"/>
        </w:rPr>
        <w:t xml:space="preserve">. The movement relied on regular routines of feedback.25 </w:t>
      </w:r>
      <w:r w:rsidRPr="00FC5FA4">
        <w:rPr>
          <w:rFonts w:eastAsia="Aptos"/>
          <w:u w:val="single"/>
        </w:rPr>
        <w:t>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w:t>
      </w:r>
      <w:r w:rsidRPr="00FC5FA4">
        <w:rPr>
          <w:rFonts w:eastAsia="Aptos"/>
          <w:sz w:val="16"/>
        </w:rPr>
        <w:t xml:space="preserve"> For Nunes, </w:t>
      </w:r>
      <w:r w:rsidRPr="00FC5FA4">
        <w:rPr>
          <w:rFonts w:eastAsia="Aptos"/>
          <w:highlight w:val="green"/>
          <w:u w:val="single"/>
        </w:rPr>
        <w:t>magical thinking</w:t>
      </w:r>
      <w:r w:rsidRPr="00FC5FA4">
        <w:rPr>
          <w:rFonts w:eastAsia="Aptos"/>
          <w:u w:val="single"/>
        </w:rPr>
        <w:t xml:space="preserve"> </w:t>
      </w:r>
      <w:r w:rsidRPr="00FC5FA4">
        <w:rPr>
          <w:rFonts w:eastAsia="Aptos"/>
          <w:highlight w:val="green"/>
          <w:u w:val="single"/>
        </w:rPr>
        <w:t>has</w:t>
      </w:r>
      <w:r w:rsidRPr="00FC5FA4">
        <w:rPr>
          <w:rFonts w:eastAsia="Aptos"/>
          <w:u w:val="single"/>
        </w:rPr>
        <w:t xml:space="preserve"> </w:t>
      </w:r>
      <w:r w:rsidRPr="00FC5FA4">
        <w:rPr>
          <w:rFonts w:eastAsia="Aptos"/>
          <w:highlight w:val="green"/>
          <w:u w:val="single"/>
        </w:rPr>
        <w:t>too often</w:t>
      </w:r>
      <w:r w:rsidRPr="00FC5FA4">
        <w:rPr>
          <w:rFonts w:eastAsia="Aptos"/>
          <w:u w:val="single"/>
        </w:rPr>
        <w:t xml:space="preserve"> </w:t>
      </w:r>
      <w:r w:rsidRPr="00FC5FA4">
        <w:rPr>
          <w:rFonts w:eastAsia="Aptos"/>
          <w:highlight w:val="green"/>
          <w:u w:val="single"/>
        </w:rPr>
        <w:t>been a feature of the revolutionary left</w:t>
      </w:r>
      <w:r w:rsidRPr="00FC5FA4">
        <w:rPr>
          <w:rFonts w:eastAsia="Aptos"/>
          <w:u w:val="single"/>
        </w:rPr>
        <w:t>, the dim faith that at some hazy future moment when conditions are somehow and suddenly right, the people will rise up and change everything</w:t>
      </w:r>
      <w:r w:rsidRPr="00FC5FA4">
        <w:rPr>
          <w:rFonts w:eastAsia="Aptos"/>
          <w:sz w:val="16"/>
        </w:rPr>
        <w:t xml:space="preserve">.26 What this means, he argues, is that </w:t>
      </w:r>
      <w:r w:rsidRPr="00FC5FA4">
        <w:rPr>
          <w:rFonts w:eastAsia="Aptos"/>
          <w:highlight w:val="green"/>
          <w:u w:val="single"/>
        </w:rPr>
        <w:t>spontaneity</w:t>
      </w:r>
      <w:r w:rsidRPr="00FC5FA4">
        <w:rPr>
          <w:rFonts w:eastAsia="Aptos"/>
          <w:u w:val="single"/>
        </w:rPr>
        <w:t xml:space="preserve"> is really just another version of teleology, but one that works mysteriously</w:t>
      </w:r>
      <w:r w:rsidRPr="00FC5FA4">
        <w:rPr>
          <w:rFonts w:eastAsia="Aptos"/>
          <w:sz w:val="16"/>
        </w:rPr>
        <w:t xml:space="preserve">—by “some magic happening indifferently to our will.”27 </w:t>
      </w:r>
      <w:r w:rsidRPr="00FC5FA4">
        <w:rPr>
          <w:rFonts w:eastAsia="Aptos"/>
          <w:u w:val="single"/>
        </w:rPr>
        <w:t xml:space="preserve">This implicit teleology </w:t>
      </w:r>
      <w:r w:rsidRPr="00FC5FA4">
        <w:rPr>
          <w:rFonts w:eastAsia="Aptos"/>
          <w:highlight w:val="green"/>
          <w:u w:val="single"/>
        </w:rPr>
        <w:t xml:space="preserve">allows us to comfort ourselves with </w:t>
      </w:r>
      <w:r w:rsidRPr="00FC5FA4">
        <w:rPr>
          <w:rFonts w:eastAsia="Aptos"/>
          <w:u w:val="single"/>
        </w:rPr>
        <w:t xml:space="preserve">the </w:t>
      </w:r>
      <w:r w:rsidRPr="00FC5FA4">
        <w:rPr>
          <w:rFonts w:eastAsia="Aptos"/>
          <w:highlight w:val="green"/>
          <w:u w:val="single"/>
        </w:rPr>
        <w:t>illusion of a complete break</w:t>
      </w:r>
      <w:r w:rsidRPr="00FC5FA4">
        <w:rPr>
          <w:rFonts w:eastAsia="Aptos"/>
          <w:u w:val="single"/>
        </w:rPr>
        <w:t xml:space="preserve"> to come, “</w:t>
      </w:r>
      <w:r w:rsidRPr="00FC5FA4">
        <w:rPr>
          <w:rFonts w:eastAsia="Aptos"/>
          <w:highlight w:val="green"/>
          <w:u w:val="single"/>
        </w:rPr>
        <w:t>the</w:t>
      </w:r>
      <w:r w:rsidRPr="00FC5FA4">
        <w:rPr>
          <w:rFonts w:eastAsia="Aptos"/>
          <w:u w:val="single"/>
        </w:rPr>
        <w:t xml:space="preserve"> faint </w:t>
      </w:r>
      <w:r w:rsidRPr="00FC5FA4">
        <w:rPr>
          <w:rFonts w:eastAsia="Aptos"/>
          <w:highlight w:val="green"/>
          <w:u w:val="single"/>
        </w:rPr>
        <w:t>messianic hope</w:t>
      </w:r>
      <w:r w:rsidRPr="00FC5FA4">
        <w:rPr>
          <w:rFonts w:eastAsia="Aptos"/>
          <w:u w:val="single"/>
        </w:rPr>
        <w:t xml:space="preserve"> </w:t>
      </w:r>
      <w:r w:rsidRPr="00FC5FA4">
        <w:rPr>
          <w:rFonts w:eastAsia="Aptos"/>
          <w:highlight w:val="green"/>
          <w:u w:val="single"/>
        </w:rPr>
        <w:t>of an event that could one</w:t>
      </w:r>
      <w:r w:rsidRPr="00FC5FA4">
        <w:rPr>
          <w:rFonts w:eastAsia="Aptos"/>
          <w:u w:val="single"/>
        </w:rPr>
        <w:t xml:space="preserve"> </w:t>
      </w:r>
      <w:r w:rsidRPr="00FC5FA4">
        <w:rPr>
          <w:rFonts w:eastAsia="Aptos"/>
          <w:highlight w:val="green"/>
          <w:u w:val="single"/>
        </w:rPr>
        <w:t>day inaugurate an order</w:t>
      </w:r>
      <w:r w:rsidRPr="00FC5FA4">
        <w:rPr>
          <w:rFonts w:eastAsia="Aptos"/>
          <w:u w:val="single"/>
        </w:rPr>
        <w:t xml:space="preserve"> that will not be an order, an actuality that will exclude no potential</w:t>
      </w:r>
      <w:r w:rsidRPr="00FC5FA4">
        <w:rPr>
          <w:rFonts w:eastAsia="Aptos"/>
          <w:sz w:val="16"/>
        </w:rPr>
        <w:t xml:space="preserve">.”28 </w:t>
      </w:r>
      <w:r w:rsidRPr="00FC5FA4">
        <w:rPr>
          <w:rFonts w:eastAsia="Aptos"/>
          <w:u w:val="single"/>
        </w:rPr>
        <w:t xml:space="preserve">It also means that we can abdicate any responsibility to try to realize our collective potential now. This covert teleology can be highly seductive: it feels radical and virtuous, while it frees us from the messy practical work of addressing conflicting interests and delivers us from the responsibility to take action in the present. </w:t>
      </w:r>
    </w:p>
    <w:p w14:paraId="04E07CE7" w14:textId="77777777" w:rsidR="00EF0399" w:rsidRPr="00FC5FA4" w:rsidRDefault="00EF0399" w:rsidP="00EF0399">
      <w:pPr>
        <w:keepNext/>
        <w:keepLines/>
        <w:spacing w:before="40" w:after="0"/>
        <w:outlineLvl w:val="3"/>
        <w:rPr>
          <w:rFonts w:eastAsia="Times New Roman" w:cs="Times New Roman"/>
          <w:b/>
          <w:iCs/>
          <w:sz w:val="26"/>
        </w:rPr>
      </w:pPr>
      <w:r w:rsidRPr="00FC5FA4">
        <w:rPr>
          <w:rFonts w:eastAsia="Times New Roman" w:cs="Times New Roman"/>
          <w:b/>
          <w:iCs/>
          <w:sz w:val="26"/>
        </w:rPr>
        <w:t xml:space="preserve">Critiques of </w:t>
      </w:r>
      <w:r w:rsidRPr="00FC5FA4">
        <w:rPr>
          <w:rFonts w:eastAsia="Times New Roman" w:cs="Times New Roman"/>
          <w:b/>
          <w:iCs/>
          <w:sz w:val="26"/>
          <w:u w:val="single"/>
        </w:rPr>
        <w:t>working-class identity</w:t>
      </w:r>
      <w:r w:rsidRPr="00FC5FA4">
        <w:rPr>
          <w:rFonts w:eastAsia="Times New Roman" w:cs="Times New Roman"/>
          <w:b/>
          <w:iCs/>
          <w:sz w:val="26"/>
        </w:rPr>
        <w:t xml:space="preserve"> mobilize a form of </w:t>
      </w:r>
      <w:r w:rsidRPr="00FC5FA4">
        <w:rPr>
          <w:rFonts w:eastAsia="Times New Roman" w:cs="Times New Roman"/>
          <w:b/>
          <w:iCs/>
          <w:sz w:val="26"/>
          <w:u w:val="single"/>
        </w:rPr>
        <w:t>reactionary solidarity</w:t>
      </w:r>
      <w:r w:rsidRPr="00FC5FA4">
        <w:rPr>
          <w:rFonts w:eastAsia="Times New Roman" w:cs="Times New Roman"/>
          <w:b/>
          <w:iCs/>
          <w:sz w:val="26"/>
        </w:rPr>
        <w:t xml:space="preserve"> that divides broader </w:t>
      </w:r>
      <w:r w:rsidRPr="00FC5FA4">
        <w:rPr>
          <w:rFonts w:eastAsia="Times New Roman" w:cs="Times New Roman"/>
          <w:b/>
          <w:iCs/>
          <w:sz w:val="26"/>
          <w:u w:val="single"/>
        </w:rPr>
        <w:t>movements</w:t>
      </w:r>
      <w:r w:rsidRPr="00FC5FA4">
        <w:rPr>
          <w:rFonts w:eastAsia="Times New Roman" w:cs="Times New Roman"/>
          <w:b/>
          <w:iCs/>
          <w:sz w:val="26"/>
        </w:rPr>
        <w:t xml:space="preserve">, pushes workers into the </w:t>
      </w:r>
      <w:r w:rsidRPr="00FC5FA4">
        <w:rPr>
          <w:rFonts w:eastAsia="Times New Roman" w:cs="Times New Roman"/>
          <w:b/>
          <w:iCs/>
          <w:sz w:val="26"/>
          <w:u w:val="single"/>
        </w:rPr>
        <w:t>nonprofit-industrial-complex</w:t>
      </w:r>
      <w:r w:rsidRPr="00FC5FA4">
        <w:rPr>
          <w:rFonts w:eastAsia="Times New Roman" w:cs="Times New Roman"/>
          <w:b/>
          <w:iCs/>
          <w:sz w:val="26"/>
        </w:rPr>
        <w:t xml:space="preserve"> as an alternative to a </w:t>
      </w:r>
      <w:r w:rsidRPr="00FC5FA4">
        <w:rPr>
          <w:rFonts w:eastAsia="Times New Roman" w:cs="Times New Roman"/>
          <w:b/>
          <w:iCs/>
          <w:sz w:val="26"/>
          <w:u w:val="single"/>
        </w:rPr>
        <w:t>weakened legal apparatus</w:t>
      </w:r>
      <w:r w:rsidRPr="00FC5FA4">
        <w:rPr>
          <w:rFonts w:eastAsia="Times New Roman" w:cs="Times New Roman"/>
          <w:b/>
          <w:iCs/>
          <w:sz w:val="26"/>
        </w:rPr>
        <w:t xml:space="preserve">, and intensifies </w:t>
      </w:r>
      <w:r w:rsidRPr="00FC5FA4">
        <w:rPr>
          <w:rFonts w:eastAsia="Times New Roman" w:cs="Times New Roman"/>
          <w:b/>
          <w:iCs/>
          <w:sz w:val="26"/>
          <w:u w:val="single"/>
        </w:rPr>
        <w:t>capitalist sabotage</w:t>
      </w:r>
      <w:r w:rsidRPr="00FC5FA4">
        <w:rPr>
          <w:rFonts w:eastAsia="Times New Roman" w:cs="Times New Roman"/>
          <w:b/>
          <w:iCs/>
          <w:sz w:val="26"/>
        </w:rPr>
        <w:t xml:space="preserve"> by intensifying </w:t>
      </w:r>
      <w:r w:rsidRPr="00FC5FA4">
        <w:rPr>
          <w:rFonts w:eastAsia="Times New Roman" w:cs="Times New Roman"/>
          <w:b/>
          <w:iCs/>
          <w:sz w:val="26"/>
          <w:u w:val="single"/>
        </w:rPr>
        <w:t>competition</w:t>
      </w:r>
      <w:r w:rsidRPr="00FC5FA4">
        <w:rPr>
          <w:rFonts w:eastAsia="Times New Roman" w:cs="Times New Roman"/>
          <w:b/>
          <w:iCs/>
          <w:sz w:val="26"/>
        </w:rPr>
        <w:t xml:space="preserve"> and </w:t>
      </w:r>
      <w:r w:rsidRPr="00FC5FA4">
        <w:rPr>
          <w:rFonts w:eastAsia="Times New Roman" w:cs="Times New Roman"/>
          <w:b/>
          <w:iCs/>
          <w:sz w:val="26"/>
          <w:u w:val="single"/>
        </w:rPr>
        <w:t>fragmentation</w:t>
      </w:r>
      <w:r w:rsidRPr="00FC5FA4">
        <w:rPr>
          <w:rFonts w:eastAsia="Times New Roman" w:cs="Times New Roman"/>
          <w:b/>
          <w:iCs/>
          <w:sz w:val="26"/>
        </w:rPr>
        <w:t xml:space="preserve">. </w:t>
      </w:r>
    </w:p>
    <w:p w14:paraId="33245680" w14:textId="77777777" w:rsidR="00EF0399" w:rsidRPr="00FC5FA4" w:rsidRDefault="00EF0399" w:rsidP="00EF0399">
      <w:pPr>
        <w:rPr>
          <w:rFonts w:eastAsia="Aptos"/>
        </w:rPr>
      </w:pPr>
      <w:r w:rsidRPr="00FC5FA4">
        <w:rPr>
          <w:rFonts w:eastAsia="Aptos"/>
          <w:b/>
          <w:bCs/>
          <w:sz w:val="26"/>
        </w:rPr>
        <w:t>Taylor and Hunt-Hendrix 23 —</w:t>
      </w:r>
      <w:r w:rsidRPr="00FC5FA4">
        <w:rPr>
          <w:rFonts w:eastAsia="Aptos"/>
        </w:rPr>
        <w:t xml:space="preserve"> Astra Taylor and Leah Hunt-Hendrix , 9-19-2023, Astra Taylor is a filmmaker, writer, and cofounder of the Debt Collective. Her latest book, coauthored with Leah Hunt-Hendrix, is Solidarity: The Past, Present, and Future of a World-Changing Idea. Her films include What Is Democracy?, Zizek!, and Examined Life. Leah Hunt-Hendrix is a writer and cofounder of the Solidaire Network and Way to Win. She is coauthor, with Astra Taylor, of Solidarity: The Past, Present, and Future of a World-Changing Idea."Organizing Virtues", Boston Review, https://www.bostonreview.net/forum/solidarity-now/organizing-virtues/</w:t>
      </w:r>
    </w:p>
    <w:p w14:paraId="14174944" w14:textId="77777777" w:rsidR="00EF0399" w:rsidRPr="00FC5FA4" w:rsidRDefault="00EF0399" w:rsidP="00EF0399">
      <w:pPr>
        <w:rPr>
          <w:rFonts w:eastAsia="Aptos"/>
          <w:sz w:val="16"/>
        </w:rPr>
      </w:pPr>
      <w:r w:rsidRPr="00FC5FA4">
        <w:rPr>
          <w:rFonts w:eastAsia="Aptos"/>
          <w:sz w:val="16"/>
        </w:rPr>
        <w:t xml:space="preserve">The heightened sense of </w:t>
      </w:r>
      <w:r w:rsidRPr="00FC5FA4">
        <w:rPr>
          <w:rFonts w:eastAsia="Aptos"/>
          <w:u w:val="single"/>
        </w:rPr>
        <w:t>political and ecological crisis in the United States has led to a recent revival of interest in the idea of solidarity</w:t>
      </w:r>
      <w:r w:rsidRPr="00FC5FA4">
        <w:rPr>
          <w:rFonts w:eastAsia="Aptos"/>
          <w:sz w:val="16"/>
        </w:rPr>
        <w:t>. Mie Inouye advances this vital conversation with her insightful reflections on collective action, identity, and how people can work together across their differences.</w:t>
      </w:r>
    </w:p>
    <w:p w14:paraId="5C62643B" w14:textId="77777777" w:rsidR="00EF0399" w:rsidRPr="00FC5FA4" w:rsidRDefault="00EF0399" w:rsidP="00EF0399">
      <w:pPr>
        <w:rPr>
          <w:rFonts w:eastAsia="Aptos"/>
          <w:sz w:val="16"/>
        </w:rPr>
      </w:pPr>
      <w:r w:rsidRPr="00FC5FA4">
        <w:rPr>
          <w:rFonts w:eastAsia="Aptos"/>
          <w:sz w:val="16"/>
        </w:rPr>
        <w:t>Compared to discussion of concepts like justice, liberty, and equality, the literature on solidarity is remarkably limited. Part of the challenge writers face is defining the term. Those who have studied the concept have offered a range of useful taxonomies, a tendency that goes all the way back to Emile Durkheim’s opposition between organic and mechanical solidarity. In recent decades, for example, authors have differentiated between factual and normative solidarity; civic, social, and political solidarity; and mundane and sublime solidarity. In our own forthcoming book, we delineate between what we call transformative solidarity and reactionary solidarity.</w:t>
      </w:r>
    </w:p>
    <w:p w14:paraId="45AC23EB" w14:textId="77777777" w:rsidR="00EF0399" w:rsidRPr="00FC5FA4" w:rsidRDefault="00EF0399" w:rsidP="00EF0399">
      <w:pPr>
        <w:rPr>
          <w:rFonts w:eastAsia="Aptos"/>
          <w:sz w:val="16"/>
        </w:rPr>
      </w:pPr>
      <w:r w:rsidRPr="00FC5FA4">
        <w:rPr>
          <w:rFonts w:eastAsia="Aptos"/>
          <w:sz w:val="16"/>
        </w:rPr>
        <w:t xml:space="preserve">As we see it, </w:t>
      </w:r>
      <w:r w:rsidRPr="00FC5FA4">
        <w:rPr>
          <w:rFonts w:eastAsia="Aptos"/>
          <w:b/>
          <w:iCs/>
          <w:highlight w:val="cyan"/>
          <w:u w:val="single"/>
        </w:rPr>
        <w:t>transformative solidarity</w:t>
      </w:r>
      <w:r w:rsidRPr="00FC5FA4">
        <w:rPr>
          <w:rFonts w:eastAsia="Aptos"/>
          <w:highlight w:val="cyan"/>
          <w:u w:val="single"/>
        </w:rPr>
        <w:t xml:space="preserve"> involves coming together </w:t>
      </w:r>
      <w:r w:rsidRPr="00FC5FA4">
        <w:rPr>
          <w:rFonts w:eastAsia="Aptos"/>
          <w:u w:val="single"/>
        </w:rPr>
        <w:t>across differences with the explicit goal of creating democratic social change</w:t>
      </w:r>
      <w:r w:rsidRPr="00FC5FA4">
        <w:rPr>
          <w:rFonts w:eastAsia="Aptos"/>
          <w:sz w:val="16"/>
        </w:rPr>
        <w:t xml:space="preserve">. Transformative solidarity is </w:t>
      </w:r>
      <w:r w:rsidRPr="00FC5FA4">
        <w:rPr>
          <w:rFonts w:eastAsia="Aptos"/>
          <w:u w:val="single"/>
        </w:rPr>
        <w:t xml:space="preserve">both political and personal; it shifts both </w:t>
      </w:r>
      <w:r w:rsidRPr="00FC5FA4">
        <w:rPr>
          <w:rFonts w:eastAsia="Aptos"/>
          <w:b/>
          <w:iCs/>
          <w:u w:val="single"/>
        </w:rPr>
        <w:t>social structures</w:t>
      </w:r>
      <w:r w:rsidRPr="00FC5FA4">
        <w:rPr>
          <w:rFonts w:eastAsia="Aptos"/>
          <w:u w:val="single"/>
        </w:rPr>
        <w:t xml:space="preserve"> and the </w:t>
      </w:r>
      <w:r w:rsidRPr="00FC5FA4">
        <w:rPr>
          <w:rFonts w:eastAsia="Aptos"/>
          <w:b/>
          <w:iCs/>
          <w:u w:val="single"/>
        </w:rPr>
        <w:t>individual</w:t>
      </w:r>
      <w:r w:rsidRPr="00FC5FA4">
        <w:rPr>
          <w:rFonts w:eastAsia="Aptos"/>
          <w:u w:val="single"/>
        </w:rPr>
        <w:t>, altering how we see</w:t>
      </w:r>
      <w:r w:rsidRPr="00FC5FA4">
        <w:rPr>
          <w:rFonts w:eastAsia="Aptos"/>
          <w:sz w:val="16"/>
        </w:rPr>
        <w:t xml:space="preserve"> ourselves, others, and </w:t>
      </w:r>
      <w:r w:rsidRPr="00FC5FA4">
        <w:rPr>
          <w:rFonts w:eastAsia="Aptos"/>
          <w:u w:val="single"/>
        </w:rPr>
        <w:t>the</w:t>
      </w:r>
      <w:r w:rsidRPr="00FC5FA4">
        <w:rPr>
          <w:rFonts w:eastAsia="Aptos"/>
          <w:sz w:val="16"/>
        </w:rPr>
        <w:t xml:space="preserve"> wider </w:t>
      </w:r>
      <w:r w:rsidRPr="00FC5FA4">
        <w:rPr>
          <w:rFonts w:eastAsia="Aptos"/>
          <w:u w:val="single"/>
        </w:rPr>
        <w:t>world</w:t>
      </w:r>
      <w:r w:rsidRPr="00FC5FA4">
        <w:rPr>
          <w:rFonts w:eastAsia="Aptos"/>
          <w:sz w:val="16"/>
        </w:rPr>
        <w:t xml:space="preserve">. In this way, </w:t>
      </w:r>
      <w:r w:rsidRPr="00FC5FA4">
        <w:rPr>
          <w:rFonts w:eastAsia="Aptos"/>
          <w:u w:val="single"/>
        </w:rPr>
        <w:t>transformative solidarity reaches out to other people and to new and different futures</w:t>
      </w:r>
      <w:r w:rsidRPr="00FC5FA4">
        <w:rPr>
          <w:rFonts w:eastAsia="Aptos"/>
          <w:sz w:val="16"/>
        </w:rPr>
        <w:t xml:space="preserve">. By contrast, </w:t>
      </w:r>
      <w:r w:rsidRPr="00FC5FA4">
        <w:rPr>
          <w:rFonts w:eastAsia="Aptos"/>
          <w:highlight w:val="cyan"/>
          <w:u w:val="single"/>
        </w:rPr>
        <w:t xml:space="preserve">reactionary solidarity turns in, </w:t>
      </w:r>
      <w:r w:rsidRPr="00FC5FA4">
        <w:rPr>
          <w:rFonts w:eastAsia="Aptos"/>
          <w:b/>
          <w:iCs/>
          <w:highlight w:val="cyan"/>
          <w:u w:val="single"/>
        </w:rPr>
        <w:t>affirming sameness</w:t>
      </w:r>
      <w:r w:rsidRPr="00FC5FA4">
        <w:rPr>
          <w:rFonts w:eastAsia="Aptos"/>
          <w:u w:val="single"/>
        </w:rPr>
        <w:t xml:space="preserve"> and the status quo.</w:t>
      </w:r>
      <w:r w:rsidRPr="00FC5FA4">
        <w:rPr>
          <w:rFonts w:eastAsia="Aptos"/>
          <w:sz w:val="16"/>
        </w:rPr>
        <w:t xml:space="preserve"> Where </w:t>
      </w:r>
      <w:r w:rsidRPr="00FC5FA4">
        <w:rPr>
          <w:rFonts w:eastAsia="Aptos"/>
          <w:u w:val="single"/>
        </w:rPr>
        <w:t xml:space="preserve">the former expands the circle of inclusion, the latter is </w:t>
      </w:r>
      <w:r w:rsidRPr="00FC5FA4">
        <w:rPr>
          <w:rFonts w:eastAsia="Aptos"/>
          <w:b/>
          <w:iCs/>
          <w:highlight w:val="cyan"/>
          <w:u w:val="single"/>
        </w:rPr>
        <w:t>defined by</w:t>
      </w:r>
      <w:r w:rsidRPr="00FC5FA4">
        <w:rPr>
          <w:rFonts w:eastAsia="Aptos"/>
          <w:u w:val="single"/>
        </w:rPr>
        <w:t xml:space="preserve"> and </w:t>
      </w:r>
      <w:r w:rsidRPr="00FC5FA4">
        <w:rPr>
          <w:rFonts w:eastAsia="Aptos"/>
          <w:b/>
          <w:iCs/>
          <w:u w:val="single"/>
        </w:rPr>
        <w:t xml:space="preserve">reinforces </w:t>
      </w:r>
      <w:r w:rsidRPr="00FC5FA4">
        <w:rPr>
          <w:rFonts w:eastAsia="Aptos"/>
          <w:b/>
          <w:iCs/>
          <w:highlight w:val="cyan"/>
          <w:u w:val="single"/>
        </w:rPr>
        <w:t>exclusions</w:t>
      </w:r>
      <w:r w:rsidRPr="00FC5FA4">
        <w:rPr>
          <w:rFonts w:eastAsia="Aptos"/>
          <w:sz w:val="16"/>
        </w:rPr>
        <w:t>.</w:t>
      </w:r>
    </w:p>
    <w:p w14:paraId="77EACB34" w14:textId="77777777" w:rsidR="00EF0399" w:rsidRPr="00FC5FA4" w:rsidRDefault="00EF0399" w:rsidP="00EF0399">
      <w:pPr>
        <w:rPr>
          <w:rFonts w:eastAsia="Aptos"/>
          <w:sz w:val="16"/>
        </w:rPr>
      </w:pPr>
      <w:r w:rsidRPr="00FC5FA4">
        <w:rPr>
          <w:rFonts w:eastAsia="Aptos"/>
          <w:sz w:val="16"/>
        </w:rPr>
        <w:t>Solidarity must be made and remade and remade again.</w:t>
      </w:r>
    </w:p>
    <w:p w14:paraId="05828C1F" w14:textId="77777777" w:rsidR="00EF0399" w:rsidRPr="00FC5FA4" w:rsidRDefault="00EF0399" w:rsidP="00EF0399">
      <w:pPr>
        <w:rPr>
          <w:rFonts w:eastAsia="Aptos"/>
          <w:sz w:val="16"/>
        </w:rPr>
      </w:pPr>
      <w:r w:rsidRPr="00FC5FA4">
        <w:rPr>
          <w:rFonts w:eastAsia="Aptos"/>
          <w:u w:val="single"/>
        </w:rPr>
        <w:t xml:space="preserve">Neither form of solidarity is a purely </w:t>
      </w:r>
      <w:r w:rsidRPr="00FC5FA4">
        <w:rPr>
          <w:rFonts w:eastAsia="Aptos"/>
          <w:b/>
          <w:iCs/>
          <w:u w:val="single"/>
        </w:rPr>
        <w:t>spontaneous</w:t>
      </w:r>
      <w:r w:rsidRPr="00FC5FA4">
        <w:rPr>
          <w:rFonts w:eastAsia="Aptos"/>
          <w:sz w:val="16"/>
        </w:rPr>
        <w:t xml:space="preserve"> phenomenon. As </w:t>
      </w:r>
      <w:r w:rsidRPr="00FC5FA4">
        <w:rPr>
          <w:rFonts w:eastAsia="Aptos"/>
          <w:u w:val="single"/>
        </w:rPr>
        <w:t xml:space="preserve">anyone who has done political work knows, </w:t>
      </w:r>
      <w:r w:rsidRPr="00FC5FA4">
        <w:rPr>
          <w:rFonts w:eastAsia="Aptos"/>
          <w:b/>
          <w:iCs/>
          <w:u w:val="single"/>
        </w:rPr>
        <w:t>solidarity must be organized into being</w:t>
      </w:r>
      <w:r w:rsidRPr="00FC5FA4">
        <w:rPr>
          <w:rFonts w:eastAsia="Aptos"/>
          <w:sz w:val="16"/>
        </w:rPr>
        <w:t xml:space="preserve">, often under incredibly difficult conditions. In our society, </w:t>
      </w:r>
      <w:r w:rsidRPr="00FC5FA4">
        <w:rPr>
          <w:rFonts w:eastAsia="Aptos"/>
          <w:highlight w:val="cyan"/>
          <w:u w:val="single"/>
        </w:rPr>
        <w:t>transformative solidarity is</w:t>
      </w:r>
      <w:r w:rsidRPr="00FC5FA4">
        <w:rPr>
          <w:rFonts w:eastAsia="Aptos"/>
          <w:u w:val="single"/>
        </w:rPr>
        <w:t xml:space="preserve"> actively undermined and </w:t>
      </w:r>
      <w:r w:rsidRPr="00FC5FA4">
        <w:rPr>
          <w:rFonts w:eastAsia="Aptos"/>
          <w:highlight w:val="cyan"/>
          <w:u w:val="single"/>
        </w:rPr>
        <w:t>sabotaged</w:t>
      </w:r>
      <w:r w:rsidRPr="00FC5FA4">
        <w:rPr>
          <w:rFonts w:eastAsia="Aptos"/>
          <w:u w:val="single"/>
        </w:rPr>
        <w:t xml:space="preserve"> </w:t>
      </w:r>
      <w:r w:rsidRPr="00FC5FA4">
        <w:rPr>
          <w:rFonts w:eastAsia="Aptos"/>
          <w:sz w:val="16"/>
        </w:rPr>
        <w:t>at every turn,</w:t>
      </w:r>
      <w:r w:rsidRPr="00FC5FA4">
        <w:rPr>
          <w:rFonts w:eastAsia="Aptos"/>
          <w:u w:val="single"/>
        </w:rPr>
        <w:t xml:space="preserve"> </w:t>
      </w:r>
      <w:r w:rsidRPr="00FC5FA4">
        <w:rPr>
          <w:rFonts w:eastAsia="Aptos"/>
          <w:highlight w:val="cyan"/>
          <w:u w:val="single"/>
        </w:rPr>
        <w:t>from</w:t>
      </w:r>
      <w:r w:rsidRPr="00FC5FA4">
        <w:rPr>
          <w:rFonts w:eastAsia="Aptos"/>
          <w:sz w:val="16"/>
        </w:rPr>
        <w:t xml:space="preserve"> the isolating and </w:t>
      </w:r>
      <w:r w:rsidRPr="00FC5FA4">
        <w:rPr>
          <w:rFonts w:eastAsia="Aptos"/>
          <w:u w:val="single"/>
        </w:rPr>
        <w:t xml:space="preserve">competitive nature of </w:t>
      </w:r>
      <w:r w:rsidRPr="00FC5FA4">
        <w:rPr>
          <w:rFonts w:eastAsia="Aptos"/>
          <w:b/>
          <w:iCs/>
          <w:highlight w:val="cyan"/>
          <w:u w:val="single"/>
        </w:rPr>
        <w:t>capitalism</w:t>
      </w:r>
      <w:r w:rsidRPr="00FC5FA4">
        <w:rPr>
          <w:rFonts w:eastAsia="Aptos"/>
          <w:sz w:val="16"/>
        </w:rPr>
        <w:t xml:space="preserve"> to </w:t>
      </w:r>
      <w:r w:rsidRPr="00FC5FA4">
        <w:rPr>
          <w:rFonts w:eastAsia="Aptos"/>
          <w:u w:val="single"/>
        </w:rPr>
        <w:t>outright criminalization or violent coups</w:t>
      </w:r>
      <w:r w:rsidRPr="00FC5FA4">
        <w:rPr>
          <w:rFonts w:eastAsia="Aptos"/>
          <w:sz w:val="16"/>
        </w:rPr>
        <w:t xml:space="preserve">, while its </w:t>
      </w:r>
      <w:r w:rsidRPr="00FC5FA4">
        <w:rPr>
          <w:rFonts w:eastAsia="Aptos"/>
          <w:highlight w:val="cyan"/>
          <w:u w:val="single"/>
        </w:rPr>
        <w:t>reactionary counterpart</w:t>
      </w:r>
      <w:r w:rsidRPr="00FC5FA4">
        <w:rPr>
          <w:rFonts w:eastAsia="Aptos"/>
          <w:u w:val="single"/>
        </w:rPr>
        <w:t xml:space="preserve"> is </w:t>
      </w:r>
      <w:r w:rsidRPr="00FC5FA4">
        <w:rPr>
          <w:rFonts w:eastAsia="Aptos"/>
          <w:b/>
          <w:iCs/>
          <w:highlight w:val="cyan"/>
          <w:u w:val="single"/>
        </w:rPr>
        <w:t>encouraged</w:t>
      </w:r>
      <w:r w:rsidRPr="00FC5FA4">
        <w:rPr>
          <w:rFonts w:eastAsia="Aptos"/>
          <w:highlight w:val="cyan"/>
          <w:u w:val="single"/>
        </w:rPr>
        <w:t xml:space="preserve"> by</w:t>
      </w:r>
      <w:r w:rsidRPr="00FC5FA4">
        <w:rPr>
          <w:rFonts w:eastAsia="Aptos"/>
          <w:sz w:val="16"/>
        </w:rPr>
        <w:t xml:space="preserve"> vitriolic </w:t>
      </w:r>
      <w:r w:rsidRPr="00FC5FA4">
        <w:rPr>
          <w:rFonts w:eastAsia="Aptos"/>
          <w:b/>
          <w:iCs/>
          <w:highlight w:val="cyan"/>
          <w:u w:val="single"/>
        </w:rPr>
        <w:t>media</w:t>
      </w:r>
      <w:r w:rsidRPr="00FC5FA4">
        <w:rPr>
          <w:rFonts w:eastAsia="Aptos"/>
          <w:u w:val="single"/>
        </w:rPr>
        <w:t xml:space="preserve"> </w:t>
      </w:r>
      <w:r w:rsidRPr="00FC5FA4">
        <w:rPr>
          <w:rFonts w:eastAsia="Aptos"/>
          <w:highlight w:val="cyan"/>
          <w:u w:val="single"/>
        </w:rPr>
        <w:t>and</w:t>
      </w:r>
      <w:r w:rsidRPr="00FC5FA4">
        <w:rPr>
          <w:rFonts w:eastAsia="Aptos"/>
          <w:sz w:val="16"/>
        </w:rPr>
        <w:t xml:space="preserve"> other well-funded institutions on </w:t>
      </w:r>
      <w:r w:rsidRPr="00FC5FA4">
        <w:rPr>
          <w:rFonts w:eastAsia="Aptos"/>
          <w:highlight w:val="cyan"/>
          <w:u w:val="single"/>
        </w:rPr>
        <w:t xml:space="preserve">the </w:t>
      </w:r>
      <w:r w:rsidRPr="00FC5FA4">
        <w:rPr>
          <w:rFonts w:eastAsia="Aptos"/>
          <w:b/>
          <w:iCs/>
          <w:highlight w:val="cyan"/>
          <w:u w:val="single"/>
        </w:rPr>
        <w:t>right</w:t>
      </w:r>
      <w:r w:rsidRPr="00FC5FA4">
        <w:rPr>
          <w:rFonts w:eastAsia="Aptos"/>
          <w:sz w:val="16"/>
        </w:rPr>
        <w:t xml:space="preserve">. We agree with Inouye on the </w:t>
      </w:r>
      <w:r w:rsidRPr="00FC5FA4">
        <w:rPr>
          <w:rFonts w:eastAsia="Aptos"/>
          <w:u w:val="single"/>
        </w:rPr>
        <w:t>need to intentionally cultivate transformative solidarity through organizing</w:t>
      </w:r>
      <w:r w:rsidRPr="00FC5FA4">
        <w:rPr>
          <w:rFonts w:eastAsia="Aptos"/>
          <w:sz w:val="16"/>
        </w:rPr>
        <w:t xml:space="preserve"> that counteracts these forces of division.</w:t>
      </w:r>
    </w:p>
    <w:p w14:paraId="7C46290C" w14:textId="77777777" w:rsidR="00EF0399" w:rsidRPr="00FC5FA4" w:rsidRDefault="00EF0399" w:rsidP="00EF0399">
      <w:pPr>
        <w:rPr>
          <w:rFonts w:eastAsia="Aptos"/>
          <w:sz w:val="16"/>
        </w:rPr>
      </w:pPr>
      <w:r w:rsidRPr="00FC5FA4">
        <w:rPr>
          <w:rFonts w:eastAsia="Aptos"/>
          <w:highlight w:val="cyan"/>
          <w:u w:val="single"/>
        </w:rPr>
        <w:t>The identity of “</w:t>
      </w:r>
      <w:r w:rsidRPr="00FC5FA4">
        <w:rPr>
          <w:rFonts w:eastAsia="Aptos"/>
          <w:b/>
          <w:iCs/>
          <w:highlight w:val="cyan"/>
          <w:u w:val="single"/>
        </w:rPr>
        <w:t>worker</w:t>
      </w:r>
      <w:r w:rsidRPr="00FC5FA4">
        <w:rPr>
          <w:rFonts w:eastAsia="Aptos"/>
          <w:sz w:val="16"/>
        </w:rPr>
        <w:t xml:space="preserve">,” for example, had to be </w:t>
      </w:r>
      <w:r w:rsidRPr="00FC5FA4">
        <w:rPr>
          <w:rFonts w:eastAsia="Aptos"/>
          <w:highlight w:val="cyan"/>
          <w:u w:val="single"/>
        </w:rPr>
        <w:t>constructed</w:t>
      </w:r>
      <w:r w:rsidRPr="00FC5FA4">
        <w:rPr>
          <w:rFonts w:eastAsia="Aptos"/>
          <w:sz w:val="16"/>
        </w:rPr>
        <w:t xml:space="preserve">. It was developed </w:t>
      </w:r>
      <w:r w:rsidRPr="00FC5FA4">
        <w:rPr>
          <w:rFonts w:eastAsia="Aptos"/>
          <w:u w:val="single"/>
        </w:rPr>
        <w:t>over decades</w:t>
      </w:r>
      <w:r w:rsidRPr="00FC5FA4">
        <w:rPr>
          <w:rFonts w:eastAsia="Aptos"/>
          <w:sz w:val="16"/>
        </w:rPr>
        <w:t xml:space="preserve"> during the 1800s, bridging the gaps </w:t>
      </w:r>
      <w:r w:rsidRPr="00FC5FA4">
        <w:rPr>
          <w:rFonts w:eastAsia="Aptos"/>
          <w:u w:val="single"/>
        </w:rPr>
        <w:t xml:space="preserve">between various kinds of laborers </w:t>
      </w:r>
      <w:r w:rsidRPr="00FC5FA4">
        <w:rPr>
          <w:rFonts w:eastAsia="Aptos"/>
          <w:sz w:val="16"/>
        </w:rPr>
        <w:t xml:space="preserve">who didn’t think they had much in common but came to see that they did </w:t>
      </w:r>
      <w:r w:rsidRPr="00FC5FA4">
        <w:rPr>
          <w:rFonts w:eastAsia="Aptos"/>
          <w:u w:val="single"/>
        </w:rPr>
        <w:t xml:space="preserve">as trade </w:t>
      </w:r>
      <w:r w:rsidRPr="00FC5FA4">
        <w:rPr>
          <w:rFonts w:eastAsia="Aptos"/>
          <w:b/>
          <w:iCs/>
          <w:u w:val="single"/>
        </w:rPr>
        <w:t>unions</w:t>
      </w:r>
      <w:r w:rsidRPr="00FC5FA4">
        <w:rPr>
          <w:rFonts w:eastAsia="Aptos"/>
          <w:u w:val="single"/>
        </w:rPr>
        <w:t xml:space="preserve"> grew and spread</w:t>
      </w:r>
      <w:r w:rsidRPr="00FC5FA4">
        <w:rPr>
          <w:rFonts w:eastAsia="Aptos"/>
          <w:sz w:val="16"/>
        </w:rPr>
        <w:t xml:space="preserve">. </w:t>
      </w:r>
      <w:r w:rsidRPr="00FC5FA4">
        <w:rPr>
          <w:rFonts w:eastAsia="Aptos"/>
          <w:highlight w:val="cyan"/>
          <w:u w:val="single"/>
        </w:rPr>
        <w:t>This</w:t>
      </w:r>
      <w:r w:rsidRPr="00FC5FA4">
        <w:rPr>
          <w:rFonts w:eastAsia="Aptos"/>
          <w:sz w:val="16"/>
        </w:rPr>
        <w:t xml:space="preserve"> </w:t>
      </w:r>
      <w:r w:rsidRPr="00FC5FA4">
        <w:rPr>
          <w:rFonts w:eastAsia="Aptos"/>
          <w:u w:val="single"/>
        </w:rPr>
        <w:t xml:space="preserve">work </w:t>
      </w:r>
      <w:r w:rsidRPr="00FC5FA4">
        <w:rPr>
          <w:rFonts w:eastAsia="Aptos"/>
          <w:highlight w:val="cyan"/>
          <w:u w:val="single"/>
        </w:rPr>
        <w:t>is</w:t>
      </w:r>
      <w:r w:rsidRPr="00FC5FA4">
        <w:rPr>
          <w:rFonts w:eastAsia="Aptos"/>
          <w:u w:val="single"/>
        </w:rPr>
        <w:t xml:space="preserve"> necessarily </w:t>
      </w:r>
      <w:r w:rsidRPr="00FC5FA4">
        <w:rPr>
          <w:rFonts w:eastAsia="Aptos"/>
          <w:highlight w:val="cyan"/>
          <w:u w:val="single"/>
        </w:rPr>
        <w:t>ongoing</w:t>
      </w:r>
      <w:r w:rsidRPr="00FC5FA4">
        <w:rPr>
          <w:rFonts w:eastAsia="Aptos"/>
          <w:u w:val="single"/>
        </w:rPr>
        <w:t xml:space="preserve">: </w:t>
      </w:r>
      <w:r w:rsidRPr="00FC5FA4">
        <w:rPr>
          <w:rFonts w:eastAsia="Aptos"/>
          <w:b/>
          <w:iCs/>
          <w:highlight w:val="cyan"/>
          <w:u w:val="single"/>
        </w:rPr>
        <w:t>divide-and-conquer</w:t>
      </w:r>
      <w:r w:rsidRPr="00FC5FA4">
        <w:rPr>
          <w:rFonts w:eastAsia="Aptos"/>
          <w:b/>
          <w:iCs/>
          <w:u w:val="single"/>
        </w:rPr>
        <w:t xml:space="preserve"> </w:t>
      </w:r>
      <w:r w:rsidRPr="00FC5FA4">
        <w:rPr>
          <w:rFonts w:eastAsia="Aptos"/>
          <w:sz w:val="16"/>
        </w:rPr>
        <w:t xml:space="preserve">strategies </w:t>
      </w:r>
      <w:r w:rsidRPr="00FC5FA4">
        <w:rPr>
          <w:rFonts w:eastAsia="Aptos"/>
          <w:highlight w:val="cyan"/>
          <w:u w:val="single"/>
        </w:rPr>
        <w:t>pull people apart</w:t>
      </w:r>
      <w:r w:rsidRPr="00FC5FA4">
        <w:rPr>
          <w:rFonts w:eastAsia="Aptos"/>
          <w:sz w:val="16"/>
        </w:rPr>
        <w:t xml:space="preserve">, and </w:t>
      </w:r>
      <w:r w:rsidRPr="00FC5FA4">
        <w:rPr>
          <w:rFonts w:eastAsia="Aptos"/>
          <w:highlight w:val="cyan"/>
          <w:u w:val="single"/>
        </w:rPr>
        <w:t xml:space="preserve">it takes hard work to </w:t>
      </w:r>
      <w:r w:rsidRPr="00FC5FA4">
        <w:rPr>
          <w:rFonts w:eastAsia="Aptos"/>
          <w:b/>
          <w:iCs/>
          <w:highlight w:val="cyan"/>
          <w:u w:val="single"/>
        </w:rPr>
        <w:t>build institutions</w:t>
      </w:r>
      <w:r w:rsidRPr="00FC5FA4">
        <w:rPr>
          <w:rFonts w:eastAsia="Aptos"/>
          <w:highlight w:val="cyan"/>
          <w:u w:val="single"/>
        </w:rPr>
        <w:t xml:space="preserve"> that</w:t>
      </w:r>
      <w:r w:rsidRPr="00FC5FA4">
        <w:rPr>
          <w:rFonts w:eastAsia="Aptos"/>
          <w:u w:val="single"/>
        </w:rPr>
        <w:t xml:space="preserve"> can </w:t>
      </w:r>
      <w:r w:rsidRPr="00FC5FA4">
        <w:rPr>
          <w:rFonts w:eastAsia="Aptos"/>
          <w:highlight w:val="cyan"/>
          <w:u w:val="single"/>
        </w:rPr>
        <w:t>hold us together</w:t>
      </w:r>
      <w:r w:rsidRPr="00FC5FA4">
        <w:rPr>
          <w:rFonts w:eastAsia="Aptos"/>
          <w:u w:val="single"/>
        </w:rPr>
        <w:t>.</w:t>
      </w:r>
      <w:r w:rsidRPr="00FC5FA4">
        <w:rPr>
          <w:rFonts w:eastAsia="Aptos"/>
          <w:sz w:val="16"/>
        </w:rPr>
        <w:t xml:space="preserve"> Solidarity must be made and remade and remade again.</w:t>
      </w:r>
    </w:p>
    <w:p w14:paraId="2AA19C82" w14:textId="77777777" w:rsidR="00EF0399" w:rsidRPr="00FC5FA4" w:rsidRDefault="00EF0399" w:rsidP="00EF0399">
      <w:pPr>
        <w:rPr>
          <w:rFonts w:eastAsia="Aptos"/>
          <w:sz w:val="16"/>
        </w:rPr>
      </w:pPr>
      <w:r w:rsidRPr="00FC5FA4">
        <w:rPr>
          <w:rFonts w:eastAsia="Aptos"/>
          <w:sz w:val="16"/>
        </w:rPr>
        <w:t>Both of us have experience building organizations that nurture solidarity and create new active and politically conscious constituencies. Astra is cofounder of the Debt Collective, the country’s first debtors’ union, which aims to unite multiple kinds of debtors under one big tent. Leah cofounded both the Solidaire Network and Way to Win—donor collaboratives that fund progressive social movements and electoral organizing, respectively. In these contexts, we’ve witnessed and participated in processes of building collective identities and cultivating ideological orientations that emphasize solidarity over private self-interest and that aim at leveraging structural change.</w:t>
      </w:r>
    </w:p>
    <w:p w14:paraId="14FDF77A" w14:textId="77777777" w:rsidR="00EF0399" w:rsidRPr="00FC5FA4" w:rsidRDefault="00EF0399" w:rsidP="00EF0399">
      <w:pPr>
        <w:rPr>
          <w:rFonts w:eastAsia="Aptos"/>
          <w:u w:val="single"/>
        </w:rPr>
      </w:pPr>
      <w:r w:rsidRPr="00FC5FA4">
        <w:rPr>
          <w:rFonts w:eastAsia="Aptos"/>
          <w:sz w:val="16"/>
        </w:rPr>
        <w:t xml:space="preserve">Consider the Debt Collective. Being a debtor has traditionally been frowned upon and seen as a sign of personal and even moral failure. To confront this obstacle to collective action, the Debt Collective has worked to forge a new “we” by encouraging people to reject the stigma and find connection in shared struggle. </w:t>
      </w:r>
      <w:r w:rsidRPr="00FC5FA4">
        <w:rPr>
          <w:rFonts w:eastAsia="Aptos"/>
          <w:u w:val="single"/>
        </w:rPr>
        <w:t xml:space="preserve">The recognition that debt is a </w:t>
      </w:r>
      <w:r w:rsidRPr="00FC5FA4">
        <w:rPr>
          <w:rFonts w:eastAsia="Aptos"/>
          <w:highlight w:val="cyan"/>
          <w:u w:val="single"/>
        </w:rPr>
        <w:t>systemic condition</w:t>
      </w:r>
      <w:r w:rsidRPr="00FC5FA4">
        <w:rPr>
          <w:rFonts w:eastAsia="Aptos"/>
          <w:u w:val="single"/>
        </w:rPr>
        <w:t xml:space="preserve"> rather than an individual problem can have a transformative impact on people’s self-conception while also</w:t>
      </w:r>
      <w:r w:rsidRPr="00FC5FA4">
        <w:rPr>
          <w:rFonts w:eastAsia="Aptos"/>
          <w:highlight w:val="cyan"/>
          <w:u w:val="single"/>
        </w:rPr>
        <w:t xml:space="preserve"> open</w:t>
      </w:r>
      <w:r w:rsidRPr="00FC5FA4">
        <w:rPr>
          <w:rFonts w:eastAsia="Aptos"/>
          <w:u w:val="single"/>
        </w:rPr>
        <w:t>ing</w:t>
      </w:r>
      <w:r w:rsidRPr="00FC5FA4">
        <w:rPr>
          <w:rFonts w:eastAsia="Aptos"/>
          <w:highlight w:val="cyan"/>
          <w:u w:val="single"/>
        </w:rPr>
        <w:t xml:space="preserve"> up new avenues for building </w:t>
      </w:r>
      <w:r w:rsidRPr="00FC5FA4">
        <w:rPr>
          <w:rFonts w:eastAsia="Aptos"/>
          <w:b/>
          <w:iCs/>
          <w:highlight w:val="cyan"/>
          <w:u w:val="single"/>
        </w:rPr>
        <w:t>working class solidarity</w:t>
      </w:r>
      <w:r w:rsidRPr="00FC5FA4">
        <w:rPr>
          <w:rFonts w:eastAsia="Aptos"/>
          <w:highlight w:val="cyan"/>
          <w:u w:val="single"/>
        </w:rPr>
        <w:t xml:space="preserve"> and </w:t>
      </w:r>
      <w:r w:rsidRPr="00FC5FA4">
        <w:rPr>
          <w:rFonts w:eastAsia="Aptos"/>
          <w:b/>
          <w:iCs/>
          <w:highlight w:val="cyan"/>
          <w:u w:val="single"/>
        </w:rPr>
        <w:t>power</w:t>
      </w:r>
      <w:r w:rsidRPr="00FC5FA4">
        <w:rPr>
          <w:rFonts w:eastAsia="Aptos"/>
          <w:highlight w:val="cyan"/>
          <w:u w:val="single"/>
        </w:rPr>
        <w:t>.</w:t>
      </w:r>
      <w:r w:rsidRPr="00FC5FA4">
        <w:rPr>
          <w:rFonts w:eastAsia="Aptos"/>
          <w:u w:val="single"/>
        </w:rPr>
        <w:t xml:space="preserve"> </w:t>
      </w:r>
      <w:r w:rsidRPr="00FC5FA4">
        <w:rPr>
          <w:rFonts w:eastAsia="Aptos"/>
          <w:sz w:val="16"/>
        </w:rPr>
        <w:t xml:space="preserve">As this example suggests, </w:t>
      </w:r>
      <w:r w:rsidRPr="00FC5FA4">
        <w:rPr>
          <w:rFonts w:eastAsia="Aptos"/>
          <w:highlight w:val="cyan"/>
          <w:u w:val="single"/>
        </w:rPr>
        <w:t xml:space="preserve">membership organizations play a </w:t>
      </w:r>
      <w:r w:rsidRPr="00FC5FA4">
        <w:rPr>
          <w:rFonts w:eastAsia="Aptos"/>
          <w:b/>
          <w:iCs/>
          <w:highlight w:val="cyan"/>
          <w:u w:val="single"/>
        </w:rPr>
        <w:t>significant role</w:t>
      </w:r>
      <w:r w:rsidRPr="00FC5FA4">
        <w:rPr>
          <w:rFonts w:eastAsia="Aptos"/>
          <w:highlight w:val="cyan"/>
          <w:u w:val="single"/>
        </w:rPr>
        <w:t xml:space="preserve"> </w:t>
      </w:r>
      <w:r w:rsidRPr="00FC5FA4">
        <w:rPr>
          <w:rFonts w:eastAsia="Aptos"/>
          <w:u w:val="single"/>
        </w:rPr>
        <w:t xml:space="preserve">in the possibility of solidarity—and for democracy as a whole. They have transformative potential </w:t>
      </w:r>
      <w:r w:rsidRPr="00FC5FA4">
        <w:rPr>
          <w:rFonts w:eastAsia="Aptos"/>
          <w:highlight w:val="cyan"/>
          <w:u w:val="single"/>
        </w:rPr>
        <w:t xml:space="preserve">because they envelop individuals in </w:t>
      </w:r>
      <w:r w:rsidRPr="00FC5FA4">
        <w:rPr>
          <w:rFonts w:eastAsia="Aptos"/>
          <w:b/>
          <w:iCs/>
          <w:highlight w:val="cyan"/>
          <w:u w:val="single"/>
        </w:rPr>
        <w:t>new norms</w:t>
      </w:r>
      <w:r w:rsidRPr="00FC5FA4">
        <w:rPr>
          <w:rFonts w:eastAsia="Aptos"/>
          <w:highlight w:val="cyan"/>
          <w:u w:val="single"/>
        </w:rPr>
        <w:t xml:space="preserve"> </w:t>
      </w:r>
      <w:r w:rsidRPr="00FC5FA4">
        <w:rPr>
          <w:rFonts w:eastAsia="Aptos"/>
          <w:u w:val="single"/>
        </w:rPr>
        <w:t>and offer them new ways to understand their identities and life circumstances.</w:t>
      </w:r>
    </w:p>
    <w:p w14:paraId="6E0BCB66" w14:textId="77777777" w:rsidR="00EF0399" w:rsidRPr="00FC5FA4" w:rsidRDefault="00EF0399" w:rsidP="00EF0399">
      <w:pPr>
        <w:rPr>
          <w:rFonts w:eastAsia="Aptos"/>
          <w:u w:val="single"/>
        </w:rPr>
      </w:pPr>
      <w:r w:rsidRPr="00FC5FA4">
        <w:rPr>
          <w:rFonts w:eastAsia="Aptos"/>
          <w:sz w:val="16"/>
        </w:rPr>
        <w:t>For much of the twentieth century</w:t>
      </w:r>
      <w:r w:rsidRPr="00FC5FA4">
        <w:rPr>
          <w:rFonts w:eastAsia="Aptos"/>
          <w:u w:val="single"/>
        </w:rPr>
        <w:t xml:space="preserve">, labor </w:t>
      </w:r>
      <w:r w:rsidRPr="00FC5FA4">
        <w:rPr>
          <w:rFonts w:eastAsia="Aptos"/>
          <w:b/>
          <w:iCs/>
          <w:u w:val="single"/>
        </w:rPr>
        <w:t>unions</w:t>
      </w:r>
      <w:r w:rsidRPr="00FC5FA4">
        <w:rPr>
          <w:rFonts w:eastAsia="Aptos"/>
          <w:u w:val="single"/>
        </w:rPr>
        <w:t>,</w:t>
      </w:r>
      <w:r w:rsidRPr="00FC5FA4">
        <w:rPr>
          <w:rFonts w:eastAsia="Aptos"/>
          <w:sz w:val="16"/>
        </w:rPr>
        <w:t xml:space="preserve"> neighborhood associations, </w:t>
      </w:r>
      <w:r w:rsidRPr="00FC5FA4">
        <w:rPr>
          <w:rFonts w:eastAsia="Aptos"/>
          <w:u w:val="single"/>
        </w:rPr>
        <w:t>and other civil society groups</w:t>
      </w:r>
      <w:r w:rsidRPr="00FC5FA4">
        <w:rPr>
          <w:rFonts w:eastAsia="Aptos"/>
          <w:sz w:val="16"/>
        </w:rPr>
        <w:t>—including religious ones, as Inouye recounts—</w:t>
      </w:r>
      <w:r w:rsidRPr="00FC5FA4">
        <w:rPr>
          <w:rFonts w:eastAsia="Aptos"/>
          <w:u w:val="single"/>
        </w:rPr>
        <w:t>filled this function</w:t>
      </w:r>
      <w:r w:rsidRPr="00FC5FA4">
        <w:rPr>
          <w:rFonts w:eastAsia="Aptos"/>
        </w:rPr>
        <w:t xml:space="preserve">. </w:t>
      </w:r>
      <w:r w:rsidRPr="00FC5FA4">
        <w:rPr>
          <w:rFonts w:eastAsia="Aptos"/>
          <w:u w:val="single"/>
        </w:rPr>
        <w:t>But a notable change</w:t>
      </w:r>
      <w:r w:rsidRPr="00FC5FA4">
        <w:rPr>
          <w:rFonts w:eastAsia="Aptos"/>
          <w:sz w:val="16"/>
        </w:rPr>
        <w:t xml:space="preserve"> has taken place</w:t>
      </w:r>
      <w:r w:rsidRPr="00FC5FA4">
        <w:rPr>
          <w:rFonts w:eastAsia="Aptos"/>
          <w:u w:val="single"/>
        </w:rPr>
        <w:t xml:space="preserve">: in the wake of attacks on </w:t>
      </w:r>
      <w:r w:rsidRPr="00FC5FA4">
        <w:rPr>
          <w:rFonts w:eastAsia="Aptos"/>
          <w:b/>
          <w:iCs/>
          <w:u w:val="single"/>
        </w:rPr>
        <w:t>organized labor</w:t>
      </w:r>
      <w:r w:rsidRPr="00FC5FA4">
        <w:rPr>
          <w:rFonts w:eastAsia="Aptos"/>
          <w:u w:val="single"/>
        </w:rPr>
        <w:t>, coupled with changes to the tax code</w:t>
      </w:r>
      <w:r w:rsidRPr="00FC5FA4">
        <w:rPr>
          <w:rFonts w:eastAsia="Aptos"/>
          <w:sz w:val="16"/>
        </w:rPr>
        <w:t xml:space="preserve"> in the early 1900s, nonprofit organizations—</w:t>
      </w:r>
      <w:r w:rsidRPr="00FC5FA4">
        <w:rPr>
          <w:rFonts w:eastAsia="Aptos"/>
          <w:u w:val="single"/>
        </w:rPr>
        <w:t>both 501(c)3s, which cannot engage in political activity, and 501(c)4s, which can engage in lobbying—have become an increasingly prominent</w:t>
      </w:r>
      <w:r w:rsidRPr="00FC5FA4">
        <w:rPr>
          <w:rFonts w:eastAsia="Aptos"/>
          <w:sz w:val="16"/>
        </w:rPr>
        <w:t xml:space="preserve"> structure for collaboration. </w:t>
      </w:r>
      <w:r w:rsidRPr="00FC5FA4">
        <w:rPr>
          <w:rFonts w:eastAsia="Aptos"/>
          <w:u w:val="single"/>
        </w:rPr>
        <w:t>While unions still play a hugely important role</w:t>
      </w:r>
      <w:r w:rsidRPr="00FC5FA4">
        <w:rPr>
          <w:rFonts w:eastAsia="Aptos"/>
          <w:sz w:val="16"/>
        </w:rPr>
        <w:t>—indeed, the recent militancy of the Teamsters, Autoworkers, Writers and Actors guilds, and incipient efforts at Starbucks and Amazon suggest a revitalization of labor may be afoot—</w:t>
      </w:r>
      <w:r w:rsidRPr="00FC5FA4">
        <w:rPr>
          <w:rFonts w:eastAsia="Aptos"/>
          <w:b/>
          <w:iCs/>
          <w:u w:val="single"/>
        </w:rPr>
        <w:t>nonprofits</w:t>
      </w:r>
      <w:r w:rsidRPr="00FC5FA4">
        <w:rPr>
          <w:rFonts w:eastAsia="Aptos"/>
          <w:u w:val="single"/>
        </w:rPr>
        <w:t xml:space="preserve"> are the primary </w:t>
      </w:r>
      <w:r w:rsidRPr="00FC5FA4">
        <w:rPr>
          <w:rFonts w:eastAsia="Aptos"/>
          <w:b/>
          <w:iCs/>
          <w:u w:val="single"/>
        </w:rPr>
        <w:t>legal structures</w:t>
      </w:r>
      <w:r w:rsidRPr="00FC5FA4">
        <w:rPr>
          <w:rFonts w:eastAsia="Aptos"/>
          <w:u w:val="single"/>
        </w:rPr>
        <w:t xml:space="preserve"> through which solidarity work, or its semblance, now takes place.</w:t>
      </w:r>
    </w:p>
    <w:p w14:paraId="5586FE37" w14:textId="77777777" w:rsidR="00EF0399" w:rsidRPr="00FC5FA4" w:rsidRDefault="00EF0399" w:rsidP="00EF0399">
      <w:pPr>
        <w:rPr>
          <w:rFonts w:eastAsia="Aptos"/>
          <w:sz w:val="16"/>
        </w:rPr>
      </w:pPr>
      <w:r w:rsidRPr="00FC5FA4">
        <w:rPr>
          <w:rFonts w:eastAsia="Aptos"/>
          <w:u w:val="single"/>
        </w:rPr>
        <w:t>We join the chorus of those who have sounded the alarm about this development and about the negative influence of philanthropy on social movements</w:t>
      </w:r>
      <w:r w:rsidRPr="00FC5FA4">
        <w:rPr>
          <w:rFonts w:eastAsia="Aptos"/>
          <w:sz w:val="16"/>
        </w:rPr>
        <w:t xml:space="preserve"> more broadly. Thanks to books like </w:t>
      </w:r>
      <w:r w:rsidRPr="00FC5FA4">
        <w:rPr>
          <w:rFonts w:eastAsia="Aptos"/>
          <w:i/>
          <w:iCs/>
          <w:sz w:val="16"/>
        </w:rPr>
        <w:t>The Revolution Will Not Be Funded</w:t>
      </w:r>
      <w:r w:rsidRPr="00FC5FA4">
        <w:rPr>
          <w:rFonts w:eastAsia="Aptos"/>
          <w:sz w:val="16"/>
        </w:rPr>
        <w:t> (2017) and Anand Giridharadas’s </w:t>
      </w:r>
      <w:r w:rsidRPr="00FC5FA4">
        <w:rPr>
          <w:rFonts w:eastAsia="Aptos"/>
          <w:i/>
          <w:iCs/>
          <w:sz w:val="16"/>
        </w:rPr>
        <w:t>Winners Take All</w:t>
      </w:r>
      <w:r w:rsidRPr="00FC5FA4">
        <w:rPr>
          <w:rFonts w:eastAsia="Aptos"/>
          <w:sz w:val="16"/>
        </w:rPr>
        <w:t xml:space="preserve"> (2018), </w:t>
      </w:r>
      <w:r w:rsidRPr="00FC5FA4">
        <w:rPr>
          <w:rFonts w:eastAsia="Aptos"/>
          <w:u w:val="single"/>
        </w:rPr>
        <w:t xml:space="preserve">it is now well understood that </w:t>
      </w:r>
      <w:r w:rsidRPr="00FC5FA4">
        <w:rPr>
          <w:rFonts w:eastAsia="Aptos"/>
          <w:b/>
          <w:iCs/>
          <w:u w:val="single"/>
        </w:rPr>
        <w:t>donors</w:t>
      </w:r>
      <w:r w:rsidRPr="00FC5FA4">
        <w:rPr>
          <w:rFonts w:eastAsia="Aptos"/>
          <w:u w:val="single"/>
        </w:rPr>
        <w:t xml:space="preserve"> can abuse their power to </w:t>
      </w:r>
      <w:r w:rsidRPr="00FC5FA4">
        <w:rPr>
          <w:rFonts w:eastAsia="Aptos"/>
          <w:b/>
          <w:iCs/>
          <w:u w:val="single"/>
        </w:rPr>
        <w:t>influence</w:t>
      </w:r>
      <w:r w:rsidRPr="00FC5FA4">
        <w:rPr>
          <w:rFonts w:eastAsia="Aptos"/>
          <w:u w:val="single"/>
        </w:rPr>
        <w:t xml:space="preserve"> their </w:t>
      </w:r>
      <w:r w:rsidRPr="00FC5FA4">
        <w:rPr>
          <w:rFonts w:eastAsia="Aptos"/>
          <w:b/>
          <w:iCs/>
          <w:u w:val="single"/>
        </w:rPr>
        <w:t>grantees</w:t>
      </w:r>
      <w:r w:rsidRPr="00FC5FA4">
        <w:rPr>
          <w:rFonts w:eastAsia="Aptos"/>
          <w:u w:val="single"/>
        </w:rPr>
        <w:t>, whether consciously or not.</w:t>
      </w:r>
      <w:r w:rsidRPr="00FC5FA4">
        <w:rPr>
          <w:rFonts w:eastAsia="Aptos"/>
          <w:sz w:val="16"/>
        </w:rPr>
        <w:t xml:space="preserve"> By drawing on Leah’s experience, we think </w:t>
      </w:r>
      <w:r w:rsidRPr="00FC5FA4">
        <w:rPr>
          <w:rFonts w:eastAsia="Aptos"/>
          <w:u w:val="single"/>
        </w:rPr>
        <w:t>another path is possible</w:t>
      </w:r>
      <w:r w:rsidRPr="00FC5FA4">
        <w:rPr>
          <w:rFonts w:eastAsia="Aptos"/>
          <w:sz w:val="16"/>
        </w:rPr>
        <w:t>—not a complete solution, given the vast structural problem, but at least a model for moving from charity or noblesse oblige to solidarity. What we call philanthropy-in-solidarity involves understanding that you aren’t helping other people; you are participating in movements that aim to change our social and political structures and ultimately undermine the very conditions that lead to the undemocratic concentration of wealth and power.</w:t>
      </w:r>
    </w:p>
    <w:p w14:paraId="36D36F0E" w14:textId="77777777" w:rsidR="00EF0399" w:rsidRPr="00FC5FA4" w:rsidRDefault="00EF0399" w:rsidP="00EF0399">
      <w:pPr>
        <w:rPr>
          <w:rFonts w:eastAsia="Aptos"/>
          <w:sz w:val="16"/>
        </w:rPr>
      </w:pPr>
      <w:r w:rsidRPr="00FC5FA4">
        <w:rPr>
          <w:rFonts w:eastAsia="Aptos"/>
          <w:sz w:val="16"/>
        </w:rPr>
        <w:t xml:space="preserve">Throughout this work, </w:t>
      </w:r>
      <w:r w:rsidRPr="00FC5FA4">
        <w:rPr>
          <w:rFonts w:eastAsia="Aptos"/>
          <w:u w:val="single"/>
        </w:rPr>
        <w:t>a crucial question is how people from diverse race and class backgrounds can bring their whole selves to solidarity work and navigate the conflicts that may arise</w:t>
      </w:r>
      <w:r w:rsidRPr="00FC5FA4">
        <w:rPr>
          <w:rFonts w:eastAsia="Aptos"/>
          <w:sz w:val="16"/>
        </w:rPr>
        <w:t xml:space="preserve">. Like Inouye, we believe that </w:t>
      </w:r>
      <w:r w:rsidRPr="00FC5FA4">
        <w:rPr>
          <w:rFonts w:eastAsia="Aptos"/>
          <w:b/>
          <w:iCs/>
          <w:highlight w:val="cyan"/>
          <w:u w:val="single"/>
        </w:rPr>
        <w:t>conflict is a necessary and inevitable component of solidarity</w:t>
      </w:r>
      <w:r w:rsidRPr="00FC5FA4">
        <w:rPr>
          <w:rFonts w:eastAsia="Aptos"/>
          <w:sz w:val="16"/>
        </w:rPr>
        <w:t xml:space="preserve">. </w:t>
      </w:r>
      <w:r w:rsidRPr="00FC5FA4">
        <w:rPr>
          <w:rFonts w:eastAsia="Aptos"/>
          <w:highlight w:val="cyan"/>
          <w:u w:val="single"/>
        </w:rPr>
        <w:t>Solidarity involves</w:t>
      </w:r>
      <w:r w:rsidRPr="00FC5FA4">
        <w:rPr>
          <w:rFonts w:eastAsia="Aptos"/>
          <w:u w:val="single"/>
        </w:rPr>
        <w:t xml:space="preserve"> defining </w:t>
      </w:r>
      <w:r w:rsidRPr="00FC5FA4">
        <w:rPr>
          <w:rFonts w:eastAsia="Aptos"/>
          <w:highlight w:val="cyan"/>
          <w:u w:val="single"/>
        </w:rPr>
        <w:t>a “we</w:t>
      </w:r>
      <w:r w:rsidRPr="00FC5FA4">
        <w:rPr>
          <w:rFonts w:eastAsia="Aptos"/>
          <w:u w:val="single"/>
        </w:rPr>
        <w:t xml:space="preserve">” that is differentiated from </w:t>
      </w:r>
      <w:r w:rsidRPr="00FC5FA4">
        <w:rPr>
          <w:rFonts w:eastAsia="Aptos"/>
          <w:highlight w:val="cyan"/>
          <w:u w:val="single"/>
        </w:rPr>
        <w:t>a “them</w:t>
      </w:r>
      <w:r w:rsidRPr="00FC5FA4">
        <w:rPr>
          <w:rFonts w:eastAsia="Aptos"/>
          <w:u w:val="single"/>
        </w:rPr>
        <w:t>.”</w:t>
      </w:r>
      <w:r w:rsidRPr="00FC5FA4">
        <w:rPr>
          <w:rFonts w:eastAsia="Aptos"/>
          <w:sz w:val="16"/>
        </w:rPr>
        <w:t xml:space="preserve"> Workers versus bosses is one classic example. But what about conflict within an organization, or within a group that supposedly has a shared purpose? Can individuals with diverse experiences and interests build real and effective solidarity? Can we have debates and disagreements without tearing each other and our organizations down? How can we resist the domination of some over others in solidarity organizations, while also avoiding the deference politics that often seems to be its alternative?</w:t>
      </w:r>
    </w:p>
    <w:p w14:paraId="68583537" w14:textId="77777777" w:rsidR="00EF0399" w:rsidRPr="00FC5FA4" w:rsidRDefault="00EF0399" w:rsidP="00EF0399">
      <w:pPr>
        <w:rPr>
          <w:rFonts w:eastAsia="Aptos"/>
          <w:sz w:val="16"/>
        </w:rPr>
      </w:pPr>
      <w:r w:rsidRPr="00FC5FA4">
        <w:rPr>
          <w:rFonts w:eastAsia="Aptos"/>
          <w:sz w:val="16"/>
        </w:rPr>
        <w:t xml:space="preserve">There is no simple or single answer to these questions, but we believe that </w:t>
      </w:r>
      <w:r w:rsidRPr="00FC5FA4">
        <w:rPr>
          <w:rFonts w:eastAsia="Aptos"/>
          <w:u w:val="single"/>
        </w:rPr>
        <w:t xml:space="preserve">membership organizations have a key role to play. They enable the group cohesion and </w:t>
      </w:r>
      <w:r w:rsidRPr="00FC5FA4">
        <w:rPr>
          <w:rFonts w:eastAsia="Aptos"/>
          <w:b/>
          <w:iCs/>
          <w:u w:val="single"/>
        </w:rPr>
        <w:t>the “social endurance</w:t>
      </w:r>
      <w:r w:rsidRPr="00FC5FA4">
        <w:rPr>
          <w:rFonts w:eastAsia="Aptos"/>
          <w:sz w:val="16"/>
        </w:rPr>
        <w:t>” Inouye calls for</w:t>
      </w:r>
      <w:r w:rsidRPr="00FC5FA4">
        <w:rPr>
          <w:rFonts w:eastAsia="Aptos"/>
          <w:u w:val="single"/>
        </w:rPr>
        <w:t xml:space="preserve">, both of which are necessary to overcome </w:t>
      </w:r>
      <w:r w:rsidRPr="00FC5FA4">
        <w:rPr>
          <w:rFonts w:eastAsia="Aptos"/>
          <w:b/>
          <w:iCs/>
          <w:u w:val="single"/>
        </w:rPr>
        <w:t>obstacles</w:t>
      </w:r>
      <w:r w:rsidRPr="00FC5FA4">
        <w:rPr>
          <w:rFonts w:eastAsia="Aptos"/>
          <w:u w:val="single"/>
        </w:rPr>
        <w:t xml:space="preserve">, engage in constructive </w:t>
      </w:r>
      <w:r w:rsidRPr="00FC5FA4">
        <w:rPr>
          <w:rFonts w:eastAsia="Aptos"/>
          <w:b/>
          <w:iCs/>
          <w:u w:val="single"/>
        </w:rPr>
        <w:t>conflict</w:t>
      </w:r>
      <w:r w:rsidRPr="00FC5FA4">
        <w:rPr>
          <w:rFonts w:eastAsia="Aptos"/>
          <w:u w:val="single"/>
        </w:rPr>
        <w:t xml:space="preserve">, and process hard conversations, </w:t>
      </w:r>
      <w:r w:rsidRPr="00FC5FA4">
        <w:rPr>
          <w:rFonts w:eastAsia="Aptos"/>
          <w:b/>
          <w:iCs/>
          <w:u w:val="single"/>
        </w:rPr>
        <w:t>frustrations</w:t>
      </w:r>
      <w:r w:rsidRPr="00FC5FA4">
        <w:rPr>
          <w:rFonts w:eastAsia="Aptos"/>
          <w:u w:val="single"/>
        </w:rPr>
        <w:t xml:space="preserve">, and </w:t>
      </w:r>
      <w:r w:rsidRPr="00FC5FA4">
        <w:rPr>
          <w:rFonts w:eastAsia="Aptos"/>
          <w:b/>
          <w:iCs/>
          <w:u w:val="single"/>
        </w:rPr>
        <w:t>disappointments</w:t>
      </w:r>
      <w:r w:rsidRPr="00FC5FA4">
        <w:rPr>
          <w:rFonts w:eastAsia="Aptos"/>
          <w:sz w:val="16"/>
        </w:rPr>
        <w:t>.</w:t>
      </w:r>
    </w:p>
    <w:p w14:paraId="1AFE639D" w14:textId="77777777" w:rsidR="00EF0399" w:rsidRPr="00FC5FA4" w:rsidRDefault="00EF0399" w:rsidP="00EF0399">
      <w:pPr>
        <w:rPr>
          <w:rFonts w:eastAsia="Aptos"/>
          <w:b/>
          <w:iCs/>
          <w:u w:val="single"/>
        </w:rPr>
      </w:pPr>
      <w:r w:rsidRPr="00FC5FA4">
        <w:rPr>
          <w:rFonts w:eastAsia="Aptos"/>
          <w:sz w:val="16"/>
        </w:rPr>
        <w:t xml:space="preserve">The Debt Collective once again offers an example. </w:t>
      </w:r>
      <w:r w:rsidRPr="00FC5FA4">
        <w:rPr>
          <w:rFonts w:eastAsia="Aptos"/>
          <w:highlight w:val="cyan"/>
          <w:u w:val="single"/>
        </w:rPr>
        <w:t>After fighting for</w:t>
      </w:r>
      <w:r w:rsidRPr="00FC5FA4">
        <w:rPr>
          <w:rFonts w:eastAsia="Aptos"/>
          <w:u w:val="single"/>
        </w:rPr>
        <w:t xml:space="preserve"> student </w:t>
      </w:r>
      <w:r w:rsidRPr="00FC5FA4">
        <w:rPr>
          <w:rFonts w:eastAsia="Aptos"/>
          <w:highlight w:val="cyan"/>
          <w:u w:val="single"/>
        </w:rPr>
        <w:t>debt cancellation</w:t>
      </w:r>
      <w:r w:rsidRPr="00FC5FA4">
        <w:rPr>
          <w:rFonts w:eastAsia="Aptos"/>
          <w:sz w:val="16"/>
        </w:rPr>
        <w:t xml:space="preserve"> for over a decade and successfully pushing President Biden to announce a plan to deliver up to $430 billion in relief, the cause suffered a major blow when </w:t>
      </w:r>
      <w:r w:rsidRPr="00FC5FA4">
        <w:rPr>
          <w:rFonts w:eastAsia="Aptos"/>
          <w:u w:val="single"/>
        </w:rPr>
        <w:t xml:space="preserve">the </w:t>
      </w:r>
      <w:r w:rsidRPr="00FC5FA4">
        <w:rPr>
          <w:rFonts w:eastAsia="Aptos"/>
          <w:highlight w:val="cyan"/>
          <w:u w:val="single"/>
        </w:rPr>
        <w:t>ultraconservative majority</w:t>
      </w:r>
      <w:r w:rsidRPr="00FC5FA4">
        <w:rPr>
          <w:rFonts w:eastAsia="Aptos"/>
          <w:u w:val="single"/>
        </w:rPr>
        <w:t xml:space="preserve"> on the Supreme Court </w:t>
      </w:r>
      <w:r w:rsidRPr="00FC5FA4">
        <w:rPr>
          <w:rFonts w:eastAsia="Aptos"/>
          <w:highlight w:val="cyan"/>
          <w:u w:val="single"/>
        </w:rPr>
        <w:t>struck down</w:t>
      </w:r>
      <w:r w:rsidRPr="00FC5FA4">
        <w:rPr>
          <w:rFonts w:eastAsia="Aptos"/>
          <w:u w:val="single"/>
        </w:rPr>
        <w:t xml:space="preserve"> Biden’s initial </w:t>
      </w:r>
      <w:r w:rsidRPr="00FC5FA4">
        <w:rPr>
          <w:rFonts w:eastAsia="Aptos"/>
          <w:highlight w:val="cyan"/>
          <w:u w:val="single"/>
        </w:rPr>
        <w:t>plan</w:t>
      </w:r>
      <w:r w:rsidRPr="00FC5FA4">
        <w:rPr>
          <w:rFonts w:eastAsia="Aptos"/>
          <w:sz w:val="16"/>
        </w:rPr>
        <w:t xml:space="preserve"> in June (though other legal avenues remain available to him). </w:t>
      </w:r>
      <w:r w:rsidRPr="00FC5FA4">
        <w:rPr>
          <w:rFonts w:eastAsia="Aptos"/>
          <w:highlight w:val="cyan"/>
          <w:u w:val="single"/>
        </w:rPr>
        <w:t>This</w:t>
      </w:r>
      <w:r w:rsidRPr="00FC5FA4">
        <w:rPr>
          <w:rFonts w:eastAsia="Aptos"/>
          <w:sz w:val="16"/>
        </w:rPr>
        <w:t xml:space="preserve"> is precisely the kind of </w:t>
      </w:r>
      <w:r w:rsidRPr="00FC5FA4">
        <w:rPr>
          <w:rFonts w:eastAsia="Aptos"/>
          <w:u w:val="single"/>
        </w:rPr>
        <w:t xml:space="preserve">backsliding </w:t>
      </w:r>
      <w:r w:rsidRPr="00FC5FA4">
        <w:rPr>
          <w:rFonts w:eastAsia="Aptos"/>
          <w:highlight w:val="cyan"/>
          <w:u w:val="single"/>
        </w:rPr>
        <w:t>moment when organizations</w:t>
      </w:r>
      <w:r w:rsidRPr="00FC5FA4">
        <w:rPr>
          <w:rFonts w:eastAsia="Aptos"/>
          <w:sz w:val="16"/>
        </w:rPr>
        <w:t xml:space="preserve"> can </w:t>
      </w:r>
      <w:r w:rsidRPr="00FC5FA4">
        <w:rPr>
          <w:rFonts w:eastAsia="Aptos"/>
          <w:highlight w:val="cyan"/>
          <w:u w:val="single"/>
        </w:rPr>
        <w:t xml:space="preserve">sink into </w:t>
      </w:r>
      <w:r w:rsidRPr="00FC5FA4">
        <w:rPr>
          <w:rFonts w:eastAsia="Aptos"/>
          <w:b/>
          <w:iCs/>
          <w:highlight w:val="cyan"/>
          <w:u w:val="single"/>
        </w:rPr>
        <w:t>infighting</w:t>
      </w:r>
      <w:r w:rsidRPr="00FC5FA4">
        <w:rPr>
          <w:rFonts w:eastAsia="Aptos"/>
          <w:u w:val="single"/>
        </w:rPr>
        <w:t xml:space="preserve">. The Debt Collective sees its task as communicating a strategy for the fight ahead and providing a </w:t>
      </w:r>
      <w:r w:rsidRPr="00FC5FA4">
        <w:rPr>
          <w:rFonts w:eastAsia="Aptos"/>
          <w:b/>
          <w:iCs/>
          <w:u w:val="single"/>
        </w:rPr>
        <w:t>forum</w:t>
      </w:r>
      <w:r w:rsidRPr="00FC5FA4">
        <w:rPr>
          <w:rFonts w:eastAsia="Aptos"/>
          <w:u w:val="single"/>
        </w:rPr>
        <w:t xml:space="preserve"> to help people </w:t>
      </w:r>
      <w:r w:rsidRPr="00FC5FA4">
        <w:rPr>
          <w:rFonts w:eastAsia="Aptos"/>
          <w:highlight w:val="cyan"/>
          <w:u w:val="single"/>
        </w:rPr>
        <w:t>turn</w:t>
      </w:r>
      <w:r w:rsidRPr="00FC5FA4">
        <w:rPr>
          <w:rFonts w:eastAsia="Aptos"/>
          <w:u w:val="single"/>
        </w:rPr>
        <w:t xml:space="preserve"> their </w:t>
      </w:r>
      <w:r w:rsidRPr="00FC5FA4">
        <w:rPr>
          <w:rFonts w:eastAsia="Aptos"/>
          <w:highlight w:val="cyan"/>
          <w:u w:val="single"/>
        </w:rPr>
        <w:t xml:space="preserve">anger </w:t>
      </w:r>
      <w:r w:rsidRPr="00FC5FA4">
        <w:rPr>
          <w:rFonts w:eastAsia="Aptos"/>
          <w:u w:val="single"/>
        </w:rPr>
        <w:t xml:space="preserve">and despair </w:t>
      </w:r>
      <w:r w:rsidRPr="00FC5FA4">
        <w:rPr>
          <w:rFonts w:eastAsia="Aptos"/>
          <w:highlight w:val="cyan"/>
          <w:u w:val="single"/>
        </w:rPr>
        <w:t xml:space="preserve">into </w:t>
      </w:r>
      <w:r w:rsidRPr="00FC5FA4">
        <w:rPr>
          <w:rFonts w:eastAsia="Aptos"/>
          <w:b/>
          <w:iCs/>
          <w:highlight w:val="cyan"/>
          <w:u w:val="single"/>
        </w:rPr>
        <w:t>coordinated action</w:t>
      </w:r>
      <w:r w:rsidRPr="00FC5FA4">
        <w:rPr>
          <w:rFonts w:eastAsia="Aptos"/>
          <w:u w:val="single"/>
        </w:rPr>
        <w:t>—</w:t>
      </w:r>
      <w:r w:rsidRPr="00FC5FA4">
        <w:rPr>
          <w:rFonts w:eastAsia="Aptos"/>
          <w:b/>
          <w:iCs/>
          <w:highlight w:val="cyan"/>
          <w:u w:val="single"/>
        </w:rPr>
        <w:t xml:space="preserve">lest it curdle into </w:t>
      </w:r>
      <w:r w:rsidRPr="00FC5FA4">
        <w:rPr>
          <w:rFonts w:eastAsia="Aptos"/>
          <w:b/>
          <w:iCs/>
          <w:u w:val="single"/>
        </w:rPr>
        <w:t>cynicism</w:t>
      </w:r>
      <w:r w:rsidRPr="00FC5FA4">
        <w:rPr>
          <w:rFonts w:eastAsia="Aptos"/>
          <w:b/>
          <w:iCs/>
          <w:highlight w:val="cyan"/>
          <w:u w:val="single"/>
        </w:rPr>
        <w:t>, apathy</w:t>
      </w:r>
      <w:r w:rsidRPr="00FC5FA4">
        <w:rPr>
          <w:rFonts w:eastAsia="Aptos"/>
          <w:b/>
          <w:iCs/>
          <w:u w:val="single"/>
        </w:rPr>
        <w:t>, or discord.</w:t>
      </w:r>
    </w:p>
    <w:p w14:paraId="2C402F57" w14:textId="77777777" w:rsidR="00EF0399" w:rsidRPr="00FC5FA4" w:rsidRDefault="00EF0399" w:rsidP="00EF0399">
      <w:pPr>
        <w:rPr>
          <w:rFonts w:eastAsia="Aptos"/>
          <w:sz w:val="16"/>
        </w:rPr>
      </w:pPr>
      <w:r w:rsidRPr="00FC5FA4">
        <w:rPr>
          <w:rFonts w:eastAsia="Aptos"/>
          <w:sz w:val="16"/>
        </w:rPr>
        <w:t xml:space="preserve">In this way, </w:t>
      </w:r>
      <w:r w:rsidRPr="00FC5FA4">
        <w:rPr>
          <w:rFonts w:eastAsia="Aptos"/>
          <w:highlight w:val="cyan"/>
          <w:u w:val="single"/>
        </w:rPr>
        <w:t xml:space="preserve">membership organizations </w:t>
      </w:r>
      <w:r w:rsidRPr="00FC5FA4">
        <w:rPr>
          <w:rFonts w:eastAsia="Aptos"/>
          <w:b/>
          <w:iCs/>
          <w:highlight w:val="cyan"/>
          <w:u w:val="single"/>
        </w:rPr>
        <w:t xml:space="preserve">transform solidarity </w:t>
      </w:r>
      <w:r w:rsidRPr="00FC5FA4">
        <w:rPr>
          <w:rFonts w:eastAsia="Aptos"/>
          <w:b/>
          <w:iCs/>
          <w:u w:val="single"/>
        </w:rPr>
        <w:t xml:space="preserve">from a rallying cry </w:t>
      </w:r>
      <w:r w:rsidRPr="00FC5FA4">
        <w:rPr>
          <w:rFonts w:eastAsia="Aptos"/>
          <w:b/>
          <w:iCs/>
          <w:highlight w:val="cyan"/>
          <w:u w:val="single"/>
        </w:rPr>
        <w:t>to a way of being together</w:t>
      </w:r>
      <w:r w:rsidRPr="00FC5FA4">
        <w:rPr>
          <w:rFonts w:eastAsia="Aptos"/>
          <w:u w:val="single"/>
        </w:rPr>
        <w:t>. They do so, in part, by promoting a set of virtues that help us become the kinds of people who can manage and navigate conflict constructively—virtues such as justice, forbearance, humility, curiosity, courage, hospitality, and commitment</w:t>
      </w:r>
      <w:r w:rsidRPr="00FC5FA4">
        <w:rPr>
          <w:rFonts w:eastAsia="Aptos"/>
          <w:sz w:val="16"/>
        </w:rPr>
        <w:t xml:space="preserve">. These </w:t>
      </w:r>
      <w:r w:rsidRPr="00FC5FA4">
        <w:rPr>
          <w:rFonts w:eastAsia="Aptos"/>
          <w:u w:val="single"/>
        </w:rPr>
        <w:t xml:space="preserve">virtues can help us speak to each other </w:t>
      </w:r>
      <w:r w:rsidRPr="00FC5FA4">
        <w:rPr>
          <w:rFonts w:eastAsia="Aptos"/>
          <w:b/>
          <w:iCs/>
          <w:u w:val="single"/>
        </w:rPr>
        <w:t>honestly</w:t>
      </w:r>
      <w:r w:rsidRPr="00FC5FA4">
        <w:rPr>
          <w:rFonts w:eastAsia="Aptos"/>
          <w:sz w:val="16"/>
        </w:rPr>
        <w:t xml:space="preserve">, even about difficult subjects and feelings, </w:t>
      </w:r>
      <w:r w:rsidRPr="00FC5FA4">
        <w:rPr>
          <w:rFonts w:eastAsia="Aptos"/>
          <w:u w:val="single"/>
        </w:rPr>
        <w:t>in ways that others are more likely to hear and receive—while also helping us muster the solidarity, strategy, and determination to engage in meaningful conflicts with the systems and decision makers that are damaging our lives and incinerating the future</w:t>
      </w:r>
      <w:r w:rsidRPr="00FC5FA4">
        <w:rPr>
          <w:rFonts w:eastAsia="Aptos"/>
          <w:sz w:val="16"/>
        </w:rPr>
        <w:t>.</w:t>
      </w:r>
    </w:p>
    <w:p w14:paraId="3564E403" w14:textId="77777777" w:rsidR="00EF0399" w:rsidRPr="00FC5FA4" w:rsidRDefault="00EF0399" w:rsidP="00EF0399">
      <w:pPr>
        <w:rPr>
          <w:rFonts w:eastAsia="Aptos"/>
          <w:u w:val="single"/>
        </w:rPr>
      </w:pPr>
      <w:r w:rsidRPr="00FC5FA4">
        <w:rPr>
          <w:rFonts w:eastAsia="Aptos"/>
          <w:sz w:val="16"/>
        </w:rPr>
        <w:t xml:space="preserve">As we understand it, then, </w:t>
      </w:r>
      <w:r w:rsidRPr="00FC5FA4">
        <w:rPr>
          <w:rFonts w:eastAsia="Aptos"/>
          <w:b/>
          <w:iCs/>
          <w:highlight w:val="cyan"/>
          <w:u w:val="single"/>
        </w:rPr>
        <w:t>solidarity is not synonymous with unity</w:t>
      </w:r>
      <w:r w:rsidRPr="00FC5FA4">
        <w:rPr>
          <w:rFonts w:eastAsia="Aptos"/>
          <w:highlight w:val="cyan"/>
          <w:u w:val="single"/>
        </w:rPr>
        <w:t xml:space="preserve">, </w:t>
      </w:r>
      <w:r w:rsidRPr="00FC5FA4">
        <w:rPr>
          <w:rFonts w:eastAsia="Aptos"/>
          <w:u w:val="single"/>
        </w:rPr>
        <w:t xml:space="preserve">or even with shared identity, ideology, or goals  </w:t>
      </w:r>
      <w:r w:rsidRPr="00FC5FA4">
        <w:rPr>
          <w:rFonts w:eastAsia="Aptos"/>
          <w:sz w:val="16"/>
        </w:rPr>
        <w:t xml:space="preserve">; it names the bonds that enable us to form and exist in community over time. </w:t>
      </w:r>
      <w:r w:rsidRPr="00FC5FA4">
        <w:rPr>
          <w:rFonts w:eastAsia="Aptos"/>
          <w:u w:val="single"/>
        </w:rPr>
        <w:t xml:space="preserve">That time will involve </w:t>
      </w:r>
      <w:r w:rsidRPr="00FC5FA4">
        <w:rPr>
          <w:rFonts w:eastAsia="Aptos"/>
          <w:b/>
          <w:iCs/>
          <w:u w:val="single"/>
        </w:rPr>
        <w:t>hashing out differences</w:t>
      </w:r>
      <w:r w:rsidRPr="00FC5FA4">
        <w:rPr>
          <w:rFonts w:eastAsia="Aptos"/>
          <w:u w:val="single"/>
        </w:rPr>
        <w:t xml:space="preserve"> and disagreements, messing up and making amends, making progress and losing ground</w:t>
      </w:r>
      <w:r w:rsidRPr="00FC5FA4">
        <w:rPr>
          <w:rFonts w:eastAsia="Aptos"/>
          <w:sz w:val="16"/>
        </w:rPr>
        <w:t xml:space="preserve">. We should understand </w:t>
      </w:r>
      <w:r w:rsidRPr="00FC5FA4">
        <w:rPr>
          <w:rFonts w:eastAsia="Aptos"/>
          <w:b/>
          <w:iCs/>
          <w:highlight w:val="cyan"/>
          <w:u w:val="single"/>
        </w:rPr>
        <w:t>solidarity as both a means and an end,</w:t>
      </w:r>
      <w:r w:rsidRPr="00FC5FA4">
        <w:rPr>
          <w:rFonts w:eastAsia="Aptos"/>
          <w:u w:val="single"/>
        </w:rPr>
        <w:t xml:space="preserve"> our daily practice and our purpose. Solidarity describes the texture of the democratic community we aspire to create</w:t>
      </w:r>
      <w:r w:rsidRPr="00FC5FA4">
        <w:rPr>
          <w:rFonts w:eastAsia="Aptos"/>
          <w:sz w:val="16"/>
        </w:rPr>
        <w:t xml:space="preserve">, but just as critically, it is our source of power to get there. </w:t>
      </w:r>
      <w:r w:rsidRPr="00FC5FA4">
        <w:rPr>
          <w:rFonts w:eastAsia="Aptos"/>
          <w:highlight w:val="cyan"/>
          <w:u w:val="single"/>
        </w:rPr>
        <w:t xml:space="preserve">Without solidarity, we’ll remain </w:t>
      </w:r>
      <w:r w:rsidRPr="00FC5FA4">
        <w:rPr>
          <w:rFonts w:eastAsia="Aptos"/>
          <w:b/>
          <w:iCs/>
          <w:highlight w:val="cyan"/>
          <w:u w:val="single"/>
        </w:rPr>
        <w:t>divided</w:t>
      </w:r>
      <w:r w:rsidRPr="00FC5FA4">
        <w:rPr>
          <w:rFonts w:eastAsia="Aptos"/>
          <w:highlight w:val="cyan"/>
          <w:u w:val="single"/>
        </w:rPr>
        <w:t xml:space="preserve">, which means we’re </w:t>
      </w:r>
      <w:r w:rsidRPr="00FC5FA4">
        <w:rPr>
          <w:rFonts w:eastAsia="Aptos"/>
          <w:b/>
          <w:iCs/>
          <w:highlight w:val="cyan"/>
          <w:u w:val="single"/>
        </w:rPr>
        <w:t>already conquered</w:t>
      </w:r>
      <w:r w:rsidRPr="00FC5FA4">
        <w:rPr>
          <w:rFonts w:eastAsia="Aptos"/>
          <w:highlight w:val="cyan"/>
          <w:u w:val="single"/>
        </w:rPr>
        <w:t>.</w:t>
      </w:r>
    </w:p>
    <w:p w14:paraId="4F68E073" w14:textId="49DC8995" w:rsidR="00EF0399" w:rsidRPr="00FC5FA4" w:rsidRDefault="00EF0399" w:rsidP="00EF0399">
      <w:pPr>
        <w:keepNext/>
        <w:keepLines/>
        <w:spacing w:before="40" w:after="0"/>
        <w:outlineLvl w:val="3"/>
        <w:rPr>
          <w:rFonts w:eastAsia="Times New Roman" w:cs="Times New Roman"/>
          <w:b/>
          <w:iCs/>
          <w:sz w:val="26"/>
        </w:rPr>
      </w:pPr>
      <w:r>
        <w:rPr>
          <w:rFonts w:eastAsia="Times New Roman" w:cs="Times New Roman"/>
          <w:b/>
          <w:iCs/>
          <w:sz w:val="26"/>
        </w:rPr>
        <w:t>T</w:t>
      </w:r>
      <w:r w:rsidRPr="00FC5FA4">
        <w:rPr>
          <w:rFonts w:eastAsia="Times New Roman" w:cs="Times New Roman"/>
          <w:b/>
          <w:iCs/>
          <w:sz w:val="26"/>
        </w:rPr>
        <w:t xml:space="preserve">he alternative is </w:t>
      </w:r>
      <w:r w:rsidRPr="00FC5FA4">
        <w:rPr>
          <w:rFonts w:eastAsia="Times New Roman" w:cs="Times New Roman"/>
          <w:b/>
          <w:iCs/>
          <w:sz w:val="26"/>
          <w:u w:val="single"/>
        </w:rPr>
        <w:t>collective continuance</w:t>
      </w:r>
      <w:r w:rsidRPr="00FC5FA4">
        <w:rPr>
          <w:rFonts w:eastAsia="Times New Roman" w:cs="Times New Roman"/>
          <w:b/>
          <w:iCs/>
          <w:sz w:val="26"/>
        </w:rPr>
        <w:t xml:space="preserve">, that spurs a series of </w:t>
      </w:r>
      <w:r w:rsidRPr="00FC5FA4">
        <w:rPr>
          <w:rFonts w:eastAsia="Times New Roman" w:cs="Times New Roman"/>
          <w:b/>
          <w:iCs/>
          <w:sz w:val="26"/>
          <w:u w:val="single"/>
        </w:rPr>
        <w:t>coordinated efforts</w:t>
      </w:r>
      <w:r w:rsidRPr="00FC5FA4">
        <w:rPr>
          <w:rFonts w:eastAsia="Times New Roman" w:cs="Times New Roman"/>
          <w:b/>
          <w:iCs/>
          <w:sz w:val="26"/>
        </w:rPr>
        <w:t xml:space="preserve"> that rely on the preservation of </w:t>
      </w:r>
      <w:r w:rsidRPr="00FC5FA4">
        <w:rPr>
          <w:rFonts w:eastAsia="Times New Roman" w:cs="Times New Roman"/>
          <w:b/>
          <w:iCs/>
          <w:sz w:val="26"/>
          <w:u w:val="single"/>
        </w:rPr>
        <w:t>existing models of resistance</w:t>
      </w:r>
      <w:r w:rsidRPr="00FC5FA4">
        <w:rPr>
          <w:rFonts w:eastAsia="Times New Roman" w:cs="Times New Roman"/>
          <w:b/>
          <w:iCs/>
          <w:sz w:val="26"/>
        </w:rPr>
        <w:t xml:space="preserve"> in the face in rapidly deteriorating society that risk irreversible </w:t>
      </w:r>
      <w:r w:rsidRPr="00FC5FA4">
        <w:rPr>
          <w:rFonts w:eastAsia="Times New Roman" w:cs="Times New Roman"/>
          <w:b/>
          <w:iCs/>
          <w:sz w:val="26"/>
          <w:u w:val="single"/>
        </w:rPr>
        <w:t>ecological</w:t>
      </w:r>
      <w:r w:rsidRPr="00FC5FA4">
        <w:rPr>
          <w:rFonts w:eastAsia="Times New Roman" w:cs="Times New Roman"/>
          <w:b/>
          <w:iCs/>
          <w:sz w:val="26"/>
        </w:rPr>
        <w:t xml:space="preserve"> and </w:t>
      </w:r>
      <w:r w:rsidRPr="00FC5FA4">
        <w:rPr>
          <w:rFonts w:eastAsia="Times New Roman" w:cs="Times New Roman"/>
          <w:b/>
          <w:iCs/>
          <w:sz w:val="26"/>
          <w:u w:val="single"/>
        </w:rPr>
        <w:t>sociopolitical destruction</w:t>
      </w:r>
      <w:r w:rsidRPr="00FC5FA4">
        <w:rPr>
          <w:rFonts w:eastAsia="Times New Roman" w:cs="Times New Roman"/>
          <w:b/>
          <w:iCs/>
          <w:sz w:val="26"/>
        </w:rPr>
        <w:t>.</w:t>
      </w:r>
    </w:p>
    <w:p w14:paraId="05777B2A" w14:textId="77777777" w:rsidR="00EF0399" w:rsidRPr="00FC5FA4" w:rsidRDefault="00EF0399" w:rsidP="00EF0399">
      <w:pPr>
        <w:rPr>
          <w:rFonts w:eastAsia="Aptos"/>
          <w:sz w:val="26"/>
        </w:rPr>
      </w:pPr>
      <w:r w:rsidRPr="00FC5FA4">
        <w:rPr>
          <w:rFonts w:eastAsia="Aptos"/>
          <w:b/>
          <w:bCs/>
          <w:sz w:val="26"/>
        </w:rPr>
        <w:t xml:space="preserve">Levine 23 </w:t>
      </w:r>
      <w:r w:rsidRPr="00FC5FA4">
        <w:rPr>
          <w:rFonts w:eastAsia="Aptos"/>
        </w:rPr>
        <w:t xml:space="preserve">(Caroline Levine is a professor of humanities at Cornell University. 10/17/23, </w:t>
      </w:r>
      <w:r w:rsidRPr="00FC5FA4">
        <w:rPr>
          <w:rFonts w:eastAsia="Aptos"/>
          <w:i/>
          <w:iCs/>
        </w:rPr>
        <w:t xml:space="preserve">The Activist Humanist: Form and Method in the Climate Crisis, </w:t>
      </w:r>
      <w:r w:rsidRPr="00FC5FA4">
        <w:rPr>
          <w:rFonts w:eastAsia="Aptos"/>
        </w:rPr>
        <w:t xml:space="preserve">Princeton University Press)//SHP </w:t>
      </w:r>
    </w:p>
    <w:p w14:paraId="53BCB680" w14:textId="77777777" w:rsidR="00EF0399" w:rsidRPr="00FC5FA4" w:rsidRDefault="00EF0399" w:rsidP="00EF0399">
      <w:pPr>
        <w:rPr>
          <w:rFonts w:eastAsia="Aptos"/>
          <w:u w:val="single"/>
        </w:rPr>
      </w:pPr>
      <w:r w:rsidRPr="00FC5FA4">
        <w:rPr>
          <w:rFonts w:eastAsia="Aptos"/>
          <w:u w:val="single"/>
        </w:rPr>
        <w:t>The first step is to reframe the problem of instrumentality. There is something attractively pure about refusing complicity with capitalism and colonialism, but the lure of an innocence that puts nothing other to use is also, quite literally, the logic of death.</w:t>
      </w:r>
      <w:r w:rsidRPr="00FC5FA4">
        <w:rPr>
          <w:rFonts w:eastAsia="Aptos"/>
          <w:sz w:val="16"/>
        </w:rPr>
        <w:t xml:space="preserve"> </w:t>
      </w:r>
      <w:r w:rsidRPr="00FC5FA4">
        <w:rPr>
          <w:rFonts w:eastAsia="Aptos"/>
          <w:u w:val="single"/>
        </w:rPr>
        <w:t>There can be no life that does not have effects on the world around it, and there can be no life that does not put otherness to use.</w:t>
      </w:r>
      <w:r w:rsidRPr="00FC5FA4">
        <w:rPr>
          <w:rFonts w:eastAsia="Aptos"/>
          <w:sz w:val="16"/>
        </w:rPr>
        <w:t xml:space="preserve"> That is, what if living bodies can never altogether avoid instrumentalizing? Anna </w:t>
      </w:r>
      <w:r w:rsidRPr="00FC5FA4">
        <w:rPr>
          <w:rFonts w:eastAsia="Aptos"/>
          <w:u w:val="single"/>
        </w:rPr>
        <w:t>Tsing distinguishes between two models of use—one that is necessary to ordinary survival, “eating and being eaten,” and the other, a specifically capitalist instrumentality, that turns all kinds of lives into “resources for investment.”</w:t>
      </w:r>
      <w:r w:rsidRPr="00FC5FA4">
        <w:rPr>
          <w:rFonts w:eastAsia="Aptos"/>
          <w:sz w:val="16"/>
        </w:rPr>
        <w:t xml:space="preserve">45 In fact, any wholesale rejection of use—the notion that we could avoid instrumentalizing—may be itself a product of the Western mind-body split. </w:t>
      </w:r>
      <w:r w:rsidRPr="00FC5FA4">
        <w:rPr>
          <w:rFonts w:eastAsia="Aptos"/>
          <w:u w:val="single"/>
        </w:rPr>
        <w:t>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w:t>
      </w:r>
      <w:r w:rsidRPr="00FC5FA4">
        <w:rPr>
          <w:rFonts w:eastAsia="Aptos"/>
          <w:sz w:val="16"/>
        </w:rPr>
        <w:t xml:space="preserve"> writes Elizabeth Woody, “</w:t>
      </w:r>
      <w:r w:rsidRPr="00FC5FA4">
        <w:rPr>
          <w:rFonts w:eastAsia="Aptos"/>
          <w:u w:val="single"/>
        </w:rPr>
        <w:t>there is positively no concept of water as nonutilitarian.”</w:t>
      </w:r>
      <w:r w:rsidRPr="00FC5FA4">
        <w:rPr>
          <w:rFonts w:eastAsia="Aptos"/>
          <w:sz w:val="16"/>
        </w:rPr>
        <w:t xml:space="preserve">46 </w:t>
      </w:r>
      <w:r w:rsidRPr="00FC5FA4">
        <w:rPr>
          <w:rFonts w:eastAsia="Aptos"/>
          <w:u w:val="single"/>
        </w:rPr>
        <w:t>The most serious dangers lie not in use in general,</w:t>
      </w:r>
      <w:r w:rsidRPr="00FC5FA4">
        <w:rPr>
          <w:rFonts w:eastAsia="Aptos"/>
          <w:sz w:val="16"/>
        </w:rPr>
        <w:t xml:space="preserve"> that is, </w:t>
      </w:r>
      <w:r w:rsidRPr="00FC5FA4">
        <w:rPr>
          <w:rFonts w:eastAsia="Aptos"/>
          <w:u w:val="single"/>
        </w:rPr>
        <w:t>but</w:t>
      </w:r>
      <w:r w:rsidRPr="00FC5FA4">
        <w:rPr>
          <w:rFonts w:eastAsia="Aptos"/>
          <w:sz w:val="16"/>
        </w:rPr>
        <w:t>, as Haraway puts it, in “</w:t>
      </w:r>
      <w:r w:rsidRPr="00FC5FA4">
        <w:rPr>
          <w:rFonts w:eastAsia="Aptos"/>
          <w:u w:val="single"/>
        </w:rPr>
        <w:t>unidirectional relations of use,</w:t>
      </w:r>
      <w:r w:rsidRPr="00FC5FA4">
        <w:rPr>
          <w:rFonts w:eastAsia="Aptos"/>
          <w:sz w:val="16"/>
        </w:rPr>
        <w:t xml:space="preserve"> ruled by practices of calculation and self-sure of hierarchy.”47 In this context, a</w:t>
      </w:r>
      <w:r w:rsidRPr="00FC5FA4">
        <w:rPr>
          <w:rFonts w:eastAsia="Aptos"/>
          <w:u w:val="single"/>
        </w:rPr>
        <w:t xml:space="preserve"> resolute </w:t>
      </w:r>
      <w:r w:rsidRPr="00FC5FA4">
        <w:rPr>
          <w:rFonts w:eastAsia="Aptos"/>
          <w:highlight w:val="green"/>
          <w:u w:val="single"/>
        </w:rPr>
        <w:t>anti</w:t>
      </w:r>
      <w:r w:rsidRPr="00FC5FA4">
        <w:rPr>
          <w:rFonts w:eastAsia="Aptos"/>
          <w:u w:val="single"/>
        </w:rPr>
        <w:t>-</w:t>
      </w:r>
      <w:r w:rsidRPr="00FC5FA4">
        <w:rPr>
          <w:rFonts w:eastAsia="Aptos"/>
          <w:highlight w:val="green"/>
          <w:u w:val="single"/>
        </w:rPr>
        <w:t>instrumentality</w:t>
      </w:r>
      <w:r w:rsidRPr="00FC5FA4">
        <w:rPr>
          <w:rFonts w:eastAsia="Aptos"/>
          <w:u w:val="single"/>
        </w:rPr>
        <w:t xml:space="preserve"> actually </w:t>
      </w:r>
      <w:r w:rsidRPr="00FC5FA4">
        <w:rPr>
          <w:rFonts w:eastAsia="Aptos"/>
          <w:highlight w:val="green"/>
          <w:u w:val="single"/>
        </w:rPr>
        <w:t>turns</w:t>
      </w:r>
      <w:r w:rsidRPr="00FC5FA4">
        <w:rPr>
          <w:rFonts w:eastAsia="Aptos"/>
          <w:u w:val="single"/>
        </w:rPr>
        <w:t xml:space="preserve"> our </w:t>
      </w:r>
      <w:r w:rsidRPr="00FC5FA4">
        <w:rPr>
          <w:rFonts w:eastAsia="Aptos"/>
          <w:highlight w:val="green"/>
          <w:u w:val="single"/>
        </w:rPr>
        <w:t>attention</w:t>
      </w:r>
      <w:r w:rsidRPr="00FC5FA4">
        <w:rPr>
          <w:rFonts w:eastAsia="Aptos"/>
          <w:u w:val="single"/>
        </w:rPr>
        <w:t xml:space="preserve"> away </w:t>
      </w:r>
      <w:r w:rsidRPr="00FC5FA4">
        <w:rPr>
          <w:rFonts w:eastAsia="Aptos"/>
          <w:highlight w:val="green"/>
          <w:u w:val="single"/>
        </w:rPr>
        <w:t>from</w:t>
      </w:r>
      <w:r w:rsidRPr="00FC5FA4">
        <w:rPr>
          <w:rFonts w:eastAsia="Aptos"/>
          <w:u w:val="single"/>
        </w:rPr>
        <w:t xml:space="preserve"> the basic </w:t>
      </w:r>
      <w:r w:rsidRPr="00FC5FA4">
        <w:rPr>
          <w:rFonts w:eastAsia="Aptos"/>
          <w:highlight w:val="green"/>
          <w:u w:val="single"/>
        </w:rPr>
        <w:t>conditions that sustain</w:t>
      </w:r>
      <w:r w:rsidRPr="00FC5FA4">
        <w:rPr>
          <w:rFonts w:eastAsia="Aptos"/>
          <w:u w:val="single"/>
        </w:rPr>
        <w:t xml:space="preserve"> collective </w:t>
      </w:r>
      <w:r w:rsidRPr="00FC5FA4">
        <w:rPr>
          <w:rFonts w:eastAsia="Aptos"/>
          <w:highlight w:val="green"/>
          <w:u w:val="single"/>
        </w:rPr>
        <w:t>life</w:t>
      </w:r>
      <w:r w:rsidRPr="00FC5FA4">
        <w:rPr>
          <w:rFonts w:eastAsia="Aptos"/>
          <w:u w:val="single"/>
        </w:rPr>
        <w:t xml:space="preserve">, </w:t>
      </w:r>
      <w:r w:rsidRPr="00FC5FA4">
        <w:rPr>
          <w:rFonts w:eastAsia="Aptos"/>
          <w:sz w:val="16"/>
        </w:rPr>
        <w:t xml:space="preserve">such as water, food, and shelter. So: what is the alternative? </w:t>
      </w:r>
      <w:r w:rsidRPr="00FC5FA4">
        <w:rPr>
          <w:rFonts w:eastAsia="Aptos"/>
          <w:u w:val="single"/>
        </w:rPr>
        <w:t xml:space="preserve">What </w:t>
      </w:r>
      <w:r w:rsidRPr="00FC5FA4">
        <w:rPr>
          <w:rFonts w:eastAsia="Aptos"/>
          <w:highlight w:val="green"/>
          <w:u w:val="single"/>
        </w:rPr>
        <w:t>I</w:t>
      </w:r>
      <w:r w:rsidRPr="00FC5FA4">
        <w:rPr>
          <w:rFonts w:eastAsia="Aptos"/>
          <w:u w:val="single"/>
        </w:rPr>
        <w:t xml:space="preserve"> </w:t>
      </w:r>
      <w:r w:rsidRPr="00FC5FA4">
        <w:rPr>
          <w:rFonts w:eastAsia="Aptos"/>
          <w:highlight w:val="green"/>
          <w:u w:val="single"/>
        </w:rPr>
        <w:t>propose</w:t>
      </w:r>
      <w:r w:rsidRPr="00FC5FA4">
        <w:rPr>
          <w:rFonts w:eastAsia="Aptos"/>
          <w:u w:val="single"/>
        </w:rPr>
        <w:t xml:space="preserve"> is </w:t>
      </w:r>
      <w:r w:rsidRPr="00FC5FA4">
        <w:rPr>
          <w:rFonts w:eastAsia="Aptos"/>
          <w:highlight w:val="green"/>
          <w:u w:val="single"/>
        </w:rPr>
        <w:t>an affirmative instrumentality</w:t>
      </w:r>
      <w:r w:rsidRPr="00FC5FA4">
        <w:rPr>
          <w:rFonts w:eastAsia="Aptos"/>
          <w:u w:val="single"/>
        </w:rPr>
        <w:t xml:space="preserve"> for the aesthetic humanities. </w:t>
      </w:r>
      <w:r w:rsidRPr="00FC5FA4">
        <w:rPr>
          <w:rFonts w:eastAsia="Aptos"/>
          <w:sz w:val="16"/>
        </w:rPr>
        <w:t xml:space="preserve">I turn here to </w:t>
      </w:r>
      <w:r w:rsidRPr="00FC5FA4">
        <w:rPr>
          <w:rFonts w:eastAsia="Aptos"/>
          <w:u w:val="single"/>
        </w:rPr>
        <w:t>Potawatomi philosopher Kyle Powys Whyte’s concept of “</w:t>
      </w:r>
      <w:r w:rsidRPr="00FC5FA4">
        <w:rPr>
          <w:rFonts w:eastAsia="Aptos"/>
          <w:highlight w:val="green"/>
          <w:u w:val="single"/>
        </w:rPr>
        <w:t>collective</w:t>
      </w:r>
      <w:r w:rsidRPr="00FC5FA4">
        <w:rPr>
          <w:rFonts w:eastAsia="Aptos"/>
          <w:u w:val="single"/>
        </w:rPr>
        <w:t xml:space="preserve"> </w:t>
      </w:r>
      <w:r w:rsidRPr="00FC5FA4">
        <w:rPr>
          <w:rFonts w:eastAsia="Aptos"/>
          <w:highlight w:val="green"/>
          <w:u w:val="single"/>
        </w:rPr>
        <w:t>continuance</w:t>
      </w:r>
      <w:r w:rsidRPr="00FC5FA4">
        <w:rPr>
          <w:rFonts w:eastAsia="Aptos"/>
          <w:u w:val="single"/>
        </w:rPr>
        <w:t>,” a framework for justice that does not dispense with use</w:t>
      </w:r>
      <w:r w:rsidRPr="00FC5FA4">
        <w:rPr>
          <w:rFonts w:eastAsia="Aptos"/>
          <w:sz w:val="16"/>
        </w:rPr>
        <w:t>. Whyte defines collective continuance as “</w:t>
      </w:r>
      <w:r w:rsidRPr="00FC5FA4">
        <w:rPr>
          <w:rFonts w:eastAsia="Aptos"/>
          <w:u w:val="single"/>
        </w:rPr>
        <w:t xml:space="preserve">a </w:t>
      </w:r>
      <w:r w:rsidRPr="00FC5FA4">
        <w:rPr>
          <w:rFonts w:eastAsia="Aptos"/>
          <w:highlight w:val="green"/>
          <w:u w:val="single"/>
        </w:rPr>
        <w:t>society’s</w:t>
      </w:r>
      <w:r w:rsidRPr="00FC5FA4">
        <w:rPr>
          <w:rFonts w:eastAsia="Aptos"/>
          <w:u w:val="single"/>
        </w:rPr>
        <w:t xml:space="preserve"> overall adaptive </w:t>
      </w:r>
      <w:r w:rsidRPr="00FC5FA4">
        <w:rPr>
          <w:rFonts w:eastAsia="Aptos"/>
          <w:highlight w:val="green"/>
          <w:u w:val="single"/>
        </w:rPr>
        <w:t>capacity to maintain</w:t>
      </w:r>
      <w:r w:rsidRPr="00FC5FA4">
        <w:rPr>
          <w:rFonts w:eastAsia="Aptos"/>
          <w:u w:val="single"/>
        </w:rPr>
        <w:t xml:space="preserve"> its members’ cultural integrity, </w:t>
      </w:r>
      <w:r w:rsidRPr="00FC5FA4">
        <w:rPr>
          <w:rFonts w:eastAsia="Aptos"/>
          <w:highlight w:val="green"/>
          <w:u w:val="single"/>
        </w:rPr>
        <w:t>health</w:t>
      </w:r>
      <w:r w:rsidRPr="00FC5FA4">
        <w:rPr>
          <w:rFonts w:eastAsia="Aptos"/>
          <w:u w:val="single"/>
        </w:rPr>
        <w:t xml:space="preserve">, economic vitality, </w:t>
      </w:r>
      <w:r w:rsidRPr="00FC5FA4">
        <w:rPr>
          <w:rFonts w:eastAsia="Aptos"/>
          <w:highlight w:val="green"/>
          <w:u w:val="single"/>
        </w:rPr>
        <w:t>and political</w:t>
      </w:r>
      <w:r w:rsidRPr="00FC5FA4">
        <w:rPr>
          <w:rFonts w:eastAsia="Aptos"/>
          <w:u w:val="single"/>
        </w:rPr>
        <w:t xml:space="preserve"> </w:t>
      </w:r>
      <w:r w:rsidRPr="00FC5FA4">
        <w:rPr>
          <w:rFonts w:eastAsia="Aptos"/>
          <w:highlight w:val="green"/>
          <w:u w:val="single"/>
        </w:rPr>
        <w:t xml:space="preserve">order </w:t>
      </w:r>
      <w:r w:rsidRPr="00FC5FA4">
        <w:rPr>
          <w:rFonts w:eastAsia="Aptos"/>
          <w:u w:val="single"/>
        </w:rPr>
        <w:t>into the future and avoid having its members experience preventable harms.”48 The continuity of food systems is one of Whyte’s examples.</w:t>
      </w:r>
      <w:r w:rsidRPr="00FC5FA4">
        <w:rPr>
          <w:rFonts w:eastAsia="Aptos"/>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FC5FA4">
        <w:rPr>
          <w:rFonts w:eastAsia="Aptos"/>
          <w:u w:val="single"/>
        </w:rPr>
        <w:t>Collectives will also have to plan for the future</w:t>
      </w:r>
      <w:r w:rsidRPr="00FC5FA4">
        <w:rPr>
          <w:rFonts w:eastAsia="Aptos"/>
          <w:sz w:val="16"/>
        </w:rPr>
        <w:t xml:space="preserve">, not to overharvest a food supply, for example, or to store water for a dry spell. For Whyte, </w:t>
      </w:r>
      <w:r w:rsidRPr="00FC5FA4">
        <w:rPr>
          <w:rFonts w:eastAsia="Aptos"/>
          <w:u w:val="single"/>
        </w:rPr>
        <w:t>this means moving away from an opposition between conservation and innovation, and between traditional and modern societies, and toward the requirement to plan and build conditions for intergenerational flourishing in the face of inevitable change</w:t>
      </w:r>
      <w:r w:rsidRPr="00FC5FA4">
        <w:rPr>
          <w:rFonts w:eastAsia="Aptos"/>
          <w:sz w:val="16"/>
        </w:rPr>
        <w:t xml:space="preserve">. </w:t>
      </w:r>
      <w:r w:rsidRPr="00FC5FA4">
        <w:rPr>
          <w:rFonts w:eastAsia="Aptos"/>
          <w:u w:val="single"/>
        </w:rPr>
        <w:t>A society is just if it prevents foreseeable harms to future generations</w:t>
      </w:r>
      <w:r w:rsidRPr="00FC5FA4">
        <w:rPr>
          <w:rFonts w:eastAsia="Aptos"/>
          <w:sz w:val="16"/>
        </w:rPr>
        <w:t xml:space="preserve">. This definition allows Whyte to specify the injustices of settler colonialism. </w:t>
      </w:r>
      <w:r w:rsidRPr="00FC5FA4">
        <w:rPr>
          <w:rFonts w:eastAsia="Aptos"/>
          <w:u w:val="single"/>
        </w:rPr>
        <w:t>Colonizing forces destroy “the capacities that the societies that were already there—Indigenous societies—rely on for the sake of exercising their own collective self-determination over their cultures, economies, health, and political order</w:t>
      </w:r>
      <w:r w:rsidRPr="00FC5FA4">
        <w:rPr>
          <w:rFonts w:eastAsia="Aptos"/>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FC5FA4">
        <w:rPr>
          <w:rFonts w:eastAsia="Aptos"/>
          <w:u w:val="single"/>
        </w:rPr>
        <w:t>Whyte’s definition of “collective continuance”</w:t>
      </w:r>
      <w:r w:rsidRPr="00FC5FA4">
        <w:rPr>
          <w:rFonts w:eastAsia="Aptos"/>
          <w:sz w:val="16"/>
        </w:rPr>
        <w:t xml:space="preserve"> throughout this book. I find it especially powerful because it </w:t>
      </w:r>
      <w:r w:rsidRPr="00FC5FA4">
        <w:rPr>
          <w:rFonts w:eastAsia="Aptos"/>
          <w:u w:val="single"/>
        </w:rPr>
        <w:t xml:space="preserve">points to </w:t>
      </w:r>
      <w:r w:rsidRPr="00FC5FA4">
        <w:rPr>
          <w:rFonts w:eastAsia="Aptos"/>
          <w:highlight w:val="green"/>
          <w:u w:val="single"/>
        </w:rPr>
        <w:t>a</w:t>
      </w:r>
      <w:r w:rsidRPr="00FC5FA4">
        <w:rPr>
          <w:rFonts w:eastAsia="Aptos"/>
          <w:u w:val="single"/>
        </w:rPr>
        <w:t xml:space="preserve"> kind of </w:t>
      </w:r>
      <w:r w:rsidRPr="00FC5FA4">
        <w:rPr>
          <w:rFonts w:eastAsia="Aptos"/>
          <w:highlight w:val="green"/>
          <w:u w:val="single"/>
        </w:rPr>
        <w:t>means-ends thinking that does not</w:t>
      </w:r>
      <w:r w:rsidRPr="00FC5FA4">
        <w:rPr>
          <w:rFonts w:eastAsia="Aptos"/>
          <w:u w:val="single"/>
        </w:rPr>
        <w:t xml:space="preserve"> immediately </w:t>
      </w:r>
      <w:r w:rsidRPr="00FC5FA4">
        <w:rPr>
          <w:rFonts w:eastAsia="Aptos"/>
          <w:highlight w:val="green"/>
          <w:u w:val="single"/>
        </w:rPr>
        <w:t xml:space="preserve">fall </w:t>
      </w:r>
      <w:r w:rsidRPr="00FC5FA4">
        <w:rPr>
          <w:rFonts w:eastAsia="Aptos"/>
          <w:u w:val="single"/>
        </w:rPr>
        <w:t xml:space="preserve">back </w:t>
      </w:r>
      <w:r w:rsidRPr="00FC5FA4">
        <w:rPr>
          <w:rFonts w:eastAsia="Aptos"/>
          <w:highlight w:val="green"/>
          <w:u w:val="single"/>
        </w:rPr>
        <w:t>into</w:t>
      </w:r>
      <w:r w:rsidRPr="00FC5FA4">
        <w:rPr>
          <w:rFonts w:eastAsia="Aptos"/>
          <w:u w:val="single"/>
        </w:rPr>
        <w:t xml:space="preserve"> the trap of </w:t>
      </w:r>
      <w:r w:rsidRPr="00FC5FA4">
        <w:rPr>
          <w:rFonts w:eastAsia="Aptos"/>
          <w:highlight w:val="green"/>
          <w:u w:val="single"/>
        </w:rPr>
        <w:t>instrumental rationality</w:t>
      </w:r>
      <w:r w:rsidRPr="00FC5FA4">
        <w:rPr>
          <w:rFonts w:eastAsia="Aptos"/>
          <w:sz w:val="16"/>
        </w:rPr>
        <w:t xml:space="preserve">. </w:t>
      </w:r>
      <w:r w:rsidRPr="00FC5FA4">
        <w:rPr>
          <w:rFonts w:eastAsia="Aptos"/>
          <w:u w:val="single"/>
        </w:rPr>
        <w:t>Collective continuance is a just end that is also an ongoing means. That is, collective continuance is the establishment of political, cultural, environmental, and economic conditions that allow collective life-worlds to flourish over time: it is a set of enabling conditions—an infrastructure</w:t>
      </w:r>
      <w:r w:rsidRPr="00FC5FA4">
        <w:rPr>
          <w:rFonts w:eastAsia="Aptos"/>
          <w:sz w:val="16"/>
        </w:rPr>
        <w:t xml:space="preserve">. </w:t>
      </w:r>
      <w:r w:rsidRPr="00FC5FA4">
        <w:rPr>
          <w:rFonts w:eastAsia="Aptos"/>
          <w:highlight w:val="green"/>
          <w:u w:val="single"/>
        </w:rPr>
        <w:t>To</w:t>
      </w:r>
      <w:r w:rsidRPr="00FC5FA4">
        <w:rPr>
          <w:rFonts w:eastAsia="Aptos"/>
          <w:u w:val="single"/>
        </w:rPr>
        <w:t xml:space="preserve"> </w:t>
      </w:r>
      <w:r w:rsidRPr="00FC5FA4">
        <w:rPr>
          <w:rFonts w:eastAsia="Aptos"/>
          <w:highlight w:val="green"/>
          <w:u w:val="single"/>
        </w:rPr>
        <w:t>reject all ends</w:t>
      </w:r>
      <w:r w:rsidRPr="00FC5FA4">
        <w:rPr>
          <w:rFonts w:eastAsia="Aptos"/>
          <w:u w:val="single"/>
        </w:rPr>
        <w:t xml:space="preserve"> as constraining and oppressive </w:t>
      </w:r>
      <w:r w:rsidRPr="00FC5FA4">
        <w:rPr>
          <w:rFonts w:eastAsia="Aptos"/>
          <w:highlight w:val="green"/>
          <w:u w:val="single"/>
        </w:rPr>
        <w:t>is to miss</w:t>
      </w:r>
      <w:r w:rsidRPr="00FC5FA4">
        <w:rPr>
          <w:rFonts w:eastAsia="Aptos"/>
          <w:u w:val="single"/>
        </w:rPr>
        <w:t xml:space="preserve"> the ways </w:t>
      </w:r>
      <w:r w:rsidRPr="00FC5FA4">
        <w:rPr>
          <w:rFonts w:eastAsia="Aptos"/>
          <w:highlight w:val="green"/>
          <w:u w:val="single"/>
        </w:rPr>
        <w:t xml:space="preserve">that some </w:t>
      </w:r>
      <w:r w:rsidRPr="00FC5FA4">
        <w:rPr>
          <w:rFonts w:eastAsia="Aptos"/>
          <w:u w:val="single"/>
        </w:rPr>
        <w:t xml:space="preserve">fundamental </w:t>
      </w:r>
      <w:r w:rsidRPr="00FC5FA4">
        <w:rPr>
          <w:rFonts w:eastAsia="Aptos"/>
          <w:highlight w:val="green"/>
          <w:u w:val="single"/>
        </w:rPr>
        <w:t>mate- rial conditions</w:t>
      </w:r>
      <w:r w:rsidRPr="00FC5FA4">
        <w:rPr>
          <w:rFonts w:eastAsia="Aptos"/>
          <w:u w:val="single"/>
        </w:rPr>
        <w:t>—clean water, fertile soil, breathable air—</w:t>
      </w:r>
      <w:r w:rsidRPr="00FC5FA4">
        <w:rPr>
          <w:rFonts w:eastAsia="Aptos"/>
          <w:highlight w:val="green"/>
          <w:u w:val="single"/>
        </w:rPr>
        <w:t>are</w:t>
      </w:r>
      <w:r w:rsidRPr="00FC5FA4">
        <w:rPr>
          <w:rFonts w:eastAsia="Aptos"/>
          <w:u w:val="single"/>
        </w:rPr>
        <w:t xml:space="preserve"> the </w:t>
      </w:r>
      <w:r w:rsidRPr="00FC5FA4">
        <w:rPr>
          <w:rFonts w:eastAsia="Aptos"/>
          <w:highlight w:val="green"/>
          <w:u w:val="single"/>
        </w:rPr>
        <w:t>preconditions for all other activity</w:t>
      </w:r>
      <w:r w:rsidRPr="00FC5FA4">
        <w:rPr>
          <w:rFonts w:eastAsia="Aptos"/>
          <w:sz w:val="16"/>
        </w:rPr>
        <w:t xml:space="preserve">. Or to put this another way: </w:t>
      </w:r>
      <w:r w:rsidRPr="00FC5FA4">
        <w:rPr>
          <w:rFonts w:eastAsia="Aptos"/>
          <w:u w:val="single"/>
        </w:rPr>
        <w:t xml:space="preserve">collective continuance is </w:t>
      </w:r>
      <w:r w:rsidRPr="00FC5FA4">
        <w:rPr>
          <w:rFonts w:eastAsia="Aptos"/>
          <w:highlight w:val="green"/>
          <w:u w:val="single"/>
        </w:rPr>
        <w:t>a capacitating end,</w:t>
      </w:r>
      <w:r w:rsidRPr="00FC5FA4">
        <w:rPr>
          <w:rFonts w:eastAsia="Aptos"/>
          <w:u w:val="single"/>
        </w:rPr>
        <w:t xml:space="preserve"> a crucial means of afording a range of other ends</w:t>
      </w:r>
      <w:r w:rsidRPr="00FC5FA4">
        <w:rPr>
          <w:rFonts w:eastAsia="Aptos"/>
          <w:sz w:val="16"/>
        </w:rPr>
        <w:t xml:space="preserve">.52 </w:t>
      </w:r>
      <w:r w:rsidRPr="00FC5FA4">
        <w:rPr>
          <w:rFonts w:eastAsia="Aptos"/>
          <w:u w:val="single"/>
        </w:rPr>
        <w:t>Another term for collective continuance might be “sustainability.”</w:t>
      </w:r>
      <w:r w:rsidRPr="00FC5FA4">
        <w:rPr>
          <w:rFonts w:eastAsia="Aptos"/>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FC5FA4">
        <w:rPr>
          <w:rFonts w:eastAsia="Aptos"/>
          <w:u w:val="single"/>
        </w:rPr>
        <w:t xml:space="preserve">sustainability is in fact a kind of neutral term: it refers to the capacity to keep any state of afairs going over time. In this sense, sustainability can refer to just or unjust conditions. What climate change has made suddenly clear is that </w:t>
      </w:r>
      <w:r w:rsidRPr="00FC5FA4">
        <w:rPr>
          <w:rFonts w:eastAsia="Aptos"/>
          <w:highlight w:val="green"/>
          <w:u w:val="single"/>
        </w:rPr>
        <w:t>sustaining must be a goal on the left</w:t>
      </w:r>
      <w:r w:rsidRPr="00FC5FA4">
        <w:rPr>
          <w:rFonts w:eastAsia="Aptos"/>
          <w:u w:val="single"/>
        </w:rPr>
        <w:t xml:space="preserve"> as well as the right</w:t>
      </w:r>
      <w:r w:rsidRPr="00FC5FA4">
        <w:rPr>
          <w:rFonts w:eastAsia="Aptos"/>
          <w:sz w:val="16"/>
        </w:rPr>
        <w:t xml:space="preserve">. </w:t>
      </w:r>
      <w:r w:rsidRPr="00FC5FA4">
        <w:rPr>
          <w:rFonts w:eastAsia="Aptos"/>
          <w:u w:val="single"/>
        </w:rPr>
        <w:t>We are now faced with a struggle to keep collective life going at all.</w:t>
      </w:r>
      <w:r w:rsidRPr="00FC5FA4">
        <w:rPr>
          <w:rFonts w:eastAsia="Aptos"/>
          <w:sz w:val="16"/>
        </w:rPr>
        <w:t xml:space="preserve"> </w:t>
      </w:r>
      <w:r w:rsidRPr="00FC5FA4">
        <w:rPr>
          <w:rFonts w:eastAsia="Aptos"/>
          <w:u w:val="single"/>
        </w:rPr>
        <w:t>Collective continuance describes a genuine sustainability</w:t>
      </w:r>
      <w:r w:rsidRPr="00FC5FA4">
        <w:rPr>
          <w:rFonts w:eastAsia="Aptos"/>
          <w:sz w:val="16"/>
        </w:rPr>
        <w:t>—</w:t>
      </w:r>
      <w:r w:rsidRPr="00FC5FA4">
        <w:rPr>
          <w:rFonts w:eastAsia="Aptos"/>
          <w:u w:val="single"/>
        </w:rPr>
        <w:t>the vast and urgent project of sustaining collective life over generations</w:t>
      </w:r>
      <w:r w:rsidRPr="00FC5FA4">
        <w:rPr>
          <w:rFonts w:eastAsia="Aptos"/>
          <w:sz w:val="16"/>
        </w:rPr>
        <w:t xml:space="preserve">. Amartya Sen’s influential “capabilities approach” allows us to see why </w:t>
      </w:r>
      <w:r w:rsidRPr="00FC5FA4">
        <w:rPr>
          <w:rFonts w:eastAsia="Aptos"/>
          <w:highlight w:val="green"/>
          <w:u w:val="single"/>
        </w:rPr>
        <w:t>understanding ends as means is crucial</w:t>
      </w:r>
      <w:r w:rsidRPr="00FC5FA4">
        <w:rPr>
          <w:rFonts w:eastAsia="Aptos"/>
          <w:u w:val="single"/>
        </w:rPr>
        <w:t xml:space="preserve"> to the work of global justice.</w:t>
      </w:r>
      <w:r w:rsidRPr="00FC5FA4">
        <w:rPr>
          <w:rFonts w:eastAsia="Aptos"/>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FC5FA4">
        <w:rPr>
          <w:rFonts w:eastAsia="Aptos"/>
          <w:u w:val="single"/>
        </w:rPr>
        <w:t>Justice lies in people’s capacity to shape their lives according to a wide range of values</w:t>
      </w:r>
      <w:r w:rsidRPr="00FC5FA4">
        <w:rPr>
          <w:rFonts w:eastAsia="Aptos"/>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FC5FA4">
        <w:rPr>
          <w:rFonts w:eastAsia="Aptos"/>
          <w:highlight w:val="green"/>
          <w:u w:val="single"/>
        </w:rPr>
        <w:t>everyone needs minimal standards</w:t>
      </w:r>
      <w:r w:rsidRPr="00FC5FA4">
        <w:rPr>
          <w:rFonts w:eastAsia="Aptos"/>
          <w:u w:val="single"/>
        </w:rPr>
        <w:t xml:space="preserve"> of health, food, shelter, and education as a precondition for achieving other end</w:t>
      </w:r>
      <w:r w:rsidRPr="00FC5FA4">
        <w:rPr>
          <w:rFonts w:eastAsia="Aptos"/>
          <w:sz w:val="16"/>
        </w:rPr>
        <w:t xml:space="preserve">s.55 </w:t>
      </w:r>
      <w:r w:rsidRPr="00FC5FA4">
        <w:rPr>
          <w:rFonts w:eastAsia="Aptos"/>
          <w:u w:val="single"/>
        </w:rPr>
        <w:t>These basic capabilities</w:t>
      </w:r>
      <w:r w:rsidRPr="00FC5FA4">
        <w:rPr>
          <w:rFonts w:eastAsia="Aptos"/>
          <w:sz w:val="16"/>
        </w:rPr>
        <w:t xml:space="preserve"> are what draw my attention in this book. </w:t>
      </w:r>
      <w:r w:rsidRPr="00FC5FA4">
        <w:rPr>
          <w:rFonts w:eastAsia="Aptos"/>
          <w:u w:val="single"/>
        </w:rPr>
        <w:t>They are not particularly complex or interesting to most philosophers, but climate change is threatening all of them right now, including air to breathe and water to drink</w:t>
      </w:r>
      <w:r w:rsidRPr="00FC5FA4">
        <w:rPr>
          <w:rFonts w:eastAsia="Aptos"/>
          <w:sz w:val="16"/>
        </w:rPr>
        <w:t xml:space="preserve">. As homelands are made unlivable by droughts and floods, as arable land and safe shelter become scarce, and as violent conflicts over resources favor the armed, the powerful, and the rich, </w:t>
      </w:r>
      <w:r w:rsidRPr="00FC5FA4">
        <w:rPr>
          <w:rFonts w:eastAsia="Aptos"/>
          <w:u w:val="single"/>
        </w:rPr>
        <w:t>vast numbers of people will be forced to sacrifice other cherished ends—such as keeping families together or pursuing an education—for the sake of sheer survival</w:t>
      </w:r>
      <w:r w:rsidRPr="00FC5FA4">
        <w:rPr>
          <w:rFonts w:eastAsia="Aptos"/>
          <w:sz w:val="16"/>
        </w:rPr>
        <w:t xml:space="preserve">. Whole populations will have to give up their homes in search of food and water. In Sen’s terms, </w:t>
      </w:r>
      <w:r w:rsidRPr="00FC5FA4">
        <w:rPr>
          <w:rFonts w:eastAsia="Aptos"/>
          <w:u w:val="single"/>
        </w:rPr>
        <w:t xml:space="preserve">any </w:t>
      </w:r>
      <w:r w:rsidRPr="00FC5FA4">
        <w:rPr>
          <w:rFonts w:eastAsia="Aptos"/>
          <w:highlight w:val="green"/>
          <w:u w:val="single"/>
        </w:rPr>
        <w:t>acceptance of</w:t>
      </w:r>
      <w:r w:rsidRPr="00FC5FA4">
        <w:rPr>
          <w:rFonts w:eastAsia="Aptos"/>
          <w:u w:val="single"/>
        </w:rPr>
        <w:t xml:space="preserve"> the onrushing </w:t>
      </w:r>
      <w:r w:rsidRPr="00FC5FA4">
        <w:rPr>
          <w:rFonts w:eastAsia="Aptos"/>
          <w:highlight w:val="green"/>
          <w:u w:val="single"/>
        </w:rPr>
        <w:t>consequences of</w:t>
      </w:r>
      <w:r w:rsidRPr="00FC5FA4">
        <w:rPr>
          <w:rFonts w:eastAsia="Aptos"/>
          <w:u w:val="single"/>
        </w:rPr>
        <w:t xml:space="preserve"> global </w:t>
      </w:r>
      <w:r w:rsidRPr="00FC5FA4">
        <w:rPr>
          <w:rFonts w:eastAsia="Aptos"/>
          <w:highlight w:val="green"/>
          <w:u w:val="single"/>
        </w:rPr>
        <w:t>warming is</w:t>
      </w:r>
      <w:r w:rsidRPr="00FC5FA4">
        <w:rPr>
          <w:rFonts w:eastAsia="Aptos"/>
          <w:u w:val="single"/>
        </w:rPr>
        <w:t xml:space="preserve"> therefore </w:t>
      </w:r>
      <w:r w:rsidRPr="00FC5FA4">
        <w:rPr>
          <w:rFonts w:eastAsia="Aptos"/>
          <w:highlight w:val="green"/>
          <w:u w:val="single"/>
        </w:rPr>
        <w:t>intolerably unjust</w:t>
      </w:r>
      <w:r w:rsidRPr="00FC5FA4">
        <w:rPr>
          <w:rFonts w:eastAsia="Aptos"/>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FC5FA4">
        <w:rPr>
          <w:rFonts w:eastAsia="Aptos"/>
          <w:u w:val="singl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FC5FA4">
        <w:rPr>
          <w:rFonts w:eastAsia="Aptos"/>
          <w:sz w:val="16"/>
        </w:rPr>
        <w:t xml:space="preserve">,57 </w:t>
      </w:r>
      <w:r w:rsidRPr="00FC5FA4">
        <w:rPr>
          <w:rFonts w:eastAsia="Aptos"/>
          <w:u w:val="single"/>
        </w:rPr>
        <w:t xml:space="preserve">while the entire span of the left, from progres- sives to radicals, argues that it is unjust to deny the most basic necessities of survival to anyone. In other words, </w:t>
      </w:r>
      <w:r w:rsidRPr="00FC5FA4">
        <w:rPr>
          <w:rFonts w:eastAsia="Aptos"/>
          <w:highlight w:val="green"/>
          <w:u w:val="single"/>
        </w:rPr>
        <w:t>the most</w:t>
      </w:r>
      <w:r w:rsidRPr="00FC5FA4">
        <w:rPr>
          <w:rFonts w:eastAsia="Aptos"/>
          <w:u w:val="single"/>
        </w:rPr>
        <w:t xml:space="preserve"> </w:t>
      </w:r>
      <w:r w:rsidRPr="00FC5FA4">
        <w:rPr>
          <w:rFonts w:eastAsia="Aptos"/>
          <w:highlight w:val="green"/>
          <w:u w:val="single"/>
        </w:rPr>
        <w:t>important difference between left</w:t>
      </w:r>
      <w:r w:rsidRPr="00FC5FA4">
        <w:rPr>
          <w:rFonts w:eastAsia="Aptos"/>
          <w:u w:val="single"/>
        </w:rPr>
        <w:t xml:space="preserve"> </w:t>
      </w:r>
      <w:r w:rsidRPr="00FC5FA4">
        <w:rPr>
          <w:rFonts w:eastAsia="Aptos"/>
          <w:highlight w:val="green"/>
          <w:u w:val="single"/>
        </w:rPr>
        <w:t>and right</w:t>
      </w:r>
      <w:r w:rsidRPr="00FC5FA4">
        <w:rPr>
          <w:rFonts w:eastAsia="Aptos"/>
          <w:u w:val="single"/>
        </w:rPr>
        <w:t xml:space="preserve"> in our time </w:t>
      </w:r>
      <w:r w:rsidRPr="00FC5FA4">
        <w:rPr>
          <w:rFonts w:eastAsia="Aptos"/>
          <w:highlight w:val="green"/>
          <w:u w:val="single"/>
        </w:rPr>
        <w:t xml:space="preserve">lies </w:t>
      </w:r>
      <w:r w:rsidRPr="00FC5FA4">
        <w:rPr>
          <w:rFonts w:eastAsia="Aptos"/>
          <w:u w:val="single"/>
        </w:rPr>
        <w:t xml:space="preserve">not in our relationship to norms and constraints but </w:t>
      </w:r>
      <w:r w:rsidRPr="00FC5FA4">
        <w:rPr>
          <w:rFonts w:eastAsia="Aptos"/>
          <w:highlight w:val="green"/>
          <w:u w:val="single"/>
        </w:rPr>
        <w:t>in the ways we understand enabling conditions</w:t>
      </w:r>
      <w:r w:rsidRPr="00FC5FA4">
        <w:rPr>
          <w:rFonts w:eastAsia="Aptos"/>
          <w:u w:val="single"/>
        </w:rPr>
        <w:t>—the infrastructures of collective life.</w:t>
      </w:r>
      <w:r w:rsidRPr="00FC5FA4">
        <w:rPr>
          <w:rFonts w:eastAsia="Aptos"/>
          <w:sz w:val="16"/>
        </w:rPr>
        <w:t xml:space="preserve"> Despite many and very substantive arguments among us, then</w:t>
      </w:r>
      <w:r w:rsidRPr="00FC5FA4">
        <w:rPr>
          <w:rFonts w:eastAsia="Aptos"/>
          <w:u w:val="single"/>
        </w:rPr>
        <w:t>, the whole span of the left could begin from a shared basic version of justice that is both an end and a means: the urgent work of guaranteeing basic capabilities for all.</w:t>
      </w:r>
      <w:r w:rsidRPr="00FC5FA4">
        <w:rPr>
          <w:rFonts w:eastAsia="Aptos"/>
          <w:sz w:val="16"/>
        </w:rPr>
        <w:t xml:space="preserve"> There is a universalism here, yes, but it is specifically </w:t>
      </w:r>
      <w:r w:rsidRPr="00FC5FA4">
        <w:rPr>
          <w:rFonts w:eastAsia="Aptos"/>
          <w:u w:val="single"/>
        </w:rPr>
        <w:t>a universalism of enabling conditions</w:t>
      </w:r>
      <w:r w:rsidRPr="00FC5FA4">
        <w:rPr>
          <w:rFonts w:eastAsia="Aptos"/>
          <w:sz w:val="16"/>
        </w:rPr>
        <w:t>.58 This is neither a top-down imposition of particular values nor an invitation to neglect racial and cultural diference. As Enzo Rossi and Olúf</w:t>
      </w:r>
      <w:r w:rsidRPr="00FC5FA4">
        <w:rPr>
          <w:rFonts w:ascii="ArnoProNU" w:eastAsia="Aptos" w:hAnsi="ArnoProNU"/>
          <w:sz w:val="16"/>
        </w:rPr>
        <w:t>B</w:t>
      </w:r>
      <w:r w:rsidRPr="00FC5FA4">
        <w:rPr>
          <w:rFonts w:eastAsia="Aptos"/>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FC5FA4">
        <w:rPr>
          <w:rFonts w:eastAsia="Aptos"/>
          <w:u w:val="single"/>
        </w:rPr>
        <w:t>embedding antiracist policy within a universalist materialist politics</w:t>
      </w:r>
      <w:r w:rsidRPr="00FC5FA4">
        <w:rPr>
          <w:rFonts w:eastAsia="Aptos"/>
          <w:sz w:val="16"/>
        </w:rPr>
        <w:t xml:space="preserve">.”59 </w:t>
      </w:r>
      <w:r w:rsidRPr="00FC5FA4">
        <w:rPr>
          <w:rFonts w:eastAsia="Aptos"/>
          <w:u w:val="single"/>
        </w:rPr>
        <w:t>With collective continuance as our horizon, we do not have to choose between race and class</w:t>
      </w:r>
      <w:r w:rsidRPr="00FC5FA4">
        <w:rPr>
          <w:rFonts w:eastAsia="Aptos"/>
          <w:sz w:val="16"/>
        </w:rPr>
        <w:t xml:space="preserve">. Nor do we have to choose between brutal exploitation and principled withdrawal, or between acquiescence to the status quo and change so radical that it is literally unimaginable. </w:t>
      </w:r>
      <w:r w:rsidRPr="00FC5FA4">
        <w:rPr>
          <w:rFonts w:eastAsia="Aptos"/>
          <w:u w:val="single"/>
        </w:rPr>
        <w:t>We can start doing the hard work of figuring out how to build durable material infrastructures for multiple life-worlds to flourish over time.</w:t>
      </w:r>
      <w:r w:rsidRPr="00FC5FA4">
        <w:rPr>
          <w:rFonts w:eastAsia="Aptos"/>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FC5FA4">
        <w:rPr>
          <w:rFonts w:eastAsia="Aptos"/>
          <w:highlight w:val="green"/>
          <w:u w:val="single"/>
        </w:rPr>
        <w:t>The struggle to build better conditions will</w:t>
      </w:r>
      <w:r w:rsidRPr="00FC5FA4">
        <w:rPr>
          <w:rFonts w:eastAsia="Aptos"/>
          <w:u w:val="single"/>
        </w:rPr>
        <w:t xml:space="preserve"> </w:t>
      </w:r>
      <w:r w:rsidRPr="00FC5FA4">
        <w:rPr>
          <w:rFonts w:eastAsia="Aptos"/>
          <w:highlight w:val="green"/>
          <w:u w:val="single"/>
        </w:rPr>
        <w:t>be</w:t>
      </w:r>
      <w:r w:rsidRPr="00FC5FA4">
        <w:rPr>
          <w:rFonts w:eastAsia="Aptos"/>
          <w:u w:val="single"/>
        </w:rPr>
        <w:t xml:space="preserve"> much </w:t>
      </w:r>
      <w:r w:rsidRPr="00FC5FA4">
        <w:rPr>
          <w:rFonts w:eastAsia="Aptos"/>
          <w:highlight w:val="green"/>
          <w:u w:val="single"/>
        </w:rPr>
        <w:t>harder and messier</w:t>
      </w:r>
      <w:r w:rsidRPr="00FC5FA4">
        <w:rPr>
          <w:rFonts w:eastAsia="Aptos"/>
          <w:u w:val="single"/>
        </w:rPr>
        <w:t>— much more imperfect and laborious—</w:t>
      </w:r>
      <w:r w:rsidRPr="00FC5FA4">
        <w:rPr>
          <w:rFonts w:eastAsia="Aptos"/>
          <w:highlight w:val="green"/>
          <w:u w:val="single"/>
        </w:rPr>
        <w:t>than</w:t>
      </w:r>
      <w:r w:rsidRPr="00FC5FA4">
        <w:rPr>
          <w:rFonts w:eastAsia="Aptos"/>
          <w:u w:val="single"/>
        </w:rPr>
        <w:t xml:space="preserve"> resistance and </w:t>
      </w:r>
      <w:r w:rsidRPr="00FC5FA4">
        <w:rPr>
          <w:rFonts w:eastAsia="Aptos"/>
          <w:highlight w:val="green"/>
          <w:u w:val="single"/>
        </w:rPr>
        <w:t>negation</w:t>
      </w:r>
      <w:r w:rsidRPr="00FC5FA4">
        <w:rPr>
          <w:rFonts w:eastAsia="Aptos"/>
          <w:u w:val="single"/>
        </w:rPr>
        <w:t>,</w:t>
      </w:r>
      <w:r w:rsidRPr="00FC5FA4">
        <w:rPr>
          <w:rFonts w:eastAsia="Aptos"/>
          <w:sz w:val="16"/>
        </w:rPr>
        <w:t xml:space="preserve"> </w:t>
      </w:r>
      <w:r w:rsidRPr="00FC5FA4">
        <w:rPr>
          <w:rFonts w:eastAsia="Aptos"/>
          <w:highlight w:val="green"/>
          <w:u w:val="single"/>
        </w:rPr>
        <w:t>but</w:t>
      </w:r>
      <w:r w:rsidRPr="00FC5FA4">
        <w:rPr>
          <w:rFonts w:eastAsia="Aptos"/>
          <w:sz w:val="16"/>
        </w:rPr>
        <w:t xml:space="preserve"> to borrow Winnicottian terms, </w:t>
      </w:r>
      <w:r w:rsidRPr="00FC5FA4">
        <w:rPr>
          <w:rFonts w:eastAsia="Aptos"/>
          <w:u w:val="single"/>
        </w:rPr>
        <w:t xml:space="preserve">it will be </w:t>
      </w:r>
      <w:r w:rsidRPr="00FC5FA4">
        <w:rPr>
          <w:rFonts w:eastAsia="Aptos"/>
          <w:highlight w:val="green"/>
          <w:u w:val="single"/>
        </w:rPr>
        <w:t>a “good-enough</w:t>
      </w:r>
      <w:r w:rsidRPr="00FC5FA4">
        <w:rPr>
          <w:rFonts w:eastAsia="Aptos"/>
          <w:u w:val="single"/>
        </w:rPr>
        <w:t xml:space="preserve">” general </w:t>
      </w:r>
      <w:r w:rsidRPr="00FC5FA4">
        <w:rPr>
          <w:rFonts w:eastAsia="Aptos"/>
          <w:highlight w:val="green"/>
          <w:u w:val="single"/>
        </w:rPr>
        <w:t xml:space="preserve">guide for </w:t>
      </w:r>
      <w:r w:rsidRPr="00FC5FA4">
        <w:rPr>
          <w:rFonts w:eastAsia="Aptos"/>
          <w:u w:val="single"/>
        </w:rPr>
        <w:t xml:space="preserve">the political </w:t>
      </w:r>
      <w:r w:rsidRPr="00FC5FA4">
        <w:rPr>
          <w:rFonts w:eastAsia="Aptos"/>
          <w:highlight w:val="green"/>
          <w:u w:val="single"/>
        </w:rPr>
        <w:t>action</w:t>
      </w:r>
      <w:r w:rsidRPr="00FC5FA4">
        <w:rPr>
          <w:rFonts w:eastAsia="Aptos"/>
          <w:u w:val="single"/>
        </w:rPr>
        <w:t xml:space="preserve"> that </w:t>
      </w:r>
      <w:r w:rsidRPr="00FC5FA4">
        <w:rPr>
          <w:rFonts w:eastAsia="Aptos"/>
          <w:highlight w:val="green"/>
          <w:u w:val="single"/>
        </w:rPr>
        <w:t>is</w:t>
      </w:r>
      <w:r w:rsidRPr="00FC5FA4">
        <w:rPr>
          <w:rFonts w:eastAsia="Aptos"/>
          <w:u w:val="single"/>
        </w:rPr>
        <w:t xml:space="preserve"> </w:t>
      </w:r>
      <w:r w:rsidRPr="00FC5FA4">
        <w:rPr>
          <w:rFonts w:eastAsia="Aptos"/>
          <w:highlight w:val="green"/>
          <w:u w:val="single"/>
        </w:rPr>
        <w:t xml:space="preserve">urgent </w:t>
      </w:r>
      <w:r w:rsidRPr="00FC5FA4">
        <w:rPr>
          <w:rFonts w:eastAsia="Aptos"/>
          <w:u w:val="single"/>
        </w:rPr>
        <w:t>to undertake now</w:t>
      </w:r>
      <w:r w:rsidRPr="00FC5FA4">
        <w:rPr>
          <w:rFonts w:eastAsia="Aptos"/>
          <w:highlight w:val="green"/>
          <w:u w:val="single"/>
        </w:rPr>
        <w:t>, before</w:t>
      </w:r>
      <w:r w:rsidRPr="00FC5FA4">
        <w:rPr>
          <w:rFonts w:eastAsia="Aptos"/>
          <w:u w:val="single"/>
        </w:rPr>
        <w:t xml:space="preserve"> so many of the </w:t>
      </w:r>
      <w:r w:rsidRPr="00FC5FA4">
        <w:rPr>
          <w:rFonts w:eastAsia="Aptos"/>
          <w:highlight w:val="green"/>
          <w:u w:val="single"/>
        </w:rPr>
        <w:t>globally devastating runaway effects</w:t>
      </w:r>
      <w:r w:rsidRPr="00FC5FA4">
        <w:rPr>
          <w:rFonts w:eastAsia="Aptos"/>
          <w:u w:val="single"/>
        </w:rPr>
        <w:t xml:space="preserve"> of climate change have </w:t>
      </w:r>
      <w:r w:rsidRPr="00FC5FA4">
        <w:rPr>
          <w:rFonts w:eastAsia="Aptos"/>
          <w:highlight w:val="green"/>
          <w:u w:val="single"/>
        </w:rPr>
        <w:t>become irreversible</w:t>
      </w:r>
      <w:r w:rsidRPr="00FC5FA4">
        <w:rPr>
          <w:rFonts w:eastAsia="Aptos"/>
          <w:u w:val="single"/>
        </w:rPr>
        <w:t xml:space="preserve">. </w:t>
      </w:r>
    </w:p>
    <w:p w14:paraId="09B227D7" w14:textId="77777777" w:rsidR="00EF0399" w:rsidRPr="00FC5FA4" w:rsidRDefault="00EF0399" w:rsidP="00EF0399">
      <w:pPr>
        <w:rPr>
          <w:rFonts w:eastAsia="Aptos"/>
          <w:u w:val="single"/>
        </w:rPr>
      </w:pPr>
    </w:p>
    <w:p w14:paraId="12AF26B2" w14:textId="77777777" w:rsidR="00EF0399" w:rsidRPr="00FC5FA4" w:rsidRDefault="00EF0399" w:rsidP="00EF0399">
      <w:pPr>
        <w:rPr>
          <w:rFonts w:eastAsia="Aptos"/>
          <w:u w:val="single"/>
        </w:rPr>
      </w:pPr>
    </w:p>
    <w:p w14:paraId="646C27FE" w14:textId="77777777" w:rsidR="00EF0399" w:rsidRDefault="00EF0399" w:rsidP="00EF0399"/>
    <w:p w14:paraId="2447375B" w14:textId="77777777" w:rsidR="00EF0399" w:rsidRDefault="00EF0399" w:rsidP="00EF0399"/>
    <w:p w14:paraId="7910DDD8" w14:textId="24C2379F" w:rsidR="00EF0399" w:rsidRPr="00D83171" w:rsidRDefault="00EF0399" w:rsidP="00EF0399">
      <w:pPr>
        <w:pStyle w:val="Heading3"/>
      </w:pPr>
      <w:r>
        <w:t>Case – 1NC</w:t>
      </w:r>
    </w:p>
    <w:p w14:paraId="171B94A4" w14:textId="77777777" w:rsidR="00EF0399" w:rsidRPr="00A835A1" w:rsidRDefault="00EF0399" w:rsidP="00EF0399"/>
    <w:p w14:paraId="18222415" w14:textId="77777777" w:rsidR="00EF0399" w:rsidRPr="00DB76C8" w:rsidRDefault="00EF0399" w:rsidP="00EF0399">
      <w:pPr>
        <w:pStyle w:val="Heading4"/>
        <w:rPr>
          <w:u w:val="single"/>
        </w:rPr>
      </w:pPr>
      <w:r w:rsidRPr="00DB76C8">
        <w:t xml:space="preserve">The 1AC is a form of </w:t>
      </w:r>
      <w:r w:rsidRPr="00DB76C8">
        <w:rPr>
          <w:u w:val="single"/>
        </w:rPr>
        <w:t>possibility politics</w:t>
      </w:r>
      <w:r w:rsidRPr="00DB76C8">
        <w:t xml:space="preserve"> more enamored with </w:t>
      </w:r>
      <w:r w:rsidRPr="00DB76C8">
        <w:rPr>
          <w:u w:val="single"/>
        </w:rPr>
        <w:t>self-indulgent critique</w:t>
      </w:r>
      <w:r w:rsidRPr="00DB76C8">
        <w:t xml:space="preserve"> than </w:t>
      </w:r>
      <w:r w:rsidRPr="00DB76C8">
        <w:rPr>
          <w:u w:val="single"/>
        </w:rPr>
        <w:t>praxis</w:t>
      </w:r>
      <w:r w:rsidRPr="00DB76C8">
        <w:t xml:space="preserve">. </w:t>
      </w:r>
      <w:r>
        <w:t>That</w:t>
      </w:r>
      <w:r w:rsidRPr="00DB76C8">
        <w:t xml:space="preserve"> lock</w:t>
      </w:r>
      <w:r>
        <w:t>s</w:t>
      </w:r>
      <w:r w:rsidRPr="00DB76C8">
        <w:t xml:space="preserve"> </w:t>
      </w:r>
      <w:r w:rsidRPr="00DB76C8">
        <w:rPr>
          <w:u w:val="single"/>
        </w:rPr>
        <w:t>affect</w:t>
      </w:r>
      <w:r w:rsidRPr="00DB76C8">
        <w:t xml:space="preserve"> into a </w:t>
      </w:r>
      <w:r w:rsidRPr="00DB76C8">
        <w:rPr>
          <w:u w:val="single"/>
        </w:rPr>
        <w:t>cycle</w:t>
      </w:r>
      <w:r w:rsidRPr="00DB76C8">
        <w:t xml:space="preserve"> of hope and despair that guarantees scholarly activism remains a </w:t>
      </w:r>
      <w:r w:rsidRPr="00DB76C8">
        <w:rPr>
          <w:u w:val="single"/>
        </w:rPr>
        <w:t>language game</w:t>
      </w:r>
      <w:r w:rsidRPr="00DB76C8">
        <w:t xml:space="preserve"> rather than enabling of </w:t>
      </w:r>
      <w:r w:rsidRPr="00DB76C8">
        <w:rPr>
          <w:u w:val="single"/>
        </w:rPr>
        <w:t>resistive action</w:t>
      </w:r>
      <w:r w:rsidRPr="00DB76C8">
        <w:t xml:space="preserve">. </w:t>
      </w:r>
    </w:p>
    <w:p w14:paraId="70CEFE8F" w14:textId="77777777" w:rsidR="00EF0399" w:rsidRPr="00DB76C8" w:rsidRDefault="00EF0399" w:rsidP="00EF0399">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5008B859" w14:textId="77777777" w:rsidR="00EF0399" w:rsidRPr="00DB76C8" w:rsidRDefault="00EF0399" w:rsidP="00EF0399">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w:t>
      </w:r>
      <w:r>
        <w:rPr>
          <w:rStyle w:val="StyleUnderline"/>
        </w:rPr>
        <w:t xml:space="preserve"> </w:t>
      </w:r>
      <w:r w:rsidRPr="00DB76C8">
        <w:rPr>
          <w:rStyle w:val="StyleUnderline"/>
        </w:rPr>
        <w:t xml:space="preserve">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w:t>
      </w:r>
      <w:r>
        <w:rPr>
          <w:sz w:val="14"/>
        </w:rPr>
        <w:t xml:space="preserve"> </w:t>
      </w:r>
      <w:r w:rsidRPr="00DB76C8">
        <w:rPr>
          <w:sz w:val="14"/>
        </w:rPr>
        <w:t>In one way, this ethos makes sense: radical politics</w:t>
      </w:r>
      <w:r>
        <w:rPr>
          <w:sz w:val="14"/>
        </w:rPr>
        <w:t xml:space="preserve"> </w:t>
      </w:r>
      <w:r w:rsidRPr="00DB76C8">
        <w:rPr>
          <w:sz w:val="14"/>
        </w:rPr>
        <w:t>should</w:t>
      </w:r>
      <w:r>
        <w:rPr>
          <w:sz w:val="14"/>
        </w:rPr>
        <w:t xml:space="preserve"> </w:t>
      </w:r>
      <w:r w:rsidRPr="00DB76C8">
        <w:rPr>
          <w:sz w:val="14"/>
        </w:rPr>
        <w:t xml:space="preserve">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r>
        <w:rPr>
          <w:rStyle w:val="StyleUnderline"/>
        </w:rPr>
        <w:t xml:space="preserve"> </w:t>
      </w: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r>
        <w:rPr>
          <w:sz w:val="14"/>
        </w:rPr>
        <w:t xml:space="preserve"> </w:t>
      </w: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r>
        <w:rPr>
          <w:sz w:val="14"/>
        </w:rPr>
        <w:t xml:space="preserve"> </w:t>
      </w: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r>
        <w:rPr>
          <w:rStyle w:val="StyleUnderline"/>
        </w:rPr>
        <w:t xml:space="preserve"> </w:t>
      </w: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r>
        <w:rPr>
          <w:sz w:val="14"/>
        </w:rPr>
        <w:t xml:space="preserve"> </w:t>
      </w: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r>
        <w:rPr>
          <w:rStyle w:val="Emphasis"/>
          <w:sz w:val="28"/>
          <w:szCs w:val="28"/>
        </w:rPr>
        <w:t xml:space="preserve"> </w:t>
      </w: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r>
        <w:rPr>
          <w:sz w:val="14"/>
        </w:rPr>
        <w:t xml:space="preserve"> </w:t>
      </w: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r>
        <w:rPr>
          <w:rStyle w:val="StyleUnderline"/>
        </w:rPr>
        <w:t xml:space="preserve"> </w:t>
      </w: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r>
        <w:rPr>
          <w:rStyle w:val="StyleUnderline"/>
        </w:rPr>
        <w:t xml:space="preserve"> </w:t>
      </w:r>
      <w:r w:rsidRPr="00DB76C8">
        <w:rPr>
          <w:rStyle w:val="Emphasis"/>
          <w:highlight w:val="cyan"/>
        </w:rPr>
        <w:t>But I don’t.</w:t>
      </w:r>
      <w:r>
        <w:rPr>
          <w:rStyle w:val="Emphasis"/>
        </w:rPr>
        <w:t xml:space="preserve"> </w:t>
      </w: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r>
        <w:rPr>
          <w:rStyle w:val="StyleUnderline"/>
          <w:bdr w:val="single" w:sz="8" w:space="0" w:color="auto"/>
        </w:rPr>
        <w:t xml:space="preserve"> </w:t>
      </w: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with our ability to convert everyday feelings into political commitments.</w:t>
      </w:r>
      <w:r>
        <w:rPr>
          <w:rStyle w:val="StyleUnderline"/>
        </w:rPr>
        <w:t xml:space="preserve"> </w:t>
      </w: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r>
        <w:rPr>
          <w:sz w:val="14"/>
        </w:rPr>
        <w:t xml:space="preserve"> </w:t>
      </w: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DB76C8">
        <w:rPr>
          <w:rStyle w:val="Emphasis"/>
        </w:rPr>
        <w:t>soothe the psychic pain</w:t>
      </w:r>
      <w:r w:rsidRPr="00DB76C8">
        <w:rPr>
          <w:rStyle w:val="StyleUnderline"/>
        </w:rPr>
        <w:t xml:space="preserve"> of contemporary political violence. But—and this part is crucial—</w:t>
      </w:r>
      <w:r w:rsidRPr="00DB76C8">
        <w:rPr>
          <w:rStyle w:val="Emphasis"/>
          <w:highlight w:val="cyan"/>
        </w:rPr>
        <w:t>despite</w:t>
      </w:r>
      <w:r w:rsidRPr="00DB76C8">
        <w:rPr>
          <w:rStyle w:val="Emphasis"/>
        </w:rPr>
        <w:t xml:space="preserve"> its </w:t>
      </w:r>
      <w:r w:rsidRPr="00DB76C8">
        <w:rPr>
          <w:rStyle w:val="Emphasis"/>
          <w:highlight w:val="cyan"/>
        </w:rPr>
        <w:t>power to energize</w:t>
      </w:r>
      <w:r w:rsidRPr="00DB76C8">
        <w:rPr>
          <w:rStyle w:val="StyleUnderline"/>
        </w:rPr>
        <w:t xml:space="preserve"> the writer and reader, to soothe the psychic pain of living in an ailing world, </w:t>
      </w:r>
      <w:r w:rsidRPr="00DB76C8">
        <w:rPr>
          <w:rStyle w:val="Emphasis"/>
          <w:highlight w:val="cyan"/>
        </w:rPr>
        <w:t xml:space="preserve">scholarly possibilities have no </w:t>
      </w:r>
      <w:r w:rsidRPr="00DB76C8">
        <w:rPr>
          <w:rStyle w:val="Emphasis"/>
        </w:rPr>
        <w:t xml:space="preserve">necessary </w:t>
      </w:r>
      <w:r w:rsidRPr="00DB76C8">
        <w:rPr>
          <w:rStyle w:val="Emphasis"/>
          <w:highlight w:val="cyan"/>
        </w:rPr>
        <w:t>relation to future</w:t>
      </w:r>
      <w:r w:rsidRPr="00DB76C8">
        <w:rPr>
          <w:rStyle w:val="Emphasis"/>
        </w:rPr>
        <w:t>-oriented</w:t>
      </w:r>
      <w:r w:rsidRPr="00DB76C8">
        <w:rPr>
          <w:rStyle w:val="Emphasis"/>
          <w:highlight w:val="cyan"/>
        </w:rPr>
        <w:t xml:space="preserve"> action</w:t>
      </w:r>
      <w:r w:rsidRPr="00DB76C8">
        <w:rPr>
          <w:rStyle w:val="StyleUnderline"/>
        </w:rPr>
        <w:t>. Gestures toward possibility do not, for instance, fix the fact that, as sociologist Francesca Cancian has highlighted, to be a professional academic and committed activist are each so demanding as to preclude one another.18</w:t>
      </w:r>
      <w:r>
        <w:rPr>
          <w:sz w:val="14"/>
        </w:rPr>
        <w:t xml:space="preserve"> </w:t>
      </w:r>
      <w:r w:rsidRPr="00DB76C8">
        <w:rPr>
          <w:rStyle w:val="StyleUnderline"/>
        </w:rPr>
        <w:t xml:space="preserve">Now, </w:t>
      </w:r>
      <w:r w:rsidRPr="00DB76C8">
        <w:rPr>
          <w:rStyle w:val="StyleUnderline"/>
          <w:highlight w:val="cyan"/>
        </w:rPr>
        <w:t xml:space="preserve">we might </w:t>
      </w:r>
      <w:r w:rsidRPr="00DB76C8">
        <w:rPr>
          <w:rStyle w:val="StyleUnderline"/>
        </w:rPr>
        <w:t xml:space="preserve">tell ourselves, it’s hardly fair to </w:t>
      </w:r>
      <w:r w:rsidRPr="00DB76C8">
        <w:rPr>
          <w:rStyle w:val="StyleUnderline"/>
          <w:highlight w:val="cyan"/>
        </w:rPr>
        <w:t xml:space="preserve">think </w:t>
      </w:r>
      <w:r w:rsidRPr="00DB76C8">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B76C8">
        <w:rPr>
          <w:rStyle w:val="StyleUnderline"/>
          <w:highlight w:val="cyan"/>
        </w:rPr>
        <w:t>theory’s purpose is</w:t>
      </w:r>
      <w:r w:rsidRPr="00DB76C8">
        <w:rPr>
          <w:rStyle w:val="StyleUnderline"/>
        </w:rPr>
        <w:t xml:space="preserve"> to offer </w:t>
      </w:r>
      <w:r w:rsidRPr="00DB76C8">
        <w:rPr>
          <w:rStyle w:val="StyleUnderline"/>
          <w:highlight w:val="cyan"/>
        </w:rPr>
        <w:t>provocation</w:t>
      </w:r>
      <w:r w:rsidRPr="00DB76C8">
        <w:rPr>
          <w:rStyle w:val="StyleUnderline"/>
        </w:rPr>
        <w:t>s</w:t>
      </w:r>
      <w:r w:rsidRPr="00DB76C8">
        <w:rPr>
          <w:rStyle w:val="StyleUnderline"/>
          <w:highlight w:val="cyan"/>
        </w:rPr>
        <w:t xml:space="preserve"> rather than</w:t>
      </w:r>
      <w:r w:rsidRPr="00DB76C8">
        <w:rPr>
          <w:rStyle w:val="StyleUnderline"/>
        </w:rPr>
        <w:t xml:space="preserve"> engage in concrete </w:t>
      </w:r>
      <w:r w:rsidRPr="00DB76C8">
        <w:rPr>
          <w:rStyle w:val="StyleUnderline"/>
          <w:highlight w:val="cyan"/>
        </w:rPr>
        <w:t>solution</w:t>
      </w:r>
      <w:r w:rsidRPr="00DB76C8">
        <w:rPr>
          <w:rStyle w:val="StyleUnderline"/>
        </w:rPr>
        <w:t>-making, and it demands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799506AB" w14:textId="77777777" w:rsidR="00EF0399" w:rsidRDefault="00EF0399" w:rsidP="00EF0399">
      <w:pPr>
        <w:pStyle w:val="Heading4"/>
      </w:pPr>
      <w:r>
        <w:t xml:space="preserve">Politics of </w:t>
      </w:r>
      <w:r w:rsidRPr="00B211F5">
        <w:rPr>
          <w:u w:val="single"/>
        </w:rPr>
        <w:t>individual resilience</w:t>
      </w:r>
      <w:r>
        <w:t xml:space="preserve"> are a </w:t>
      </w:r>
      <w:r>
        <w:rPr>
          <w:u w:val="single"/>
        </w:rPr>
        <w:t>neo-liberalizing logic</w:t>
      </w:r>
      <w:r>
        <w:t xml:space="preserve"> that keep advocacy </w:t>
      </w:r>
      <w:r>
        <w:rPr>
          <w:u w:val="single"/>
        </w:rPr>
        <w:t>cruelly wedded</w:t>
      </w:r>
      <w:r>
        <w:t xml:space="preserve"> to on-going </w:t>
      </w:r>
      <w:r w:rsidRPr="005E0B82">
        <w:rPr>
          <w:u w:val="single"/>
        </w:rPr>
        <w:t>capitalist precarity</w:t>
      </w:r>
      <w:r>
        <w:t xml:space="preserve">. </w:t>
      </w:r>
    </w:p>
    <w:p w14:paraId="652DD43E" w14:textId="77777777" w:rsidR="00EF0399" w:rsidRDefault="00EF0399" w:rsidP="00EF0399">
      <w:r w:rsidRPr="00703927">
        <w:rPr>
          <w:rStyle w:val="Style13ptBold"/>
        </w:rPr>
        <w:t>Bivens 23 —</w:t>
      </w:r>
      <w:r>
        <w:t xml:space="preserve"> Dr. Bivens is </w:t>
      </w:r>
      <w:r w:rsidRPr="00703927">
        <w:t>Postdoctoral Research Associate, Rutgers University – New Brunswick</w:t>
      </w:r>
      <w:r>
        <w:t xml:space="preserve">. </w:t>
      </w:r>
      <w:r w:rsidRPr="00703927">
        <w:t>Doctor of Philosophy in Educational Theory and Practice</w:t>
      </w:r>
      <w:r>
        <w:t xml:space="preserve"> @ </w:t>
      </w:r>
      <w:r w:rsidRPr="00703927">
        <w:t>University of Georgia</w:t>
      </w:r>
      <w:r>
        <w:t xml:space="preserve">. </w:t>
      </w:r>
      <w:r w:rsidRPr="00703927">
        <w:t xml:space="preserve">Briana M. Bivens </w:t>
      </w:r>
      <w:r>
        <w:t xml:space="preserve">“The cruel urgencies of belonging: neoliberal individualism in progressive community organizing.” </w:t>
      </w:r>
      <w:r w:rsidRPr="00703927">
        <w:t>Interface: a journal for and about social movements</w:t>
      </w:r>
      <w:r>
        <w:t xml:space="preserve"> </w:t>
      </w:r>
      <w:r w:rsidRPr="00703927">
        <w:t>Volume 14 (1): 122 – 146 (July 2023)</w:t>
      </w:r>
      <w:r>
        <w:t xml:space="preserve"> //WMK</w:t>
      </w:r>
    </w:p>
    <w:p w14:paraId="2A342DC2" w14:textId="77777777" w:rsidR="00EF0399" w:rsidRPr="00422CB3" w:rsidRDefault="00EF0399" w:rsidP="00EF0399">
      <w:pPr>
        <w:rPr>
          <w:sz w:val="16"/>
        </w:rPr>
      </w:pPr>
      <w:r w:rsidRPr="00422CB3">
        <w:rPr>
          <w:sz w:val="16"/>
        </w:rPr>
        <w:t xml:space="preserve">Conceptualizing neoliberalism as governmentality Neoliberalism has become such a ubiquitous analytical approach that it’s not always clear what people mean when they invoke it. Brenner, Peck, and Theodore (2010) described neoliberalism as a “rascal concept” that is “promiscuously pervasive, yet inconsistently defined, empirically imprecise and frequently contested” (p. 1). I agree with Hall (2011) that despite the Interface: a journal for and about social movements Article Volume 14 (1): 122 – 146 (July 2023) Bivens, Cruel urgencies of belonging 124 many critiques of neoliberalism as too amorphous a concept to have any utility, “there are enough common features to warrant giving it a provisional conceptual identity” (p. 706). With Foucault (1979/2008), I conceptualize </w:t>
      </w:r>
      <w:r w:rsidRPr="006C3016">
        <w:rPr>
          <w:rStyle w:val="StyleUnderline"/>
          <w:highlight w:val="cyan"/>
        </w:rPr>
        <w:t>neoliberalism</w:t>
      </w:r>
      <w:r w:rsidRPr="00422CB3">
        <w:rPr>
          <w:sz w:val="16"/>
        </w:rPr>
        <w:t xml:space="preserve"> as a </w:t>
      </w:r>
      <w:r w:rsidRPr="006C3016">
        <w:rPr>
          <w:rStyle w:val="Emphasis"/>
          <w:highlight w:val="cyan"/>
        </w:rPr>
        <w:t>governing discourse</w:t>
      </w:r>
      <w:r w:rsidRPr="00422CB3">
        <w:rPr>
          <w:sz w:val="16"/>
        </w:rPr>
        <w:t xml:space="preserve"> that </w:t>
      </w:r>
      <w:r w:rsidRPr="006C3016">
        <w:rPr>
          <w:rStyle w:val="StyleUnderline"/>
          <w:highlight w:val="cyan"/>
        </w:rPr>
        <w:t>circulates through</w:t>
      </w:r>
      <w:r w:rsidRPr="006C3016">
        <w:rPr>
          <w:sz w:val="16"/>
          <w:highlight w:val="cyan"/>
        </w:rPr>
        <w:t xml:space="preserve"> </w:t>
      </w:r>
      <w:r w:rsidRPr="006C3016">
        <w:rPr>
          <w:rStyle w:val="Emphasis"/>
          <w:highlight w:val="cyan"/>
        </w:rPr>
        <w:t>all aspects of life</w:t>
      </w:r>
      <w:r w:rsidRPr="006C3016">
        <w:rPr>
          <w:sz w:val="16"/>
          <w:highlight w:val="cyan"/>
        </w:rPr>
        <w:t xml:space="preserve"> </w:t>
      </w:r>
      <w:r w:rsidRPr="006C3016">
        <w:rPr>
          <w:sz w:val="16"/>
        </w:rPr>
        <w:t>and</w:t>
      </w:r>
      <w:r w:rsidRPr="00422CB3">
        <w:rPr>
          <w:sz w:val="16"/>
        </w:rPr>
        <w:t xml:space="preserve"> is </w:t>
      </w:r>
      <w:r w:rsidRPr="000801B4">
        <w:rPr>
          <w:rStyle w:val="StyleUnderline"/>
        </w:rPr>
        <w:t>capable of attaching to</w:t>
      </w:r>
      <w:r w:rsidRPr="00422CB3">
        <w:rPr>
          <w:sz w:val="16"/>
        </w:rPr>
        <w:t xml:space="preserve"> already-existing </w:t>
      </w:r>
      <w:r w:rsidRPr="000801B4">
        <w:rPr>
          <w:rStyle w:val="StyleUnderline"/>
        </w:rPr>
        <w:t xml:space="preserve">norms, practices, and concepts. </w:t>
      </w:r>
      <w:r w:rsidRPr="00422CB3">
        <w:rPr>
          <w:sz w:val="16"/>
        </w:rPr>
        <w:t xml:space="preserve">This definition lends itself to analyzing the myriad ways neoliberalizing technologies infiltrate seemingly discrete parts of our lives. In other words, neoliberalism isn’t a single, totalizing force; it is </w:t>
      </w:r>
      <w:r w:rsidRPr="000801B4">
        <w:rPr>
          <w:rStyle w:val="StyleUnderline"/>
        </w:rPr>
        <w:t xml:space="preserve">a set of </w:t>
      </w:r>
      <w:r w:rsidRPr="006C3016">
        <w:rPr>
          <w:rStyle w:val="StyleUnderline"/>
          <w:highlight w:val="cyan"/>
        </w:rPr>
        <w:t>assumptions</w:t>
      </w:r>
      <w:r w:rsidRPr="000801B4">
        <w:rPr>
          <w:rStyle w:val="StyleUnderline"/>
        </w:rPr>
        <w:t xml:space="preserve"> about the self, the economy, and the social world that can seep into and reshape already</w:t>
      </w:r>
      <w:r>
        <w:rPr>
          <w:rStyle w:val="StyleUnderline"/>
        </w:rPr>
        <w:t xml:space="preserve"> </w:t>
      </w:r>
      <w:r w:rsidRPr="000801B4">
        <w:rPr>
          <w:rStyle w:val="StyleUnderline"/>
        </w:rPr>
        <w:t>existing programs, policies, and practices</w:t>
      </w:r>
      <w:r w:rsidRPr="00422CB3">
        <w:rPr>
          <w:sz w:val="16"/>
        </w:rPr>
        <w:t xml:space="preserve">. It is also beneficial for understanding the paradox of neoliberal discourses circulating in progressive </w:t>
      </w:r>
      <w:r w:rsidRPr="006F35C5">
        <w:rPr>
          <w:rStyle w:val="StyleUnderline"/>
        </w:rPr>
        <w:t>movements</w:t>
      </w:r>
      <w:r w:rsidRPr="00422CB3">
        <w:rPr>
          <w:sz w:val="16"/>
        </w:rPr>
        <w:t xml:space="preserve"> and organizations working for justice who, at times, </w:t>
      </w:r>
      <w:r w:rsidRPr="006C3016">
        <w:rPr>
          <w:rStyle w:val="Emphasis"/>
          <w:highlight w:val="cyan"/>
        </w:rPr>
        <w:t>perpetuate neoliberalizing logics</w:t>
      </w:r>
      <w:r w:rsidRPr="00422CB3">
        <w:rPr>
          <w:sz w:val="16"/>
        </w:rPr>
        <w:t xml:space="preserve"> </w:t>
      </w:r>
      <w:r w:rsidRPr="006F35C5">
        <w:rPr>
          <w:rStyle w:val="StyleUnderline"/>
        </w:rPr>
        <w:t>in their</w:t>
      </w:r>
      <w:r w:rsidRPr="00422CB3">
        <w:rPr>
          <w:sz w:val="16"/>
        </w:rPr>
        <w:t xml:space="preserve"> policies, </w:t>
      </w:r>
      <w:r w:rsidRPr="006C3016">
        <w:rPr>
          <w:rStyle w:val="StyleUnderline"/>
          <w:highlight w:val="cyan"/>
        </w:rPr>
        <w:t>practices</w:t>
      </w:r>
      <w:r w:rsidRPr="00422CB3">
        <w:rPr>
          <w:sz w:val="16"/>
        </w:rPr>
        <w:t xml:space="preserve">, </w:t>
      </w:r>
      <w:r w:rsidRPr="006F35C5">
        <w:rPr>
          <w:rStyle w:val="StyleUnderline"/>
        </w:rPr>
        <w:t>and ideologies</w:t>
      </w:r>
      <w:r w:rsidRPr="00422CB3">
        <w:rPr>
          <w:sz w:val="16"/>
        </w:rPr>
        <w:t xml:space="preserve">. In describing neoliberal governmentality, Foucault (1979/2008) alluded to the way that government not only entails the administration of state-based programs, but also functions as a subjectifying tool wherein, as Lemke (2001) explained, the “modern sovereign state and the modern autonomous individual co-determine each other’s emergence” (p. 191). This relationship is not unlike Foucault’s (1975/1995) revamped theory of the Panopticon wherein prisoners who, believing themselves to be under constant surveillance by prison guards, </w:t>
      </w:r>
      <w:r w:rsidRPr="006C3016">
        <w:rPr>
          <w:rStyle w:val="StyleUnderline"/>
        </w:rPr>
        <w:t xml:space="preserve">begin to </w:t>
      </w:r>
      <w:r w:rsidRPr="006C3016">
        <w:rPr>
          <w:rStyle w:val="Emphasis"/>
          <w:highlight w:val="cyan"/>
        </w:rPr>
        <w:t>discipline</w:t>
      </w:r>
      <w:r w:rsidRPr="006F35C5">
        <w:rPr>
          <w:rStyle w:val="StyleUnderline"/>
        </w:rPr>
        <w:t xml:space="preserve"> </w:t>
      </w:r>
      <w:r w:rsidRPr="006C3016">
        <w:rPr>
          <w:rStyle w:val="StyleUnderline"/>
        </w:rPr>
        <w:t xml:space="preserve">and surveil </w:t>
      </w:r>
      <w:r w:rsidRPr="006C3016">
        <w:rPr>
          <w:rStyle w:val="Emphasis"/>
          <w:highlight w:val="cyan"/>
        </w:rPr>
        <w:t>themselves</w:t>
      </w:r>
      <w:r w:rsidRPr="006C3016">
        <w:rPr>
          <w:sz w:val="16"/>
        </w:rPr>
        <w:t xml:space="preserve"> </w:t>
      </w:r>
      <w:r w:rsidRPr="006C3016">
        <w:rPr>
          <w:rStyle w:val="StyleUnderline"/>
        </w:rPr>
        <w:t>according to the established rules and expectations</w:t>
      </w:r>
      <w:r w:rsidRPr="006C3016">
        <w:rPr>
          <w:sz w:val="16"/>
        </w:rPr>
        <w:t>. In the case of the Panopticon and of neoliberal governance, the</w:t>
      </w:r>
      <w:r w:rsidRPr="00422CB3">
        <w:rPr>
          <w:sz w:val="16"/>
        </w:rPr>
        <w:t xml:space="preserve"> aims and interests of the state are redistributed onto individuals themselves to facilitate their control. Foucault (1979/2008) also articulated a related component of neoliberal governance that enables this redistributionary move: He described neoliberalism as comprising “a sort of economic analysis of the non-economic” (p. 243) such that </w:t>
      </w:r>
      <w:r w:rsidRPr="006F35C5">
        <w:rPr>
          <w:rStyle w:val="StyleUnderline"/>
        </w:rPr>
        <w:t>relationships in the social world are governed by market logic</w:t>
      </w:r>
      <w:r w:rsidRPr="00422CB3">
        <w:rPr>
          <w:sz w:val="16"/>
        </w:rPr>
        <w:t xml:space="preserve"> whose purview once rested solely in the economic domain. </w:t>
      </w:r>
      <w:r w:rsidRPr="006F35C5">
        <w:rPr>
          <w:rStyle w:val="StyleUnderline"/>
        </w:rPr>
        <w:t>Brown</w:t>
      </w:r>
      <w:r w:rsidRPr="00422CB3">
        <w:rPr>
          <w:sz w:val="16"/>
        </w:rPr>
        <w:t xml:space="preserve"> (2015) </w:t>
      </w:r>
      <w:r w:rsidRPr="006F35C5">
        <w:rPr>
          <w:rStyle w:val="StyleUnderline"/>
        </w:rPr>
        <w:t xml:space="preserve">clarified Foucault’s position, describing neoliberalism as “an order of normative reason that, when it becomes ascendant, takes shape as a </w:t>
      </w:r>
      <w:r w:rsidRPr="006F35C5">
        <w:rPr>
          <w:rStyle w:val="Emphasis"/>
        </w:rPr>
        <w:t>governing rationality</w:t>
      </w:r>
      <w:r w:rsidRPr="006F35C5">
        <w:rPr>
          <w:rStyle w:val="StyleUnderline"/>
        </w:rPr>
        <w:t xml:space="preserve"> extending a specific formulation of economic values, practices, and metrics to </w:t>
      </w:r>
      <w:r w:rsidRPr="006F35C5">
        <w:rPr>
          <w:rStyle w:val="Emphasis"/>
        </w:rPr>
        <w:t>every dimension of human life</w:t>
      </w:r>
      <w:r w:rsidRPr="006F35C5">
        <w:rPr>
          <w:rStyle w:val="StyleUnderline"/>
        </w:rPr>
        <w:t>”</w:t>
      </w:r>
      <w:r w:rsidRPr="00422CB3">
        <w:rPr>
          <w:sz w:val="16"/>
        </w:rPr>
        <w:t xml:space="preserve"> (p. 30). This figuration is unique in that it positions </w:t>
      </w:r>
      <w:r w:rsidRPr="00B211F5">
        <w:rPr>
          <w:rStyle w:val="StyleUnderline"/>
        </w:rPr>
        <w:t>neoliberalism</w:t>
      </w:r>
      <w:r w:rsidRPr="00422CB3">
        <w:rPr>
          <w:sz w:val="16"/>
        </w:rPr>
        <w:t xml:space="preserve"> as a discourse that circulat</w:t>
      </w:r>
      <w:r w:rsidRPr="00B211F5">
        <w:rPr>
          <w:rStyle w:val="StyleUnderline"/>
        </w:rPr>
        <w:t>es, mutates, and attaches to existing concepts to the effect of transforming “every human domain and endeavor, along with humans themselves, according to a specific image of the economic”</w:t>
      </w:r>
      <w:r w:rsidRPr="00422CB3">
        <w:rPr>
          <w:sz w:val="16"/>
        </w:rPr>
        <w:t xml:space="preserve"> (Brown, 2015, p. 10). </w:t>
      </w:r>
      <w:r w:rsidRPr="006C3016">
        <w:rPr>
          <w:rStyle w:val="StyleUnderline"/>
        </w:rPr>
        <w:t>Discourse</w:t>
      </w:r>
      <w:r w:rsidRPr="00422CB3">
        <w:rPr>
          <w:sz w:val="16"/>
        </w:rPr>
        <w:t xml:space="preserve">, in this sense, </w:t>
      </w:r>
      <w:r w:rsidRPr="00B211F5">
        <w:rPr>
          <w:rStyle w:val="StyleUnderline"/>
        </w:rPr>
        <w:t>isn’t purely a linguistic</w:t>
      </w:r>
      <w:r w:rsidRPr="00422CB3">
        <w:rPr>
          <w:sz w:val="16"/>
        </w:rPr>
        <w:t xml:space="preserve"> phenomenon; instead, </w:t>
      </w:r>
      <w:r w:rsidRPr="00B211F5">
        <w:rPr>
          <w:rStyle w:val="StyleUnderline"/>
        </w:rPr>
        <w:t>it is productive and entangled with the material</w:t>
      </w:r>
      <w:r w:rsidRPr="00422CB3">
        <w:rPr>
          <w:sz w:val="16"/>
        </w:rPr>
        <w:t xml:space="preserve">, such that Foucault (1972/2010) described discourses as “practices that systematically form the objects of which they speak” (p. 49). These two aspects – neoliberalism as a subjectifying, governing discourse and as the application of economic logic to the social world – clarify how neoliberalism is capable of mutating and co-opting progressive efforts at political change. Interface: a journal for and about social movements Article Volume 14 (1): 122 – 146 (July 2023) Bivens, Cruel urgencies of belonging 125 Neoliberalism’s foundational ontology: the responsibilized, individual subject The discursive analysis that governmentality offers also explains how </w:t>
      </w:r>
      <w:r w:rsidRPr="006C3016">
        <w:rPr>
          <w:rStyle w:val="StyleUnderline"/>
          <w:highlight w:val="cyan"/>
        </w:rPr>
        <w:t>neoliberalism</w:t>
      </w:r>
      <w:r w:rsidRPr="00B211F5">
        <w:rPr>
          <w:rStyle w:val="StyleUnderline"/>
        </w:rPr>
        <w:t xml:space="preserve"> reshapes the subject</w:t>
      </w:r>
      <w:r w:rsidRPr="00422CB3">
        <w:rPr>
          <w:sz w:val="16"/>
        </w:rPr>
        <w:t xml:space="preserve"> in economic terms, </w:t>
      </w:r>
      <w:r w:rsidRPr="006C3016">
        <w:rPr>
          <w:rStyle w:val="StyleUnderline"/>
          <w:highlight w:val="cyan"/>
        </w:rPr>
        <w:t>giving rise to</w:t>
      </w:r>
      <w:r w:rsidRPr="00B211F5">
        <w:rPr>
          <w:rStyle w:val="StyleUnderline"/>
        </w:rPr>
        <w:t xml:space="preserve"> notions of human capital that demand investment and </w:t>
      </w:r>
      <w:r w:rsidRPr="006C3016">
        <w:rPr>
          <w:rStyle w:val="Emphasis"/>
          <w:highlight w:val="cyan"/>
        </w:rPr>
        <w:t>care</w:t>
      </w:r>
      <w:r w:rsidRPr="00422CB3">
        <w:rPr>
          <w:sz w:val="16"/>
        </w:rPr>
        <w:t xml:space="preserve"> </w:t>
      </w:r>
      <w:r w:rsidRPr="006C3016">
        <w:rPr>
          <w:rStyle w:val="StyleUnderline"/>
          <w:highlight w:val="cyan"/>
        </w:rPr>
        <w:t>for the sake of</w:t>
      </w:r>
      <w:r w:rsidRPr="00B211F5">
        <w:rPr>
          <w:rStyle w:val="StyleUnderline"/>
        </w:rPr>
        <w:t xml:space="preserve"> ongoing</w:t>
      </w:r>
      <w:r w:rsidRPr="00422CB3">
        <w:rPr>
          <w:sz w:val="16"/>
        </w:rPr>
        <w:t xml:space="preserve"> </w:t>
      </w:r>
      <w:r w:rsidRPr="006C3016">
        <w:rPr>
          <w:rStyle w:val="Emphasis"/>
          <w:highlight w:val="cyan"/>
        </w:rPr>
        <w:t>production</w:t>
      </w:r>
      <w:r w:rsidRPr="00422CB3">
        <w:rPr>
          <w:sz w:val="16"/>
        </w:rPr>
        <w:t xml:space="preserve">, </w:t>
      </w:r>
      <w:r w:rsidRPr="00B211F5">
        <w:rPr>
          <w:rStyle w:val="StyleUnderline"/>
        </w:rPr>
        <w:t>reifying capitalist notions of profit, production, and efficiency</w:t>
      </w:r>
      <w:r w:rsidRPr="00422CB3">
        <w:rPr>
          <w:sz w:val="16"/>
        </w:rPr>
        <w:t xml:space="preserve">. Foucault (1979/2008) described this as a transition from a subject of exchange in classical liberalism – wherein individuals participate as barterers in economic transactions – to a “subject of interest” (p. 273) who makes choices to maximize their self-interests. Brown (2015) extended and complicated this analysis, situating neoliberalism in the current times and proffering as core to </w:t>
      </w:r>
      <w:r w:rsidRPr="006C3016">
        <w:rPr>
          <w:rStyle w:val="StyleUnderline"/>
          <w:highlight w:val="cyan"/>
        </w:rPr>
        <w:t>the</w:t>
      </w:r>
      <w:r w:rsidRPr="006C3016">
        <w:rPr>
          <w:sz w:val="16"/>
          <w:highlight w:val="cyan"/>
        </w:rPr>
        <w:t xml:space="preserve"> </w:t>
      </w:r>
      <w:r w:rsidRPr="006C3016">
        <w:rPr>
          <w:rStyle w:val="StyleUnderline"/>
          <w:highlight w:val="cyan"/>
        </w:rPr>
        <w:t>modern neoliberal project</w:t>
      </w:r>
      <w:r w:rsidRPr="00422CB3">
        <w:rPr>
          <w:sz w:val="16"/>
        </w:rPr>
        <w:t xml:space="preserve"> the responsibilized subject, </w:t>
      </w:r>
      <w:r w:rsidRPr="00B211F5">
        <w:rPr>
          <w:rStyle w:val="StyleUnderline"/>
        </w:rPr>
        <w:t>a</w:t>
      </w:r>
      <w:r w:rsidRPr="00422CB3">
        <w:rPr>
          <w:sz w:val="16"/>
        </w:rPr>
        <w:t xml:space="preserve"> “responsible selfinvestor and </w:t>
      </w:r>
      <w:r w:rsidRPr="005E0B82">
        <w:rPr>
          <w:rStyle w:val="StyleUnderline"/>
        </w:rPr>
        <w:t>self-provider</w:t>
      </w:r>
      <w:r w:rsidRPr="00422CB3">
        <w:rPr>
          <w:sz w:val="16"/>
        </w:rPr>
        <w:t xml:space="preserve">” who is “forced to engage in a particular form of self-sustenance that meshes with the morality of the state and health of the economy” (p. 84). In other words, </w:t>
      </w:r>
      <w:r w:rsidRPr="00B211F5">
        <w:rPr>
          <w:rStyle w:val="StyleUnderline"/>
        </w:rPr>
        <w:t>the</w:t>
      </w:r>
      <w:r w:rsidRPr="00422CB3">
        <w:rPr>
          <w:sz w:val="16"/>
        </w:rPr>
        <w:t xml:space="preserve"> ontological assumption at work – the philosophy of being </w:t>
      </w:r>
      <w:r w:rsidRPr="00B211F5">
        <w:rPr>
          <w:rStyle w:val="StyleUnderline"/>
        </w:rPr>
        <w:t>underlying neoliberal logic</w:t>
      </w:r>
      <w:r w:rsidRPr="00422CB3">
        <w:rPr>
          <w:sz w:val="16"/>
        </w:rPr>
        <w:t xml:space="preserve"> – </w:t>
      </w:r>
      <w:r w:rsidRPr="00B211F5">
        <w:rPr>
          <w:rStyle w:val="StyleUnderline"/>
        </w:rPr>
        <w:t>is that we are each singular individuals vested with</w:t>
      </w:r>
      <w:r w:rsidRPr="00422CB3">
        <w:rPr>
          <w:sz w:val="16"/>
        </w:rPr>
        <w:t xml:space="preserve"> the </w:t>
      </w:r>
      <w:r w:rsidRPr="00B211F5">
        <w:rPr>
          <w:rStyle w:val="StyleUnderline"/>
        </w:rPr>
        <w:t>personal responsibility and accountability</w:t>
      </w:r>
      <w:r w:rsidRPr="00422CB3">
        <w:rPr>
          <w:sz w:val="16"/>
        </w:rPr>
        <w:t xml:space="preserve"> to craft our way. This emphasis on the individual, in turn, significantly unburdens state-based programs and institutions of the provision of welfare and the common good. Generally, Foucauldian conceptions of governmentality explain how “neoliberal strategies of rule […] encourage people to see themselves as individualized and active subjects responsible for enhancing their own wellbeing” (Larner, 2000, p. 13). In </w:t>
      </w:r>
      <w:r w:rsidRPr="00B211F5">
        <w:rPr>
          <w:rStyle w:val="StyleUnderline"/>
        </w:rPr>
        <w:t>this</w:t>
      </w:r>
      <w:r w:rsidRPr="00422CB3">
        <w:rPr>
          <w:sz w:val="16"/>
        </w:rPr>
        <w:t xml:space="preserve"> way, </w:t>
      </w:r>
      <w:r w:rsidRPr="00B211F5">
        <w:rPr>
          <w:rStyle w:val="StyleUnderline"/>
        </w:rPr>
        <w:t>neoliberal governmentality</w:t>
      </w:r>
      <w:r w:rsidRPr="00422CB3">
        <w:rPr>
          <w:sz w:val="16"/>
        </w:rPr>
        <w:t xml:space="preserve"> </w:t>
      </w:r>
      <w:r w:rsidRPr="00B211F5">
        <w:rPr>
          <w:rStyle w:val="StyleUnderline"/>
        </w:rPr>
        <w:t>explains</w:t>
      </w:r>
      <w:r w:rsidRPr="00422CB3">
        <w:rPr>
          <w:sz w:val="16"/>
        </w:rPr>
        <w:t xml:space="preserve"> the set of </w:t>
      </w:r>
      <w:r w:rsidRPr="00B211F5">
        <w:rPr>
          <w:rStyle w:val="StyleUnderline"/>
        </w:rPr>
        <w:t xml:space="preserve">decentralized </w:t>
      </w:r>
      <w:r w:rsidRPr="006C3016">
        <w:rPr>
          <w:rStyle w:val="StyleUnderline"/>
          <w:highlight w:val="cyan"/>
        </w:rPr>
        <w:t>relationships</w:t>
      </w:r>
      <w:r w:rsidRPr="00B211F5">
        <w:rPr>
          <w:rStyle w:val="StyleUnderline"/>
        </w:rPr>
        <w:t xml:space="preserve">, discourses, and processes </w:t>
      </w:r>
      <w:r w:rsidRPr="006C3016">
        <w:rPr>
          <w:rStyle w:val="Emphasis"/>
          <w:highlight w:val="cyan"/>
        </w:rPr>
        <w:t>seemingly outside</w:t>
      </w:r>
      <w:r w:rsidRPr="00422CB3">
        <w:rPr>
          <w:sz w:val="16"/>
        </w:rPr>
        <w:t xml:space="preserve"> </w:t>
      </w:r>
      <w:r w:rsidRPr="006C3016">
        <w:rPr>
          <w:rStyle w:val="StyleUnderline"/>
          <w:highlight w:val="cyan"/>
        </w:rPr>
        <w:t>of</w:t>
      </w:r>
      <w:r w:rsidRPr="00422CB3">
        <w:rPr>
          <w:sz w:val="16"/>
        </w:rPr>
        <w:t xml:space="preserve"> </w:t>
      </w:r>
      <w:r w:rsidRPr="006C3016">
        <w:rPr>
          <w:rStyle w:val="StyleUnderline"/>
          <w:highlight w:val="cyan"/>
        </w:rPr>
        <w:t xml:space="preserve">but deeply </w:t>
      </w:r>
      <w:r w:rsidRPr="006C3016">
        <w:rPr>
          <w:rStyle w:val="Emphasis"/>
          <w:highlight w:val="cyan"/>
        </w:rPr>
        <w:t>entangled</w:t>
      </w:r>
      <w:r w:rsidRPr="006C3016">
        <w:rPr>
          <w:sz w:val="16"/>
          <w:highlight w:val="cyan"/>
        </w:rPr>
        <w:t xml:space="preserve"> </w:t>
      </w:r>
      <w:r w:rsidRPr="006C3016">
        <w:rPr>
          <w:rStyle w:val="StyleUnderline"/>
          <w:highlight w:val="cyan"/>
        </w:rPr>
        <w:t>with</w:t>
      </w:r>
      <w:r w:rsidRPr="006C3016">
        <w:rPr>
          <w:sz w:val="16"/>
          <w:highlight w:val="cyan"/>
        </w:rPr>
        <w:t xml:space="preserve"> </w:t>
      </w:r>
      <w:r w:rsidRPr="006C3016">
        <w:rPr>
          <w:sz w:val="16"/>
        </w:rPr>
        <w:t>the</w:t>
      </w:r>
      <w:r w:rsidRPr="00422CB3">
        <w:rPr>
          <w:sz w:val="16"/>
        </w:rPr>
        <w:t xml:space="preserve"> </w:t>
      </w:r>
      <w:r w:rsidRPr="00B211F5">
        <w:rPr>
          <w:rStyle w:val="StyleUnderline"/>
        </w:rPr>
        <w:t xml:space="preserve">state </w:t>
      </w:r>
      <w:r w:rsidRPr="006C3016">
        <w:rPr>
          <w:rStyle w:val="StyleUnderline"/>
          <w:highlight w:val="cyan"/>
        </w:rPr>
        <w:t>apparatus t</w:t>
      </w:r>
      <w:r w:rsidRPr="00B211F5">
        <w:rPr>
          <w:rStyle w:val="StyleUnderline"/>
        </w:rPr>
        <w:t xml:space="preserve">hat </w:t>
      </w:r>
      <w:r w:rsidRPr="006C3016">
        <w:rPr>
          <w:rStyle w:val="Emphasis"/>
          <w:highlight w:val="cyan"/>
        </w:rPr>
        <w:t>reassign responsibility</w:t>
      </w:r>
      <w:r w:rsidRPr="00422CB3">
        <w:rPr>
          <w:sz w:val="16"/>
        </w:rPr>
        <w:t xml:space="preserve"> </w:t>
      </w:r>
      <w:r w:rsidRPr="006C3016">
        <w:rPr>
          <w:rStyle w:val="StyleUnderline"/>
          <w:highlight w:val="cyan"/>
        </w:rPr>
        <w:t>for</w:t>
      </w:r>
      <w:r w:rsidRPr="00B211F5">
        <w:rPr>
          <w:rStyle w:val="StyleUnderline"/>
        </w:rPr>
        <w:t xml:space="preserve"> </w:t>
      </w:r>
      <w:r w:rsidRPr="006C3016">
        <w:rPr>
          <w:rStyle w:val="StyleUnderline"/>
          <w:highlight w:val="cyan"/>
        </w:rPr>
        <w:t>wellbeing</w:t>
      </w:r>
      <w:r w:rsidRPr="00B211F5">
        <w:rPr>
          <w:rStyle w:val="StyleUnderline"/>
        </w:rPr>
        <w:t xml:space="preserve"> </w:t>
      </w:r>
      <w:r w:rsidRPr="006C3016">
        <w:rPr>
          <w:rStyle w:val="StyleUnderline"/>
          <w:highlight w:val="cyan"/>
        </w:rPr>
        <w:t>from</w:t>
      </w:r>
      <w:r w:rsidRPr="00422CB3">
        <w:rPr>
          <w:sz w:val="16"/>
        </w:rPr>
        <w:t xml:space="preserve"> the </w:t>
      </w:r>
      <w:r w:rsidRPr="006C3016">
        <w:rPr>
          <w:rStyle w:val="StyleUnderline"/>
          <w:highlight w:val="cyan"/>
        </w:rPr>
        <w:t>welfare</w:t>
      </w:r>
      <w:r w:rsidRPr="00422CB3">
        <w:rPr>
          <w:sz w:val="16"/>
        </w:rPr>
        <w:t xml:space="preserve"> state </w:t>
      </w:r>
      <w:r w:rsidRPr="006C3016">
        <w:rPr>
          <w:rStyle w:val="StyleUnderline"/>
          <w:highlight w:val="cyan"/>
        </w:rPr>
        <w:t>to</w:t>
      </w:r>
      <w:r w:rsidRPr="00422CB3">
        <w:rPr>
          <w:sz w:val="16"/>
        </w:rPr>
        <w:t xml:space="preserve"> </w:t>
      </w:r>
      <w:r w:rsidRPr="006C3016">
        <w:rPr>
          <w:rStyle w:val="StyleUnderline"/>
          <w:highlight w:val="cyan"/>
        </w:rPr>
        <w:t>the</w:t>
      </w:r>
      <w:r w:rsidRPr="00422CB3">
        <w:rPr>
          <w:sz w:val="16"/>
        </w:rPr>
        <w:t xml:space="preserve"> crafty, </w:t>
      </w:r>
      <w:r w:rsidRPr="006C3016">
        <w:rPr>
          <w:rStyle w:val="Emphasis"/>
          <w:highlight w:val="cyan"/>
        </w:rPr>
        <w:t>resilient individual subject</w:t>
      </w:r>
      <w:r w:rsidRPr="00422CB3">
        <w:rPr>
          <w:sz w:val="16"/>
        </w:rPr>
        <w:t xml:space="preserve">. In the case of community organizing spaces, as I soon describe, </w:t>
      </w:r>
      <w:r w:rsidRPr="006C3016">
        <w:rPr>
          <w:rStyle w:val="StyleUnderline"/>
          <w:highlight w:val="cyan"/>
        </w:rPr>
        <w:t xml:space="preserve">this engrained </w:t>
      </w:r>
      <w:r w:rsidRPr="006C3016">
        <w:rPr>
          <w:rStyle w:val="Emphasis"/>
          <w:highlight w:val="cyan"/>
        </w:rPr>
        <w:t>individualizing</w:t>
      </w:r>
      <w:r w:rsidRPr="00B211F5">
        <w:rPr>
          <w:rStyle w:val="Emphasis"/>
        </w:rPr>
        <w:t xml:space="preserve"> </w:t>
      </w:r>
      <w:r w:rsidRPr="006C3016">
        <w:rPr>
          <w:rStyle w:val="Emphasis"/>
          <w:highlight w:val="cyan"/>
        </w:rPr>
        <w:t>paradigm</w:t>
      </w:r>
      <w:r w:rsidRPr="00422CB3">
        <w:rPr>
          <w:sz w:val="16"/>
        </w:rPr>
        <w:t xml:space="preserve"> </w:t>
      </w:r>
      <w:r w:rsidRPr="00B211F5">
        <w:rPr>
          <w:rStyle w:val="StyleUnderline"/>
        </w:rPr>
        <w:t xml:space="preserve">can </w:t>
      </w:r>
      <w:r w:rsidRPr="006C3016">
        <w:rPr>
          <w:rStyle w:val="StyleUnderline"/>
          <w:highlight w:val="cyan"/>
        </w:rPr>
        <w:t xml:space="preserve">threaten the </w:t>
      </w:r>
      <w:r w:rsidRPr="006C3016">
        <w:rPr>
          <w:rStyle w:val="Emphasis"/>
          <w:highlight w:val="cyan"/>
        </w:rPr>
        <w:t>community care</w:t>
      </w:r>
      <w:r w:rsidRPr="00422CB3">
        <w:rPr>
          <w:sz w:val="16"/>
        </w:rPr>
        <w:t xml:space="preserve"> </w:t>
      </w:r>
      <w:r w:rsidRPr="006C3016">
        <w:rPr>
          <w:rStyle w:val="StyleUnderline"/>
          <w:highlight w:val="cyan"/>
        </w:rPr>
        <w:t xml:space="preserve">and </w:t>
      </w:r>
      <w:r w:rsidRPr="006C3016">
        <w:rPr>
          <w:rStyle w:val="Emphasis"/>
          <w:highlight w:val="cyan"/>
        </w:rPr>
        <w:t>infrastructure</w:t>
      </w:r>
      <w:r w:rsidRPr="006C3016">
        <w:rPr>
          <w:sz w:val="16"/>
          <w:highlight w:val="cyan"/>
        </w:rPr>
        <w:t xml:space="preserve"> </w:t>
      </w:r>
      <w:r w:rsidRPr="006C3016">
        <w:rPr>
          <w:rStyle w:val="StyleUnderline"/>
          <w:highlight w:val="cyan"/>
        </w:rPr>
        <w:t>needed</w:t>
      </w:r>
      <w:r w:rsidRPr="00B211F5">
        <w:rPr>
          <w:rStyle w:val="StyleUnderline"/>
        </w:rPr>
        <w:t xml:space="preserve"> to </w:t>
      </w:r>
      <w:r w:rsidRPr="006C3016">
        <w:rPr>
          <w:rStyle w:val="Emphasis"/>
          <w:highlight w:val="cyan"/>
        </w:rPr>
        <w:t>actualize</w:t>
      </w:r>
      <w:r w:rsidRPr="00B211F5">
        <w:rPr>
          <w:rStyle w:val="Emphasis"/>
        </w:rPr>
        <w:t xml:space="preserve"> and sustain </w:t>
      </w:r>
      <w:r w:rsidRPr="006C3016">
        <w:rPr>
          <w:rStyle w:val="Emphasis"/>
          <w:highlight w:val="cyan"/>
        </w:rPr>
        <w:t>the scale of social change</w:t>
      </w:r>
      <w:r w:rsidRPr="00422CB3">
        <w:rPr>
          <w:sz w:val="16"/>
        </w:rPr>
        <w:t xml:space="preserve"> many organizers seek to create. Individual choice and cruel attachments Lemke (2001) and Brown (2015) related the strategy of neoliberal governance to Enlightenment-era notions of free will and rational actors. Enlightenment thinkers of the 17th and 18th centuries (i.e., Hume, Locke, Descartes) crafted theories about what it means to be and to know, specifically rooting being in our capacity to know (“I think, therefore I am”), to rationalize, to individuate, to choose. The Enlightenment-era “subject of individual choices” (Foucault, 1979/2008, p. 272), which neoliberal rationality exploits, becomes the site of responsibility for the outcomes of the choices they make. Relatedly, Lemke (2001) described neoliberalism’s construction of Interface: a journal for and about social movements Article Volume 14 (1): 122 – 146 (July 2023) Bivens, Cruel urgencies of belonging 126 prudent subjects whose moral quality is based on the fact that they rationally assess costs and benefits of a certain act as opposed to other alternative acts. As the choice of options for action is, or so the neo-liberal notion of rationality would have it, the expression of free will on the basis of a self-determined decision, the consequences of the action are borne by the subject alone, who is also solely responsible for them. (p. 201; emphasis added) These Cartesian theories of the rational humanist subject with free will, which “we’ve repeated […] again and again so it seems normal, natural, and real” (St. Pierre, 2019, p. 2), persist in our current times and constitute a sort of naturalized order, permeating the most ordinary things. On the one hand, it’s understandable how this could feel empowering and thus a difficult principle to abandon; if rationality rules, then we are each ostensibly in control of what happens to us. But on the other hand, in a world where the contours of our “rational choices” and “free will” are circumscribed by legacies of harm, systematic subjugation, and evasive promises that we can be anything we want to be as long as we work hard enough, “free will can become a heavy burden” (St. Pierre, 2011, p. 43). Neoliberal rationality cleverly fashions this burden as obligatory, if not desirable, such that </w:t>
      </w:r>
      <w:r w:rsidRPr="005E0B82">
        <w:rPr>
          <w:rStyle w:val="StyleUnderline"/>
        </w:rPr>
        <w:t>the lure of “choice” becomes a cruel attachment</w:t>
      </w:r>
      <w:r w:rsidRPr="00422CB3">
        <w:rPr>
          <w:sz w:val="16"/>
        </w:rPr>
        <w:t>, “a muse into which we place our most dearly-held fantasies for the life we want” (Bivens, 2023, p. 5). a choice to choose “choice.” Berlant (2011) described “</w:t>
      </w:r>
      <w:r w:rsidRPr="006C3016">
        <w:rPr>
          <w:rStyle w:val="Emphasis"/>
          <w:highlight w:val="cyan"/>
        </w:rPr>
        <w:t>optimistic attachment[s]</w:t>
      </w:r>
      <w:r w:rsidRPr="00422CB3">
        <w:rPr>
          <w:sz w:val="16"/>
        </w:rPr>
        <w:t xml:space="preserve">” as </w:t>
      </w:r>
      <w:r w:rsidRPr="006C3016">
        <w:rPr>
          <w:rStyle w:val="StyleUnderline"/>
          <w:highlight w:val="cyan"/>
        </w:rPr>
        <w:t>involving</w:t>
      </w:r>
      <w:r w:rsidRPr="00422CB3">
        <w:rPr>
          <w:sz w:val="16"/>
        </w:rPr>
        <w:t xml:space="preserve"> a “</w:t>
      </w:r>
      <w:r w:rsidRPr="006C3016">
        <w:rPr>
          <w:rStyle w:val="StyleUnderline"/>
          <w:highlight w:val="cyan"/>
        </w:rPr>
        <w:t>sustaining inclination</w:t>
      </w:r>
      <w:r w:rsidRPr="005E0B82">
        <w:rPr>
          <w:rStyle w:val="StyleUnderline"/>
        </w:rPr>
        <w:t xml:space="preserve"> to </w:t>
      </w:r>
      <w:r w:rsidRPr="006C3016">
        <w:rPr>
          <w:rStyle w:val="StyleUnderline"/>
          <w:highlight w:val="cyan"/>
        </w:rPr>
        <w:t>return to</w:t>
      </w:r>
      <w:r w:rsidRPr="005E0B82">
        <w:rPr>
          <w:rStyle w:val="StyleUnderline"/>
        </w:rPr>
        <w:t xml:space="preserve"> the scene of </w:t>
      </w:r>
      <w:r w:rsidRPr="006C3016">
        <w:rPr>
          <w:rStyle w:val="StyleUnderline"/>
          <w:highlight w:val="cyan"/>
        </w:rPr>
        <w:t>fantasy</w:t>
      </w:r>
      <w:r w:rsidRPr="00422CB3">
        <w:rPr>
          <w:sz w:val="16"/>
        </w:rPr>
        <w:t xml:space="preserve"> that </w:t>
      </w:r>
      <w:r w:rsidRPr="005E0B82">
        <w:rPr>
          <w:rStyle w:val="StyleUnderline"/>
        </w:rPr>
        <w:t>enables</w:t>
      </w:r>
      <w:r w:rsidRPr="00422CB3">
        <w:rPr>
          <w:sz w:val="16"/>
        </w:rPr>
        <w:t xml:space="preserve"> you to expect that this time, </w:t>
      </w:r>
      <w:r w:rsidRPr="005E0B82">
        <w:rPr>
          <w:rStyle w:val="StyleUnderline"/>
        </w:rPr>
        <w:t>nearness to this thing will help you or a world to become different in just the right way</w:t>
      </w:r>
      <w:r w:rsidRPr="00422CB3">
        <w:rPr>
          <w:sz w:val="16"/>
        </w:rPr>
        <w:t>” (p. 2). The cruelty lies in how inaccessible the fantasy is and how the constant striving toward it “contributes to the attrition of the very thriving that is supposed to be made possible in the work of attachment in the first place” (Berlant, 2011, p. 25). In other words, as I’ve described elsewhere (Bivens, 2023),“</w:t>
      </w:r>
      <w:r w:rsidRPr="006C3016">
        <w:rPr>
          <w:rStyle w:val="Emphasis"/>
          <w:highlight w:val="cyan"/>
        </w:rPr>
        <w:t>cruel optimism</w:t>
      </w:r>
      <w:r w:rsidRPr="00422CB3">
        <w:rPr>
          <w:sz w:val="16"/>
        </w:rPr>
        <w:t xml:space="preserve">” (Berlant, 2011, p. 1) </w:t>
      </w:r>
      <w:r w:rsidRPr="006C3016">
        <w:rPr>
          <w:rStyle w:val="StyleUnderline"/>
          <w:highlight w:val="cyan"/>
        </w:rPr>
        <w:t>is</w:t>
      </w:r>
      <w:r w:rsidRPr="005E0B82">
        <w:rPr>
          <w:rStyle w:val="StyleUnderline"/>
        </w:rPr>
        <w:t xml:space="preserve"> a</w:t>
      </w:r>
      <w:r w:rsidRPr="00422CB3">
        <w:rPr>
          <w:sz w:val="16"/>
        </w:rPr>
        <w:t xml:space="preserve"> “</w:t>
      </w:r>
      <w:r w:rsidRPr="006C3016">
        <w:rPr>
          <w:rStyle w:val="StyleUnderline"/>
          <w:highlight w:val="cyan"/>
        </w:rPr>
        <w:t>paradoxical</w:t>
      </w:r>
      <w:r w:rsidRPr="005E0B82">
        <w:rPr>
          <w:rStyle w:val="StyleUnderline"/>
        </w:rPr>
        <w:t xml:space="preserve"> relation</w:t>
      </w:r>
      <w:r w:rsidRPr="00422CB3">
        <w:rPr>
          <w:sz w:val="16"/>
        </w:rPr>
        <w:t xml:space="preserve">, one </w:t>
      </w:r>
      <w:r w:rsidRPr="005E0B82">
        <w:rPr>
          <w:rStyle w:val="StyleUnderline"/>
        </w:rPr>
        <w:t xml:space="preserve">in which </w:t>
      </w:r>
      <w:r w:rsidRPr="006C3016">
        <w:rPr>
          <w:rStyle w:val="StyleUnderline"/>
          <w:highlight w:val="cyan"/>
        </w:rPr>
        <w:t>the</w:t>
      </w:r>
      <w:r w:rsidRPr="005E0B82">
        <w:rPr>
          <w:rStyle w:val="StyleUnderline"/>
        </w:rPr>
        <w:t xml:space="preserve"> object of our </w:t>
      </w:r>
      <w:r w:rsidRPr="006C3016">
        <w:rPr>
          <w:rStyle w:val="StyleUnderline"/>
          <w:highlight w:val="cyan"/>
        </w:rPr>
        <w:t>desire is</w:t>
      </w:r>
      <w:r w:rsidRPr="00422CB3">
        <w:rPr>
          <w:sz w:val="16"/>
        </w:rPr>
        <w:t xml:space="preserve">, at the same time, a debilitating, </w:t>
      </w:r>
      <w:r w:rsidRPr="006C3016">
        <w:rPr>
          <w:rStyle w:val="Emphasis"/>
          <w:highlight w:val="cyan"/>
        </w:rPr>
        <w:t>precarity-inducing</w:t>
      </w:r>
      <w:r w:rsidRPr="00422CB3">
        <w:rPr>
          <w:sz w:val="16"/>
        </w:rPr>
        <w:t xml:space="preserve">, or incapacitating force” (Bivens, 2023, p. 6). </w:t>
      </w:r>
      <w:r w:rsidRPr="005E0B82">
        <w:rPr>
          <w:rStyle w:val="StyleUnderline"/>
        </w:rPr>
        <w:t>We might think</w:t>
      </w:r>
      <w:r w:rsidRPr="00422CB3">
        <w:rPr>
          <w:sz w:val="16"/>
        </w:rPr>
        <w:t xml:space="preserve"> about “</w:t>
      </w:r>
      <w:r w:rsidRPr="005E0B82">
        <w:rPr>
          <w:rStyle w:val="StyleUnderline"/>
        </w:rPr>
        <w:t>individual choice</w:t>
      </w:r>
      <w:r w:rsidRPr="00422CB3">
        <w:rPr>
          <w:sz w:val="16"/>
        </w:rPr>
        <w:t xml:space="preserve">” </w:t>
      </w:r>
      <w:r w:rsidRPr="005E0B82">
        <w:rPr>
          <w:rStyle w:val="StyleUnderline"/>
        </w:rPr>
        <w:t xml:space="preserve">as a cruel attachment, a neoliberal </w:t>
      </w:r>
      <w:r w:rsidRPr="006C3016">
        <w:rPr>
          <w:rStyle w:val="StyleUnderline"/>
          <w:highlight w:val="cyan"/>
        </w:rPr>
        <w:t>discursive construction that</w:t>
      </w:r>
      <w:r w:rsidRPr="005E0B82">
        <w:rPr>
          <w:rStyle w:val="StyleUnderline"/>
        </w:rPr>
        <w:t xml:space="preserve"> </w:t>
      </w:r>
      <w:r w:rsidRPr="006C3016">
        <w:rPr>
          <w:rStyle w:val="Emphasis"/>
          <w:highlight w:val="cyan"/>
        </w:rPr>
        <w:t>reassigns responsibility</w:t>
      </w:r>
      <w:r w:rsidRPr="00422CB3">
        <w:rPr>
          <w:sz w:val="16"/>
        </w:rPr>
        <w:t xml:space="preserve"> </w:t>
      </w:r>
      <w:r w:rsidRPr="005E0B82">
        <w:rPr>
          <w:rStyle w:val="StyleUnderline"/>
        </w:rPr>
        <w:t xml:space="preserve">for wellbeing </w:t>
      </w:r>
      <w:r w:rsidRPr="006C3016">
        <w:rPr>
          <w:rStyle w:val="StyleUnderline"/>
          <w:highlight w:val="cyan"/>
        </w:rPr>
        <w:t xml:space="preserve">from the state to the </w:t>
      </w:r>
      <w:r w:rsidRPr="006C3016">
        <w:rPr>
          <w:rStyle w:val="Emphasis"/>
          <w:highlight w:val="cyan"/>
        </w:rPr>
        <w:t>individual</w:t>
      </w:r>
      <w:r w:rsidRPr="00422CB3">
        <w:rPr>
          <w:sz w:val="16"/>
        </w:rPr>
        <w:t xml:space="preserve">, </w:t>
      </w:r>
      <w:r w:rsidRPr="006C3016">
        <w:rPr>
          <w:rStyle w:val="StyleUnderline"/>
          <w:highlight w:val="cyan"/>
        </w:rPr>
        <w:t xml:space="preserve">legitimizing </w:t>
      </w:r>
      <w:r w:rsidRPr="006C3016">
        <w:rPr>
          <w:rStyle w:val="Emphasis"/>
          <w:highlight w:val="cyan"/>
        </w:rPr>
        <w:t>public underinvestment</w:t>
      </w:r>
      <w:r w:rsidRPr="00422CB3">
        <w:rPr>
          <w:sz w:val="16"/>
        </w:rPr>
        <w:t xml:space="preserve"> and </w:t>
      </w:r>
      <w:r w:rsidRPr="005E0B82">
        <w:rPr>
          <w:rStyle w:val="StyleUnderline"/>
        </w:rPr>
        <w:t>contributing to precarity and inequality.</w:t>
      </w:r>
      <w:r w:rsidRPr="00422CB3">
        <w:rPr>
          <w:sz w:val="16"/>
        </w:rPr>
        <w:t xml:space="preserve"> At the same time, “individual choice” conjures a spirit of personal industriousness, the ultimate exercise of freedom typified by a romanticized American nationalism. It elicits, too, an idealized vision of a future that, though always deferred, hovers on the horizon as an imagined possibility. Only certain individual choices will help us approximate this mythic state, generating a sense of optimism that – because it is continually deferred – Berlant (2011) called “cruel” (p. 1). </w:t>
      </w:r>
      <w:r w:rsidRPr="006C3016">
        <w:rPr>
          <w:rStyle w:val="StyleUnderline"/>
          <w:highlight w:val="cyan"/>
        </w:rPr>
        <w:t>Individual</w:t>
      </w:r>
      <w:r w:rsidRPr="00422CB3">
        <w:rPr>
          <w:rStyle w:val="StyleUnderline"/>
        </w:rPr>
        <w:t xml:space="preserve"> </w:t>
      </w:r>
      <w:r w:rsidRPr="006C3016">
        <w:rPr>
          <w:rStyle w:val="StyleUnderline"/>
          <w:highlight w:val="cyan"/>
        </w:rPr>
        <w:t>choice</w:t>
      </w:r>
      <w:r w:rsidRPr="00422CB3">
        <w:rPr>
          <w:rStyle w:val="StyleUnderline"/>
        </w:rPr>
        <w:t xml:space="preserve"> </w:t>
      </w:r>
      <w:r w:rsidRPr="006C3016">
        <w:rPr>
          <w:rStyle w:val="StyleUnderline"/>
          <w:highlight w:val="cyan"/>
        </w:rPr>
        <w:t>remains</w:t>
      </w:r>
      <w:r w:rsidRPr="00422CB3">
        <w:rPr>
          <w:rStyle w:val="StyleUnderline"/>
        </w:rPr>
        <w:t xml:space="preserve"> a powerful </w:t>
      </w:r>
      <w:r w:rsidRPr="006C3016">
        <w:rPr>
          <w:rStyle w:val="StyleUnderline"/>
          <w:highlight w:val="cyan"/>
        </w:rPr>
        <w:t>governing desire</w:t>
      </w:r>
      <w:r w:rsidRPr="00422CB3">
        <w:rPr>
          <w:rStyle w:val="StyleUnderline"/>
        </w:rPr>
        <w:t xml:space="preserve"> even as it “contributes to the attrition”</w:t>
      </w:r>
      <w:r w:rsidRPr="00422CB3">
        <w:rPr>
          <w:sz w:val="16"/>
        </w:rPr>
        <w:t xml:space="preserve"> (Berlant, 2011, p. 25) </w:t>
      </w:r>
      <w:r w:rsidRPr="00422CB3">
        <w:rPr>
          <w:rStyle w:val="StyleUnderline"/>
        </w:rPr>
        <w:t xml:space="preserve">of social wellbeing </w:t>
      </w:r>
      <w:r w:rsidRPr="006C3016">
        <w:rPr>
          <w:rStyle w:val="StyleUnderline"/>
          <w:highlight w:val="cyan"/>
        </w:rPr>
        <w:t xml:space="preserve">and justifies </w:t>
      </w:r>
      <w:r w:rsidRPr="006C3016">
        <w:rPr>
          <w:rStyle w:val="Emphasis"/>
          <w:highlight w:val="cyan"/>
        </w:rPr>
        <w:t>institutional neglect</w:t>
      </w:r>
      <w:r w:rsidRPr="006C3016">
        <w:rPr>
          <w:sz w:val="16"/>
          <w:highlight w:val="cyan"/>
        </w:rPr>
        <w:t xml:space="preserve"> </w:t>
      </w:r>
      <w:r w:rsidRPr="006C3016">
        <w:rPr>
          <w:rStyle w:val="StyleUnderline"/>
          <w:highlight w:val="cyan"/>
        </w:rPr>
        <w:t>of</w:t>
      </w:r>
      <w:r w:rsidRPr="006C3016">
        <w:rPr>
          <w:sz w:val="16"/>
          <w:highlight w:val="cyan"/>
        </w:rPr>
        <w:t xml:space="preserve"> </w:t>
      </w:r>
      <w:r w:rsidRPr="006C3016">
        <w:rPr>
          <w:rStyle w:val="Emphasis"/>
          <w:highlight w:val="cyan"/>
        </w:rPr>
        <w:t>transformative</w:t>
      </w:r>
      <w:r w:rsidRPr="00422CB3">
        <w:rPr>
          <w:rStyle w:val="Emphasis"/>
        </w:rPr>
        <w:t xml:space="preserve"> social and political </w:t>
      </w:r>
      <w:r w:rsidRPr="006C3016">
        <w:rPr>
          <w:rStyle w:val="Emphasis"/>
          <w:highlight w:val="cyan"/>
        </w:rPr>
        <w:t>action</w:t>
      </w:r>
      <w:r w:rsidRPr="00422CB3">
        <w:rPr>
          <w:sz w:val="16"/>
        </w:rPr>
        <w:t xml:space="preserve">. Neoliberal Interface: a journal for and about social movements Article Volume 14 (1): 122 – 146 (July 2023) Bivens, Cruel urgencies of belonging 127 </w:t>
      </w:r>
      <w:r w:rsidRPr="005E0B82">
        <w:rPr>
          <w:rStyle w:val="StyleUnderline"/>
        </w:rPr>
        <w:t>strategies of governance are so inconspicuous precisely because responsibility for their maintenance and renewal circulates across seemingly discrete components of our social world</w:t>
      </w:r>
      <w:r w:rsidRPr="00422CB3">
        <w:rPr>
          <w:sz w:val="16"/>
        </w:rPr>
        <w:t xml:space="preserve">, from entire industries shaped around personal branding and self-improvement to discourses about meritocracy that are deeply connected to American national identity. In this way, neoliberal strategies of governance occupy the delicate, paradoxical nexus of positioning the individual as the sole author of their plight while deputizing individuals to take up the economic and political interests of the state. As Tomlinson (2013) noted, “[n]eoliberalism works to reshape arguments about identity and structural power: </w:t>
      </w:r>
      <w:r w:rsidRPr="005E0B82">
        <w:rPr>
          <w:rStyle w:val="StyleUnderline"/>
        </w:rPr>
        <w:t>rather than making the personal political</w:t>
      </w:r>
      <w:r w:rsidRPr="006C3016">
        <w:rPr>
          <w:rStyle w:val="StyleUnderline"/>
          <w:highlight w:val="cyan"/>
        </w:rPr>
        <w:t xml:space="preserve">, it makes the </w:t>
      </w:r>
      <w:r w:rsidRPr="006C3016">
        <w:rPr>
          <w:rStyle w:val="Emphasis"/>
          <w:highlight w:val="cyan"/>
        </w:rPr>
        <w:t>political personal</w:t>
      </w:r>
      <w:r w:rsidRPr="00422CB3">
        <w:rPr>
          <w:sz w:val="16"/>
        </w:rPr>
        <w:t xml:space="preserve">” (p. 999). </w:t>
      </w:r>
      <w:r w:rsidRPr="005E0B82">
        <w:rPr>
          <w:rStyle w:val="StyleUnderline"/>
        </w:rPr>
        <w:t>This</w:t>
      </w:r>
      <w:r w:rsidRPr="00422CB3">
        <w:rPr>
          <w:sz w:val="16"/>
        </w:rPr>
        <w:t xml:space="preserve"> move </w:t>
      </w:r>
      <w:r w:rsidRPr="006C3016">
        <w:rPr>
          <w:rStyle w:val="StyleUnderline"/>
          <w:highlight w:val="cyan"/>
        </w:rPr>
        <w:t>maintains proximity between the state</w:t>
      </w:r>
      <w:r w:rsidRPr="005E0B82">
        <w:rPr>
          <w:rStyle w:val="StyleUnderline"/>
        </w:rPr>
        <w:t xml:space="preserve"> </w:t>
      </w:r>
      <w:r w:rsidRPr="006C3016">
        <w:rPr>
          <w:rStyle w:val="StyleUnderline"/>
          <w:highlight w:val="cyan"/>
        </w:rPr>
        <w:t>and</w:t>
      </w:r>
      <w:r w:rsidRPr="005E0B82">
        <w:rPr>
          <w:rStyle w:val="StyleUnderline"/>
        </w:rPr>
        <w:t xml:space="preserve"> the </w:t>
      </w:r>
      <w:r w:rsidRPr="006C3016">
        <w:rPr>
          <w:rStyle w:val="StyleUnderline"/>
          <w:highlight w:val="cyan"/>
        </w:rPr>
        <w:t>individual</w:t>
      </w:r>
      <w:r w:rsidRPr="005E0B82">
        <w:rPr>
          <w:rStyle w:val="StyleUnderline"/>
        </w:rPr>
        <w:t xml:space="preserve"> </w:t>
      </w:r>
      <w:r w:rsidRPr="006C3016">
        <w:rPr>
          <w:rStyle w:val="StyleUnderline"/>
          <w:highlight w:val="cyan"/>
        </w:rPr>
        <w:t xml:space="preserve">for </w:t>
      </w:r>
      <w:r w:rsidRPr="006C3016">
        <w:rPr>
          <w:rStyle w:val="Emphasis"/>
          <w:highlight w:val="cyan"/>
        </w:rPr>
        <w:t>surveillance</w:t>
      </w:r>
      <w:r w:rsidRPr="005E0B82">
        <w:rPr>
          <w:rStyle w:val="StyleUnderline"/>
        </w:rPr>
        <w:t xml:space="preserve"> and </w:t>
      </w:r>
      <w:r w:rsidRPr="005E0B82">
        <w:rPr>
          <w:rStyle w:val="Emphasis"/>
        </w:rPr>
        <w:t>control</w:t>
      </w:r>
      <w:r w:rsidRPr="005E0B82">
        <w:rPr>
          <w:rStyle w:val="StyleUnderline"/>
        </w:rPr>
        <w:t xml:space="preserve"> purposes </w:t>
      </w:r>
      <w:r w:rsidRPr="006C3016">
        <w:rPr>
          <w:rStyle w:val="StyleUnderline"/>
          <w:highlight w:val="cyan"/>
        </w:rPr>
        <w:t>while</w:t>
      </w:r>
      <w:r w:rsidRPr="00422CB3">
        <w:rPr>
          <w:sz w:val="16"/>
        </w:rPr>
        <w:t xml:space="preserve">, at the same time, </w:t>
      </w:r>
      <w:r w:rsidRPr="006C3016">
        <w:rPr>
          <w:rStyle w:val="Emphasis"/>
          <w:highlight w:val="cyan"/>
        </w:rPr>
        <w:t>absolving</w:t>
      </w:r>
      <w:r w:rsidRPr="006C3016">
        <w:rPr>
          <w:sz w:val="16"/>
          <w:highlight w:val="cyan"/>
        </w:rPr>
        <w:t xml:space="preserve"> </w:t>
      </w:r>
      <w:r w:rsidRPr="006C3016">
        <w:rPr>
          <w:rStyle w:val="StyleUnderline"/>
          <w:highlight w:val="cyan"/>
        </w:rPr>
        <w:t xml:space="preserve">the state from </w:t>
      </w:r>
      <w:r w:rsidRPr="006C3016">
        <w:rPr>
          <w:rStyle w:val="Emphasis"/>
          <w:highlight w:val="cyan"/>
        </w:rPr>
        <w:t>investing</w:t>
      </w:r>
      <w:r w:rsidRPr="00422CB3">
        <w:rPr>
          <w:sz w:val="16"/>
        </w:rPr>
        <w:t xml:space="preserve"> </w:t>
      </w:r>
      <w:r w:rsidRPr="006C3016">
        <w:rPr>
          <w:rStyle w:val="StyleUnderline"/>
          <w:highlight w:val="cyan"/>
        </w:rPr>
        <w:t>in</w:t>
      </w:r>
      <w:r w:rsidRPr="005E0B82">
        <w:rPr>
          <w:rStyle w:val="StyleUnderline"/>
        </w:rPr>
        <w:t xml:space="preserve"> the </w:t>
      </w:r>
      <w:r w:rsidRPr="005E0B82">
        <w:rPr>
          <w:rStyle w:val="Emphasis"/>
        </w:rPr>
        <w:t>e</w:t>
      </w:r>
      <w:r w:rsidRPr="006C3016">
        <w:rPr>
          <w:rStyle w:val="Emphasis"/>
          <w:highlight w:val="cyan"/>
        </w:rPr>
        <w:t>nabling conditions</w:t>
      </w:r>
      <w:r w:rsidRPr="006C3016">
        <w:rPr>
          <w:rStyle w:val="StyleUnderline"/>
          <w:highlight w:val="cyan"/>
        </w:rPr>
        <w:t xml:space="preserve"> for</w:t>
      </w:r>
      <w:r w:rsidRPr="005E0B82">
        <w:rPr>
          <w:rStyle w:val="StyleUnderline"/>
        </w:rPr>
        <w:t xml:space="preserve"> economic and social </w:t>
      </w:r>
      <w:r w:rsidRPr="006C3016">
        <w:rPr>
          <w:rStyle w:val="StyleUnderline"/>
          <w:highlight w:val="cyan"/>
        </w:rPr>
        <w:t>security</w:t>
      </w:r>
      <w:r w:rsidRPr="005E0B82">
        <w:rPr>
          <w:rStyle w:val="StyleUnderline"/>
        </w:rPr>
        <w:t>.</w:t>
      </w:r>
      <w:r w:rsidRPr="00422CB3">
        <w:rPr>
          <w:sz w:val="16"/>
        </w:rPr>
        <w:t xml:space="preserve"> </w:t>
      </w:r>
    </w:p>
    <w:p w14:paraId="2ECC4026" w14:textId="77777777" w:rsidR="00EF0399" w:rsidRPr="0041650B" w:rsidRDefault="00EF0399" w:rsidP="00EF0399">
      <w:pPr>
        <w:rPr>
          <w:sz w:val="14"/>
        </w:rPr>
      </w:pPr>
    </w:p>
    <w:p w14:paraId="6CC5AF05" w14:textId="77777777" w:rsidR="00EF0399" w:rsidRPr="005D388F" w:rsidRDefault="00EF0399" w:rsidP="00EF0399"/>
    <w:p w14:paraId="76D83C03" w14:textId="77777777" w:rsidR="00EF0399" w:rsidRPr="00EA1F7E" w:rsidRDefault="00EF0399" w:rsidP="00EF0399">
      <w:pPr>
        <w:pStyle w:val="Heading4"/>
      </w:pPr>
      <w:r w:rsidRPr="00EA1F7E">
        <w:t xml:space="preserve">The aff's </w:t>
      </w:r>
      <w:r w:rsidRPr="00EA1F7E">
        <w:rPr>
          <w:u w:val="single"/>
        </w:rPr>
        <w:t>personalized resistance</w:t>
      </w:r>
      <w:r w:rsidRPr="00EA1F7E">
        <w:t xml:space="preserve"> to structures locks in </w:t>
      </w:r>
      <w:r w:rsidRPr="00EA1F7E">
        <w:rPr>
          <w:u w:val="single"/>
        </w:rPr>
        <w:t>neoliberalism</w:t>
      </w:r>
      <w:r w:rsidRPr="00EA1F7E">
        <w:t xml:space="preserve"> and </w:t>
      </w:r>
      <w:r w:rsidRPr="00EA1F7E">
        <w:rPr>
          <w:u w:val="single"/>
        </w:rPr>
        <w:t>fragments collectivity</w:t>
      </w:r>
    </w:p>
    <w:p w14:paraId="60834031" w14:textId="77777777" w:rsidR="00EF0399" w:rsidRPr="0000565E" w:rsidRDefault="00EF0399" w:rsidP="00EF0399">
      <w:r w:rsidRPr="0000565E">
        <w:rPr>
          <w:rStyle w:val="Style13ptBold"/>
        </w:rPr>
        <w:t>Weeks 26</w:t>
      </w:r>
      <w:r w:rsidRPr="0000565E">
        <w:t>, Kathi Weeks, Kathi Weeks is Professor of Gender, Sexuality, and Feminist Studies at Duke University and the author of The Problem with Work, published by Duke University Press, and Constituting Feminist Subjects., Abolition Archives, Feminist Futures, Duke University Press, https://doi.org/10.1215/9781478062035 // ~kwudjwa~</w:t>
      </w:r>
    </w:p>
    <w:p w14:paraId="26427071" w14:textId="77777777" w:rsidR="00EF0399" w:rsidRPr="0041650B" w:rsidRDefault="00EF0399" w:rsidP="00EF0399">
      <w:pPr>
        <w:rPr>
          <w:sz w:val="14"/>
        </w:rPr>
      </w:pPr>
    </w:p>
    <w:p w14:paraId="5DE07451" w14:textId="77777777" w:rsidR="00EF0399" w:rsidRDefault="00EF0399" w:rsidP="00EF0399">
      <w:pPr>
        <w:rPr>
          <w:sz w:val="14"/>
        </w:rPr>
      </w:pPr>
      <w:r w:rsidRPr="0041650B">
        <w:rPr>
          <w:sz w:val="14"/>
        </w:rPr>
        <w:t xml:space="preserve">Before we dive into the argument, I want first to develop just a little further a claim that I made in the introduction, one that Althusser pursues with great energy, about how and why the turns to the subject and ethics are so often turns not just to the individuated subject but also, and even more specifically, to the figure of the liberal individual. This will involve excavating the methodological center of gravity and critical infrastructure of many a scholarly project that turns to the subject and ethics: </w:t>
      </w:r>
      <w:r w:rsidRPr="004F4250">
        <w:rPr>
          <w:rStyle w:val="StyleUnderline"/>
          <w:highlight w:val="cyan"/>
        </w:rPr>
        <w:t>methodological</w:t>
      </w:r>
      <w:r w:rsidRPr="004F4250">
        <w:rPr>
          <w:rStyle w:val="StyleUnderline"/>
        </w:rPr>
        <w:t xml:space="preserve"> and normative </w:t>
      </w:r>
      <w:r w:rsidRPr="004F4250">
        <w:rPr>
          <w:rStyle w:val="StyleUnderline"/>
          <w:highlight w:val="cyan"/>
        </w:rPr>
        <w:t>individualism</w:t>
      </w:r>
      <w:r w:rsidRPr="004F4250">
        <w:rPr>
          <w:rStyle w:val="StyleUnderline"/>
        </w:rPr>
        <w:t xml:space="preserve">. The primary reason thinking at the level of social structures presents so many difficulties is, in my view, the same reason that theorizations of the subject so easily </w:t>
      </w:r>
      <w:r w:rsidRPr="004F4250">
        <w:rPr>
          <w:rStyle w:val="StyleUnderline"/>
          <w:highlight w:val="cyan"/>
        </w:rPr>
        <w:t xml:space="preserve">slide into </w:t>
      </w:r>
      <w:r w:rsidRPr="004F4250">
        <w:rPr>
          <w:rStyle w:val="StyleUnderline"/>
        </w:rPr>
        <w:t xml:space="preserve">the figure of the liberal individual: We inhabit </w:t>
      </w:r>
      <w:r w:rsidRPr="004F4250">
        <w:rPr>
          <w:rStyle w:val="StyleUnderline"/>
          <w:highlight w:val="cyan"/>
        </w:rPr>
        <w:t>a particular capitalist social formation</w:t>
      </w:r>
      <w:r w:rsidRPr="004F4250">
        <w:rPr>
          <w:rStyle w:val="StyleUnderline"/>
        </w:rPr>
        <w:t xml:space="preserve"> in which we become thoroughly steeped in and </w:t>
      </w:r>
      <w:r w:rsidRPr="004F4250">
        <w:rPr>
          <w:rStyle w:val="StyleUnderline"/>
          <w:highlight w:val="cyan"/>
        </w:rPr>
        <w:t>deeply invested in the model of the liberal subject</w:t>
      </w:r>
      <w:r w:rsidRPr="0041650B">
        <w:rPr>
          <w:sz w:val="14"/>
        </w:rPr>
        <w:t xml:space="preserve">. This model individual encompasses multiple elements and historical variations; for the purposes of my argument, I will reduce it to two closely related tenets, the aforementioned methodological individualism and normative individualism. The former is the view that society is composed of individuals and the latter is the doctrine that the individual’s degree of self-ownership or self-sovereignty is the proper locus and measure of freedom. C. B. Macpherson describes this pair as fundamental to the conception of private property in the person that he calls possessive individualism (1962, 3). Althusser identifies these ideas as the heart and soul of bourgeois ideology: “Society is made up of individuals” and political freedom is the right and property of these individuals (2014, 223–24). Neoliberalism, as a later iteration of the classical liberal model, doubles down on these principles. The rational, autonomous, and entrepreneurially responsible individual becomes the operative unit of even further areas of life as the masculinist rugged individual gets pumped up to an even more muscular form. </w:t>
      </w:r>
      <w:r w:rsidRPr="004F4250">
        <w:rPr>
          <w:rStyle w:val="StyleUnderline"/>
          <w:highlight w:val="cyan"/>
        </w:rPr>
        <w:t>Neoliberalism is premised</w:t>
      </w:r>
      <w:r w:rsidRPr="0041650B">
        <w:rPr>
          <w:sz w:val="14"/>
        </w:rPr>
        <w:t xml:space="preserve">, Leslie Salzinger notes, </w:t>
      </w:r>
      <w:r w:rsidRPr="004F4250">
        <w:rPr>
          <w:rStyle w:val="StyleUnderline"/>
          <w:highlight w:val="cyan"/>
        </w:rPr>
        <w:t xml:space="preserve">on a basic refusal to recognize </w:t>
      </w:r>
      <w:r w:rsidRPr="004F4250">
        <w:rPr>
          <w:rStyle w:val="StyleUnderline"/>
        </w:rPr>
        <w:t xml:space="preserve">the phenomena of social </w:t>
      </w:r>
      <w:r w:rsidRPr="004F4250">
        <w:rPr>
          <w:rStyle w:val="StyleUnderline"/>
          <w:highlight w:val="cyan"/>
        </w:rPr>
        <w:t>structure</w:t>
      </w:r>
      <w:r w:rsidRPr="0041650B">
        <w:rPr>
          <w:sz w:val="14"/>
        </w:rPr>
        <w:t>, as illustrated in Margaret Thatcher’s famous assertion that there is no society, only individuals and families (Salzinger 2020, 197). “</w:t>
      </w:r>
      <w:r w:rsidRPr="004F4250">
        <w:rPr>
          <w:rStyle w:val="StyleUnderline"/>
        </w:rPr>
        <w:t>Individuated in the extreme</w:t>
      </w:r>
      <w:r w:rsidRPr="0041650B">
        <w:rPr>
          <w:sz w:val="14"/>
        </w:rPr>
        <w:t xml:space="preserve">,” Catherine Rottenberg observes, </w:t>
      </w:r>
      <w:r w:rsidRPr="004F4250">
        <w:rPr>
          <w:rStyle w:val="StyleUnderline"/>
        </w:rPr>
        <w:t xml:space="preserve">the feminist version of neoliberalism converts gender inequality “from a structural problem to an individual affair” </w:t>
      </w:r>
      <w:r w:rsidRPr="004F4250">
        <w:rPr>
          <w:rStyle w:val="StyleUnderline"/>
          <w:highlight w:val="cyan"/>
        </w:rPr>
        <w:t>and translates</w:t>
      </w:r>
      <w:r w:rsidRPr="004F4250">
        <w:rPr>
          <w:rStyle w:val="StyleUnderline"/>
        </w:rPr>
        <w:t xml:space="preserve"> questions of social </w:t>
      </w:r>
      <w:r w:rsidRPr="004F4250">
        <w:rPr>
          <w:rStyle w:val="StyleUnderline"/>
          <w:highlight w:val="cyan"/>
        </w:rPr>
        <w:t>justice into</w:t>
      </w:r>
      <w:r w:rsidRPr="004F4250">
        <w:rPr>
          <w:rStyle w:val="StyleUnderline"/>
        </w:rPr>
        <w:t xml:space="preserve"> </w:t>
      </w:r>
      <w:r w:rsidRPr="004F4250">
        <w:rPr>
          <w:rStyle w:val="StyleUnderline"/>
          <w:highlight w:val="cyan"/>
        </w:rPr>
        <w:t>“personal</w:t>
      </w:r>
      <w:r w:rsidRPr="004F4250">
        <w:rPr>
          <w:rStyle w:val="StyleUnderline"/>
        </w:rPr>
        <w:t xml:space="preserve">, individualized </w:t>
      </w:r>
      <w:r w:rsidRPr="004F4250">
        <w:rPr>
          <w:rStyle w:val="StyleUnderline"/>
          <w:highlight w:val="cyan"/>
        </w:rPr>
        <w:t>terms</w:t>
      </w:r>
      <w:r w:rsidRPr="0041650B">
        <w:rPr>
          <w:sz w:val="14"/>
        </w:rPr>
        <w:t>” (2014, 420, 422). To grasp the reach and impact of the habit of methodological individualism and reigning ideal of normative individualism, we have to recognize that theideology of liberal individualism is more than a mere doctrine. “The individual in market society,” Macpherson underscores, “is human as proprietor of his own person. However much he may wish it to be otherwise, his humanity does depend on his freedom from any but self-interested contractual relations with others” (1962, 275). The more recent model of the neoliberal subject may well be a fiction, Salzinger admits, but if so, “it is a fiction with teeth” (2020, 200). Althusser’s theory of ideology, which we will discuss in more detail later in the argument, is instructive on this key point: Ideology has a material existence that constitutes subjects through apparatuses, practices, and rituals from the inside out. “For you and for me,” Althusser writes, “</w:t>
      </w:r>
      <w:r w:rsidRPr="004F4250">
        <w:rPr>
          <w:rStyle w:val="StyleUnderline"/>
        </w:rPr>
        <w:t>the category of the subject is a primary ‘obviousness’”;</w:t>
      </w:r>
      <w:r w:rsidRPr="0041650B">
        <w:rPr>
          <w:sz w:val="14"/>
        </w:rPr>
        <w:t xml:space="preserve"> indeed, “that you and I are subjects (free, ethical, etc.)” is “the elementary ideological effect” (2014, 262). To borrow Althusser’s formulation, </w:t>
      </w:r>
      <w:r w:rsidRPr="004F4250">
        <w:rPr>
          <w:rStyle w:val="StyleUnderline"/>
          <w:highlight w:val="cyan"/>
        </w:rPr>
        <w:t xml:space="preserve">methodological individualism </w:t>
      </w:r>
      <w:r w:rsidRPr="004F4250">
        <w:rPr>
          <w:rStyle w:val="StyleUnderline"/>
        </w:rPr>
        <w:t xml:space="preserve">and normative individualism </w:t>
      </w:r>
      <w:r w:rsidRPr="004F4250">
        <w:rPr>
          <w:rStyle w:val="StyleUnderline"/>
          <w:highlight w:val="cyan"/>
        </w:rPr>
        <w:t xml:space="preserve">are </w:t>
      </w:r>
      <w:r w:rsidRPr="004F4250">
        <w:rPr>
          <w:rStyle w:val="StyleUnderline"/>
        </w:rPr>
        <w:t>“obviousnesses as obviousnesses”</w:t>
      </w:r>
      <w:r w:rsidRPr="0041650B">
        <w:rPr>
          <w:sz w:val="14"/>
        </w:rPr>
        <w:t xml:space="preserve"> (2014, 262). </w:t>
      </w:r>
      <w:r w:rsidRPr="004F4250">
        <w:rPr>
          <w:rStyle w:val="StyleUnderline"/>
        </w:rPr>
        <w:t xml:space="preserve">Together they constitute </w:t>
      </w:r>
      <w:r w:rsidRPr="004F4250">
        <w:rPr>
          <w:rStyle w:val="StyleUnderline"/>
          <w:highlight w:val="cyan"/>
        </w:rPr>
        <w:t>an everyday metaphysics</w:t>
      </w:r>
      <w:r w:rsidRPr="004F4250">
        <w:rPr>
          <w:rStyle w:val="StyleUnderline"/>
        </w:rPr>
        <w:t xml:space="preserve"> that is </w:t>
      </w:r>
      <w:r w:rsidRPr="004F4250">
        <w:rPr>
          <w:rStyle w:val="StyleUnderline"/>
          <w:highlight w:val="cyan"/>
        </w:rPr>
        <w:t xml:space="preserve">confirmed in its obviousness </w:t>
      </w:r>
      <w:r w:rsidRPr="0041650B">
        <w:rPr>
          <w:sz w:val="14"/>
        </w:rPr>
        <w:t xml:space="preserve">as we constantly encounter the individual as the operational unit of law and rights, property and employment, production and consumption, religion and culture, love and family, and every time we reflexively measure our freedom negatively as the relative extent of our individual sovereignty. In each of these spaces we encounter the “self-evident truth” of the rights and freedom of the individual, and because this is the dominant ideology, its degree of systematicity means that each “self-evident truth” tends to confirm the others (2014, 224). </w:t>
      </w:r>
      <w:r w:rsidRPr="004F4250">
        <w:rPr>
          <w:rStyle w:val="StyleUnderline"/>
        </w:rPr>
        <w:t xml:space="preserve">It is this </w:t>
      </w:r>
      <w:r w:rsidRPr="004F4250">
        <w:rPr>
          <w:rStyle w:val="StyleUnderline"/>
          <w:highlight w:val="cyan"/>
        </w:rPr>
        <w:t>methodological</w:t>
      </w:r>
      <w:r w:rsidRPr="004F4250">
        <w:rPr>
          <w:rStyle w:val="StyleUnderline"/>
        </w:rPr>
        <w:t xml:space="preserve"> and normative </w:t>
      </w:r>
      <w:r w:rsidRPr="004F4250">
        <w:rPr>
          <w:rStyle w:val="StyleUnderline"/>
          <w:highlight w:val="cyan"/>
        </w:rPr>
        <w:t>individualism</w:t>
      </w:r>
      <w:r w:rsidRPr="004F4250">
        <w:rPr>
          <w:rStyle w:val="StyleUnderline"/>
        </w:rPr>
        <w:t xml:space="preserve"> that ensures our class </w:t>
      </w:r>
      <w:r w:rsidRPr="0041650B">
        <w:rPr>
          <w:strike/>
          <w:sz w:val="14"/>
        </w:rPr>
        <w:t>blindness</w:t>
      </w:r>
      <w:r w:rsidRPr="004F4250">
        <w:rPr>
          <w:rStyle w:val="StyleUnderline"/>
        </w:rPr>
        <w:t xml:space="preserve"> </w:t>
      </w:r>
      <w:r>
        <w:rPr>
          <w:rStyle w:val="StyleUnderline"/>
        </w:rPr>
        <w:t xml:space="preserve">[obfuscation] </w:t>
      </w:r>
      <w:r w:rsidRPr="004F4250">
        <w:rPr>
          <w:rStyle w:val="StyleUnderline"/>
        </w:rPr>
        <w:t xml:space="preserve">in the United States by steering our attention to the question of individual mobility, </w:t>
      </w:r>
      <w:r w:rsidRPr="004F4250">
        <w:rPr>
          <w:rStyle w:val="StyleUnderline"/>
          <w:highlight w:val="cyan"/>
        </w:rPr>
        <w:t>obscur</w:t>
      </w:r>
      <w:r w:rsidRPr="004F4250">
        <w:rPr>
          <w:rStyle w:val="StyleUnderline"/>
        </w:rPr>
        <w:t xml:space="preserve">ing </w:t>
      </w:r>
      <w:r w:rsidRPr="004F4250">
        <w:rPr>
          <w:rStyle w:val="StyleUnderline"/>
          <w:highlight w:val="cyan"/>
        </w:rPr>
        <w:t>the fact of class</w:t>
      </w:r>
      <w:r w:rsidRPr="004F4250">
        <w:rPr>
          <w:rStyle w:val="StyleUnderline"/>
        </w:rPr>
        <w:t xml:space="preserve"> stability, and </w:t>
      </w:r>
      <w:r w:rsidRPr="004F4250">
        <w:rPr>
          <w:rStyle w:val="StyleUnderline"/>
          <w:highlight w:val="cyan"/>
        </w:rPr>
        <w:t>enabling</w:t>
      </w:r>
      <w:r w:rsidRPr="004F4250">
        <w:rPr>
          <w:rStyle w:val="StyleUnderline"/>
        </w:rPr>
        <w:t xml:space="preserve"> the majority to embrace their </w:t>
      </w:r>
      <w:r w:rsidRPr="004F4250">
        <w:rPr>
          <w:rStyle w:val="StyleUnderline"/>
          <w:highlight w:val="cyan"/>
        </w:rPr>
        <w:t>self-identification as</w:t>
      </w:r>
      <w:r w:rsidRPr="004F4250">
        <w:rPr>
          <w:rStyle w:val="StyleUnderline"/>
        </w:rPr>
        <w:t xml:space="preserve"> members of </w:t>
      </w:r>
      <w:r w:rsidRPr="004F4250">
        <w:rPr>
          <w:rStyle w:val="StyleUnderline"/>
          <w:highlight w:val="cyan"/>
        </w:rPr>
        <w:t xml:space="preserve">the </w:t>
      </w:r>
      <w:r w:rsidRPr="004F4250">
        <w:rPr>
          <w:rStyle w:val="Emphasis"/>
          <w:highlight w:val="cyan"/>
        </w:rPr>
        <w:t>sufficiently</w:t>
      </w:r>
      <w:r w:rsidRPr="004F4250">
        <w:rPr>
          <w:rStyle w:val="StyleUnderline"/>
        </w:rPr>
        <w:t xml:space="preserve">, or at least more plausibly, </w:t>
      </w:r>
      <w:r w:rsidRPr="004F4250">
        <w:rPr>
          <w:rStyle w:val="Emphasis"/>
          <w:highlight w:val="cyan"/>
        </w:rPr>
        <w:t>middle class</w:t>
      </w:r>
      <w:r w:rsidRPr="004F4250">
        <w:rPr>
          <w:rStyle w:val="StyleUnderline"/>
        </w:rPr>
        <w:t xml:space="preserve">. </w:t>
      </w:r>
      <w:r w:rsidRPr="0041650B">
        <w:rPr>
          <w:sz w:val="14"/>
        </w:rPr>
        <w:t xml:space="preserve">“Human societies,” Althusser claims, “secrete ideology as the very element and atmosphere indispensable to their historical respiration and life” (1990, 232). Thus, the liberal ideals of “freedom, equality, and Bentham” are produced not by some ideologist, Jason Read asserts, “but by the very quotidian structures of capitalist society” (2017, 77). </w:t>
      </w:r>
      <w:r w:rsidRPr="004F4250">
        <w:rPr>
          <w:rStyle w:val="Emphasis"/>
        </w:rPr>
        <w:t>Methodological individualism and normative individualism are fundamental to the figure of the liberal individual, and the liberal individual is the mainstay of our imaginary relations to our real conditions of existence</w:t>
      </w:r>
      <w:r w:rsidRPr="0041650B">
        <w:rPr>
          <w:sz w:val="14"/>
        </w:rPr>
        <w:t xml:space="preserve">. </w:t>
      </w:r>
      <w:r w:rsidRPr="004F4250">
        <w:rPr>
          <w:rStyle w:val="Emphasis"/>
          <w:highlight w:val="cyan"/>
        </w:rPr>
        <w:t>The ontology of this individual</w:t>
      </w:r>
      <w:r w:rsidRPr="0041650B">
        <w:rPr>
          <w:sz w:val="14"/>
        </w:rPr>
        <w:t>—rational and self-sovereign, autonomous and selfinterested, subject of rights and arbiter of the good—</w:t>
      </w:r>
      <w:r w:rsidRPr="004F4250">
        <w:rPr>
          <w:rStyle w:val="Emphasis"/>
          <w:highlight w:val="cyan"/>
        </w:rPr>
        <w:t>constitutes a black hole for the social and political imagination</w:t>
      </w:r>
      <w:r w:rsidRPr="0041650B">
        <w:rPr>
          <w:sz w:val="14"/>
        </w:rPr>
        <w:t xml:space="preserve">. It is true that the term subject, which conveys a sense of constructed positionality, is by no means a synonym for the figure of the individual, let alone the liberal individual. Indeed, the term subject is often deployed to signal a departure from those tropes, to reference the subject as variably constructed. But this is my point: Their frequent conflation is not surprising given the gravitational pull of liberal methodological and normative individualisms. </w:t>
      </w:r>
      <w:r w:rsidRPr="004F4250">
        <w:rPr>
          <w:rStyle w:val="StyleUnderline"/>
        </w:rPr>
        <w:t xml:space="preserve">Angela </w:t>
      </w:r>
      <w:r w:rsidRPr="004F4250">
        <w:rPr>
          <w:rStyle w:val="StyleUnderline"/>
          <w:highlight w:val="cyan"/>
        </w:rPr>
        <w:t>Davis</w:t>
      </w:r>
      <w:r w:rsidRPr="004F4250">
        <w:rPr>
          <w:rStyle w:val="StyleUnderline"/>
        </w:rPr>
        <w:t xml:space="preserve"> has long </w:t>
      </w:r>
      <w:r w:rsidRPr="004F4250">
        <w:rPr>
          <w:rStyle w:val="StyleUnderline"/>
          <w:highlight w:val="cyan"/>
        </w:rPr>
        <w:t>insisted</w:t>
      </w:r>
      <w:r w:rsidRPr="004F4250">
        <w:rPr>
          <w:rStyle w:val="StyleUnderline"/>
        </w:rPr>
        <w:t xml:space="preserve"> that</w:t>
      </w:r>
      <w:r w:rsidRPr="0041650B">
        <w:rPr>
          <w:sz w:val="14"/>
        </w:rPr>
        <w:t xml:space="preserve"> “</w:t>
      </w:r>
      <w:r w:rsidRPr="004F4250">
        <w:rPr>
          <w:rStyle w:val="Emphasis"/>
        </w:rPr>
        <w:t xml:space="preserve">progressive </w:t>
      </w:r>
      <w:r w:rsidRPr="004F4250">
        <w:rPr>
          <w:rStyle w:val="Emphasis"/>
          <w:highlight w:val="cyan"/>
        </w:rPr>
        <w:t>strug</w:t>
      </w:r>
      <w:r w:rsidRPr="004F4250">
        <w:rPr>
          <w:rStyle w:val="Emphasis"/>
          <w:highlight w:val="cyan"/>
        </w:rPr>
        <w:softHyphen/>
        <w:t>gles . . . are doomed to</w:t>
      </w:r>
      <w:r w:rsidRPr="004F4250">
        <w:rPr>
          <w:rStyle w:val="Emphasis"/>
        </w:rPr>
        <w:t xml:space="preserve"> </w:t>
      </w:r>
      <w:r w:rsidRPr="004F4250">
        <w:rPr>
          <w:rStyle w:val="Emphasis"/>
          <w:highlight w:val="cyan"/>
        </w:rPr>
        <w:t>fail if they do not</w:t>
      </w:r>
      <w:r w:rsidRPr="004F4250">
        <w:rPr>
          <w:rStyle w:val="Emphasis"/>
        </w:rPr>
        <w:t xml:space="preserve"> also attempt to </w:t>
      </w:r>
      <w:r w:rsidRPr="004F4250">
        <w:rPr>
          <w:rStyle w:val="Emphasis"/>
          <w:highlight w:val="cyan"/>
        </w:rPr>
        <w:t>develop</w:t>
      </w:r>
      <w:r w:rsidRPr="004F4250">
        <w:rPr>
          <w:rStyle w:val="Emphasis"/>
        </w:rPr>
        <w:t xml:space="preserve"> a </w:t>
      </w:r>
      <w:r w:rsidRPr="004F4250">
        <w:rPr>
          <w:rStyle w:val="Emphasis"/>
          <w:highlight w:val="cyan"/>
        </w:rPr>
        <w:t>consciousness</w:t>
      </w:r>
      <w:r w:rsidRPr="004F4250">
        <w:rPr>
          <w:rStyle w:val="Emphasis"/>
        </w:rPr>
        <w:t xml:space="preserve"> of the insidious promotion </w:t>
      </w:r>
      <w:r w:rsidRPr="004F4250">
        <w:rPr>
          <w:rStyle w:val="Emphasis"/>
          <w:highlight w:val="cyan"/>
        </w:rPr>
        <w:t>of</w:t>
      </w:r>
      <w:r w:rsidRPr="004F4250">
        <w:rPr>
          <w:rStyle w:val="Emphasis"/>
        </w:rPr>
        <w:t xml:space="preserve"> capitalist </w:t>
      </w:r>
      <w:r w:rsidRPr="004F4250">
        <w:rPr>
          <w:rStyle w:val="Emphasis"/>
          <w:highlight w:val="cyan"/>
        </w:rPr>
        <w:t>individualism</w:t>
      </w:r>
      <w:r w:rsidRPr="0041650B">
        <w:rPr>
          <w:sz w:val="14"/>
        </w:rPr>
        <w:t xml:space="preserve">” (2016, 1). </w:t>
      </w:r>
      <w:r w:rsidRPr="004F4250">
        <w:rPr>
          <w:rStyle w:val="StyleUnderline"/>
        </w:rPr>
        <w:t>It is this insidious promotion that explains why so often the turn to the subject, even when articulated with structures, enables or slides into a turn to the liberal individual.</w:t>
      </w:r>
      <w:r w:rsidRPr="0041650B">
        <w:rPr>
          <w:sz w:val="14"/>
        </w:rPr>
        <w:t xml:space="preserve"> The time is right, I argue, to double down on Davis’s claim that we need to confront, or at least try to evade, this capitalist individualism. An Introduction to Structures The term social structure designates repetitions of relations that cohere into stable patterns, which over time may harden into reified forms. Social structures are ecosystems of institutionalized rules and standard operating procedures reproduced through routinized practices, habituated responses, sedimented norms, shared expectations, common assumptions, and typified interactions. The term structure zeroes in on those enduring or recurrent social forms that school the reflexes, fashion a common sensorium, pattern interactions, standardize time, discipline space, and gather coherencies into tendencies. Peter Berger and Thomas Luckmann point out that what I am calling structures and they call institutionalization “is incipient in every social situation continuing over time” (1966, 59).1 Structures are processes, not inert fixities; the repetitions that produce them are persistent but never guaranteed, and they are fundamental to, rather than exceptional features of, human societies. But to appreciate what structurally focused theory or theories of structured relations have to offer in the current moment, it is also important to understand what such theories are not. Just as subject-centered theory tends toward methodological and normative individualism, with the subject serving as its unit of analysis and the freedom of the individual its normative ideal, </w:t>
      </w:r>
      <w:r w:rsidRPr="001831A3">
        <w:rPr>
          <w:rStyle w:val="StyleUnderline"/>
          <w:highlight w:val="cyan"/>
        </w:rPr>
        <w:t>ethical analysis tends to reference the individual</w:t>
      </w:r>
      <w:r w:rsidRPr="001831A3">
        <w:rPr>
          <w:rStyle w:val="StyleUnderline"/>
        </w:rPr>
        <w:t xml:space="preserve"> not only as its means, </w:t>
      </w:r>
      <w:r w:rsidRPr="001831A3">
        <w:rPr>
          <w:rStyle w:val="Emphasis"/>
          <w:highlight w:val="cyan"/>
        </w:rPr>
        <w:t>as the instrument</w:t>
      </w:r>
      <w:r w:rsidRPr="001831A3">
        <w:rPr>
          <w:rStyle w:val="StyleUnderline"/>
        </w:rPr>
        <w:t xml:space="preserve"> or operant of ethics, but also as its end, as a quality of the self that it can cultivate</w:t>
      </w:r>
      <w:r w:rsidRPr="0041650B">
        <w:rPr>
          <w:sz w:val="14"/>
        </w:rPr>
        <w:t>. To the extent that both turns, to the subject and to ethics, tend to pose, either directly or indirectly, sometimes purposely and sometimes as a default, the individual as unit of analysis and measure of value, then political theories of structured relations are not just dif</w:t>
      </w:r>
      <w:r w:rsidRPr="0041650B">
        <w:rPr>
          <w:sz w:val="14"/>
        </w:rPr>
        <w:softHyphen/>
        <w:t>ferent from subject-centered and ethically focused analyses but also more fundamentally incompatible or significantly at odds with them. Iris Young thus distinguished structural theories of gender from phenomenological ones: “The oppression of women and people who transgress heterosexual norms occurs through systemic practices and social structures which need description that uses dif</w:t>
      </w:r>
      <w:r w:rsidRPr="0041650B">
        <w:rPr>
          <w:sz w:val="14"/>
        </w:rPr>
        <w:softHyphen/>
        <w:t xml:space="preserve">ferent concepts from those appropriate for describing subjects and their experiences” (2005, 13). Indeed, a fundamental feature of structurally focused theory is that the individual is not the basic unit of analysis, because “structures operate independently of individual intention” (Montoya 2016, 369). Instead, structures are the product of collective action over time, the consequences of which do not often “bear the mark of any person or group’s intention” (Young 2002, 420). </w:t>
      </w:r>
      <w:r w:rsidRPr="001831A3">
        <w:rPr>
          <w:rStyle w:val="StyleUnderline"/>
        </w:rPr>
        <w:t>For the same reason that structural analyses do not “seek individualized perpetrators”</w:t>
      </w:r>
      <w:r w:rsidRPr="0041650B">
        <w:rPr>
          <w:sz w:val="14"/>
        </w:rPr>
        <w:t xml:space="preserve"> (Young 2005, 21), </w:t>
      </w:r>
      <w:r w:rsidRPr="001831A3">
        <w:rPr>
          <w:rStyle w:val="StyleUnderline"/>
        </w:rPr>
        <w:t>they do not pin their hopes on individual ethical action as a mechanism of social change.</w:t>
      </w:r>
      <w:r w:rsidRPr="0041650B">
        <w:rPr>
          <w:sz w:val="14"/>
        </w:rPr>
        <w:t xml:space="preserve"> </w:t>
      </w:r>
      <w:r w:rsidRPr="001831A3">
        <w:rPr>
          <w:rStyle w:val="StyleUnderline"/>
        </w:rPr>
        <w:t>Structural analyses both “eschew the temptation of ethical critique”</w:t>
      </w:r>
      <w:r w:rsidRPr="0041650B">
        <w:rPr>
          <w:sz w:val="14"/>
        </w:rPr>
        <w:t xml:space="preserve"> (Chambers 2014, 15) </w:t>
      </w:r>
      <w:r w:rsidRPr="001831A3">
        <w:rPr>
          <w:rStyle w:val="StyleUnderline"/>
        </w:rPr>
        <w:t xml:space="preserve">and abjure prescriptions for laudable individual consciousness and choices. The scale of political theorizing is larger than that of ethical analysis, both because of the institutional scale of the forces that are understood to sustain social order and because the </w:t>
      </w:r>
      <w:r w:rsidRPr="001831A3">
        <w:rPr>
          <w:rStyle w:val="StyleUnderline"/>
          <w:highlight w:val="cyan"/>
        </w:rPr>
        <w:t>agents capable of challenging th</w:t>
      </w:r>
      <w:r w:rsidRPr="001831A3">
        <w:rPr>
          <w:rStyle w:val="StyleUnderline"/>
        </w:rPr>
        <w:t xml:space="preserve">at social </w:t>
      </w:r>
      <w:r w:rsidRPr="001831A3">
        <w:rPr>
          <w:rStyle w:val="StyleUnderline"/>
          <w:highlight w:val="cyan"/>
        </w:rPr>
        <w:t>system are</w:t>
      </w:r>
      <w:r w:rsidRPr="001831A3">
        <w:rPr>
          <w:rStyle w:val="StyleUnderline"/>
        </w:rPr>
        <w:t xml:space="preserve"> </w:t>
      </w:r>
      <w:r w:rsidRPr="001831A3">
        <w:rPr>
          <w:rStyle w:val="Emphasis"/>
          <w:highlight w:val="cyan"/>
        </w:rPr>
        <w:t>necessarily amalgamated collectivities</w:t>
      </w:r>
      <w:r w:rsidRPr="001831A3">
        <w:rPr>
          <w:rStyle w:val="StyleUnderline"/>
          <w:highlight w:val="cyan"/>
        </w:rPr>
        <w:t xml:space="preserve"> rather than individual</w:t>
      </w:r>
      <w:r w:rsidRPr="001831A3">
        <w:rPr>
          <w:rStyle w:val="StyleUnderline"/>
        </w:rPr>
        <w:t xml:space="preserve"> subject</w:t>
      </w:r>
      <w:r w:rsidRPr="001831A3">
        <w:rPr>
          <w:rStyle w:val="StyleUnderline"/>
          <w:highlight w:val="cyan"/>
        </w:rPr>
        <w:t>s</w:t>
      </w:r>
      <w:r w:rsidRPr="0041650B">
        <w:rPr>
          <w:sz w:val="14"/>
        </w:rPr>
        <w:t xml:space="preserve">. </w:t>
      </w:r>
      <w:r w:rsidRPr="001831A3">
        <w:rPr>
          <w:rStyle w:val="StyleUnderline"/>
        </w:rPr>
        <w:t>Neither is the freedom of individuals qua individuals an adequate measure of political transformation or progress; the goal of politics is structural change</w:t>
      </w:r>
      <w:r w:rsidRPr="0041650B">
        <w:rPr>
          <w:sz w:val="14"/>
        </w:rPr>
        <w:t xml:space="preserve">. For these reasons theories of structured relations reject the individual as unit of analysis, as political subject, and as criterion of normative judgment. As for the approach to social structural analysis I want to defend, it is not any one formal model or methodological formula. In that sense what I have in mind is not so much structuralism or structuralist as structuralish: something simpler, more variable, and less rule-bound. The theoretical practice that takes as its analytic frame a system of structures designated in Marxism as the mode of production should, I think, be approached as a necessarily aspirational endeavor rather than as a matter of the technical application or operationalization of a practical recipe. Neither the mode of production nor a historical social formation is an empirical object that can be definitely identified and scientifically recorded; the mappings of what Fredric Jameson describes as the “properly unrepresentable totality which is the ensemble of society’s structures as a whole” (1991, 160) are always partial and incomplete. The necessarily figurative character of such renderings is one among many other good reasons to remain suspicious of, or at the very least agnostic about, the various formalisms that have been advanced in the name of structuralism. </w:t>
      </w:r>
      <w:r w:rsidRPr="001831A3">
        <w:rPr>
          <w:rStyle w:val="StyleUnderline"/>
          <w:highlight w:val="cyan"/>
        </w:rPr>
        <w:t>Any theory</w:t>
      </w:r>
      <w:r w:rsidRPr="001831A3">
        <w:rPr>
          <w:rStyle w:val="StyleUnderline"/>
        </w:rPr>
        <w:t xml:space="preserve"> of structured relations worth its salt</w:t>
      </w:r>
      <w:r w:rsidRPr="0041650B">
        <w:rPr>
          <w:sz w:val="14"/>
        </w:rPr>
        <w:t>—and I am well aware that this is not the case with any number of such theories, from mildly functionalist versions to the thoroughly “paranoid structuralism” that Janet Halley criticizes (2006, 189)—</w:t>
      </w:r>
      <w:r w:rsidRPr="001831A3">
        <w:rPr>
          <w:rStyle w:val="StyleUnderline"/>
          <w:highlight w:val="cyan"/>
        </w:rPr>
        <w:t>should</w:t>
      </w:r>
      <w:r w:rsidRPr="001831A3">
        <w:rPr>
          <w:rStyle w:val="StyleUnderline"/>
        </w:rPr>
        <w:t xml:space="preserve"> be able to </w:t>
      </w:r>
      <w:r w:rsidRPr="001831A3">
        <w:rPr>
          <w:rStyle w:val="StyleUnderline"/>
          <w:highlight w:val="cyan"/>
        </w:rPr>
        <w:t>account for</w:t>
      </w:r>
      <w:r w:rsidRPr="001831A3">
        <w:rPr>
          <w:rStyle w:val="StyleUnderline"/>
        </w:rPr>
        <w:t xml:space="preserve"> the element of </w:t>
      </w:r>
      <w:r w:rsidRPr="001831A3">
        <w:rPr>
          <w:rStyle w:val="StyleUnderline"/>
          <w:highlight w:val="cyan"/>
        </w:rPr>
        <w:t>chance and possibilities</w:t>
      </w:r>
      <w:r w:rsidRPr="001831A3">
        <w:rPr>
          <w:rStyle w:val="StyleUnderline"/>
        </w:rPr>
        <w:t xml:space="preserve"> for change </w:t>
      </w:r>
      <w:r w:rsidRPr="001831A3">
        <w:rPr>
          <w:rStyle w:val="StyleUnderline"/>
          <w:highlight w:val="cyan"/>
        </w:rPr>
        <w:t>that can disrupt them as well.</w:t>
      </w:r>
      <w:r w:rsidRPr="0041650B">
        <w:rPr>
          <w:sz w:val="14"/>
        </w:rPr>
        <w:t xml:space="preserve"> </w:t>
      </w:r>
      <w:r w:rsidRPr="001831A3">
        <w:rPr>
          <w:rStyle w:val="Emphasis"/>
          <w:highlight w:val="cyan"/>
        </w:rPr>
        <w:t>Structures are not static</w:t>
      </w:r>
      <w:r w:rsidRPr="001831A3">
        <w:rPr>
          <w:rStyle w:val="Emphasis"/>
        </w:rPr>
        <w:t xml:space="preserve"> edifices, but assemblages of patterns; they are not things, as Iris Young reminds us, </w:t>
      </w:r>
      <w:r w:rsidRPr="001831A3">
        <w:rPr>
          <w:rStyle w:val="Emphasis"/>
          <w:highlight w:val="cyan"/>
        </w:rPr>
        <w:t>but processes</w:t>
      </w:r>
      <w:r w:rsidRPr="0041650B">
        <w:rPr>
          <w:sz w:val="14"/>
        </w:rPr>
        <w:t xml:space="preserve"> (2001, 13). If structured social action and interaction are understood as processes of structuration and institutionalization rather than something on the order of an unmovable fossilized architecture, </w:t>
      </w:r>
      <w:r w:rsidRPr="001831A3">
        <w:rPr>
          <w:rStyle w:val="StyleUnderline"/>
        </w:rPr>
        <w:t>change is always possible</w:t>
      </w:r>
      <w:r w:rsidRPr="0041650B">
        <w:rPr>
          <w:sz w:val="14"/>
        </w:rPr>
        <w:t xml:space="preserve">; </w:t>
      </w:r>
      <w:r w:rsidRPr="001831A3">
        <w:rPr>
          <w:rStyle w:val="StyleUnderline"/>
        </w:rPr>
        <w:t xml:space="preserve">the reproduction of society operates on the model of neither law nor machine. </w:t>
      </w:r>
      <w:r w:rsidRPr="0041650B">
        <w:rPr>
          <w:sz w:val="14"/>
        </w:rPr>
        <w:t xml:space="preserve">Here too a shift of terms might better convey this: Samuel Chambers, to cite one example, describes a social formation not as a system but as having systematicity (2014, 24) and Petrus Liu, to add a second example, refers to “the problem of social structuration” (2020, 28). </w:t>
      </w:r>
      <w:r w:rsidRPr="001831A3">
        <w:rPr>
          <w:rStyle w:val="StyleUnderline"/>
        </w:rPr>
        <w:t>If</w:t>
      </w:r>
      <w:r w:rsidRPr="0041650B">
        <w:rPr>
          <w:sz w:val="14"/>
        </w:rPr>
        <w:t xml:space="preserve">, as Berger and Luckmann claim, </w:t>
      </w:r>
      <w:r w:rsidRPr="001831A3">
        <w:rPr>
          <w:rStyle w:val="StyleUnderline"/>
        </w:rPr>
        <w:t>institutionalization “is incipient in every social situation continuing over time</w:t>
      </w:r>
      <w:r w:rsidRPr="0041650B">
        <w:rPr>
          <w:sz w:val="14"/>
        </w:rPr>
        <w:t xml:space="preserve">” (1966, 59), </w:t>
      </w:r>
      <w:r w:rsidRPr="001831A3">
        <w:rPr>
          <w:rStyle w:val="StyleUnderline"/>
        </w:rPr>
        <w:t>so too are contingency, reinvention, and refusal</w:t>
      </w:r>
      <w:r w:rsidRPr="0041650B">
        <w:rPr>
          <w:sz w:val="14"/>
        </w:rPr>
        <w:t xml:space="preserve">. Whether it is persistence or change—or stability or instability, or conformity or nonconformity—that is emphasized or deemphasized in any one account of structured relations is a methodological choice. But </w:t>
      </w:r>
      <w:r w:rsidRPr="001831A3">
        <w:rPr>
          <w:rStyle w:val="StyleUnderline"/>
        </w:rPr>
        <w:t>the possibility of each should be accounted for</w:t>
      </w:r>
      <w:r w:rsidRPr="0041650B">
        <w:rPr>
          <w:sz w:val="14"/>
        </w:rPr>
        <w:t>. It is important to step back here to note that just as subject-centered approaches cannot adequately account for the operations of social, economic, and political forces, neither can theories of structured relations do justice to the rich specificities of subjective and intersubjective phenomena. This is not an argument to replace one project with another, but to make room for both of these scalings in feminist theory. I find Iris Young’s defense of feminist social and political theories of social structures deeply illuminating on this point. Rejecting the reduction of the list of feminist theory’s major tasks “to issues of experience, identity, and subjectivity” (2005, 19), she argues that in order also to build critical analyses of inequality and unfreedom, feminist theorists require “an account not only of individual experience, subjectivity, and identity, but also of social structures” (2005, 20). She explains the difference between these two theoretical agendas: One aims to explain, for example, the gender division of labor that effects dif</w:t>
      </w:r>
      <w:r w:rsidRPr="0041650B">
        <w:rPr>
          <w:sz w:val="14"/>
        </w:rPr>
        <w:softHyphen/>
        <w:t>ferent people’s opportunities and constraints, and the other, to explore how people live out their positioning in these social structures (2005, 22, 25). Both obviously are important agendas, but Young reminds us just how dif</w:t>
      </w:r>
      <w:r w:rsidRPr="0041650B">
        <w:rPr>
          <w:sz w:val="14"/>
        </w:rPr>
        <w:softHyphen/>
        <w:t xml:space="preserve">ferent they are. The category of gender, she argues, is best deployed as an attribute of social structures rather than an imagined feature of persons; while the category proves useful to think with at the level of structures and their institutional and ideological patterns, it typically fails to account for the specificity and diversity of subjective existence (2005, 22). In this way, it canbe difficult to move easily between these registers using the same box of conceptual tools. She provides two examples. First, </w:t>
      </w:r>
      <w:r w:rsidRPr="001831A3">
        <w:rPr>
          <w:rStyle w:val="StyleUnderline"/>
          <w:highlight w:val="cyan"/>
        </w:rPr>
        <w:t xml:space="preserve">while </w:t>
      </w:r>
      <w:r w:rsidRPr="001831A3">
        <w:rPr>
          <w:rStyle w:val="StyleUnderline"/>
        </w:rPr>
        <w:t xml:space="preserve">it is true </w:t>
      </w:r>
      <w:r w:rsidRPr="001831A3">
        <w:rPr>
          <w:rStyle w:val="StyleUnderline"/>
          <w:highlight w:val="cyan"/>
        </w:rPr>
        <w:t xml:space="preserve">that structures are </w:t>
      </w:r>
      <w:r w:rsidRPr="001831A3">
        <w:rPr>
          <w:rStyle w:val="StyleUnderline"/>
        </w:rPr>
        <w:t xml:space="preserve">also </w:t>
      </w:r>
      <w:r w:rsidRPr="001831A3">
        <w:rPr>
          <w:rStyle w:val="StyleUnderline"/>
          <w:highlight w:val="cyan"/>
        </w:rPr>
        <w:t xml:space="preserve">reproduced at the interactive level </w:t>
      </w:r>
      <w:r w:rsidRPr="001831A3">
        <w:rPr>
          <w:rStyle w:val="StyleUnderline"/>
        </w:rPr>
        <w:t>through repeated intersubjective encounters,</w:t>
      </w:r>
      <w:r w:rsidRPr="001831A3">
        <w:rPr>
          <w:rStyle w:val="StyleUnderline"/>
          <w:highlight w:val="cyan"/>
        </w:rPr>
        <w:t xml:space="preserve"> a </w:t>
      </w:r>
      <w:r w:rsidRPr="001831A3">
        <w:rPr>
          <w:rStyle w:val="StyleUnderline"/>
        </w:rPr>
        <w:t xml:space="preserve">social </w:t>
      </w:r>
      <w:r w:rsidRPr="001831A3">
        <w:rPr>
          <w:rStyle w:val="StyleUnderline"/>
          <w:highlight w:val="cyan"/>
        </w:rPr>
        <w:t xml:space="preserve">structure cannot be reduced to the effect of </w:t>
      </w:r>
      <w:r w:rsidRPr="001831A3">
        <w:rPr>
          <w:rStyle w:val="StyleUnderline"/>
        </w:rPr>
        <w:t xml:space="preserve">particular </w:t>
      </w:r>
      <w:r w:rsidRPr="001831A3">
        <w:rPr>
          <w:rStyle w:val="StyleUnderline"/>
          <w:highlight w:val="cyan"/>
        </w:rPr>
        <w:t>encounters</w:t>
      </w:r>
      <w:r w:rsidRPr="0041650B">
        <w:rPr>
          <w:sz w:val="14"/>
        </w:rPr>
        <w:t xml:space="preserve"> (2005, 20). </w:t>
      </w:r>
      <w:r w:rsidRPr="001831A3">
        <w:rPr>
          <w:rStyle w:val="StyleUnderline"/>
        </w:rPr>
        <w:t xml:space="preserve">Second, </w:t>
      </w:r>
      <w:r w:rsidRPr="001831A3">
        <w:rPr>
          <w:rStyle w:val="StyleUnderline"/>
          <w:highlight w:val="cyan"/>
        </w:rPr>
        <w:t>whereas one might labor to explicate</w:t>
      </w:r>
      <w:r w:rsidRPr="001831A3">
        <w:rPr>
          <w:rStyle w:val="StyleUnderline"/>
        </w:rPr>
        <w:t xml:space="preserve"> the gender division of labor within a particular </w:t>
      </w:r>
      <w:r w:rsidRPr="001831A3">
        <w:rPr>
          <w:rStyle w:val="StyleUnderline"/>
          <w:highlight w:val="cyan"/>
        </w:rPr>
        <w:t>social forma</w:t>
      </w:r>
      <w:r w:rsidRPr="001831A3">
        <w:rPr>
          <w:rStyle w:val="StyleUnderline"/>
        </w:rPr>
        <w:t>tion, it is important to recognize that “</w:t>
      </w:r>
      <w:r w:rsidRPr="001831A3">
        <w:rPr>
          <w:rStyle w:val="Emphasis"/>
          <w:highlight w:val="cyan"/>
        </w:rPr>
        <w:t>nothing follows from this</w:t>
      </w:r>
      <w:r w:rsidRPr="001831A3">
        <w:rPr>
          <w:rStyle w:val="StyleUnderline"/>
        </w:rPr>
        <w:t xml:space="preserve"> . . . about what most men or most women do for a living”</w:t>
      </w:r>
      <w:r w:rsidRPr="0041650B">
        <w:rPr>
          <w:sz w:val="14"/>
        </w:rPr>
        <w:t xml:space="preserve"> (2005, 25). Again, the two registers of analysis are radically different: Structures and especially systems of structures are nonempirical phenomena, whereas concrete individuals, in at least some respects, can be. </w:t>
      </w:r>
    </w:p>
    <w:p w14:paraId="06DB3C65" w14:textId="77777777" w:rsidR="00EF0399" w:rsidRDefault="00EF0399" w:rsidP="00EF0399">
      <w:pPr>
        <w:rPr>
          <w:sz w:val="14"/>
        </w:rPr>
      </w:pPr>
    </w:p>
    <w:p w14:paraId="23A89090" w14:textId="77777777" w:rsidR="00EF0399" w:rsidRPr="005C0528" w:rsidRDefault="00EF0399" w:rsidP="00EF0399">
      <w:pPr>
        <w:pStyle w:val="Heading4"/>
        <w:rPr>
          <w:rFonts w:cs="Calibri"/>
        </w:rPr>
      </w:pPr>
      <w:r w:rsidRPr="006C0C54">
        <w:rPr>
          <w:rFonts w:cs="Calibri"/>
          <w:u w:val="single"/>
        </w:rPr>
        <w:t>Ontological framings</w:t>
      </w:r>
      <w:r>
        <w:rPr>
          <w:rFonts w:cs="Calibri"/>
        </w:rPr>
        <w:t xml:space="preserve"> of</w:t>
      </w:r>
      <w:r w:rsidRPr="005C0528">
        <w:rPr>
          <w:rFonts w:cs="Calibri"/>
        </w:rPr>
        <w:t xml:space="preserve"> the Anthropocene </w:t>
      </w:r>
      <w:r>
        <w:rPr>
          <w:rFonts w:cs="Calibri"/>
        </w:rPr>
        <w:t xml:space="preserve">as </w:t>
      </w:r>
      <w:r w:rsidRPr="006C0C54">
        <w:rPr>
          <w:rFonts w:cs="Calibri"/>
          <w:u w:val="single"/>
        </w:rPr>
        <w:t>inextricable from racial subjection</w:t>
      </w:r>
      <w:r>
        <w:rPr>
          <w:rFonts w:cs="Calibri"/>
        </w:rPr>
        <w:t xml:space="preserve"> obliterates a complex of </w:t>
      </w:r>
      <w:r w:rsidRPr="006C0C54">
        <w:rPr>
          <w:rFonts w:cs="Calibri"/>
          <w:u w:val="single"/>
        </w:rPr>
        <w:t>social conditions</w:t>
      </w:r>
      <w:r>
        <w:rPr>
          <w:rFonts w:cs="Calibri"/>
        </w:rPr>
        <w:t xml:space="preserve"> within </w:t>
      </w:r>
      <w:r w:rsidRPr="006C0C54">
        <w:rPr>
          <w:rFonts w:cs="Calibri"/>
          <w:u w:val="single"/>
        </w:rPr>
        <w:t>racial capitalism</w:t>
      </w:r>
      <w:r w:rsidRPr="005C0528">
        <w:rPr>
          <w:rFonts w:cs="Calibri"/>
        </w:rPr>
        <w:t xml:space="preserve">. </w:t>
      </w:r>
    </w:p>
    <w:p w14:paraId="14BE9BB0" w14:textId="77777777" w:rsidR="00EF0399" w:rsidRPr="005C0528" w:rsidRDefault="00EF0399" w:rsidP="00EF0399">
      <w:r w:rsidRPr="005C0528">
        <w:rPr>
          <w:rStyle w:val="Style13ptBold"/>
        </w:rPr>
        <w:t>Saldanha, 20</w:t>
      </w:r>
      <w:r w:rsidRPr="005C0528">
        <w:t>—Assistant Professor of Geography at the University of Minnesota (Arun, “A date with destiny: Racial capitalism and the beginnings of the Anthropocene,” Environment and Planning D: Society and Space, Vol 38, Issue 1, 2020, dml)</w:t>
      </w:r>
      <w:r>
        <w:t xml:space="preserve">  </w:t>
      </w:r>
    </w:p>
    <w:p w14:paraId="6F676B54" w14:textId="77777777" w:rsidR="00EF0399" w:rsidRPr="005C0528" w:rsidRDefault="00EF0399" w:rsidP="00EF0399">
      <w:pPr>
        <w:rPr>
          <w:sz w:val="16"/>
        </w:rPr>
      </w:pPr>
      <w:r w:rsidRPr="005C0528">
        <w:rPr>
          <w:sz w:val="16"/>
        </w:rPr>
        <w:t xml:space="preserve">A growing number of </w:t>
      </w:r>
      <w:r w:rsidRPr="005C0528">
        <w:rPr>
          <w:rStyle w:val="StyleUnderline"/>
        </w:rPr>
        <w:t xml:space="preserve">theorists are elaborating on </w:t>
      </w:r>
      <w:r w:rsidRPr="005C0528">
        <w:rPr>
          <w:rStyle w:val="Emphasis"/>
        </w:rPr>
        <w:t>racial capitalism</w:t>
      </w:r>
      <w:r w:rsidRPr="005C0528">
        <w:rPr>
          <w:sz w:val="16"/>
        </w:rPr>
        <w:t xml:space="preserve">, though not always using the term, working broadly in the Fanonian tradition but </w:t>
      </w:r>
      <w:r w:rsidRPr="005C0528">
        <w:rPr>
          <w:rStyle w:val="Emphasis"/>
        </w:rPr>
        <w:t>pushing the ontological envelope</w:t>
      </w:r>
      <w:r w:rsidRPr="005C0528">
        <w:rPr>
          <w:rStyle w:val="StyleUnderline"/>
        </w:rPr>
        <w:t xml:space="preserve"> on how race pries open the consistency of the notion of </w:t>
      </w:r>
      <w:r w:rsidRPr="005C0528">
        <w:rPr>
          <w:rStyle w:val="Emphasis"/>
        </w:rPr>
        <w:t>humanity</w:t>
      </w:r>
      <w:r w:rsidRPr="005C0528">
        <w:rPr>
          <w:sz w:val="16"/>
        </w:rPr>
        <w:t xml:space="preserve"> as such (from Chakrabarty, 2012 in postcolonial theory to Yusoff, 2018 in new-materialist feminism via Mirzoeff, 2016 in critical race studies). It can be said </w:t>
      </w:r>
      <w:r w:rsidRPr="005C0528">
        <w:rPr>
          <w:rStyle w:val="StyleUnderline"/>
          <w:highlight w:val="cyan"/>
        </w:rPr>
        <w:t>there is an</w:t>
      </w:r>
      <w:r w:rsidRPr="005C0528">
        <w:rPr>
          <w:sz w:val="16"/>
        </w:rPr>
        <w:t xml:space="preserve"> “</w:t>
      </w:r>
      <w:r w:rsidRPr="005C0528">
        <w:rPr>
          <w:rStyle w:val="Emphasis"/>
          <w:highlight w:val="cyan"/>
        </w:rPr>
        <w:t>ontological turn</w:t>
      </w:r>
      <w:r w:rsidRPr="005C0528">
        <w:rPr>
          <w:sz w:val="16"/>
        </w:rPr>
        <w:t xml:space="preserve">” </w:t>
      </w:r>
      <w:r w:rsidRPr="005C0528">
        <w:rPr>
          <w:rStyle w:val="StyleUnderline"/>
        </w:rPr>
        <w:t xml:space="preserve">in </w:t>
      </w:r>
      <w:r w:rsidRPr="005C0528">
        <w:rPr>
          <w:rStyle w:val="StyleUnderline"/>
          <w:highlight w:val="cyan"/>
        </w:rPr>
        <w:t>the theorization of race</w:t>
      </w:r>
      <w:r w:rsidRPr="005C0528">
        <w:rPr>
          <w:sz w:val="16"/>
        </w:rPr>
        <w:t xml:space="preserve"> in that long-standing philosophical </w:t>
      </w:r>
      <w:r w:rsidRPr="005C0528">
        <w:rPr>
          <w:rStyle w:val="StyleUnderline"/>
        </w:rPr>
        <w:t>questions of</w:t>
      </w:r>
      <w:r w:rsidRPr="005C0528">
        <w:rPr>
          <w:sz w:val="16"/>
        </w:rPr>
        <w:t xml:space="preserve"> “</w:t>
      </w:r>
      <w:r w:rsidRPr="005C0528">
        <w:rPr>
          <w:rStyle w:val="Emphasis"/>
        </w:rPr>
        <w:t>man</w:t>
      </w:r>
      <w:r w:rsidRPr="005C0528">
        <w:rPr>
          <w:sz w:val="16"/>
        </w:rPr>
        <w:t xml:space="preserve">,” </w:t>
      </w:r>
      <w:r w:rsidRPr="005C0528">
        <w:rPr>
          <w:rStyle w:val="Emphasis"/>
        </w:rPr>
        <w:t>being</w:t>
      </w:r>
      <w:r w:rsidRPr="005C0528">
        <w:rPr>
          <w:sz w:val="16"/>
        </w:rPr>
        <w:t xml:space="preserve">, </w:t>
      </w:r>
      <w:r w:rsidRPr="005C0528">
        <w:rPr>
          <w:rStyle w:val="Emphasis"/>
        </w:rPr>
        <w:t>life</w:t>
      </w:r>
      <w:r w:rsidRPr="005C0528">
        <w:rPr>
          <w:sz w:val="16"/>
        </w:rPr>
        <w:t xml:space="preserve">, </w:t>
      </w:r>
      <w:r w:rsidRPr="005C0528">
        <w:rPr>
          <w:rStyle w:val="Emphasis"/>
        </w:rPr>
        <w:t>death</w:t>
      </w:r>
      <w:r w:rsidRPr="005C0528">
        <w:rPr>
          <w:sz w:val="16"/>
        </w:rPr>
        <w:t xml:space="preserve">, </w:t>
      </w:r>
      <w:r w:rsidRPr="005C0528">
        <w:rPr>
          <w:rStyle w:val="Emphasis"/>
        </w:rPr>
        <w:t>temporality</w:t>
      </w:r>
      <w:r w:rsidRPr="005C0528">
        <w:rPr>
          <w:sz w:val="16"/>
        </w:rPr>
        <w:t xml:space="preserve">, </w:t>
      </w:r>
      <w:r w:rsidRPr="005C0528">
        <w:rPr>
          <w:rStyle w:val="Emphasis"/>
        </w:rPr>
        <w:t>historicity</w:t>
      </w:r>
      <w:r w:rsidRPr="005C0528">
        <w:rPr>
          <w:sz w:val="16"/>
        </w:rPr>
        <w:t xml:space="preserve">, </w:t>
      </w:r>
      <w:r w:rsidRPr="005C0528">
        <w:rPr>
          <w:rStyle w:val="Emphasis"/>
        </w:rPr>
        <w:t>embodiment</w:t>
      </w:r>
      <w:r w:rsidRPr="005C0528">
        <w:rPr>
          <w:sz w:val="16"/>
        </w:rPr>
        <w:t xml:space="preserve">, the thing, the earth, </w:t>
      </w:r>
      <w:r w:rsidRPr="005C0528">
        <w:rPr>
          <w:rStyle w:val="Emphasis"/>
        </w:rPr>
        <w:t>language</w:t>
      </w:r>
      <w:r w:rsidRPr="005C0528">
        <w:rPr>
          <w:sz w:val="16"/>
        </w:rPr>
        <w:t xml:space="preserve"> as such, </w:t>
      </w:r>
      <w:r w:rsidRPr="005C0528">
        <w:rPr>
          <w:rStyle w:val="StyleUnderline"/>
        </w:rPr>
        <w:t xml:space="preserve">and the </w:t>
      </w:r>
      <w:r w:rsidRPr="005C0528">
        <w:rPr>
          <w:rStyle w:val="Emphasis"/>
        </w:rPr>
        <w:t>limits of knowledge</w:t>
      </w:r>
      <w:r w:rsidRPr="005C0528">
        <w:rPr>
          <w:rStyle w:val="StyleUnderline"/>
        </w:rPr>
        <w:t xml:space="preserve"> have come to the fore</w:t>
      </w:r>
      <w:r w:rsidRPr="005C0528">
        <w:rPr>
          <w:sz w:val="16"/>
        </w:rPr>
        <w:t xml:space="preserve"> (Wynter, 2013). In black studies, </w:t>
      </w:r>
      <w:r w:rsidRPr="005C0528">
        <w:rPr>
          <w:rStyle w:val="StyleUnderline"/>
        </w:rPr>
        <w:t xml:space="preserve">the ontological turn often has </w:t>
      </w:r>
      <w:r w:rsidRPr="005C0528">
        <w:rPr>
          <w:rStyle w:val="Emphasis"/>
        </w:rPr>
        <w:t>implicit</w:t>
      </w:r>
      <w:r w:rsidRPr="005C0528">
        <w:rPr>
          <w:rStyle w:val="StyleUnderline"/>
        </w:rPr>
        <w:t xml:space="preserve"> and </w:t>
      </w:r>
      <w:r w:rsidRPr="005C0528">
        <w:rPr>
          <w:rStyle w:val="Emphasis"/>
        </w:rPr>
        <w:t>explicit echoes</w:t>
      </w:r>
      <w:r w:rsidRPr="005C0528">
        <w:rPr>
          <w:rStyle w:val="StyleUnderline"/>
        </w:rPr>
        <w:t xml:space="preserve"> of</w:t>
      </w:r>
      <w:r w:rsidRPr="005C0528">
        <w:rPr>
          <w:sz w:val="16"/>
        </w:rPr>
        <w:t xml:space="preserve"> Heidegger, ethically assuming </w:t>
      </w:r>
      <w:r w:rsidRPr="005C0528">
        <w:rPr>
          <w:rStyle w:val="StyleUnderline"/>
        </w:rPr>
        <w:t>an</w:t>
      </w:r>
      <w:r w:rsidRPr="005C0528">
        <w:rPr>
          <w:sz w:val="16"/>
        </w:rPr>
        <w:t xml:space="preserve"> “</w:t>
      </w:r>
      <w:r w:rsidRPr="005C0528">
        <w:rPr>
          <w:rStyle w:val="Emphasis"/>
        </w:rPr>
        <w:t>Afropessimist</w:t>
      </w:r>
      <w:r w:rsidRPr="005C0528">
        <w:rPr>
          <w:sz w:val="16"/>
        </w:rPr>
        <w:t xml:space="preserve">” </w:t>
      </w:r>
      <w:r w:rsidRPr="005C0528">
        <w:rPr>
          <w:rStyle w:val="StyleUnderline"/>
        </w:rPr>
        <w:t>or</w:t>
      </w:r>
      <w:r w:rsidRPr="005C0528">
        <w:rPr>
          <w:sz w:val="16"/>
        </w:rPr>
        <w:t xml:space="preserve"> even </w:t>
      </w:r>
      <w:r w:rsidRPr="005C0528">
        <w:rPr>
          <w:rStyle w:val="Emphasis"/>
        </w:rPr>
        <w:t>black-nihilist</w:t>
      </w:r>
      <w:r w:rsidRPr="005C0528">
        <w:rPr>
          <w:rStyle w:val="StyleUnderline"/>
        </w:rPr>
        <w:t xml:space="preserve"> stance</w:t>
      </w:r>
      <w:r w:rsidRPr="005C0528">
        <w:rPr>
          <w:sz w:val="16"/>
        </w:rPr>
        <w:t xml:space="preserve"> in that the </w:t>
      </w:r>
      <w:r w:rsidRPr="005C0528">
        <w:rPr>
          <w:rStyle w:val="Emphasis"/>
        </w:rPr>
        <w:t>hopefulness</w:t>
      </w:r>
      <w:r w:rsidRPr="005C0528">
        <w:rPr>
          <w:rStyle w:val="StyleUnderline"/>
        </w:rPr>
        <w:t xml:space="preserve"> associated with</w:t>
      </w:r>
      <w:r w:rsidRPr="005C0528">
        <w:rPr>
          <w:sz w:val="16"/>
        </w:rPr>
        <w:t xml:space="preserve"> African American </w:t>
      </w:r>
      <w:r w:rsidRPr="005C0528">
        <w:rPr>
          <w:rStyle w:val="StyleUnderline"/>
        </w:rPr>
        <w:t>political aspirations is shown to</w:t>
      </w:r>
      <w:r w:rsidRPr="005C0528">
        <w:rPr>
          <w:sz w:val="16"/>
        </w:rPr>
        <w:t xml:space="preserve"> itself </w:t>
      </w:r>
      <w:r w:rsidRPr="005C0528">
        <w:rPr>
          <w:rStyle w:val="StyleUnderline"/>
        </w:rPr>
        <w:t xml:space="preserve">perpetuate the </w:t>
      </w:r>
      <w:r w:rsidRPr="005C0528">
        <w:rPr>
          <w:rStyle w:val="Emphasis"/>
        </w:rPr>
        <w:t>structural erasure</w:t>
      </w:r>
      <w:r w:rsidRPr="005C0528">
        <w:rPr>
          <w:rStyle w:val="StyleUnderline"/>
        </w:rPr>
        <w:t xml:space="preserve"> of</w:t>
      </w:r>
      <w:r w:rsidRPr="005C0528">
        <w:rPr>
          <w:sz w:val="16"/>
        </w:rPr>
        <w:t xml:space="preserve"> the possibility of </w:t>
      </w:r>
      <w:r w:rsidRPr="005C0528">
        <w:rPr>
          <w:rStyle w:val="Emphasis"/>
        </w:rPr>
        <w:t>black</w:t>
      </w:r>
      <w:r w:rsidRPr="005C0528">
        <w:rPr>
          <w:sz w:val="16"/>
        </w:rPr>
        <w:t xml:space="preserve"> human-</w:t>
      </w:r>
      <w:r w:rsidRPr="005C0528">
        <w:rPr>
          <w:rStyle w:val="Emphasis"/>
        </w:rPr>
        <w:t>being</w:t>
      </w:r>
      <w:r w:rsidRPr="005C0528">
        <w:rPr>
          <w:rStyle w:val="StyleUnderline"/>
        </w:rPr>
        <w:t xml:space="preserve"> as inaugurated in the </w:t>
      </w:r>
      <w:r w:rsidRPr="005C0528">
        <w:rPr>
          <w:rStyle w:val="Emphasis"/>
        </w:rPr>
        <w:t>Middle Passage</w:t>
      </w:r>
      <w:r w:rsidRPr="005C0528">
        <w:rPr>
          <w:sz w:val="16"/>
        </w:rPr>
        <w:t xml:space="preserve"> and the commodification of African bodies, </w:t>
      </w:r>
      <w:r w:rsidRPr="005C0528">
        <w:rPr>
          <w:rStyle w:val="StyleUnderline"/>
        </w:rPr>
        <w:t xml:space="preserve">which are </w:t>
      </w:r>
      <w:r w:rsidRPr="005C0528">
        <w:rPr>
          <w:rStyle w:val="Emphasis"/>
        </w:rPr>
        <w:t>continued</w:t>
      </w:r>
      <w:r w:rsidRPr="005C0528">
        <w:rPr>
          <w:sz w:val="16"/>
        </w:rPr>
        <w:t xml:space="preserve"> directly </w:t>
      </w:r>
      <w:r w:rsidRPr="005C0528">
        <w:rPr>
          <w:rStyle w:val="StyleUnderline"/>
        </w:rPr>
        <w:t xml:space="preserve">in the </w:t>
      </w:r>
      <w:r w:rsidRPr="005C0528">
        <w:rPr>
          <w:rStyle w:val="Emphasis"/>
        </w:rPr>
        <w:t>present</w:t>
      </w:r>
      <w:r w:rsidRPr="005C0528">
        <w:rPr>
          <w:sz w:val="16"/>
        </w:rPr>
        <w:t xml:space="preserve"> (</w:t>
      </w:r>
      <w:r w:rsidRPr="005C0528">
        <w:rPr>
          <w:rStyle w:val="Emphasis"/>
        </w:rPr>
        <w:t>Sexton</w:t>
      </w:r>
      <w:r w:rsidRPr="005C0528">
        <w:rPr>
          <w:sz w:val="16"/>
        </w:rPr>
        <w:t xml:space="preserve">, 2016; </w:t>
      </w:r>
      <w:r w:rsidRPr="005C0528">
        <w:rPr>
          <w:rStyle w:val="Emphasis"/>
        </w:rPr>
        <w:t>Sharpe</w:t>
      </w:r>
      <w:r w:rsidRPr="005C0528">
        <w:rPr>
          <w:sz w:val="16"/>
        </w:rPr>
        <w:t xml:space="preserve">, 2016; </w:t>
      </w:r>
      <w:r w:rsidRPr="005C0528">
        <w:rPr>
          <w:rStyle w:val="Emphasis"/>
        </w:rPr>
        <w:t>Warren</w:t>
      </w:r>
      <w:r w:rsidRPr="005C0528">
        <w:rPr>
          <w:sz w:val="16"/>
        </w:rPr>
        <w:t xml:space="preserve">, 2018). </w:t>
      </w:r>
      <w:r w:rsidRPr="005C0528">
        <w:rPr>
          <w:rStyle w:val="StyleUnderline"/>
        </w:rPr>
        <w:t xml:space="preserve">Antiblackness is in this literature a </w:t>
      </w:r>
      <w:r w:rsidRPr="005C0528">
        <w:rPr>
          <w:rStyle w:val="Emphasis"/>
        </w:rPr>
        <w:t>fundamental feature</w:t>
      </w:r>
      <w:r w:rsidRPr="005C0528">
        <w:rPr>
          <w:rStyle w:val="StyleUnderline"/>
        </w:rPr>
        <w:t xml:space="preserve"> of both </w:t>
      </w:r>
      <w:r w:rsidRPr="005C0528">
        <w:rPr>
          <w:rStyle w:val="Emphasis"/>
        </w:rPr>
        <w:t>modernity</w:t>
      </w:r>
      <w:r w:rsidRPr="005C0528">
        <w:rPr>
          <w:rStyle w:val="StyleUnderline"/>
        </w:rPr>
        <w:t xml:space="preserve"> and </w:t>
      </w:r>
      <w:r w:rsidRPr="005C0528">
        <w:rPr>
          <w:rStyle w:val="Emphasis"/>
        </w:rPr>
        <w:t>scholarly thought</w:t>
      </w:r>
      <w:r w:rsidRPr="005C0528">
        <w:rPr>
          <w:rStyle w:val="StyleUnderline"/>
        </w:rPr>
        <w:t xml:space="preserve"> itself</w:t>
      </w:r>
      <w:r w:rsidRPr="005C0528">
        <w:rPr>
          <w:sz w:val="16"/>
        </w:rPr>
        <w:t xml:space="preserve">. </w:t>
      </w:r>
      <w:r w:rsidRPr="005C0528">
        <w:rPr>
          <w:rStyle w:val="StyleUnderline"/>
        </w:rPr>
        <w:t xml:space="preserve">The </w:t>
      </w:r>
      <w:r w:rsidRPr="005C0528">
        <w:rPr>
          <w:rStyle w:val="Emphasis"/>
        </w:rPr>
        <w:t>erasure of Indigenous peoples</w:t>
      </w:r>
      <w:r w:rsidRPr="005C0528">
        <w:rPr>
          <w:rStyle w:val="StyleUnderline"/>
        </w:rPr>
        <w:t xml:space="preserve"> has a </w:t>
      </w:r>
      <w:r w:rsidRPr="005C0528">
        <w:rPr>
          <w:rStyle w:val="Emphasis"/>
        </w:rPr>
        <w:t>similar</w:t>
      </w:r>
      <w:r w:rsidRPr="005C0528">
        <w:rPr>
          <w:rStyle w:val="StyleUnderline"/>
        </w:rPr>
        <w:t xml:space="preserve"> and </w:t>
      </w:r>
      <w:r w:rsidRPr="005C0528">
        <w:rPr>
          <w:rStyle w:val="Emphasis"/>
        </w:rPr>
        <w:t>related profundity</w:t>
      </w:r>
      <w:r w:rsidRPr="005C0528">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D8D5ECA" w14:textId="77777777" w:rsidR="00EF0399" w:rsidRPr="005C0528" w:rsidRDefault="00EF0399" w:rsidP="00EF0399">
      <w:pPr>
        <w:rPr>
          <w:sz w:val="16"/>
        </w:rPr>
      </w:pPr>
      <w:r w:rsidRPr="005C0528">
        <w:rPr>
          <w:sz w:val="16"/>
        </w:rPr>
        <w:t xml:space="preserve">First, </w:t>
      </w:r>
      <w:r w:rsidRPr="005C0528">
        <w:rPr>
          <w:rStyle w:val="StyleUnderline"/>
        </w:rPr>
        <w:t xml:space="preserve">while the </w:t>
      </w:r>
      <w:r w:rsidRPr="005C0528">
        <w:rPr>
          <w:rStyle w:val="Emphasis"/>
          <w:highlight w:val="cyan"/>
        </w:rPr>
        <w:t>social death</w:t>
      </w:r>
      <w:r w:rsidRPr="005C0528">
        <w:rPr>
          <w:rStyle w:val="StyleUnderline"/>
        </w:rPr>
        <w:t xml:space="preserve"> imparted on </w:t>
      </w:r>
      <w:r w:rsidRPr="005C0528">
        <w:rPr>
          <w:rStyle w:val="Emphasis"/>
        </w:rPr>
        <w:t>Indigenous Americans</w:t>
      </w:r>
      <w:r w:rsidRPr="005C0528">
        <w:rPr>
          <w:rStyle w:val="StyleUnderline"/>
        </w:rPr>
        <w:t xml:space="preserve"> and </w:t>
      </w:r>
      <w:r w:rsidRPr="005C0528">
        <w:rPr>
          <w:rStyle w:val="Emphasis"/>
        </w:rPr>
        <w:t>enslaved Africans</w:t>
      </w:r>
      <w:r w:rsidRPr="005C0528">
        <w:rPr>
          <w:rStyle w:val="StyleUnderline"/>
        </w:rPr>
        <w:t xml:space="preserve"> are certainly</w:t>
      </w:r>
      <w:r w:rsidRPr="005C0528">
        <w:rPr>
          <w:sz w:val="16"/>
        </w:rPr>
        <w:t xml:space="preserve"> two </w:t>
      </w:r>
      <w:r w:rsidRPr="005C0528">
        <w:rPr>
          <w:rStyle w:val="Emphasis"/>
        </w:rPr>
        <w:t>originary catastrophes</w:t>
      </w:r>
      <w:r w:rsidRPr="005C0528">
        <w:rPr>
          <w:rStyle w:val="StyleUnderline"/>
        </w:rPr>
        <w:t xml:space="preserve"> forming the </w:t>
      </w:r>
      <w:r w:rsidRPr="005C0528">
        <w:rPr>
          <w:rStyle w:val="Emphasis"/>
        </w:rPr>
        <w:t>basis</w:t>
      </w:r>
      <w:r w:rsidRPr="005C0528">
        <w:rPr>
          <w:rStyle w:val="StyleUnderline"/>
        </w:rPr>
        <w:t xml:space="preserve"> of global modernity and systematically repressed in discourse</w:t>
      </w:r>
      <w:r w:rsidRPr="005C0528">
        <w:rPr>
          <w:sz w:val="16"/>
        </w:rPr>
        <w:t xml:space="preserve">, </w:t>
      </w:r>
      <w:r w:rsidRPr="005C0528">
        <w:rPr>
          <w:rStyle w:val="StyleUnderline"/>
        </w:rPr>
        <w:t xml:space="preserve">the </w:t>
      </w:r>
      <w:r w:rsidRPr="005C0528">
        <w:rPr>
          <w:rStyle w:val="StyleUnderline"/>
          <w:highlight w:val="cyan"/>
        </w:rPr>
        <w:t>question is</w:t>
      </w:r>
      <w:r w:rsidRPr="005C0528">
        <w:rPr>
          <w:rStyle w:val="StyleUnderline"/>
        </w:rPr>
        <w:t xml:space="preserve"> </w:t>
      </w:r>
      <w:r w:rsidRPr="005C0528">
        <w:rPr>
          <w:rStyle w:val="Emphasis"/>
        </w:rPr>
        <w:t>not only</w:t>
      </w:r>
      <w:r w:rsidRPr="005C0528">
        <w:rPr>
          <w:rStyle w:val="StyleUnderline"/>
        </w:rPr>
        <w:t xml:space="preserve"> how they are </w:t>
      </w:r>
      <w:r w:rsidRPr="005C0528">
        <w:rPr>
          <w:rStyle w:val="Emphasis"/>
        </w:rPr>
        <w:t>entwined</w:t>
      </w:r>
      <w:r w:rsidRPr="005C0528">
        <w:rPr>
          <w:sz w:val="16"/>
        </w:rPr>
        <w:t xml:space="preserve">, </w:t>
      </w:r>
      <w:r w:rsidRPr="005C0528">
        <w:rPr>
          <w:rStyle w:val="StyleUnderline"/>
        </w:rPr>
        <w:t xml:space="preserve">but </w:t>
      </w:r>
      <w:r w:rsidRPr="005C0528">
        <w:rPr>
          <w:rStyle w:val="StyleUnderline"/>
          <w:highlight w:val="cyan"/>
        </w:rPr>
        <w:t xml:space="preserve">how they </w:t>
      </w:r>
      <w:r w:rsidRPr="005C0528">
        <w:rPr>
          <w:rStyle w:val="Emphasis"/>
          <w:highlight w:val="cyan"/>
        </w:rPr>
        <w:t>interact</w:t>
      </w:r>
      <w:r w:rsidRPr="005C0528">
        <w:rPr>
          <w:rStyle w:val="StyleUnderline"/>
        </w:rPr>
        <w:t xml:space="preserve"> with </w:t>
      </w:r>
      <w:r w:rsidRPr="005C0528">
        <w:rPr>
          <w:rStyle w:val="Emphasis"/>
          <w:highlight w:val="cyan"/>
        </w:rPr>
        <w:t>later</w:t>
      </w:r>
      <w:r w:rsidRPr="005C0528">
        <w:rPr>
          <w:rStyle w:val="Emphasis"/>
        </w:rPr>
        <w:t xml:space="preserve"> violent</w:t>
      </w:r>
      <w:r w:rsidRPr="005C0528">
        <w:rPr>
          <w:rStyle w:val="StyleUnderline"/>
        </w:rPr>
        <w:t xml:space="preserve"> as well as </w:t>
      </w:r>
      <w:r w:rsidRPr="005C0528">
        <w:rPr>
          <w:rStyle w:val="Emphasis"/>
        </w:rPr>
        <w:t xml:space="preserve">ostensibly more benevolent racializing </w:t>
      </w:r>
      <w:r w:rsidRPr="005C0528">
        <w:rPr>
          <w:rStyle w:val="Emphasis"/>
          <w:highlight w:val="cyan"/>
        </w:rPr>
        <w:t>processes</w:t>
      </w:r>
      <w:r w:rsidRPr="005C0528">
        <w:rPr>
          <w:sz w:val="16"/>
        </w:rPr>
        <w:t xml:space="preserve">, </w:t>
      </w:r>
      <w:r w:rsidRPr="005C0528">
        <w:rPr>
          <w:rStyle w:val="StyleUnderline"/>
          <w:highlight w:val="cyan"/>
        </w:rPr>
        <w:t>from</w:t>
      </w:r>
      <w:r w:rsidRPr="005C0528">
        <w:rPr>
          <w:rStyle w:val="StyleUnderline"/>
        </w:rPr>
        <w:t xml:space="preserve"> the </w:t>
      </w:r>
      <w:r w:rsidRPr="005C0528">
        <w:rPr>
          <w:rStyle w:val="Emphasis"/>
          <w:highlight w:val="cyan"/>
        </w:rPr>
        <w:t>European conquest</w:t>
      </w:r>
      <w:r w:rsidRPr="005C0528">
        <w:rPr>
          <w:rStyle w:val="Emphasis"/>
        </w:rPr>
        <w:t xml:space="preserve"> of the Pacific</w:t>
      </w:r>
      <w:r w:rsidRPr="005C0528">
        <w:rPr>
          <w:rStyle w:val="StyleUnderline"/>
        </w:rPr>
        <w:t xml:space="preserve"> to </w:t>
      </w:r>
      <w:r w:rsidRPr="005C0528">
        <w:rPr>
          <w:rStyle w:val="Emphasis"/>
          <w:highlight w:val="cyan"/>
        </w:rPr>
        <w:t>multiculturalism</w:t>
      </w:r>
      <w:r w:rsidRPr="005C0528">
        <w:rPr>
          <w:rStyle w:val="Emphasis"/>
        </w:rPr>
        <w:t xml:space="preserve"> in Scandinavia and Singapore</w:t>
      </w:r>
      <w:r w:rsidRPr="005C0528">
        <w:rPr>
          <w:sz w:val="16"/>
        </w:rPr>
        <w:t xml:space="preserve">, </w:t>
      </w:r>
      <w:r w:rsidRPr="005C0528">
        <w:rPr>
          <w:rStyle w:val="StyleUnderline"/>
        </w:rPr>
        <w:t xml:space="preserve">from </w:t>
      </w:r>
      <w:r w:rsidRPr="005C0528">
        <w:rPr>
          <w:rStyle w:val="Emphasis"/>
          <w:highlight w:val="cyan"/>
        </w:rPr>
        <w:t>Soviet Union</w:t>
      </w:r>
      <w:r w:rsidRPr="005C0528">
        <w:rPr>
          <w:rStyle w:val="Emphasis"/>
        </w:rPr>
        <w:t xml:space="preserve"> ethnic </w:t>
      </w:r>
      <w:r w:rsidRPr="005C0528">
        <w:rPr>
          <w:rStyle w:val="Emphasis"/>
          <w:highlight w:val="cyan"/>
        </w:rPr>
        <w:t>policies</w:t>
      </w:r>
      <w:r w:rsidRPr="005C0528">
        <w:rPr>
          <w:rStyle w:val="StyleUnderline"/>
        </w:rPr>
        <w:t xml:space="preserve"> to the </w:t>
      </w:r>
      <w:r w:rsidRPr="005C0528">
        <w:rPr>
          <w:rStyle w:val="StyleUnderline"/>
          <w:highlight w:val="cyan"/>
        </w:rPr>
        <w:t>exploitation of</w:t>
      </w:r>
      <w:r w:rsidRPr="005C0528">
        <w:rPr>
          <w:rStyle w:val="StyleUnderline"/>
        </w:rPr>
        <w:t xml:space="preserve"> </w:t>
      </w:r>
      <w:r w:rsidRPr="005C0528">
        <w:rPr>
          <w:rStyle w:val="Emphasis"/>
        </w:rPr>
        <w:t xml:space="preserve">South </w:t>
      </w:r>
      <w:r w:rsidRPr="005C0528">
        <w:rPr>
          <w:rStyle w:val="Emphasis"/>
          <w:highlight w:val="cyan"/>
        </w:rPr>
        <w:t>Asian workers</w:t>
      </w:r>
      <w:r w:rsidRPr="005C0528">
        <w:rPr>
          <w:rStyle w:val="StyleUnderline"/>
          <w:highlight w:val="cyan"/>
        </w:rPr>
        <w:t xml:space="preserve"> in the </w:t>
      </w:r>
      <w:r w:rsidRPr="005C0528">
        <w:rPr>
          <w:rStyle w:val="Emphasis"/>
          <w:highlight w:val="cyan"/>
        </w:rPr>
        <w:t>Middle East</w:t>
      </w:r>
      <w:r w:rsidRPr="005C0528">
        <w:rPr>
          <w:rStyle w:val="StyleUnderline"/>
          <w:highlight w:val="cyan"/>
        </w:rPr>
        <w:t xml:space="preserve"> and </w:t>
      </w:r>
      <w:r w:rsidRPr="005C0528">
        <w:rPr>
          <w:rStyle w:val="Emphasis"/>
          <w:highlight w:val="cyan"/>
        </w:rPr>
        <w:t>Palestinian workers</w:t>
      </w:r>
      <w:r w:rsidRPr="005C0528">
        <w:rPr>
          <w:rStyle w:val="StyleUnderline"/>
          <w:highlight w:val="cyan"/>
        </w:rPr>
        <w:t xml:space="preserve"> in </w:t>
      </w:r>
      <w:r w:rsidRPr="005C0528">
        <w:rPr>
          <w:rStyle w:val="Emphasis"/>
          <w:highlight w:val="cyan"/>
        </w:rPr>
        <w:t>Israel</w:t>
      </w:r>
      <w:r w:rsidRPr="005C0528">
        <w:rPr>
          <w:sz w:val="16"/>
        </w:rPr>
        <w:t xml:space="preserve">. Insofar </w:t>
      </w:r>
      <w:r w:rsidRPr="005C0528">
        <w:rPr>
          <w:rStyle w:val="StyleUnderline"/>
          <w:highlight w:val="cyan"/>
        </w:rPr>
        <w:t>as capital</w:t>
      </w:r>
      <w:r w:rsidRPr="005C0528">
        <w:rPr>
          <w:sz w:val="16"/>
        </w:rPr>
        <w:t xml:space="preserve"> intrinsically “</w:t>
      </w:r>
      <w:r w:rsidRPr="005C0528">
        <w:rPr>
          <w:rStyle w:val="StyleUnderline"/>
          <w:highlight w:val="cyan"/>
        </w:rPr>
        <w:t>aims</w:t>
      </w:r>
      <w:r w:rsidRPr="005C0528">
        <w:rPr>
          <w:sz w:val="16"/>
        </w:rPr>
        <w:t xml:space="preserve">” </w:t>
      </w:r>
      <w:r w:rsidRPr="005C0528">
        <w:rPr>
          <w:rStyle w:val="StyleUnderline"/>
          <w:highlight w:val="cyan"/>
        </w:rPr>
        <w:t xml:space="preserve">to </w:t>
      </w:r>
      <w:r w:rsidRPr="005C0528">
        <w:rPr>
          <w:rStyle w:val="Emphasis"/>
          <w:highlight w:val="cyan"/>
        </w:rPr>
        <w:t>become-planetary</w:t>
      </w:r>
      <w:r w:rsidRPr="005C0528">
        <w:rPr>
          <w:sz w:val="16"/>
        </w:rPr>
        <w:t xml:space="preserve">, </w:t>
      </w:r>
      <w:r w:rsidRPr="005C0528">
        <w:rPr>
          <w:rStyle w:val="StyleUnderline"/>
          <w:highlight w:val="cyan"/>
        </w:rPr>
        <w:t xml:space="preserve">we </w:t>
      </w:r>
      <w:r w:rsidRPr="005C0528">
        <w:rPr>
          <w:rStyle w:val="Emphasis"/>
          <w:highlight w:val="cyan"/>
        </w:rPr>
        <w:t>cannot limit</w:t>
      </w:r>
      <w:r w:rsidRPr="005C0528">
        <w:rPr>
          <w:rStyle w:val="Emphasis"/>
        </w:rPr>
        <w:t xml:space="preserve"> ourselves</w:t>
      </w:r>
      <w:r w:rsidRPr="005C0528">
        <w:rPr>
          <w:rStyle w:val="StyleUnderline"/>
        </w:rPr>
        <w:t xml:space="preserve"> </w:t>
      </w:r>
      <w:r w:rsidRPr="005C0528">
        <w:rPr>
          <w:rStyle w:val="StyleUnderline"/>
          <w:highlight w:val="cyan"/>
        </w:rPr>
        <w:t xml:space="preserve">to the </w:t>
      </w:r>
      <w:r w:rsidRPr="005C0528">
        <w:rPr>
          <w:rStyle w:val="Emphasis"/>
          <w:highlight w:val="cyan"/>
        </w:rPr>
        <w:t>Atlantic</w:t>
      </w:r>
      <w:r w:rsidRPr="005C0528">
        <w:rPr>
          <w:rStyle w:val="Emphasis"/>
        </w:rPr>
        <w:t xml:space="preserve"> world</w:t>
      </w:r>
      <w:r w:rsidRPr="005C0528">
        <w:rPr>
          <w:sz w:val="16"/>
        </w:rPr>
        <w:t xml:space="preserve">, or even primitive accumulation, </w:t>
      </w:r>
      <w:r w:rsidRPr="005C0528">
        <w:rPr>
          <w:rStyle w:val="StyleUnderline"/>
        </w:rPr>
        <w:t>when explaining its racial implications</w:t>
      </w:r>
      <w:r w:rsidRPr="005C0528">
        <w:rPr>
          <w:sz w:val="16"/>
        </w:rPr>
        <w:t xml:space="preserve">. </w:t>
      </w:r>
      <w:r w:rsidRPr="005C0528">
        <w:rPr>
          <w:rStyle w:val="StyleUnderline"/>
        </w:rPr>
        <w:t>Following</w:t>
      </w:r>
      <w:r w:rsidRPr="005C0528">
        <w:rPr>
          <w:sz w:val="16"/>
        </w:rPr>
        <w:t xml:space="preserve"> internationalist </w:t>
      </w:r>
      <w:r w:rsidRPr="005C0528">
        <w:rPr>
          <w:rStyle w:val="Emphasis"/>
        </w:rPr>
        <w:t>black feminists</w:t>
      </w:r>
      <w:r w:rsidRPr="005C0528">
        <w:rPr>
          <w:rStyle w:val="StyleUnderline"/>
        </w:rPr>
        <w:t xml:space="preserve"> like </w:t>
      </w:r>
      <w:r w:rsidRPr="005C0528">
        <w:rPr>
          <w:rStyle w:val="Emphasis"/>
        </w:rPr>
        <w:t>Angela Davis</w:t>
      </w:r>
      <w:r w:rsidRPr="005C0528">
        <w:rPr>
          <w:rStyle w:val="StyleUnderline"/>
        </w:rPr>
        <w:t xml:space="preserve"> and historians of </w:t>
      </w:r>
      <w:r w:rsidRPr="005C0528">
        <w:rPr>
          <w:rStyle w:val="Emphasis"/>
        </w:rPr>
        <w:t>global settler-colonialism</w:t>
      </w:r>
      <w:r w:rsidRPr="005C0528">
        <w:rPr>
          <w:sz w:val="16"/>
        </w:rPr>
        <w:t xml:space="preserve"> like Patrick Wolfe (2016), </w:t>
      </w:r>
      <w:r w:rsidRPr="005C0528">
        <w:rPr>
          <w:rStyle w:val="StyleUnderline"/>
          <w:highlight w:val="cyan"/>
        </w:rPr>
        <w:t>racial capitalism</w:t>
      </w:r>
      <w:r w:rsidRPr="005C0528">
        <w:rPr>
          <w:rStyle w:val="StyleUnderline"/>
        </w:rPr>
        <w:t xml:space="preserve"> can be seen to </w:t>
      </w:r>
      <w:r w:rsidRPr="005C0528">
        <w:rPr>
          <w:rStyle w:val="StyleUnderline"/>
          <w:highlight w:val="cyan"/>
        </w:rPr>
        <w:t xml:space="preserve">have </w:t>
      </w:r>
      <w:r w:rsidRPr="005C0528">
        <w:rPr>
          <w:rStyle w:val="Emphasis"/>
          <w:highlight w:val="cyan"/>
        </w:rPr>
        <w:t>from the beginning</w:t>
      </w:r>
      <w:r w:rsidRPr="005C0528">
        <w:rPr>
          <w:rStyle w:val="StyleUnderline"/>
          <w:highlight w:val="cyan"/>
        </w:rPr>
        <w:t xml:space="preserve"> involved</w:t>
      </w:r>
      <w:r w:rsidRPr="005C0528">
        <w:rPr>
          <w:rStyle w:val="StyleUnderline"/>
        </w:rPr>
        <w:t xml:space="preserve"> </w:t>
      </w:r>
      <w:r w:rsidRPr="005C0528">
        <w:rPr>
          <w:rStyle w:val="Emphasis"/>
        </w:rPr>
        <w:t xml:space="preserve">multiple </w:t>
      </w:r>
      <w:r w:rsidRPr="005C0528">
        <w:rPr>
          <w:rStyle w:val="Emphasis"/>
          <w:highlight w:val="cyan"/>
        </w:rPr>
        <w:t>continents</w:t>
      </w:r>
      <w:r w:rsidRPr="005C0528">
        <w:rPr>
          <w:rStyle w:val="StyleUnderline"/>
        </w:rPr>
        <w:t xml:space="preserve"> at once</w:t>
      </w:r>
      <w:r w:rsidRPr="005C0528">
        <w:rPr>
          <w:sz w:val="16"/>
        </w:rPr>
        <w:t xml:space="preserve">, </w:t>
      </w:r>
      <w:r w:rsidRPr="005C0528">
        <w:rPr>
          <w:rStyle w:val="StyleUnderline"/>
        </w:rPr>
        <w:t xml:space="preserve">potentializing </w:t>
      </w:r>
      <w:r w:rsidRPr="005C0528">
        <w:rPr>
          <w:rStyle w:val="Emphasis"/>
          <w:highlight w:val="cyan"/>
        </w:rPr>
        <w:t>all</w:t>
      </w:r>
      <w:r w:rsidRPr="005C0528">
        <w:rPr>
          <w:rStyle w:val="StyleUnderline"/>
          <w:highlight w:val="cyan"/>
        </w:rPr>
        <w:t xml:space="preserve"> of the</w:t>
      </w:r>
      <w:r w:rsidRPr="005C0528">
        <w:rPr>
          <w:rStyle w:val="StyleUnderline"/>
        </w:rPr>
        <w:t xml:space="preserve"> human </w:t>
      </w:r>
      <w:r w:rsidRPr="005C0528">
        <w:rPr>
          <w:rStyle w:val="StyleUnderline"/>
          <w:highlight w:val="cyan"/>
        </w:rPr>
        <w:t>species</w:t>
      </w:r>
      <w:r w:rsidRPr="005C0528">
        <w:rPr>
          <w:rStyle w:val="StyleUnderline"/>
        </w:rPr>
        <w:t xml:space="preserve"> and planet for </w:t>
      </w:r>
      <w:r w:rsidRPr="005C0528">
        <w:rPr>
          <w:rStyle w:val="Emphasis"/>
        </w:rPr>
        <w:t>marketization</w:t>
      </w:r>
      <w:r w:rsidRPr="005C0528">
        <w:rPr>
          <w:sz w:val="16"/>
        </w:rPr>
        <w:t xml:space="preserve">, </w:t>
      </w:r>
      <w:r w:rsidRPr="005C0528">
        <w:rPr>
          <w:rStyle w:val="StyleUnderline"/>
        </w:rPr>
        <w:t xml:space="preserve">with </w:t>
      </w:r>
      <w:r w:rsidRPr="005C0528">
        <w:rPr>
          <w:rStyle w:val="Emphasis"/>
        </w:rPr>
        <w:t>varying degrees of annihilatory biopower</w:t>
      </w:r>
      <w:r w:rsidRPr="005C0528">
        <w:rPr>
          <w:rStyle w:val="StyleUnderline"/>
        </w:rPr>
        <w:t xml:space="preserve"> and </w:t>
      </w:r>
      <w:r w:rsidRPr="005C0528">
        <w:rPr>
          <w:rStyle w:val="Emphasis"/>
        </w:rPr>
        <w:t>differential inclusion</w:t>
      </w:r>
      <w:r w:rsidRPr="005C0528">
        <w:rPr>
          <w:sz w:val="16"/>
        </w:rPr>
        <w:t>.</w:t>
      </w:r>
    </w:p>
    <w:p w14:paraId="637A4D2A" w14:textId="77777777" w:rsidR="00EF0399" w:rsidRPr="005C0528" w:rsidRDefault="00EF0399" w:rsidP="00EF0399">
      <w:pPr>
        <w:rPr>
          <w:sz w:val="16"/>
        </w:rPr>
      </w:pPr>
      <w:r w:rsidRPr="005C0528">
        <w:rPr>
          <w:sz w:val="16"/>
        </w:rPr>
        <w:t xml:space="preserve">Second, </w:t>
      </w:r>
      <w:r w:rsidRPr="005C0528">
        <w:rPr>
          <w:rStyle w:val="StyleUnderline"/>
        </w:rPr>
        <w:t xml:space="preserve">pointing out that </w:t>
      </w:r>
      <w:r w:rsidRPr="005C0528">
        <w:rPr>
          <w:rStyle w:val="Emphasis"/>
        </w:rPr>
        <w:t>coercion</w:t>
      </w:r>
      <w:r w:rsidRPr="005C0528">
        <w:rPr>
          <w:sz w:val="16"/>
        </w:rPr>
        <w:t xml:space="preserve">, </w:t>
      </w:r>
      <w:r w:rsidRPr="005C0528">
        <w:rPr>
          <w:rStyle w:val="Emphasis"/>
        </w:rPr>
        <w:t>warfare</w:t>
      </w:r>
      <w:r w:rsidRPr="005C0528">
        <w:rPr>
          <w:sz w:val="16"/>
        </w:rPr>
        <w:t xml:space="preserve">, </w:t>
      </w:r>
      <w:r w:rsidRPr="005C0528">
        <w:rPr>
          <w:rStyle w:val="StyleUnderline"/>
        </w:rPr>
        <w:t xml:space="preserve">and </w:t>
      </w:r>
      <w:r w:rsidRPr="005C0528">
        <w:rPr>
          <w:rStyle w:val="Emphasis"/>
        </w:rPr>
        <w:t>letting die</w:t>
      </w:r>
      <w:r w:rsidRPr="005C0528">
        <w:rPr>
          <w:rStyle w:val="StyleUnderline"/>
        </w:rPr>
        <w:t xml:space="preserve"> are at the </w:t>
      </w:r>
      <w:r w:rsidRPr="005C0528">
        <w:rPr>
          <w:rStyle w:val="Emphasis"/>
        </w:rPr>
        <w:t>heart</w:t>
      </w:r>
      <w:r w:rsidRPr="005C0528">
        <w:rPr>
          <w:rStyle w:val="StyleUnderline"/>
        </w:rPr>
        <w:t xml:space="preserve"> of the global system does </w:t>
      </w:r>
      <w:r w:rsidRPr="005C0528">
        <w:rPr>
          <w:rStyle w:val="Emphasis"/>
        </w:rPr>
        <w:t>not</w:t>
      </w:r>
      <w:r w:rsidRPr="005C0528">
        <w:rPr>
          <w:sz w:val="16"/>
        </w:rPr>
        <w:t xml:space="preserve"> necessarily </w:t>
      </w:r>
      <w:r w:rsidRPr="005C0528">
        <w:rPr>
          <w:rStyle w:val="Emphasis"/>
        </w:rPr>
        <w:t>deny</w:t>
      </w:r>
      <w:r w:rsidRPr="005C0528">
        <w:rPr>
          <w:rStyle w:val="StyleUnderline"/>
        </w:rPr>
        <w:t xml:space="preserve"> the forcefulness of </w:t>
      </w:r>
      <w:r w:rsidRPr="005C0528">
        <w:rPr>
          <w:rStyle w:val="Emphasis"/>
        </w:rPr>
        <w:t>more seductive</w:t>
      </w:r>
      <w:r w:rsidRPr="005C0528">
        <w:rPr>
          <w:rStyle w:val="StyleUnderline"/>
        </w:rPr>
        <w:t xml:space="preserve"> ideological processes</w:t>
      </w:r>
      <w:r w:rsidRPr="005C0528">
        <w:rPr>
          <w:sz w:val="16"/>
        </w:rPr>
        <w:t xml:space="preserve">. To put it bluntly, </w:t>
      </w:r>
      <w:r w:rsidRPr="005C0528">
        <w:rPr>
          <w:rStyle w:val="StyleUnderline"/>
        </w:rPr>
        <w:t xml:space="preserve">there </w:t>
      </w:r>
      <w:r w:rsidRPr="005C0528">
        <w:rPr>
          <w:rStyle w:val="Emphasis"/>
        </w:rPr>
        <w:t>must be more benignness</w:t>
      </w:r>
      <w:r w:rsidRPr="005C0528">
        <w:rPr>
          <w:rStyle w:val="StyleUnderline"/>
        </w:rPr>
        <w:t xml:space="preserve"> to the capitalist system or it would have been </w:t>
      </w:r>
      <w:r w:rsidRPr="005C0528">
        <w:rPr>
          <w:rStyle w:val="Emphasis"/>
        </w:rPr>
        <w:t>overthrown long ago</w:t>
      </w:r>
      <w:r w:rsidRPr="005C0528">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5C0528">
        <w:rPr>
          <w:rStyle w:val="StyleUnderline"/>
        </w:rPr>
        <w:t xml:space="preserve">an inculcation of </w:t>
      </w:r>
      <w:r w:rsidRPr="005C0528">
        <w:rPr>
          <w:rStyle w:val="Emphasis"/>
        </w:rPr>
        <w:t>possessive individualism</w:t>
      </w:r>
      <w:r w:rsidRPr="005C0528">
        <w:rPr>
          <w:sz w:val="16"/>
        </w:rPr>
        <w:t xml:space="preserve"> amongst Native populations which </w:t>
      </w:r>
      <w:r w:rsidRPr="005C0528">
        <w:rPr>
          <w:rStyle w:val="StyleUnderline"/>
        </w:rPr>
        <w:t xml:space="preserve">continues </w:t>
      </w:r>
      <w:r w:rsidRPr="005C0528">
        <w:rPr>
          <w:rStyle w:val="Emphasis"/>
        </w:rPr>
        <w:t>unabated</w:t>
      </w:r>
      <w:r w:rsidRPr="005C0528">
        <w:rPr>
          <w:sz w:val="16"/>
        </w:rPr>
        <w:t xml:space="preserve"> today (cf. Hartman, 1997 on such individualism amongst legally emancipated African Americans). If Wolfe and Coulthard conceive </w:t>
      </w:r>
      <w:r w:rsidRPr="005C0528">
        <w:rPr>
          <w:rStyle w:val="StyleUnderline"/>
        </w:rPr>
        <w:t>settler-colonialism</w:t>
      </w:r>
      <w:r w:rsidRPr="005C0528">
        <w:rPr>
          <w:sz w:val="16"/>
        </w:rPr>
        <w:t xml:space="preserve"> (and primitive accumulation) as a “structure” rather than an “event,” they are in effect saying it </w:t>
      </w:r>
      <w:r w:rsidRPr="005C0528">
        <w:rPr>
          <w:rStyle w:val="StyleUnderline"/>
        </w:rPr>
        <w:t xml:space="preserve">had to </w:t>
      </w:r>
      <w:r w:rsidRPr="005C0528">
        <w:rPr>
          <w:rStyle w:val="Emphasis"/>
        </w:rPr>
        <w:t>transform</w:t>
      </w:r>
      <w:r w:rsidRPr="005C0528">
        <w:rPr>
          <w:rStyle w:val="StyleUnderline"/>
        </w:rPr>
        <w:t xml:space="preserve"> itself from</w:t>
      </w:r>
      <w:r w:rsidRPr="005C0528">
        <w:rPr>
          <w:sz w:val="16"/>
        </w:rPr>
        <w:t xml:space="preserve"> a regime of </w:t>
      </w:r>
      <w:r w:rsidRPr="005C0528">
        <w:rPr>
          <w:rStyle w:val="Emphasis"/>
        </w:rPr>
        <w:t>outright elimination</w:t>
      </w:r>
      <w:r w:rsidRPr="005C0528">
        <w:rPr>
          <w:rStyle w:val="StyleUnderline"/>
        </w:rPr>
        <w:t xml:space="preserve"> and </w:t>
      </w:r>
      <w:r w:rsidRPr="005C0528">
        <w:rPr>
          <w:rStyle w:val="Emphasis"/>
        </w:rPr>
        <w:t>dispossession</w:t>
      </w:r>
      <w:r w:rsidRPr="005C0528">
        <w:rPr>
          <w:rStyle w:val="StyleUnderline"/>
        </w:rPr>
        <w:t xml:space="preserve"> into</w:t>
      </w:r>
      <w:r w:rsidRPr="005C0528">
        <w:rPr>
          <w:sz w:val="16"/>
        </w:rPr>
        <w:t xml:space="preserve"> a </w:t>
      </w:r>
      <w:r w:rsidRPr="005C0528">
        <w:rPr>
          <w:rStyle w:val="StyleUnderline"/>
        </w:rPr>
        <w:t xml:space="preserve">more </w:t>
      </w:r>
      <w:r w:rsidRPr="005C0528">
        <w:rPr>
          <w:rStyle w:val="Emphasis"/>
        </w:rPr>
        <w:t>subtle</w:t>
      </w:r>
      <w:r w:rsidRPr="005C0528">
        <w:rPr>
          <w:sz w:val="16"/>
        </w:rPr>
        <w:t xml:space="preserve"> one of legalistic </w:t>
      </w:r>
      <w:r w:rsidRPr="005C0528">
        <w:rPr>
          <w:rStyle w:val="Emphasis"/>
        </w:rPr>
        <w:t>recognition</w:t>
      </w:r>
      <w:r w:rsidRPr="005C0528">
        <w:rPr>
          <w:sz w:val="16"/>
        </w:rPr>
        <w:t xml:space="preserve">, </w:t>
      </w:r>
      <w:r w:rsidRPr="005C0528">
        <w:rPr>
          <w:rStyle w:val="Emphasis"/>
        </w:rPr>
        <w:t>exploitation</w:t>
      </w:r>
      <w:r w:rsidRPr="005C0528">
        <w:rPr>
          <w:sz w:val="16"/>
        </w:rPr>
        <w:t xml:space="preserve">, </w:t>
      </w:r>
      <w:r w:rsidRPr="005C0528">
        <w:rPr>
          <w:rStyle w:val="StyleUnderline"/>
        </w:rPr>
        <w:t>and</w:t>
      </w:r>
      <w:r w:rsidRPr="005C0528">
        <w:rPr>
          <w:sz w:val="16"/>
        </w:rPr>
        <w:t xml:space="preserve"> sentimental </w:t>
      </w:r>
      <w:r w:rsidRPr="005C0528">
        <w:rPr>
          <w:rStyle w:val="Emphasis"/>
        </w:rPr>
        <w:t>exoticization</w:t>
      </w:r>
      <w:r w:rsidRPr="005C0528">
        <w:rPr>
          <w:sz w:val="16"/>
        </w:rPr>
        <w:t xml:space="preserve">. </w:t>
      </w:r>
      <w:r w:rsidRPr="005C0528">
        <w:rPr>
          <w:rStyle w:val="StyleUnderline"/>
        </w:rPr>
        <w:t xml:space="preserve">This is </w:t>
      </w:r>
      <w:r w:rsidRPr="005C0528">
        <w:rPr>
          <w:rStyle w:val="Emphasis"/>
        </w:rPr>
        <w:t>not</w:t>
      </w:r>
      <w:r w:rsidRPr="005C0528">
        <w:rPr>
          <w:rStyle w:val="StyleUnderline"/>
        </w:rPr>
        <w:t xml:space="preserve"> to say physical violence against Indigenous peoples is </w:t>
      </w:r>
      <w:r w:rsidRPr="005C0528">
        <w:rPr>
          <w:rStyle w:val="Emphasis"/>
        </w:rPr>
        <w:t>no longer prevalent</w:t>
      </w:r>
      <w:r w:rsidRPr="005C0528">
        <w:rPr>
          <w:sz w:val="16"/>
        </w:rPr>
        <w:t xml:space="preserve">. </w:t>
      </w:r>
      <w:r w:rsidRPr="005C0528">
        <w:rPr>
          <w:rStyle w:val="Emphasis"/>
        </w:rPr>
        <w:t>Ontologically</w:t>
      </w:r>
      <w:r w:rsidRPr="005C0528">
        <w:rPr>
          <w:sz w:val="16"/>
        </w:rPr>
        <w:t xml:space="preserve">, however, following Deleuze and Guattari (1987), </w:t>
      </w:r>
      <w:r w:rsidRPr="005C0528">
        <w:rPr>
          <w:rStyle w:val="Emphasis"/>
          <w:highlight w:val="cyan"/>
        </w:rPr>
        <w:t>more than annihilation</w:t>
      </w:r>
      <w:r w:rsidRPr="005C0528">
        <w:rPr>
          <w:sz w:val="16"/>
        </w:rPr>
        <w:t xml:space="preserve">, </w:t>
      </w:r>
      <w:r w:rsidRPr="005C0528">
        <w:rPr>
          <w:rStyle w:val="StyleUnderline"/>
          <w:highlight w:val="cyan"/>
        </w:rPr>
        <w:t xml:space="preserve">it is </w:t>
      </w:r>
      <w:r w:rsidRPr="005C0528">
        <w:rPr>
          <w:rStyle w:val="Emphasis"/>
          <w:highlight w:val="cyan"/>
        </w:rPr>
        <w:t>life</w:t>
      </w:r>
      <w:r w:rsidRPr="005C0528">
        <w:rPr>
          <w:sz w:val="16"/>
        </w:rPr>
        <w:t xml:space="preserve">, </w:t>
      </w:r>
      <w:r w:rsidRPr="005C0528">
        <w:rPr>
          <w:rStyle w:val="Emphasis"/>
        </w:rPr>
        <w:t>flow</w:t>
      </w:r>
      <w:r w:rsidRPr="005C0528">
        <w:rPr>
          <w:sz w:val="16"/>
        </w:rPr>
        <w:t xml:space="preserve">, </w:t>
      </w:r>
      <w:r w:rsidRPr="005C0528">
        <w:rPr>
          <w:rStyle w:val="Emphasis"/>
          <w:highlight w:val="cyan"/>
        </w:rPr>
        <w:t>desire</w:t>
      </w:r>
      <w:r w:rsidRPr="005C0528">
        <w:rPr>
          <w:sz w:val="16"/>
          <w:highlight w:val="cyan"/>
        </w:rPr>
        <w:t xml:space="preserve">, </w:t>
      </w:r>
      <w:r w:rsidRPr="005C0528">
        <w:rPr>
          <w:rStyle w:val="StyleUnderline"/>
          <w:highlight w:val="cyan"/>
        </w:rPr>
        <w:t xml:space="preserve">and </w:t>
      </w:r>
      <w:r w:rsidRPr="005C0528">
        <w:rPr>
          <w:rStyle w:val="Emphasis"/>
          <w:highlight w:val="cyan"/>
        </w:rPr>
        <w:t>productivity</w:t>
      </w:r>
      <w:r w:rsidRPr="005C0528">
        <w:rPr>
          <w:rStyle w:val="StyleUnderline"/>
          <w:highlight w:val="cyan"/>
        </w:rPr>
        <w:t xml:space="preserve"> that</w:t>
      </w:r>
      <w:r w:rsidRPr="005C0528">
        <w:rPr>
          <w:rStyle w:val="StyleUnderline"/>
        </w:rPr>
        <w:t xml:space="preserve"> </w:t>
      </w:r>
      <w:r w:rsidRPr="005C0528">
        <w:rPr>
          <w:rStyle w:val="Emphasis"/>
        </w:rPr>
        <w:t xml:space="preserve">racial </w:t>
      </w:r>
      <w:r w:rsidRPr="005C0528">
        <w:rPr>
          <w:rStyle w:val="Emphasis"/>
          <w:highlight w:val="cyan"/>
        </w:rPr>
        <w:t>capitalism feeds</w:t>
      </w:r>
      <w:r w:rsidRPr="005C0528">
        <w:rPr>
          <w:rStyle w:val="Emphasis"/>
        </w:rPr>
        <w:t xml:space="preserve"> off</w:t>
      </w:r>
      <w:r w:rsidRPr="005C0528">
        <w:rPr>
          <w:sz w:val="16"/>
        </w:rPr>
        <w:t xml:space="preserve">, and </w:t>
      </w:r>
      <w:r w:rsidRPr="005C0528">
        <w:rPr>
          <w:rStyle w:val="StyleUnderline"/>
          <w:highlight w:val="cyan"/>
        </w:rPr>
        <w:t>this makes it</w:t>
      </w:r>
      <w:r w:rsidRPr="005C0528">
        <w:rPr>
          <w:rStyle w:val="StyleUnderline"/>
        </w:rPr>
        <w:t xml:space="preserve"> </w:t>
      </w:r>
      <w:r w:rsidRPr="005C0528">
        <w:rPr>
          <w:rStyle w:val="Emphasis"/>
          <w:sz w:val="30"/>
          <w:szCs w:val="30"/>
        </w:rPr>
        <w:t xml:space="preserve">all the </w:t>
      </w:r>
      <w:r w:rsidRPr="005C0528">
        <w:rPr>
          <w:rStyle w:val="Emphasis"/>
          <w:sz w:val="30"/>
          <w:szCs w:val="30"/>
          <w:highlight w:val="cyan"/>
        </w:rPr>
        <w:t>more insidious</w:t>
      </w:r>
      <w:r w:rsidRPr="005C0528">
        <w:rPr>
          <w:sz w:val="16"/>
        </w:rPr>
        <w:t>.</w:t>
      </w:r>
    </w:p>
    <w:p w14:paraId="65EF1FBE" w14:textId="77777777" w:rsidR="00EF0399" w:rsidRPr="005C0528" w:rsidRDefault="00EF0399" w:rsidP="00EF0399">
      <w:pPr>
        <w:rPr>
          <w:sz w:val="16"/>
        </w:rPr>
      </w:pPr>
      <w:r w:rsidRPr="005C0528">
        <w:rPr>
          <w:rStyle w:val="StyleUnderline"/>
        </w:rPr>
        <w:t>In</w:t>
      </w:r>
      <w:r w:rsidRPr="005C0528">
        <w:rPr>
          <w:sz w:val="16"/>
        </w:rPr>
        <w:t xml:space="preserve"> Christina </w:t>
      </w:r>
      <w:r w:rsidRPr="005C0528">
        <w:rPr>
          <w:rStyle w:val="Emphasis"/>
        </w:rPr>
        <w:t>Sharpe’s</w:t>
      </w:r>
      <w:r w:rsidRPr="005C0528">
        <w:rPr>
          <w:sz w:val="16"/>
        </w:rPr>
        <w:t xml:space="preserve"> influential </w:t>
      </w:r>
      <w:r w:rsidRPr="005C0528">
        <w:rPr>
          <w:rStyle w:val="StyleUnderline"/>
        </w:rPr>
        <w:t>theorization</w:t>
      </w:r>
      <w:r w:rsidRPr="005C0528">
        <w:rPr>
          <w:sz w:val="16"/>
        </w:rPr>
        <w:t xml:space="preserve"> (2016), </w:t>
      </w:r>
      <w:r w:rsidRPr="005C0528">
        <w:rPr>
          <w:rStyle w:val="StyleUnderline"/>
        </w:rPr>
        <w:t xml:space="preserve">blackness is a </w:t>
      </w:r>
      <w:r w:rsidRPr="005C0528">
        <w:rPr>
          <w:rStyle w:val="Emphasis"/>
        </w:rPr>
        <w:t>hole in</w:t>
      </w:r>
      <w:r w:rsidRPr="005C0528">
        <w:rPr>
          <w:sz w:val="16"/>
        </w:rPr>
        <w:t xml:space="preserve"> human “</w:t>
      </w:r>
      <w:r w:rsidRPr="005C0528">
        <w:rPr>
          <w:rStyle w:val="Emphasis"/>
        </w:rPr>
        <w:t>being</w:t>
      </w:r>
      <w:r w:rsidRPr="005C0528">
        <w:rPr>
          <w:sz w:val="16"/>
        </w:rPr>
        <w:t xml:space="preserve">” itself, the reduction of a part of humanity to thinghood. </w:t>
      </w:r>
      <w:r w:rsidRPr="005C0528">
        <w:rPr>
          <w:rStyle w:val="StyleUnderline"/>
        </w:rPr>
        <w:t xml:space="preserve">Like others in the </w:t>
      </w:r>
      <w:r w:rsidRPr="005C0528">
        <w:rPr>
          <w:rStyle w:val="Emphasis"/>
        </w:rPr>
        <w:t>Afropessimist idiom</w:t>
      </w:r>
      <w:r w:rsidRPr="005C0528">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5C0528">
        <w:rPr>
          <w:rStyle w:val="StyleUnderline"/>
        </w:rPr>
        <w:t>Sharpe conceives slavery</w:t>
      </w:r>
      <w:r w:rsidRPr="005C0528">
        <w:rPr>
          <w:sz w:val="16"/>
        </w:rPr>
        <w:t xml:space="preserve"> not </w:t>
      </w:r>
      <w:r w:rsidRPr="005C0528">
        <w:rPr>
          <w:rStyle w:val="StyleUnderline"/>
        </w:rPr>
        <w:t>as</w:t>
      </w:r>
      <w:r w:rsidRPr="005C0528">
        <w:rPr>
          <w:sz w:val="16"/>
        </w:rPr>
        <w:t xml:space="preserve"> a past event but </w:t>
      </w:r>
      <w:r w:rsidRPr="005C0528">
        <w:rPr>
          <w:rStyle w:val="StyleUnderline"/>
        </w:rPr>
        <w:t xml:space="preserve">the </w:t>
      </w:r>
      <w:r w:rsidRPr="005C0528">
        <w:rPr>
          <w:rStyle w:val="Emphasis"/>
        </w:rPr>
        <w:t>anchor</w:t>
      </w:r>
      <w:r w:rsidRPr="005C0528">
        <w:rPr>
          <w:rStyle w:val="StyleUnderline"/>
        </w:rPr>
        <w:t xml:space="preserve"> of</w:t>
      </w:r>
      <w:r w:rsidRPr="005C0528">
        <w:rPr>
          <w:sz w:val="16"/>
        </w:rPr>
        <w:t xml:space="preserve"> the structure of (Euro-American) </w:t>
      </w:r>
      <w:r w:rsidRPr="005C0528">
        <w:rPr>
          <w:rStyle w:val="StyleUnderline"/>
        </w:rPr>
        <w:t>society</w:t>
      </w:r>
      <w:r w:rsidRPr="005C0528">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21A1B3E9" w14:textId="77777777" w:rsidR="00EF0399" w:rsidRPr="005C0528" w:rsidRDefault="00EF0399" w:rsidP="00EF0399">
      <w:pPr>
        <w:rPr>
          <w:sz w:val="16"/>
        </w:rPr>
      </w:pPr>
      <w:r w:rsidRPr="005C0528">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5C0528">
        <w:rPr>
          <w:rStyle w:val="StyleUnderline"/>
        </w:rPr>
        <w:t>Black activists including Angela Davis</w:t>
      </w:r>
      <w:r w:rsidRPr="005C0528">
        <w:rPr>
          <w:sz w:val="16"/>
        </w:rPr>
        <w:t xml:space="preserve"> (in a YouTube video, 2018, with Gayatri Spivak agreeing) </w:t>
      </w:r>
      <w:r w:rsidRPr="005C0528">
        <w:rPr>
          <w:rStyle w:val="StyleUnderline"/>
        </w:rPr>
        <w:t xml:space="preserve">have </w:t>
      </w:r>
      <w:r w:rsidRPr="005C0528">
        <w:rPr>
          <w:rStyle w:val="Emphasis"/>
        </w:rPr>
        <w:t>taken issue</w:t>
      </w:r>
      <w:r w:rsidRPr="005C0528">
        <w:rPr>
          <w:rStyle w:val="StyleUnderline"/>
        </w:rPr>
        <w:t xml:space="preserve"> with this </w:t>
      </w:r>
      <w:r w:rsidRPr="005C0528">
        <w:rPr>
          <w:rStyle w:val="Emphasis"/>
        </w:rPr>
        <w:t>exceptionalist tendency</w:t>
      </w:r>
      <w:r w:rsidRPr="005C0528">
        <w:rPr>
          <w:sz w:val="16"/>
        </w:rPr>
        <w:t xml:space="preserve">, as </w:t>
      </w:r>
      <w:r w:rsidRPr="005C0528">
        <w:rPr>
          <w:rStyle w:val="StyleUnderline"/>
        </w:rPr>
        <w:t>inscribed in</w:t>
      </w:r>
      <w:r w:rsidRPr="005C0528">
        <w:rPr>
          <w:sz w:val="16"/>
        </w:rPr>
        <w:t xml:space="preserve"> the term antiblackness and </w:t>
      </w:r>
      <w:r w:rsidRPr="005C0528">
        <w:rPr>
          <w:rStyle w:val="StyleUnderline"/>
        </w:rPr>
        <w:t xml:space="preserve">the resurgence of a </w:t>
      </w:r>
      <w:r w:rsidRPr="005C0528">
        <w:rPr>
          <w:rStyle w:val="Emphasis"/>
        </w:rPr>
        <w:t>black nationalism</w:t>
      </w:r>
      <w:r w:rsidRPr="005C0528">
        <w:rPr>
          <w:sz w:val="16"/>
        </w:rPr>
        <w:t xml:space="preserve"> (see also Olaloku-Teriba, 2018 amongst others). </w:t>
      </w:r>
      <w:r w:rsidRPr="005C0528">
        <w:rPr>
          <w:rStyle w:val="StyleUnderline"/>
        </w:rPr>
        <w:t>Notwithstanding Sharpe’s eloquence in tracing antiblackness</w:t>
      </w:r>
      <w:r w:rsidRPr="005C0528">
        <w:rPr>
          <w:sz w:val="16"/>
        </w:rPr>
        <w:t xml:space="preserve"> from the Middle Passage to refugee drownings in the Mediterranean, a Deleuze–Guattarian approach to </w:t>
      </w:r>
      <w:r w:rsidRPr="005C0528">
        <w:rPr>
          <w:rStyle w:val="StyleUnderline"/>
        </w:rPr>
        <w:t xml:space="preserve">racial capitalism </w:t>
      </w:r>
      <w:r w:rsidRPr="005C0528">
        <w:rPr>
          <w:rStyle w:val="Emphasis"/>
        </w:rPr>
        <w:t>differs markedly</w:t>
      </w:r>
      <w:r w:rsidRPr="005C0528">
        <w:rPr>
          <w:sz w:val="16"/>
        </w:rPr>
        <w:t xml:space="preserve"> in that </w:t>
      </w:r>
      <w:r w:rsidRPr="005C0528">
        <w:rPr>
          <w:rStyle w:val="StyleUnderline"/>
        </w:rPr>
        <w:t xml:space="preserve">it seeks to map the </w:t>
      </w:r>
      <w:r w:rsidRPr="005C0528">
        <w:rPr>
          <w:rStyle w:val="Emphasis"/>
        </w:rPr>
        <w:t>specific modalities</w:t>
      </w:r>
      <w:r w:rsidRPr="005C0528">
        <w:rPr>
          <w:sz w:val="16"/>
        </w:rPr>
        <w:t xml:space="preserve">, </w:t>
      </w:r>
      <w:r w:rsidRPr="005C0528">
        <w:rPr>
          <w:rStyle w:val="Emphasis"/>
        </w:rPr>
        <w:t>gradients</w:t>
      </w:r>
      <w:r w:rsidRPr="005C0528">
        <w:rPr>
          <w:sz w:val="16"/>
        </w:rPr>
        <w:t xml:space="preserve">, </w:t>
      </w:r>
      <w:r w:rsidRPr="005C0528">
        <w:rPr>
          <w:rStyle w:val="StyleUnderline"/>
        </w:rPr>
        <w:t xml:space="preserve">and </w:t>
      </w:r>
      <w:r w:rsidRPr="005C0528">
        <w:rPr>
          <w:rStyle w:val="Emphasis"/>
        </w:rPr>
        <w:t>absurdities</w:t>
      </w:r>
      <w:r w:rsidRPr="005C0528">
        <w:rPr>
          <w:rStyle w:val="StyleUnderline"/>
        </w:rPr>
        <w:t xml:space="preserve"> of institutional racism</w:t>
      </w:r>
      <w:r w:rsidRPr="005C0528">
        <w:rPr>
          <w:sz w:val="16"/>
        </w:rPr>
        <w:t xml:space="preserve">. </w:t>
      </w:r>
      <w:r w:rsidRPr="005C0528">
        <w:rPr>
          <w:rStyle w:val="StyleUnderline"/>
          <w:highlight w:val="cyan"/>
        </w:rPr>
        <w:t>Comprehending</w:t>
      </w:r>
      <w:r w:rsidRPr="005C0528">
        <w:rPr>
          <w:rStyle w:val="StyleUnderline"/>
        </w:rPr>
        <w:t xml:space="preserve"> </w:t>
      </w:r>
      <w:r w:rsidRPr="005C0528">
        <w:rPr>
          <w:rStyle w:val="Emphasis"/>
          <w:highlight w:val="cyan"/>
        </w:rPr>
        <w:t>police</w:t>
      </w:r>
      <w:r w:rsidRPr="005C0528">
        <w:rPr>
          <w:rStyle w:val="Emphasis"/>
        </w:rPr>
        <w:t xml:space="preserve"> brutality</w:t>
      </w:r>
      <w:r w:rsidRPr="005C0528">
        <w:rPr>
          <w:sz w:val="16"/>
        </w:rPr>
        <w:t xml:space="preserve">, for example, </w:t>
      </w:r>
      <w:r w:rsidRPr="005C0528">
        <w:rPr>
          <w:rStyle w:val="Emphasis"/>
          <w:highlight w:val="cyan"/>
        </w:rPr>
        <w:t>requires</w:t>
      </w:r>
      <w:r w:rsidRPr="005C0528">
        <w:rPr>
          <w:rStyle w:val="StyleUnderline"/>
          <w:highlight w:val="cyan"/>
        </w:rPr>
        <w:t xml:space="preserve"> concepts like </w:t>
      </w:r>
      <w:r w:rsidRPr="005C0528">
        <w:rPr>
          <w:rStyle w:val="Emphasis"/>
          <w:highlight w:val="cyan"/>
        </w:rPr>
        <w:t>gentrification</w:t>
      </w:r>
      <w:r w:rsidRPr="005C0528">
        <w:rPr>
          <w:sz w:val="16"/>
        </w:rPr>
        <w:t xml:space="preserve">, </w:t>
      </w:r>
      <w:r w:rsidRPr="005C0528">
        <w:rPr>
          <w:rStyle w:val="Emphasis"/>
        </w:rPr>
        <w:t>securitization</w:t>
      </w:r>
      <w:r w:rsidRPr="005C0528">
        <w:rPr>
          <w:sz w:val="16"/>
        </w:rPr>
        <w:t xml:space="preserve">, </w:t>
      </w:r>
      <w:r w:rsidRPr="005C0528">
        <w:rPr>
          <w:rStyle w:val="StyleUnderline"/>
          <w:highlight w:val="cyan"/>
        </w:rPr>
        <w:t xml:space="preserve">and </w:t>
      </w:r>
      <w:r w:rsidRPr="005C0528">
        <w:rPr>
          <w:rStyle w:val="Emphasis"/>
          <w:highlight w:val="cyan"/>
        </w:rPr>
        <w:t>masculinity</w:t>
      </w:r>
      <w:r w:rsidRPr="005C0528">
        <w:rPr>
          <w:sz w:val="16"/>
        </w:rPr>
        <w:t xml:space="preserve">, </w:t>
      </w:r>
      <w:r w:rsidRPr="005C0528">
        <w:rPr>
          <w:rStyle w:val="StyleUnderline"/>
          <w:highlight w:val="cyan"/>
        </w:rPr>
        <w:t xml:space="preserve">and </w:t>
      </w:r>
      <w:r w:rsidRPr="005C0528">
        <w:rPr>
          <w:rStyle w:val="Emphasis"/>
          <w:highlight w:val="cyan"/>
        </w:rPr>
        <w:t>cannot follow</w:t>
      </w:r>
      <w:r w:rsidRPr="005C0528">
        <w:rPr>
          <w:rStyle w:val="Emphasis"/>
        </w:rPr>
        <w:t xml:space="preserve"> directly</w:t>
      </w:r>
      <w:r w:rsidRPr="005C0528">
        <w:rPr>
          <w:rStyle w:val="StyleUnderline"/>
        </w:rPr>
        <w:t xml:space="preserve"> </w:t>
      </w:r>
      <w:r w:rsidRPr="005C0528">
        <w:rPr>
          <w:rStyle w:val="StyleUnderline"/>
          <w:highlight w:val="cyan"/>
        </w:rPr>
        <w:t>from</w:t>
      </w:r>
      <w:r w:rsidRPr="005C0528">
        <w:rPr>
          <w:sz w:val="16"/>
        </w:rPr>
        <w:t xml:space="preserve"> a </w:t>
      </w:r>
      <w:r w:rsidRPr="005C0528">
        <w:rPr>
          <w:rStyle w:val="Emphasis"/>
        </w:rPr>
        <w:t xml:space="preserve">negativity of </w:t>
      </w:r>
      <w:r w:rsidRPr="005C0528">
        <w:rPr>
          <w:rStyle w:val="Emphasis"/>
          <w:highlight w:val="cyan"/>
        </w:rPr>
        <w:t>blackness</w:t>
      </w:r>
      <w:r w:rsidRPr="005C0528">
        <w:rPr>
          <w:rStyle w:val="StyleUnderline"/>
          <w:highlight w:val="cyan"/>
        </w:rPr>
        <w:t xml:space="preserve"> at the </w:t>
      </w:r>
      <w:r w:rsidRPr="005C0528">
        <w:rPr>
          <w:rStyle w:val="Emphasis"/>
          <w:highlight w:val="cyan"/>
        </w:rPr>
        <w:t>metaphysical level</w:t>
      </w:r>
      <w:r w:rsidRPr="005C0528">
        <w:rPr>
          <w:sz w:val="16"/>
        </w:rPr>
        <w:t xml:space="preserve">. </w:t>
      </w:r>
      <w:r w:rsidRPr="005C0528">
        <w:rPr>
          <w:rStyle w:val="StyleUnderline"/>
        </w:rPr>
        <w:t>We</w:t>
      </w:r>
      <w:r w:rsidRPr="005C0528">
        <w:rPr>
          <w:sz w:val="16"/>
        </w:rPr>
        <w:t xml:space="preserve"> thereby </w:t>
      </w:r>
      <w:r w:rsidRPr="005C0528">
        <w:rPr>
          <w:rStyle w:val="Emphasis"/>
        </w:rPr>
        <w:t>avoid the quasi-theological dispute</w:t>
      </w:r>
      <w:r w:rsidRPr="005C0528">
        <w:rPr>
          <w:rStyle w:val="StyleUnderline"/>
        </w:rPr>
        <w:t xml:space="preserve"> about which group has </w:t>
      </w:r>
      <w:r w:rsidRPr="005C0528">
        <w:rPr>
          <w:rStyle w:val="Emphasis"/>
        </w:rPr>
        <w:t>historically endured the most suffering</w:t>
      </w:r>
      <w:r w:rsidRPr="005C0528">
        <w:rPr>
          <w:sz w:val="16"/>
        </w:rPr>
        <w:t xml:space="preserve">. And </w:t>
      </w:r>
      <w:r w:rsidRPr="005C0528">
        <w:rPr>
          <w:rStyle w:val="StyleUnderline"/>
        </w:rPr>
        <w:t xml:space="preserve">while the global archives of violence against black peoples </w:t>
      </w:r>
      <w:r w:rsidRPr="005C0528">
        <w:rPr>
          <w:rStyle w:val="Emphasis"/>
        </w:rPr>
        <w:t>must continue</w:t>
      </w:r>
      <w:r w:rsidRPr="005C0528">
        <w:rPr>
          <w:rStyle w:val="StyleUnderline"/>
        </w:rPr>
        <w:t xml:space="preserve"> to be elaborated</w:t>
      </w:r>
      <w:r w:rsidRPr="005C0528">
        <w:rPr>
          <w:sz w:val="16"/>
        </w:rPr>
        <w:t xml:space="preserve">, </w:t>
      </w:r>
      <w:r w:rsidRPr="005C0528">
        <w:rPr>
          <w:rStyle w:val="StyleUnderline"/>
        </w:rPr>
        <w:t xml:space="preserve">is it the case that slavery and racism seek to </w:t>
      </w:r>
      <w:r w:rsidRPr="005C0528">
        <w:rPr>
          <w:rStyle w:val="Emphasis"/>
        </w:rPr>
        <w:t>absolutely evacuate humanity</w:t>
      </w:r>
      <w:r w:rsidRPr="005C0528">
        <w:rPr>
          <w:rStyle w:val="StyleUnderline"/>
        </w:rPr>
        <w:t xml:space="preserve"> from the enslaved</w:t>
      </w:r>
      <w:r w:rsidRPr="005C0528">
        <w:rPr>
          <w:sz w:val="16"/>
        </w:rPr>
        <w:t xml:space="preserve"> or incarcerated </w:t>
      </w:r>
      <w:r w:rsidRPr="005C0528">
        <w:rPr>
          <w:rStyle w:val="StyleUnderline"/>
        </w:rPr>
        <w:t>body</w:t>
      </w:r>
      <w:r w:rsidRPr="005C0528">
        <w:rPr>
          <w:sz w:val="16"/>
        </w:rPr>
        <w:t xml:space="preserve">? </w:t>
      </w:r>
      <w:r w:rsidRPr="005C0528">
        <w:rPr>
          <w:rStyle w:val="StyleUnderline"/>
          <w:highlight w:val="cyan"/>
        </w:rPr>
        <w:t>Is it not</w:t>
      </w:r>
      <w:r w:rsidRPr="005C0528">
        <w:rPr>
          <w:rStyle w:val="StyleUnderline"/>
        </w:rPr>
        <w:t xml:space="preserve"> </w:t>
      </w:r>
      <w:r w:rsidRPr="005C0528">
        <w:rPr>
          <w:rStyle w:val="Emphasis"/>
        </w:rPr>
        <w:t xml:space="preserve">precisely </w:t>
      </w:r>
      <w:r w:rsidRPr="005C0528">
        <w:rPr>
          <w:rStyle w:val="Emphasis"/>
          <w:highlight w:val="cyan"/>
        </w:rPr>
        <w:t>as humans</w:t>
      </w:r>
      <w:r w:rsidRPr="005C0528">
        <w:rPr>
          <w:rStyle w:val="StyleUnderline"/>
          <w:highlight w:val="cyan"/>
        </w:rPr>
        <w:t xml:space="preserve"> capable of </w:t>
      </w:r>
      <w:r w:rsidRPr="005C0528">
        <w:rPr>
          <w:rStyle w:val="Emphasis"/>
          <w:highlight w:val="cyan"/>
        </w:rPr>
        <w:t>resistance</w:t>
      </w:r>
      <w:r w:rsidRPr="005C0528">
        <w:rPr>
          <w:sz w:val="16"/>
        </w:rPr>
        <w:t xml:space="preserve">, </w:t>
      </w:r>
      <w:r w:rsidRPr="005C0528">
        <w:rPr>
          <w:rStyle w:val="Emphasis"/>
          <w:highlight w:val="cyan"/>
        </w:rPr>
        <w:t>farming</w:t>
      </w:r>
      <w:r w:rsidRPr="005C0528">
        <w:rPr>
          <w:sz w:val="16"/>
        </w:rPr>
        <w:t xml:space="preserve">, </w:t>
      </w:r>
      <w:r w:rsidRPr="005C0528">
        <w:rPr>
          <w:rStyle w:val="Emphasis"/>
          <w:highlight w:val="cyan"/>
        </w:rPr>
        <w:t>crime</w:t>
      </w:r>
      <w:r w:rsidRPr="005C0528">
        <w:rPr>
          <w:sz w:val="16"/>
        </w:rPr>
        <w:t xml:space="preserve">, </w:t>
      </w:r>
      <w:r w:rsidRPr="005C0528">
        <w:rPr>
          <w:rStyle w:val="StyleUnderline"/>
          <w:highlight w:val="cyan"/>
        </w:rPr>
        <w:t xml:space="preserve">and </w:t>
      </w:r>
      <w:r w:rsidRPr="005C0528">
        <w:rPr>
          <w:rStyle w:val="Emphasis"/>
          <w:highlight w:val="cyan"/>
        </w:rPr>
        <w:t>sex</w:t>
      </w:r>
      <w:r w:rsidRPr="005C0528">
        <w:rPr>
          <w:rStyle w:val="StyleUnderline"/>
        </w:rPr>
        <w:t xml:space="preserve"> that </w:t>
      </w:r>
      <w:r w:rsidRPr="005C0528">
        <w:rPr>
          <w:rStyle w:val="StyleUnderline"/>
          <w:highlight w:val="cyan"/>
        </w:rPr>
        <w:t>slaves were</w:t>
      </w:r>
      <w:r w:rsidRPr="005C0528">
        <w:rPr>
          <w:sz w:val="16"/>
        </w:rPr>
        <w:t xml:space="preserve"> savagely </w:t>
      </w:r>
      <w:r w:rsidRPr="005C0528">
        <w:rPr>
          <w:rStyle w:val="Emphasis"/>
          <w:highlight w:val="cyan"/>
        </w:rPr>
        <w:t>oppressed</w:t>
      </w:r>
      <w:r w:rsidRPr="005C0528">
        <w:rPr>
          <w:sz w:val="16"/>
        </w:rPr>
        <w:t xml:space="preserve">? </w:t>
      </w:r>
      <w:r w:rsidRPr="005C0528">
        <w:rPr>
          <w:rStyle w:val="StyleUnderline"/>
        </w:rPr>
        <w:t xml:space="preserve">While conceptualizing blackness as </w:t>
      </w:r>
      <w:r w:rsidRPr="005C0528">
        <w:rPr>
          <w:rStyle w:val="Emphasis"/>
        </w:rPr>
        <w:t>dehumanized</w:t>
      </w:r>
      <w:r w:rsidRPr="005C0528">
        <w:rPr>
          <w:sz w:val="16"/>
        </w:rPr>
        <w:t xml:space="preserve"> “</w:t>
      </w:r>
      <w:r w:rsidRPr="005C0528">
        <w:rPr>
          <w:rStyle w:val="Emphasis"/>
        </w:rPr>
        <w:t>nonbeing</w:t>
      </w:r>
      <w:r w:rsidRPr="005C0528">
        <w:rPr>
          <w:sz w:val="16"/>
        </w:rPr>
        <w:t xml:space="preserve">” </w:t>
      </w:r>
      <w:r w:rsidRPr="005C0528">
        <w:rPr>
          <w:rStyle w:val="StyleUnderline"/>
        </w:rPr>
        <w:t xml:space="preserve">makes sense in a </w:t>
      </w:r>
      <w:r w:rsidRPr="005C0528">
        <w:rPr>
          <w:rStyle w:val="Emphasis"/>
        </w:rPr>
        <w:t>Heideggerian framework</w:t>
      </w:r>
      <w:r w:rsidRPr="005C0528">
        <w:rPr>
          <w:sz w:val="16"/>
        </w:rPr>
        <w:t xml:space="preserve">, for Deleuze and Guattari and (broadly internationalist) feminists like Davis and Spivak, </w:t>
      </w:r>
      <w:r w:rsidRPr="005C0528">
        <w:rPr>
          <w:rStyle w:val="StyleUnderline"/>
          <w:highlight w:val="cyan"/>
        </w:rPr>
        <w:t xml:space="preserve">there can be </w:t>
      </w:r>
      <w:r w:rsidRPr="005C0528">
        <w:rPr>
          <w:rStyle w:val="Emphasis"/>
          <w:highlight w:val="cyan"/>
        </w:rPr>
        <w:t>no</w:t>
      </w:r>
      <w:r w:rsidRPr="005C0528">
        <w:rPr>
          <w:rStyle w:val="Emphasis"/>
        </w:rPr>
        <w:t xml:space="preserve"> such sweeping </w:t>
      </w:r>
      <w:r w:rsidRPr="005C0528">
        <w:rPr>
          <w:rStyle w:val="Emphasis"/>
          <w:highlight w:val="cyan"/>
        </w:rPr>
        <w:t>binary</w:t>
      </w:r>
      <w:r w:rsidRPr="005C0528">
        <w:rPr>
          <w:rStyle w:val="StyleUnderline"/>
        </w:rPr>
        <w:t xml:space="preserve"> </w:t>
      </w:r>
      <w:r w:rsidRPr="005C0528">
        <w:rPr>
          <w:rStyle w:val="StyleUnderline"/>
          <w:highlight w:val="cyan"/>
        </w:rPr>
        <w:t>between black and</w:t>
      </w:r>
      <w:r w:rsidRPr="005C0528">
        <w:rPr>
          <w:rStyle w:val="StyleUnderline"/>
        </w:rPr>
        <w:t xml:space="preserve"> everything </w:t>
      </w:r>
      <w:r w:rsidRPr="005C0528">
        <w:rPr>
          <w:rStyle w:val="StyleUnderline"/>
          <w:highlight w:val="cyan"/>
        </w:rPr>
        <w:t>else</w:t>
      </w:r>
      <w:r w:rsidRPr="005C0528">
        <w:rPr>
          <w:sz w:val="16"/>
        </w:rPr>
        <w:t xml:space="preserve"> (another critique of Afropessimist binarization is found in Day, 2015).</w:t>
      </w:r>
    </w:p>
    <w:p w14:paraId="537FBD19" w14:textId="77777777" w:rsidR="00EF0399" w:rsidRPr="005C0528" w:rsidRDefault="00EF0399" w:rsidP="00EF0399">
      <w:pPr>
        <w:rPr>
          <w:sz w:val="16"/>
        </w:rPr>
      </w:pPr>
      <w:r w:rsidRPr="005C0528">
        <w:rPr>
          <w:sz w:val="16"/>
        </w:rPr>
        <w:t xml:space="preserve">Finally, </w:t>
      </w:r>
      <w:r w:rsidRPr="005C0528">
        <w:rPr>
          <w:rStyle w:val="StyleUnderline"/>
        </w:rPr>
        <w:t xml:space="preserve">the </w:t>
      </w:r>
      <w:r w:rsidRPr="005C0528">
        <w:rPr>
          <w:rStyle w:val="Emphasis"/>
        </w:rPr>
        <w:t>historical question</w:t>
      </w:r>
      <w:r w:rsidRPr="005C0528">
        <w:rPr>
          <w:rStyle w:val="StyleUnderline"/>
        </w:rPr>
        <w:t xml:space="preserve"> is how genocide and </w:t>
      </w:r>
      <w:r w:rsidRPr="005C0528">
        <w:rPr>
          <w:rStyle w:val="StyleUnderline"/>
          <w:highlight w:val="cyan"/>
        </w:rPr>
        <w:t>slavery prepared</w:t>
      </w:r>
      <w:r w:rsidRPr="005C0528">
        <w:rPr>
          <w:rStyle w:val="StyleUnderline"/>
        </w:rPr>
        <w:t xml:space="preserve"> for </w:t>
      </w:r>
      <w:r w:rsidRPr="005C0528">
        <w:rPr>
          <w:rStyle w:val="Emphasis"/>
          <w:highlight w:val="cyan"/>
        </w:rPr>
        <w:t>capitalism</w:t>
      </w:r>
      <w:r w:rsidRPr="005C0528">
        <w:rPr>
          <w:sz w:val="16"/>
        </w:rPr>
        <w:t xml:space="preserve">. </w:t>
      </w:r>
      <w:r w:rsidRPr="005C0528">
        <w:rPr>
          <w:rStyle w:val="StyleUnderline"/>
        </w:rPr>
        <w:t xml:space="preserve">The integration of </w:t>
      </w:r>
      <w:r w:rsidRPr="005C0528">
        <w:rPr>
          <w:rStyle w:val="StyleUnderline"/>
          <w:highlight w:val="cyan"/>
        </w:rPr>
        <w:t>the U</w:t>
      </w:r>
      <w:r w:rsidRPr="005C0528">
        <w:rPr>
          <w:sz w:val="16"/>
        </w:rPr>
        <w:t xml:space="preserve">nited </w:t>
      </w:r>
      <w:r w:rsidRPr="005C0528">
        <w:rPr>
          <w:rStyle w:val="StyleUnderline"/>
          <w:highlight w:val="cyan"/>
        </w:rPr>
        <w:t>S</w:t>
      </w:r>
      <w:r w:rsidRPr="005C0528">
        <w:rPr>
          <w:sz w:val="16"/>
        </w:rPr>
        <w:t xml:space="preserve">tates of America </w:t>
      </w:r>
      <w:r w:rsidRPr="005C0528">
        <w:rPr>
          <w:rStyle w:val="StyleUnderline"/>
        </w:rPr>
        <w:t xml:space="preserve">as a white-majority nation-state and superpower </w:t>
      </w:r>
      <w:r w:rsidRPr="005C0528">
        <w:rPr>
          <w:rStyle w:val="StyleUnderline"/>
          <w:highlight w:val="cyan"/>
        </w:rPr>
        <w:t xml:space="preserve">could </w:t>
      </w:r>
      <w:r w:rsidRPr="005C0528">
        <w:rPr>
          <w:rStyle w:val="Emphasis"/>
          <w:highlight w:val="cyan"/>
        </w:rPr>
        <w:t>only</w:t>
      </w:r>
      <w:r w:rsidRPr="005C0528">
        <w:rPr>
          <w:rStyle w:val="StyleUnderline"/>
          <w:highlight w:val="cyan"/>
        </w:rPr>
        <w:t xml:space="preserve"> be achieved with</w:t>
      </w:r>
      <w:r w:rsidRPr="005C0528">
        <w:rPr>
          <w:rStyle w:val="StyleUnderline"/>
        </w:rPr>
        <w:t xml:space="preserve"> </w:t>
      </w:r>
      <w:r w:rsidRPr="005C0528">
        <w:rPr>
          <w:rStyle w:val="Emphasis"/>
        </w:rPr>
        <w:t xml:space="preserve">rapid </w:t>
      </w:r>
      <w:r w:rsidRPr="005C0528">
        <w:rPr>
          <w:rStyle w:val="Emphasis"/>
          <w:highlight w:val="cyan"/>
        </w:rPr>
        <w:t>immigration</w:t>
      </w:r>
      <w:r w:rsidRPr="005C0528">
        <w:rPr>
          <w:sz w:val="16"/>
        </w:rPr>
        <w:t xml:space="preserve">, </w:t>
      </w:r>
      <w:r w:rsidRPr="005C0528">
        <w:rPr>
          <w:rStyle w:val="Emphasis"/>
          <w:highlight w:val="cyan"/>
        </w:rPr>
        <w:t>urbanization</w:t>
      </w:r>
      <w:r w:rsidRPr="005C0528">
        <w:rPr>
          <w:sz w:val="16"/>
        </w:rPr>
        <w:t xml:space="preserve">, </w:t>
      </w:r>
      <w:r w:rsidRPr="005C0528">
        <w:rPr>
          <w:rStyle w:val="StyleUnderline"/>
          <w:highlight w:val="cyan"/>
        </w:rPr>
        <w:t xml:space="preserve">and </w:t>
      </w:r>
      <w:r w:rsidRPr="005C0528">
        <w:rPr>
          <w:rStyle w:val="Emphasis"/>
          <w:highlight w:val="cyan"/>
        </w:rPr>
        <w:t>fossil-fuel</w:t>
      </w:r>
      <w:r w:rsidRPr="005C0528">
        <w:rPr>
          <w:rStyle w:val="Emphasis"/>
        </w:rPr>
        <w:t xml:space="preserve">led </w:t>
      </w:r>
      <w:r w:rsidRPr="005C0528">
        <w:rPr>
          <w:rStyle w:val="Emphasis"/>
          <w:highlight w:val="cyan"/>
        </w:rPr>
        <w:t>transport</w:t>
      </w:r>
      <w:r w:rsidRPr="005C0528">
        <w:rPr>
          <w:sz w:val="16"/>
        </w:rPr>
        <w:t xml:space="preserve">. During the time when “pioneer” families and farmers were moving in, there were still sizeable areas controlled by Native confederations. When we look at specific regions like William Cronon (1991) does with the Midwest, the </w:t>
      </w:r>
      <w:r w:rsidRPr="005C0528">
        <w:rPr>
          <w:rStyle w:val="StyleUnderline"/>
          <w:highlight w:val="cyan"/>
        </w:rPr>
        <w:t>eradication of</w:t>
      </w:r>
      <w:r w:rsidRPr="005C0528">
        <w:rPr>
          <w:rStyle w:val="StyleUnderline"/>
        </w:rPr>
        <w:t xml:space="preserve"> </w:t>
      </w:r>
      <w:r w:rsidRPr="005C0528">
        <w:rPr>
          <w:rStyle w:val="Emphasis"/>
        </w:rPr>
        <w:t xml:space="preserve">Native </w:t>
      </w:r>
      <w:r w:rsidRPr="005C0528">
        <w:rPr>
          <w:rStyle w:val="Emphasis"/>
          <w:highlight w:val="cyan"/>
        </w:rPr>
        <w:t>ecosystems</w:t>
      </w:r>
      <w:r w:rsidRPr="005C0528">
        <w:rPr>
          <w:rStyle w:val="StyleUnderline"/>
        </w:rPr>
        <w:t xml:space="preserve"> and the concomitant creation of </w:t>
      </w:r>
      <w:r w:rsidRPr="005C0528">
        <w:rPr>
          <w:rStyle w:val="Emphasis"/>
        </w:rPr>
        <w:t>new European-derived ones</w:t>
      </w:r>
      <w:r w:rsidRPr="005C0528">
        <w:rPr>
          <w:sz w:val="16"/>
        </w:rPr>
        <w:t>—what Alfred Crosby (1986) from a more conservative angle calls “Neo-Europes”—</w:t>
      </w:r>
      <w:r w:rsidRPr="005C0528">
        <w:rPr>
          <w:rStyle w:val="StyleUnderline"/>
        </w:rPr>
        <w:t xml:space="preserve">became possible with </w:t>
      </w:r>
      <w:r w:rsidRPr="005C0528">
        <w:rPr>
          <w:rStyle w:val="Emphasis"/>
        </w:rPr>
        <w:t>aggressive new urban assemblages</w:t>
      </w:r>
      <w:r w:rsidRPr="005C0528">
        <w:rPr>
          <w:rStyle w:val="StyleUnderline"/>
        </w:rPr>
        <w:t xml:space="preserve"> and </w:t>
      </w:r>
      <w:r w:rsidRPr="005C0528">
        <w:rPr>
          <w:rStyle w:val="Emphasis"/>
        </w:rPr>
        <w:t>foodways</w:t>
      </w:r>
      <w:r w:rsidRPr="005C0528">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5C0528">
        <w:rPr>
          <w:rStyle w:val="Emphasis"/>
        </w:rPr>
        <w:t>industrialization</w:t>
      </w:r>
      <w:r w:rsidRPr="005C0528">
        <w:rPr>
          <w:sz w:val="16"/>
        </w:rPr>
        <w:t xml:space="preserve"> in Britain, intra-European </w:t>
      </w:r>
      <w:r w:rsidRPr="005C0528">
        <w:rPr>
          <w:rStyle w:val="Emphasis"/>
        </w:rPr>
        <w:t>imperial wars</w:t>
      </w:r>
      <w:r w:rsidRPr="005C0528">
        <w:rPr>
          <w:sz w:val="16"/>
        </w:rPr>
        <w:t xml:space="preserve">, </w:t>
      </w:r>
      <w:r w:rsidRPr="005C0528">
        <w:rPr>
          <w:rStyle w:val="StyleUnderline"/>
        </w:rPr>
        <w:t xml:space="preserve">and </w:t>
      </w:r>
      <w:r w:rsidRPr="005C0528">
        <w:rPr>
          <w:rStyle w:val="Emphasis"/>
        </w:rPr>
        <w:t>mass consumerism</w:t>
      </w:r>
      <w:r w:rsidRPr="005C0528">
        <w:rPr>
          <w:sz w:val="16"/>
        </w:rPr>
        <w:t xml:space="preserve"> conspired to </w:t>
      </w:r>
      <w:r w:rsidRPr="005C0528">
        <w:rPr>
          <w:rStyle w:val="Emphasis"/>
        </w:rPr>
        <w:t>continue genocide</w:t>
      </w:r>
      <w:r w:rsidRPr="005C0528">
        <w:rPr>
          <w:rStyle w:val="StyleUnderline"/>
        </w:rPr>
        <w:t xml:space="preserve"> by other means</w:t>
      </w:r>
      <w:r w:rsidRPr="005C0528">
        <w:rPr>
          <w:sz w:val="16"/>
        </w:rPr>
        <w:t xml:space="preserve"> (Dunbar-Ortiz, 2014). </w:t>
      </w:r>
      <w:r w:rsidRPr="005C0528">
        <w:rPr>
          <w:rStyle w:val="StyleUnderline"/>
          <w:highlight w:val="cyan"/>
        </w:rPr>
        <w:t>If Indigenous populations</w:t>
      </w:r>
      <w:r w:rsidRPr="005C0528">
        <w:rPr>
          <w:rStyle w:val="StyleUnderline"/>
        </w:rPr>
        <w:t xml:space="preserve"> </w:t>
      </w:r>
      <w:r w:rsidRPr="005C0528">
        <w:rPr>
          <w:rStyle w:val="StyleUnderline"/>
          <w:highlight w:val="cyan"/>
        </w:rPr>
        <w:t>had</w:t>
      </w:r>
      <w:r w:rsidRPr="005C0528">
        <w:rPr>
          <w:rStyle w:val="StyleUnderline"/>
        </w:rPr>
        <w:t xml:space="preserve"> </w:t>
      </w:r>
      <w:r w:rsidRPr="005C0528">
        <w:rPr>
          <w:rStyle w:val="Emphasis"/>
        </w:rPr>
        <w:t xml:space="preserve">somehow </w:t>
      </w:r>
      <w:r w:rsidRPr="005C0528">
        <w:rPr>
          <w:rStyle w:val="Emphasis"/>
          <w:highlight w:val="cyan"/>
        </w:rPr>
        <w:t>become resistant</w:t>
      </w:r>
      <w:r w:rsidRPr="005C0528">
        <w:rPr>
          <w:rStyle w:val="StyleUnderline"/>
          <w:highlight w:val="cyan"/>
        </w:rPr>
        <w:t xml:space="preserve"> to Old World diseases and continued</w:t>
      </w:r>
      <w:r w:rsidRPr="005C0528">
        <w:rPr>
          <w:rStyle w:val="StyleUnderline"/>
        </w:rPr>
        <w:t xml:space="preserve"> using </w:t>
      </w:r>
      <w:r w:rsidRPr="005C0528">
        <w:rPr>
          <w:rStyle w:val="StyleUnderline"/>
          <w:highlight w:val="cyan"/>
        </w:rPr>
        <w:t>guns and horses</w:t>
      </w:r>
      <w:r w:rsidRPr="005C0528">
        <w:rPr>
          <w:rStyle w:val="StyleUnderline"/>
        </w:rPr>
        <w:t xml:space="preserve"> efficiently</w:t>
      </w:r>
      <w:r w:rsidRPr="005C0528">
        <w:rPr>
          <w:sz w:val="16"/>
        </w:rPr>
        <w:t xml:space="preserve">, it is conceivable </w:t>
      </w:r>
      <w:r w:rsidRPr="005C0528">
        <w:rPr>
          <w:rStyle w:val="StyleUnderline"/>
        </w:rPr>
        <w:t xml:space="preserve">a patchwork of white and </w:t>
      </w:r>
      <w:r w:rsidRPr="005C0528">
        <w:rPr>
          <w:rStyle w:val="StyleUnderline"/>
          <w:highlight w:val="cyan"/>
        </w:rPr>
        <w:t xml:space="preserve">Indigenous states </w:t>
      </w:r>
      <w:r w:rsidRPr="005C0528">
        <w:rPr>
          <w:rStyle w:val="Emphasis"/>
          <w:highlight w:val="cyan"/>
        </w:rPr>
        <w:t>might have persisted</w:t>
      </w:r>
      <w:r w:rsidRPr="005C0528">
        <w:rPr>
          <w:sz w:val="16"/>
        </w:rPr>
        <w:t xml:space="preserve">, </w:t>
      </w:r>
      <w:r w:rsidRPr="005C0528">
        <w:rPr>
          <w:rStyle w:val="StyleUnderline"/>
        </w:rPr>
        <w:t xml:space="preserve">if it were not for a </w:t>
      </w:r>
      <w:r w:rsidRPr="005C0528">
        <w:rPr>
          <w:rStyle w:val="Emphasis"/>
        </w:rPr>
        <w:t>giant wave of capital</w:t>
      </w:r>
      <w:r w:rsidRPr="005C0528">
        <w:rPr>
          <w:rStyle w:val="StyleUnderline"/>
        </w:rPr>
        <w:t xml:space="preserve"> and </w:t>
      </w:r>
      <w:r w:rsidRPr="005C0528">
        <w:rPr>
          <w:rStyle w:val="Emphasis"/>
        </w:rPr>
        <w:t>migrants</w:t>
      </w:r>
      <w:r w:rsidRPr="005C0528">
        <w:rPr>
          <w:sz w:val="16"/>
        </w:rPr>
        <w:t xml:space="preserve"> coming over from Europe (and later elsewhere). </w:t>
      </w:r>
      <w:r w:rsidRPr="005C0528">
        <w:rPr>
          <w:rStyle w:val="StyleUnderline"/>
          <w:highlight w:val="cyan"/>
        </w:rPr>
        <w:t>With Indigenous</w:t>
      </w:r>
      <w:r w:rsidRPr="005C0528">
        <w:rPr>
          <w:rStyle w:val="StyleUnderline"/>
        </w:rPr>
        <w:t xml:space="preserve"> Americans </w:t>
      </w:r>
      <w:r w:rsidRPr="005C0528">
        <w:rPr>
          <w:rStyle w:val="Emphasis"/>
          <w:highlight w:val="cyan"/>
        </w:rPr>
        <w:t>contained</w:t>
      </w:r>
      <w:r w:rsidRPr="005C0528">
        <w:rPr>
          <w:rStyle w:val="StyleUnderline"/>
          <w:highlight w:val="cyan"/>
        </w:rPr>
        <w:t xml:space="preserve"> and</w:t>
      </w:r>
      <w:r w:rsidRPr="005C0528">
        <w:rPr>
          <w:rStyle w:val="StyleUnderline"/>
        </w:rPr>
        <w:t xml:space="preserve"> </w:t>
      </w:r>
      <w:r w:rsidRPr="005C0528">
        <w:rPr>
          <w:rStyle w:val="Emphasis"/>
        </w:rPr>
        <w:t xml:space="preserve">plantation </w:t>
      </w:r>
      <w:r w:rsidRPr="005C0528">
        <w:rPr>
          <w:rStyle w:val="Emphasis"/>
          <w:highlight w:val="cyan"/>
        </w:rPr>
        <w:t>slavery</w:t>
      </w:r>
      <w:r w:rsidRPr="005C0528">
        <w:rPr>
          <w:sz w:val="16"/>
        </w:rPr>
        <w:t xml:space="preserve"> and its quasi-feudal and patriarchal ways </w:t>
      </w:r>
      <w:r w:rsidRPr="005C0528">
        <w:rPr>
          <w:rStyle w:val="Emphasis"/>
          <w:highlight w:val="cyan"/>
        </w:rPr>
        <w:t>outlawed</w:t>
      </w:r>
      <w:r w:rsidRPr="005C0528">
        <w:rPr>
          <w:sz w:val="16"/>
        </w:rPr>
        <w:t xml:space="preserve">, </w:t>
      </w:r>
      <w:r w:rsidRPr="005C0528">
        <w:rPr>
          <w:rStyle w:val="StyleUnderline"/>
          <w:highlight w:val="cyan"/>
        </w:rPr>
        <w:t xml:space="preserve">capital could </w:t>
      </w:r>
      <w:r w:rsidRPr="005C0528">
        <w:rPr>
          <w:rStyle w:val="Emphasis"/>
          <w:highlight w:val="cyan"/>
        </w:rPr>
        <w:t>wipe the continent</w:t>
      </w:r>
      <w:r w:rsidRPr="005C0528">
        <w:rPr>
          <w:rStyle w:val="Emphasis"/>
        </w:rPr>
        <w:t xml:space="preserve"> clean</w:t>
      </w:r>
      <w:r w:rsidRPr="005C0528">
        <w:rPr>
          <w:rStyle w:val="StyleUnderline"/>
        </w:rPr>
        <w:t xml:space="preserve"> for a </w:t>
      </w:r>
      <w:r w:rsidRPr="005C0528">
        <w:rPr>
          <w:rStyle w:val="Emphasis"/>
        </w:rPr>
        <w:t>new megamachinic arrangement</w:t>
      </w:r>
      <w:r w:rsidRPr="005C0528">
        <w:rPr>
          <w:sz w:val="16"/>
        </w:rPr>
        <w:t>.</w:t>
      </w:r>
    </w:p>
    <w:p w14:paraId="66863E8C" w14:textId="77777777" w:rsidR="00EF0399" w:rsidRPr="005C0528" w:rsidRDefault="00EF0399" w:rsidP="00EF0399">
      <w:pPr>
        <w:rPr>
          <w:sz w:val="16"/>
        </w:rPr>
      </w:pPr>
      <w:r w:rsidRPr="005C0528">
        <w:rPr>
          <w:sz w:val="16"/>
        </w:rPr>
        <w:t xml:space="preserve">Hence </w:t>
      </w:r>
      <w:r w:rsidRPr="005C0528">
        <w:rPr>
          <w:rStyle w:val="StyleUnderline"/>
          <w:highlight w:val="cyan"/>
        </w:rPr>
        <w:t xml:space="preserve">ontologizing racial capitalism as </w:t>
      </w:r>
      <w:r w:rsidRPr="005C0528">
        <w:rPr>
          <w:rStyle w:val="Emphasis"/>
          <w:highlight w:val="cyan"/>
        </w:rPr>
        <w:t>always already tethered</w:t>
      </w:r>
      <w:r w:rsidRPr="005C0528">
        <w:rPr>
          <w:rStyle w:val="StyleUnderline"/>
          <w:highlight w:val="cyan"/>
        </w:rPr>
        <w:t xml:space="preserve"> to </w:t>
      </w:r>
      <w:r w:rsidRPr="005C0528">
        <w:rPr>
          <w:rStyle w:val="Emphasis"/>
          <w:highlight w:val="cyan"/>
        </w:rPr>
        <w:t>slavery</w:t>
      </w:r>
      <w:r w:rsidRPr="005C0528">
        <w:rPr>
          <w:rStyle w:val="StyleUnderline"/>
        </w:rPr>
        <w:t xml:space="preserve"> and/or </w:t>
      </w:r>
      <w:r w:rsidRPr="005C0528">
        <w:rPr>
          <w:rStyle w:val="Emphasis"/>
        </w:rPr>
        <w:t>genocide</w:t>
      </w:r>
      <w:r w:rsidRPr="005C0528">
        <w:rPr>
          <w:rStyle w:val="StyleUnderline"/>
        </w:rPr>
        <w:t xml:space="preserve"> </w:t>
      </w:r>
      <w:r w:rsidRPr="005C0528">
        <w:rPr>
          <w:rStyle w:val="Emphasis"/>
          <w:sz w:val="30"/>
          <w:szCs w:val="30"/>
          <w:highlight w:val="cyan"/>
        </w:rPr>
        <w:t>avoids the question when exactly</w:t>
      </w:r>
      <w:r w:rsidRPr="005C0528">
        <w:rPr>
          <w:sz w:val="16"/>
        </w:rPr>
        <w:t xml:space="preserve"> “</w:t>
      </w:r>
      <w:r w:rsidRPr="005C0528">
        <w:rPr>
          <w:rStyle w:val="Emphasis"/>
        </w:rPr>
        <w:t>modernity</w:t>
      </w:r>
      <w:r w:rsidRPr="005C0528">
        <w:rPr>
          <w:sz w:val="16"/>
        </w:rPr>
        <w:t xml:space="preserve">” </w:t>
      </w:r>
      <w:r w:rsidRPr="005C0528">
        <w:rPr>
          <w:rStyle w:val="StyleUnderline"/>
        </w:rPr>
        <w:t xml:space="preserve">and </w:t>
      </w:r>
      <w:r w:rsidRPr="005C0528">
        <w:rPr>
          <w:rStyle w:val="StyleUnderline"/>
          <w:highlight w:val="cyan"/>
        </w:rPr>
        <w:t xml:space="preserve">the </w:t>
      </w:r>
      <w:r w:rsidRPr="005C0528">
        <w:rPr>
          <w:rStyle w:val="Emphasis"/>
          <w:highlight w:val="cyan"/>
        </w:rPr>
        <w:t>Anthropocene</w:t>
      </w:r>
      <w:r w:rsidRPr="005C0528">
        <w:t xml:space="preserve"> </w:t>
      </w:r>
      <w:r w:rsidRPr="005C0528">
        <w:rPr>
          <w:rStyle w:val="Emphasis"/>
          <w:sz w:val="30"/>
          <w:szCs w:val="30"/>
          <w:highlight w:val="cyan"/>
        </w:rPr>
        <w:t>started</w:t>
      </w:r>
      <w:r w:rsidRPr="005C0528">
        <w:rPr>
          <w:sz w:val="16"/>
        </w:rPr>
        <w:t xml:space="preserve">. For the perspective I am developing, </w:t>
      </w:r>
      <w:r w:rsidRPr="005C0528">
        <w:rPr>
          <w:rStyle w:val="StyleUnderline"/>
          <w:highlight w:val="cyan"/>
        </w:rPr>
        <w:t>industrialization</w:t>
      </w:r>
      <w:r w:rsidRPr="005C0528">
        <w:rPr>
          <w:rStyle w:val="StyleUnderline"/>
        </w:rPr>
        <w:t xml:space="preserve"> and</w:t>
      </w:r>
      <w:r w:rsidRPr="005C0528">
        <w:rPr>
          <w:sz w:val="16"/>
        </w:rPr>
        <w:t xml:space="preserve"> related </w:t>
      </w:r>
      <w:r w:rsidRPr="005C0528">
        <w:rPr>
          <w:rStyle w:val="StyleUnderline"/>
        </w:rPr>
        <w:t xml:space="preserve">transformations like </w:t>
      </w:r>
      <w:r w:rsidRPr="005C0528">
        <w:rPr>
          <w:rStyle w:val="Emphasis"/>
          <w:highlight w:val="cyan"/>
        </w:rPr>
        <w:t>wage-labor</w:t>
      </w:r>
      <w:r w:rsidRPr="005C0528">
        <w:rPr>
          <w:sz w:val="16"/>
        </w:rPr>
        <w:t xml:space="preserve">, </w:t>
      </w:r>
      <w:r w:rsidRPr="005C0528">
        <w:rPr>
          <w:rStyle w:val="Emphasis"/>
          <w:highlight w:val="cyan"/>
        </w:rPr>
        <w:t>urbanization</w:t>
      </w:r>
      <w:r w:rsidRPr="005C0528">
        <w:rPr>
          <w:sz w:val="16"/>
        </w:rPr>
        <w:t xml:space="preserve">, </w:t>
      </w:r>
      <w:r w:rsidRPr="005C0528">
        <w:rPr>
          <w:rStyle w:val="Emphasis"/>
        </w:rPr>
        <w:t xml:space="preserve">motorized </w:t>
      </w:r>
      <w:r w:rsidRPr="005C0528">
        <w:rPr>
          <w:rStyle w:val="Emphasis"/>
          <w:highlight w:val="cyan"/>
        </w:rPr>
        <w:t>transport</w:t>
      </w:r>
      <w:r w:rsidRPr="005C0528">
        <w:rPr>
          <w:sz w:val="16"/>
        </w:rPr>
        <w:t xml:space="preserve">, </w:t>
      </w:r>
      <w:r w:rsidRPr="005C0528">
        <w:rPr>
          <w:rStyle w:val="StyleUnderline"/>
          <w:highlight w:val="cyan"/>
        </w:rPr>
        <w:t xml:space="preserve">and </w:t>
      </w:r>
      <w:r w:rsidRPr="005C0528">
        <w:rPr>
          <w:rStyle w:val="Emphasis"/>
          <w:highlight w:val="cyan"/>
        </w:rPr>
        <w:t>mass communications</w:t>
      </w:r>
      <w:r w:rsidRPr="005C0528">
        <w:rPr>
          <w:rStyle w:val="StyleUnderline"/>
          <w:highlight w:val="cyan"/>
        </w:rPr>
        <w:t xml:space="preserve"> are </w:t>
      </w:r>
      <w:r w:rsidRPr="005C0528">
        <w:rPr>
          <w:rStyle w:val="Emphasis"/>
          <w:highlight w:val="cyan"/>
        </w:rPr>
        <w:t>fundamental</w:t>
      </w:r>
      <w:r w:rsidRPr="005C0528">
        <w:rPr>
          <w:rStyle w:val="Emphasis"/>
        </w:rPr>
        <w:t xml:space="preserve"> shifts</w:t>
      </w:r>
      <w:r w:rsidRPr="005C0528">
        <w:rPr>
          <w:sz w:val="16"/>
        </w:rPr>
        <w:t xml:space="preserve">. </w:t>
      </w:r>
      <w:r w:rsidRPr="005C0528">
        <w:rPr>
          <w:rStyle w:val="StyleUnderline"/>
        </w:rPr>
        <w:t xml:space="preserve">While the slave trade and the displacement of Indigenous peoples were </w:t>
      </w:r>
      <w:r w:rsidRPr="005C0528">
        <w:rPr>
          <w:rStyle w:val="Emphasis"/>
        </w:rPr>
        <w:t>essential</w:t>
      </w:r>
      <w:r w:rsidRPr="005C0528">
        <w:rPr>
          <w:rStyle w:val="StyleUnderline"/>
        </w:rPr>
        <w:t xml:space="preserve"> to enriching</w:t>
      </w:r>
      <w:r w:rsidRPr="005C0528">
        <w:rPr>
          <w:sz w:val="16"/>
        </w:rPr>
        <w:t xml:space="preserve"> Europe for </w:t>
      </w:r>
      <w:r w:rsidRPr="005C0528">
        <w:rPr>
          <w:rStyle w:val="StyleUnderline"/>
        </w:rPr>
        <w:t>global hegemony</w:t>
      </w:r>
      <w:r w:rsidRPr="005C0528">
        <w:rPr>
          <w:sz w:val="16"/>
        </w:rPr>
        <w:t xml:space="preserve">, </w:t>
      </w:r>
      <w:r w:rsidRPr="005C0528">
        <w:rPr>
          <w:rStyle w:val="StyleUnderline"/>
        </w:rPr>
        <w:t xml:space="preserve">it is </w:t>
      </w:r>
      <w:r w:rsidRPr="005C0528">
        <w:rPr>
          <w:rStyle w:val="Emphasis"/>
        </w:rPr>
        <w:t>manufacturing</w:t>
      </w:r>
      <w:r w:rsidRPr="005C0528">
        <w:rPr>
          <w:rStyle w:val="StyleUnderline"/>
        </w:rPr>
        <w:t xml:space="preserve"> with its </w:t>
      </w:r>
      <w:r w:rsidRPr="005C0528">
        <w:rPr>
          <w:rStyle w:val="Emphasis"/>
        </w:rPr>
        <w:t>intrinsic relation to proletarianization</w:t>
      </w:r>
      <w:r w:rsidRPr="005C0528">
        <w:rPr>
          <w:rStyle w:val="StyleUnderline"/>
        </w:rPr>
        <w:t xml:space="preserve"> and </w:t>
      </w:r>
      <w:r w:rsidRPr="005C0528">
        <w:rPr>
          <w:rStyle w:val="Emphasis"/>
        </w:rPr>
        <w:t>slums</w:t>
      </w:r>
      <w:r w:rsidRPr="005C0528">
        <w:rPr>
          <w:sz w:val="16"/>
        </w:rPr>
        <w:t xml:space="preserve">, </w:t>
      </w:r>
      <w:r w:rsidRPr="005C0528">
        <w:rPr>
          <w:rStyle w:val="Emphasis"/>
        </w:rPr>
        <w:t>accelerating</w:t>
      </w:r>
      <w:r w:rsidRPr="005C0528">
        <w:rPr>
          <w:sz w:val="16"/>
        </w:rPr>
        <w:t xml:space="preserve"> technological </w:t>
      </w:r>
      <w:r w:rsidRPr="005C0528">
        <w:rPr>
          <w:rStyle w:val="Emphasis"/>
        </w:rPr>
        <w:t>innovation</w:t>
      </w:r>
      <w:r w:rsidRPr="005C0528">
        <w:rPr>
          <w:sz w:val="16"/>
        </w:rPr>
        <w:t xml:space="preserve">, </w:t>
      </w:r>
      <w:r w:rsidRPr="005C0528">
        <w:rPr>
          <w:rStyle w:val="StyleUnderline"/>
        </w:rPr>
        <w:t xml:space="preserve">and an </w:t>
      </w:r>
      <w:r w:rsidRPr="005C0528">
        <w:rPr>
          <w:rStyle w:val="Emphasis"/>
        </w:rPr>
        <w:t>irrepressible invitation</w:t>
      </w:r>
      <w:r w:rsidRPr="005C0528">
        <w:rPr>
          <w:rStyle w:val="StyleUnderline"/>
        </w:rPr>
        <w:t xml:space="preserve"> to consume which </w:t>
      </w:r>
      <w:r w:rsidRPr="005C0528">
        <w:rPr>
          <w:rStyle w:val="Emphasis"/>
        </w:rPr>
        <w:t>spread around the planet</w:t>
      </w:r>
      <w:r w:rsidRPr="005C0528">
        <w:rPr>
          <w:sz w:val="16"/>
        </w:rPr>
        <w:t xml:space="preserve">, </w:t>
      </w:r>
      <w:r w:rsidRPr="005C0528">
        <w:rPr>
          <w:rStyle w:val="StyleUnderline"/>
        </w:rPr>
        <w:t xml:space="preserve">which meant that extermination and coerced labor became </w:t>
      </w:r>
      <w:r w:rsidRPr="005C0528">
        <w:rPr>
          <w:rStyle w:val="Emphasis"/>
        </w:rPr>
        <w:t>slower</w:t>
      </w:r>
      <w:r w:rsidRPr="005C0528">
        <w:rPr>
          <w:rStyle w:val="StyleUnderline"/>
        </w:rPr>
        <w:t xml:space="preserve"> and </w:t>
      </w:r>
      <w:r w:rsidRPr="005C0528">
        <w:rPr>
          <w:rStyle w:val="Emphasis"/>
        </w:rPr>
        <w:t>more covert</w:t>
      </w:r>
      <w:r w:rsidRPr="005C0528">
        <w:rPr>
          <w:rStyle w:val="StyleUnderline"/>
        </w:rPr>
        <w:t xml:space="preserve"> processes</w:t>
      </w:r>
      <w:r w:rsidRPr="005C0528">
        <w:rPr>
          <w:sz w:val="16"/>
        </w:rPr>
        <w:t xml:space="preserve">. Doubtless </w:t>
      </w:r>
      <w:r w:rsidRPr="005C0528">
        <w:rPr>
          <w:rStyle w:val="StyleUnderline"/>
        </w:rPr>
        <w:t>there are work and mobility conditions approaching chattel slavery in all continents</w:t>
      </w:r>
      <w:r w:rsidRPr="005C0528">
        <w:rPr>
          <w:sz w:val="16"/>
        </w:rPr>
        <w:t xml:space="preserve">, </w:t>
      </w:r>
      <w:r w:rsidRPr="005C0528">
        <w:rPr>
          <w:rStyle w:val="StyleUnderline"/>
        </w:rPr>
        <w:t>and there is plenty of biopolitical domination approaching genocide even during alleged peace</w:t>
      </w:r>
      <w:r w:rsidRPr="005C0528">
        <w:rPr>
          <w:sz w:val="16"/>
        </w:rPr>
        <w:t xml:space="preserve"> times. </w:t>
      </w:r>
      <w:r w:rsidRPr="005C0528">
        <w:rPr>
          <w:rStyle w:val="StyleUnderline"/>
        </w:rPr>
        <w:t xml:space="preserve">But </w:t>
      </w:r>
      <w:r w:rsidRPr="005C0528">
        <w:rPr>
          <w:rStyle w:val="StyleUnderline"/>
          <w:highlight w:val="cyan"/>
        </w:rPr>
        <w:t xml:space="preserve">it is </w:t>
      </w:r>
      <w:r w:rsidRPr="005C0528">
        <w:rPr>
          <w:rStyle w:val="Emphasis"/>
          <w:highlight w:val="cyan"/>
        </w:rPr>
        <w:t>difficult to see</w:t>
      </w:r>
      <w:r w:rsidRPr="005C0528">
        <w:rPr>
          <w:sz w:val="16"/>
        </w:rPr>
        <w:t xml:space="preserve"> how </w:t>
      </w:r>
      <w:r w:rsidRPr="005C0528">
        <w:rPr>
          <w:rStyle w:val="Emphasis"/>
        </w:rPr>
        <w:t xml:space="preserve">multinational </w:t>
      </w:r>
      <w:r w:rsidRPr="005C0528">
        <w:rPr>
          <w:rStyle w:val="Emphasis"/>
          <w:highlight w:val="cyan"/>
        </w:rPr>
        <w:t>corporations</w:t>
      </w:r>
      <w:r w:rsidRPr="005C0528">
        <w:rPr>
          <w:sz w:val="16"/>
        </w:rPr>
        <w:t xml:space="preserve">, </w:t>
      </w:r>
      <w:r w:rsidRPr="005C0528">
        <w:rPr>
          <w:rStyle w:val="Emphasis"/>
        </w:rPr>
        <w:t>megacities</w:t>
      </w:r>
      <w:r w:rsidRPr="005C0528">
        <w:rPr>
          <w:sz w:val="16"/>
        </w:rPr>
        <w:t xml:space="preserve">, and </w:t>
      </w:r>
      <w:r w:rsidRPr="005C0528">
        <w:rPr>
          <w:rStyle w:val="Emphasis"/>
        </w:rPr>
        <w:t>mass migration</w:t>
      </w:r>
      <w:r w:rsidRPr="005C0528">
        <w:rPr>
          <w:sz w:val="16"/>
        </w:rPr>
        <w:t xml:space="preserve"> could have obtained </w:t>
      </w:r>
      <w:r w:rsidRPr="005C0528">
        <w:rPr>
          <w:rStyle w:val="StyleUnderline"/>
          <w:highlight w:val="cyan"/>
        </w:rPr>
        <w:t>were it not for</w:t>
      </w:r>
      <w:r w:rsidRPr="005C0528">
        <w:rPr>
          <w:rStyle w:val="StyleUnderline"/>
        </w:rPr>
        <w:t xml:space="preserve"> industrial capitalism </w:t>
      </w:r>
      <w:r w:rsidRPr="005C0528">
        <w:rPr>
          <w:rStyle w:val="Emphasis"/>
          <w:highlight w:val="cyan"/>
        </w:rPr>
        <w:t>overcoming</w:t>
      </w:r>
      <w:r w:rsidRPr="005C0528">
        <w:rPr>
          <w:sz w:val="16"/>
        </w:rPr>
        <w:t xml:space="preserve"> the severe </w:t>
      </w:r>
      <w:r w:rsidRPr="005C0528">
        <w:rPr>
          <w:rStyle w:val="Emphasis"/>
        </w:rPr>
        <w:t>limitations</w:t>
      </w:r>
      <w:r w:rsidRPr="005C0528">
        <w:rPr>
          <w:rStyle w:val="StyleUnderline"/>
        </w:rPr>
        <w:t xml:space="preserve"> built into the</w:t>
      </w:r>
      <w:r w:rsidRPr="005C0528">
        <w:rPr>
          <w:sz w:val="16"/>
        </w:rPr>
        <w:t xml:space="preserve"> mercantile, </w:t>
      </w:r>
      <w:r w:rsidRPr="005C0528">
        <w:rPr>
          <w:rStyle w:val="Emphasis"/>
          <w:highlight w:val="cyan"/>
        </w:rPr>
        <w:t>plantation</w:t>
      </w:r>
      <w:r w:rsidRPr="005C0528">
        <w:rPr>
          <w:sz w:val="16"/>
        </w:rPr>
        <w:t xml:space="preserve">, </w:t>
      </w:r>
      <w:r w:rsidRPr="005C0528">
        <w:rPr>
          <w:rStyle w:val="Emphasis"/>
        </w:rPr>
        <w:t>colonial</w:t>
      </w:r>
      <w:r w:rsidRPr="005C0528">
        <w:rPr>
          <w:sz w:val="16"/>
        </w:rPr>
        <w:t xml:space="preserve">, </w:t>
      </w:r>
      <w:r w:rsidRPr="005C0528">
        <w:rPr>
          <w:rStyle w:val="StyleUnderline"/>
        </w:rPr>
        <w:t xml:space="preserve">and </w:t>
      </w:r>
      <w:r w:rsidRPr="005C0528">
        <w:rPr>
          <w:rStyle w:val="Emphasis"/>
        </w:rPr>
        <w:t xml:space="preserve">eliminationist </w:t>
      </w:r>
      <w:r w:rsidRPr="005C0528">
        <w:rPr>
          <w:rStyle w:val="Emphasis"/>
          <w:highlight w:val="cyan"/>
        </w:rPr>
        <w:t>models</w:t>
      </w:r>
      <w:r w:rsidRPr="005C0528">
        <w:rPr>
          <w:sz w:val="16"/>
        </w:rPr>
        <w:t>.</w:t>
      </w:r>
    </w:p>
    <w:p w14:paraId="471A723A" w14:textId="77777777" w:rsidR="00EF0399" w:rsidRPr="005C0528" w:rsidRDefault="00EF0399" w:rsidP="00EF0399">
      <w:pPr>
        <w:rPr>
          <w:sz w:val="16"/>
        </w:rPr>
      </w:pPr>
      <w:r w:rsidRPr="005C0528">
        <w:rPr>
          <w:sz w:val="16"/>
        </w:rPr>
        <w:t xml:space="preserve">In the US itself, as </w:t>
      </w:r>
      <w:r w:rsidRPr="005C0528">
        <w:rPr>
          <w:rStyle w:val="StyleUnderline"/>
        </w:rPr>
        <w:t>scholars</w:t>
      </w:r>
      <w:r w:rsidRPr="005C0528">
        <w:rPr>
          <w:sz w:val="16"/>
        </w:rPr>
        <w:t xml:space="preserve"> from WEB Du Bois (1935) onwards </w:t>
      </w:r>
      <w:r w:rsidRPr="005C0528">
        <w:rPr>
          <w:rStyle w:val="StyleUnderline"/>
        </w:rPr>
        <w:t>have shown</w:t>
      </w:r>
      <w:r w:rsidRPr="005C0528">
        <w:rPr>
          <w:sz w:val="16"/>
        </w:rPr>
        <w:t xml:space="preserve">, </w:t>
      </w:r>
      <w:r w:rsidRPr="005C0528">
        <w:rPr>
          <w:rStyle w:val="StyleUnderline"/>
          <w:highlight w:val="cyan"/>
        </w:rPr>
        <w:t xml:space="preserve">slavery </w:t>
      </w:r>
      <w:r w:rsidRPr="005C0528">
        <w:rPr>
          <w:rStyle w:val="Emphasis"/>
          <w:highlight w:val="cyan"/>
        </w:rPr>
        <w:t>had to be</w:t>
      </w:r>
      <w:r w:rsidRPr="005C0528">
        <w:rPr>
          <w:rStyle w:val="Emphasis"/>
        </w:rPr>
        <w:t xml:space="preserve"> formally </w:t>
      </w:r>
      <w:r w:rsidRPr="005C0528">
        <w:rPr>
          <w:rStyle w:val="Emphasis"/>
          <w:highlight w:val="cyan"/>
        </w:rPr>
        <w:t>abolished</w:t>
      </w:r>
      <w:r w:rsidRPr="005C0528">
        <w:rPr>
          <w:rStyle w:val="StyleUnderline"/>
          <w:highlight w:val="cyan"/>
        </w:rPr>
        <w:t xml:space="preserve"> for</w:t>
      </w:r>
      <w:r w:rsidRPr="005C0528">
        <w:rPr>
          <w:rStyle w:val="StyleUnderline"/>
        </w:rPr>
        <w:t xml:space="preserve"> manufacturing and </w:t>
      </w:r>
      <w:r w:rsidRPr="005C0528">
        <w:rPr>
          <w:rStyle w:val="StyleUnderline"/>
          <w:highlight w:val="cyan"/>
        </w:rPr>
        <w:t xml:space="preserve">cities to </w:t>
      </w:r>
      <w:r w:rsidRPr="005C0528">
        <w:rPr>
          <w:rStyle w:val="Emphasis"/>
          <w:highlight w:val="cyan"/>
        </w:rPr>
        <w:t>kick off</w:t>
      </w:r>
      <w:r w:rsidRPr="005C0528">
        <w:rPr>
          <w:sz w:val="16"/>
        </w:rPr>
        <w:t xml:space="preserve">, spurring processes like the Great Migration of African Americans and, more fortuitously, black music. Following Deleuze and Guattari (and Marx), </w:t>
      </w:r>
      <w:r w:rsidRPr="005C0528">
        <w:rPr>
          <w:rStyle w:val="Emphasis"/>
        </w:rPr>
        <w:t>however dire</w:t>
      </w:r>
      <w:r w:rsidRPr="005C0528">
        <w:rPr>
          <w:rStyle w:val="StyleUnderline"/>
        </w:rPr>
        <w:t xml:space="preserve"> the extraction of surplus-value from the laboring body</w:t>
      </w:r>
      <w:r w:rsidRPr="005C0528">
        <w:rPr>
          <w:sz w:val="16"/>
        </w:rPr>
        <w:t xml:space="preserve">, </w:t>
      </w:r>
      <w:r w:rsidRPr="005C0528">
        <w:rPr>
          <w:rStyle w:val="StyleUnderline"/>
        </w:rPr>
        <w:t xml:space="preserve">racial capitalism involves </w:t>
      </w:r>
      <w:r w:rsidRPr="005C0528">
        <w:rPr>
          <w:rStyle w:val="Emphasis"/>
        </w:rPr>
        <w:t>some degree</w:t>
      </w:r>
      <w:r w:rsidRPr="005C0528">
        <w:rPr>
          <w:sz w:val="16"/>
        </w:rPr>
        <w:t xml:space="preserve"> (</w:t>
      </w:r>
      <w:r w:rsidRPr="005C0528">
        <w:rPr>
          <w:rStyle w:val="StyleUnderline"/>
        </w:rPr>
        <w:t xml:space="preserve">and </w:t>
      </w:r>
      <w:r w:rsidRPr="005C0528">
        <w:rPr>
          <w:rStyle w:val="Emphasis"/>
        </w:rPr>
        <w:t>ideology</w:t>
      </w:r>
      <w:r w:rsidRPr="005C0528">
        <w:rPr>
          <w:sz w:val="16"/>
        </w:rPr>
        <w:t xml:space="preserve">) </w:t>
      </w:r>
      <w:r w:rsidRPr="005C0528">
        <w:rPr>
          <w:rStyle w:val="StyleUnderline"/>
        </w:rPr>
        <w:t>of</w:t>
      </w:r>
      <w:r w:rsidRPr="005C0528">
        <w:rPr>
          <w:sz w:val="16"/>
        </w:rPr>
        <w:t xml:space="preserve"> “</w:t>
      </w:r>
      <w:r w:rsidRPr="005C0528">
        <w:rPr>
          <w:rStyle w:val="Emphasis"/>
        </w:rPr>
        <w:t>freedom</w:t>
      </w:r>
      <w:r w:rsidRPr="005C0528">
        <w:rPr>
          <w:sz w:val="16"/>
        </w:rPr>
        <w:t xml:space="preserve">.” Saidiya </w:t>
      </w:r>
      <w:r w:rsidRPr="005C0528">
        <w:rPr>
          <w:rStyle w:val="Emphasis"/>
        </w:rPr>
        <w:t>Hartman’s</w:t>
      </w:r>
      <w:r w:rsidRPr="005C0528">
        <w:rPr>
          <w:sz w:val="16"/>
        </w:rPr>
        <w:t xml:space="preserve"> (1997) </w:t>
      </w:r>
      <w:r w:rsidRPr="005C0528">
        <w:rPr>
          <w:rStyle w:val="StyleUnderline"/>
        </w:rPr>
        <w:t xml:space="preserve">excavation of the </w:t>
      </w:r>
      <w:r w:rsidRPr="005C0528">
        <w:rPr>
          <w:rStyle w:val="Emphasis"/>
        </w:rPr>
        <w:t>terroristic</w:t>
      </w:r>
      <w:r w:rsidRPr="005C0528">
        <w:rPr>
          <w:sz w:val="16"/>
        </w:rPr>
        <w:t xml:space="preserve">, </w:t>
      </w:r>
      <w:r w:rsidRPr="005C0528">
        <w:rPr>
          <w:rStyle w:val="Emphasis"/>
        </w:rPr>
        <w:t>legal</w:t>
      </w:r>
      <w:r w:rsidRPr="005C0528">
        <w:rPr>
          <w:sz w:val="16"/>
        </w:rPr>
        <w:t xml:space="preserve">, </w:t>
      </w:r>
      <w:r w:rsidRPr="005C0528">
        <w:rPr>
          <w:rStyle w:val="StyleUnderline"/>
        </w:rPr>
        <w:t xml:space="preserve">and </w:t>
      </w:r>
      <w:r w:rsidRPr="005C0528">
        <w:rPr>
          <w:rStyle w:val="Emphasis"/>
        </w:rPr>
        <w:t>psychical aspects</w:t>
      </w:r>
      <w:r w:rsidRPr="005C0528">
        <w:rPr>
          <w:rStyle w:val="StyleUnderline"/>
        </w:rPr>
        <w:t xml:space="preserve"> of slavery</w:t>
      </w:r>
      <w:r w:rsidRPr="005C0528">
        <w:rPr>
          <w:sz w:val="16"/>
        </w:rPr>
        <w:t xml:space="preserve"> living on after legal Emancipation </w:t>
      </w:r>
      <w:r w:rsidRPr="005C0528">
        <w:rPr>
          <w:rStyle w:val="StyleUnderline"/>
        </w:rPr>
        <w:t>demonstrates</w:t>
      </w:r>
      <w:r w:rsidRPr="005C0528">
        <w:rPr>
          <w:sz w:val="16"/>
        </w:rPr>
        <w:t xml:space="preserve"> there are </w:t>
      </w:r>
      <w:r w:rsidRPr="005C0528">
        <w:rPr>
          <w:rStyle w:val="Emphasis"/>
        </w:rPr>
        <w:t>strong</w:t>
      </w:r>
      <w:r w:rsidRPr="005C0528">
        <w:rPr>
          <w:rStyle w:val="StyleUnderline"/>
        </w:rPr>
        <w:t xml:space="preserve"> but </w:t>
      </w:r>
      <w:r w:rsidRPr="005C0528">
        <w:rPr>
          <w:rStyle w:val="Emphasis"/>
        </w:rPr>
        <w:t>disavowed continuities</w:t>
      </w:r>
      <w:r w:rsidRPr="005C0528">
        <w:rPr>
          <w:rStyle w:val="StyleUnderline"/>
        </w:rPr>
        <w:t xml:space="preserve"> in institutional racism and misogyny</w:t>
      </w:r>
      <w:r w:rsidRPr="005C0528">
        <w:rPr>
          <w:sz w:val="16"/>
        </w:rPr>
        <w:t xml:space="preserve">. </w:t>
      </w:r>
      <w:r w:rsidRPr="005C0528">
        <w:rPr>
          <w:rStyle w:val="StyleUnderline"/>
        </w:rPr>
        <w:t xml:space="preserve">But </w:t>
      </w:r>
      <w:r w:rsidRPr="005C0528">
        <w:rPr>
          <w:rStyle w:val="Emphasis"/>
        </w:rPr>
        <w:t>however violent</w:t>
      </w:r>
      <w:r w:rsidRPr="005C0528">
        <w:rPr>
          <w:rStyle w:val="StyleUnderline"/>
        </w:rPr>
        <w:t xml:space="preserve"> the</w:t>
      </w:r>
      <w:r w:rsidRPr="005C0528">
        <w:rPr>
          <w:sz w:val="16"/>
        </w:rPr>
        <w:t xml:space="preserve"> post-Emancipation </w:t>
      </w:r>
      <w:r w:rsidRPr="005C0528">
        <w:rPr>
          <w:rStyle w:val="StyleUnderline"/>
        </w:rPr>
        <w:t>U</w:t>
      </w:r>
      <w:r w:rsidRPr="005C0528">
        <w:rPr>
          <w:sz w:val="16"/>
        </w:rPr>
        <w:t xml:space="preserve">nited </w:t>
      </w:r>
      <w:r w:rsidRPr="005C0528">
        <w:rPr>
          <w:rStyle w:val="StyleUnderline"/>
        </w:rPr>
        <w:t>S</w:t>
      </w:r>
      <w:r w:rsidRPr="005C0528">
        <w:rPr>
          <w:sz w:val="16"/>
        </w:rPr>
        <w:t xml:space="preserve">tates </w:t>
      </w:r>
      <w:r w:rsidRPr="005C0528">
        <w:rPr>
          <w:rStyle w:val="StyleUnderline"/>
        </w:rPr>
        <w:t>has been</w:t>
      </w:r>
      <w:r w:rsidRPr="005C0528">
        <w:rPr>
          <w:sz w:val="16"/>
        </w:rPr>
        <w:t xml:space="preserve">, </w:t>
      </w:r>
      <w:r w:rsidRPr="005C0528">
        <w:rPr>
          <w:rStyle w:val="StyleUnderline"/>
        </w:rPr>
        <w:t xml:space="preserve">from </w:t>
      </w:r>
      <w:r w:rsidRPr="005C0528">
        <w:rPr>
          <w:rStyle w:val="Emphasis"/>
        </w:rPr>
        <w:t>lynching</w:t>
      </w:r>
      <w:r w:rsidRPr="005C0528">
        <w:rPr>
          <w:rStyle w:val="StyleUnderline"/>
        </w:rPr>
        <w:t xml:space="preserve"> to the </w:t>
      </w:r>
      <w:r w:rsidRPr="005C0528">
        <w:rPr>
          <w:rStyle w:val="Emphasis"/>
        </w:rPr>
        <w:t>prison-industrial complex</w:t>
      </w:r>
      <w:r w:rsidRPr="005C0528">
        <w:rPr>
          <w:rStyle w:val="StyleUnderline"/>
        </w:rPr>
        <w:t xml:space="preserve"> to the </w:t>
      </w:r>
      <w:r w:rsidRPr="005C0528">
        <w:rPr>
          <w:rStyle w:val="Emphasis"/>
        </w:rPr>
        <w:t>war on crack</w:t>
      </w:r>
      <w:r w:rsidRPr="005C0528">
        <w:rPr>
          <w:sz w:val="16"/>
        </w:rPr>
        <w:t xml:space="preserve">, </w:t>
      </w:r>
      <w:r w:rsidRPr="005C0528">
        <w:rPr>
          <w:rStyle w:val="StyleUnderline"/>
        </w:rPr>
        <w:t xml:space="preserve">there was also the </w:t>
      </w:r>
      <w:r w:rsidRPr="005C0528">
        <w:rPr>
          <w:rStyle w:val="Emphasis"/>
        </w:rPr>
        <w:t>slow rise of black subjectivity</w:t>
      </w:r>
      <w:r w:rsidRPr="005C0528">
        <w:rPr>
          <w:sz w:val="16"/>
        </w:rPr>
        <w:t xml:space="preserve">, </w:t>
      </w:r>
      <w:r w:rsidRPr="005C0528">
        <w:rPr>
          <w:rStyle w:val="StyleUnderline"/>
        </w:rPr>
        <w:t xml:space="preserve">as testified by the </w:t>
      </w:r>
      <w:r w:rsidRPr="005C0528">
        <w:rPr>
          <w:rStyle w:val="Emphasis"/>
        </w:rPr>
        <w:t>black radical tradition</w:t>
      </w:r>
      <w:r w:rsidRPr="005C0528">
        <w:rPr>
          <w:rStyle w:val="StyleUnderline"/>
        </w:rPr>
        <w:t xml:space="preserve"> to which </w:t>
      </w:r>
      <w:r w:rsidRPr="005C0528">
        <w:rPr>
          <w:rStyle w:val="Emphasis"/>
        </w:rPr>
        <w:t>Hartman herself</w:t>
      </w:r>
      <w:r w:rsidRPr="005C0528">
        <w:rPr>
          <w:rStyle w:val="StyleUnderline"/>
        </w:rPr>
        <w:t xml:space="preserve"> belongs</w:t>
      </w:r>
      <w:r w:rsidRPr="005C0528">
        <w:rPr>
          <w:sz w:val="16"/>
        </w:rPr>
        <w:t xml:space="preserve">. </w:t>
      </w:r>
      <w:r w:rsidRPr="005C0528">
        <w:rPr>
          <w:rStyle w:val="StyleUnderline"/>
        </w:rPr>
        <w:t xml:space="preserve">She presents one of the </w:t>
      </w:r>
      <w:r w:rsidRPr="005C0528">
        <w:rPr>
          <w:rStyle w:val="Emphasis"/>
        </w:rPr>
        <w:t>finest analyses</w:t>
      </w:r>
      <w:r w:rsidRPr="005C0528">
        <w:rPr>
          <w:rStyle w:val="StyleUnderline"/>
        </w:rPr>
        <w:t xml:space="preserve"> of the </w:t>
      </w:r>
      <w:r w:rsidRPr="005C0528">
        <w:rPr>
          <w:rStyle w:val="Emphasis"/>
        </w:rPr>
        <w:t>libidinal economies</w:t>
      </w:r>
      <w:r w:rsidRPr="005C0528">
        <w:rPr>
          <w:rStyle w:val="StyleUnderline"/>
        </w:rPr>
        <w:t xml:space="preserve"> and </w:t>
      </w:r>
      <w:r w:rsidRPr="005C0528">
        <w:rPr>
          <w:rStyle w:val="Emphasis"/>
        </w:rPr>
        <w:t>legal codifications</w:t>
      </w:r>
      <w:r w:rsidRPr="005C0528">
        <w:rPr>
          <w:rStyle w:val="StyleUnderline"/>
        </w:rPr>
        <w:t xml:space="preserve"> precluding a real black liberation from racial capitalism and individualism</w:t>
      </w:r>
      <w:r w:rsidRPr="005C0528">
        <w:rPr>
          <w:sz w:val="16"/>
        </w:rPr>
        <w:t xml:space="preserve">, hence of the hypocrisy underneath the official nationalist ideology of “we the people.” </w:t>
      </w:r>
      <w:r w:rsidRPr="005C0528">
        <w:rPr>
          <w:rStyle w:val="StyleUnderline"/>
        </w:rPr>
        <w:t xml:space="preserve">Yet </w:t>
      </w:r>
      <w:r w:rsidRPr="005C0528">
        <w:rPr>
          <w:rStyle w:val="Emphasis"/>
          <w:sz w:val="30"/>
          <w:szCs w:val="30"/>
        </w:rPr>
        <w:t xml:space="preserve">an </w:t>
      </w:r>
      <w:r w:rsidRPr="005C0528">
        <w:rPr>
          <w:rStyle w:val="Emphasis"/>
          <w:sz w:val="30"/>
          <w:szCs w:val="30"/>
          <w:highlight w:val="cyan"/>
        </w:rPr>
        <w:t>overemphasis on abjection deters</w:t>
      </w:r>
      <w:r w:rsidRPr="005C0528">
        <w:rPr>
          <w:rStyle w:val="Emphasis"/>
          <w:sz w:val="30"/>
          <w:szCs w:val="30"/>
        </w:rPr>
        <w:t xml:space="preserve"> from </w:t>
      </w:r>
      <w:r w:rsidRPr="005C0528">
        <w:rPr>
          <w:rStyle w:val="Emphasis"/>
          <w:sz w:val="30"/>
          <w:szCs w:val="30"/>
          <w:highlight w:val="cyan"/>
        </w:rPr>
        <w:t>appreciating the</w:t>
      </w:r>
      <w:r w:rsidRPr="005C0528">
        <w:rPr>
          <w:rStyle w:val="Emphasis"/>
          <w:sz w:val="30"/>
          <w:szCs w:val="30"/>
        </w:rPr>
        <w:t xml:space="preserve"> enduring </w:t>
      </w:r>
      <w:r w:rsidRPr="005C0528">
        <w:rPr>
          <w:rStyle w:val="Emphasis"/>
          <w:sz w:val="30"/>
          <w:szCs w:val="30"/>
          <w:highlight w:val="cyan"/>
        </w:rPr>
        <w:t>plasticity of racism</w:t>
      </w:r>
      <w:r w:rsidRPr="005C0528">
        <w:rPr>
          <w:sz w:val="16"/>
        </w:rPr>
        <w:t xml:space="preserve">.1 </w:t>
      </w:r>
      <w:r w:rsidRPr="005C0528">
        <w:rPr>
          <w:rStyle w:val="StyleUnderline"/>
        </w:rPr>
        <w:t>Politically speaking</w:t>
      </w:r>
      <w:r w:rsidRPr="005C0528">
        <w:rPr>
          <w:sz w:val="16"/>
        </w:rPr>
        <w:t xml:space="preserve">, </w:t>
      </w:r>
      <w:r w:rsidRPr="005C0528">
        <w:rPr>
          <w:rStyle w:val="StyleUnderline"/>
        </w:rPr>
        <w:t xml:space="preserve">there </w:t>
      </w:r>
      <w:r w:rsidRPr="005C0528">
        <w:rPr>
          <w:rStyle w:val="Emphasis"/>
        </w:rPr>
        <w:t xml:space="preserve">must be </w:t>
      </w:r>
      <w:r w:rsidRPr="005C0528">
        <w:rPr>
          <w:rStyle w:val="Emphasis"/>
          <w:highlight w:val="cyan"/>
        </w:rPr>
        <w:t>room</w:t>
      </w:r>
      <w:r w:rsidRPr="005C0528">
        <w:rPr>
          <w:sz w:val="16"/>
        </w:rPr>
        <w:t xml:space="preserve">, </w:t>
      </w:r>
      <w:r w:rsidRPr="005C0528">
        <w:rPr>
          <w:rStyle w:val="StyleUnderline"/>
        </w:rPr>
        <w:t xml:space="preserve">as there is for </w:t>
      </w:r>
      <w:r w:rsidRPr="005C0528">
        <w:rPr>
          <w:rStyle w:val="Emphasis"/>
        </w:rPr>
        <w:t>Du Bois</w:t>
      </w:r>
      <w:r w:rsidRPr="005C0528">
        <w:rPr>
          <w:sz w:val="16"/>
        </w:rPr>
        <w:t xml:space="preserve">, </w:t>
      </w:r>
      <w:r w:rsidRPr="005C0528">
        <w:rPr>
          <w:rStyle w:val="Emphasis"/>
        </w:rPr>
        <w:t>Fanon</w:t>
      </w:r>
      <w:r w:rsidRPr="005C0528">
        <w:rPr>
          <w:sz w:val="16"/>
        </w:rPr>
        <w:t xml:space="preserve">, </w:t>
      </w:r>
      <w:r w:rsidRPr="005C0528">
        <w:rPr>
          <w:rStyle w:val="Emphasis"/>
        </w:rPr>
        <w:t>Angela Davis</w:t>
      </w:r>
      <w:r w:rsidRPr="005C0528">
        <w:rPr>
          <w:sz w:val="16"/>
        </w:rPr>
        <w:t xml:space="preserve">, </w:t>
      </w:r>
      <w:r w:rsidRPr="005C0528">
        <w:rPr>
          <w:rStyle w:val="StyleUnderline"/>
        </w:rPr>
        <w:t xml:space="preserve">and the </w:t>
      </w:r>
      <w:r w:rsidRPr="005C0528">
        <w:rPr>
          <w:rStyle w:val="Emphasis"/>
        </w:rPr>
        <w:t>Black Panthers</w:t>
      </w:r>
      <w:r w:rsidRPr="005C0528">
        <w:rPr>
          <w:sz w:val="16"/>
        </w:rPr>
        <w:t xml:space="preserve">, </w:t>
      </w:r>
      <w:r w:rsidRPr="005C0528">
        <w:rPr>
          <w:rStyle w:val="StyleUnderline"/>
          <w:highlight w:val="cyan"/>
        </w:rPr>
        <w:t>for</w:t>
      </w:r>
      <w:r w:rsidRPr="005C0528">
        <w:rPr>
          <w:rStyle w:val="StyleUnderline"/>
        </w:rPr>
        <w:t xml:space="preserve"> theorizing how </w:t>
      </w:r>
      <w:r w:rsidRPr="005C0528">
        <w:rPr>
          <w:rStyle w:val="StyleUnderline"/>
          <w:highlight w:val="cyan"/>
        </w:rPr>
        <w:t>a black elite</w:t>
      </w:r>
      <w:r w:rsidRPr="005C0528">
        <w:rPr>
          <w:rStyle w:val="StyleUnderline"/>
        </w:rPr>
        <w:t xml:space="preserve"> could </w:t>
      </w:r>
      <w:r w:rsidRPr="005C0528">
        <w:rPr>
          <w:rStyle w:val="Emphasis"/>
        </w:rPr>
        <w:t>possibly emerge</w:t>
      </w:r>
      <w:r w:rsidRPr="005C0528">
        <w:rPr>
          <w:rStyle w:val="StyleUnderline"/>
        </w:rPr>
        <w:t xml:space="preserve"> </w:t>
      </w:r>
      <w:r w:rsidRPr="005C0528">
        <w:rPr>
          <w:rStyle w:val="StyleUnderline"/>
          <w:highlight w:val="cyan"/>
        </w:rPr>
        <w:t>against</w:t>
      </w:r>
      <w:r w:rsidRPr="005C0528">
        <w:rPr>
          <w:rStyle w:val="StyleUnderline"/>
        </w:rPr>
        <w:t xml:space="preserve"> such backdrop of </w:t>
      </w:r>
      <w:r w:rsidRPr="005C0528">
        <w:rPr>
          <w:rStyle w:val="Emphasis"/>
          <w:highlight w:val="cyan"/>
        </w:rPr>
        <w:t>violence</w:t>
      </w:r>
      <w:r w:rsidRPr="005C0528">
        <w:rPr>
          <w:rStyle w:val="StyleUnderline"/>
        </w:rPr>
        <w:t xml:space="preserve"> and </w:t>
      </w:r>
      <w:r w:rsidRPr="005C0528">
        <w:rPr>
          <w:rStyle w:val="Emphasis"/>
        </w:rPr>
        <w:t>despair</w:t>
      </w:r>
      <w:r w:rsidRPr="005C0528">
        <w:rPr>
          <w:sz w:val="16"/>
        </w:rPr>
        <w:t xml:space="preserve">, </w:t>
      </w:r>
      <w:r w:rsidRPr="005C0528">
        <w:rPr>
          <w:rStyle w:val="StyleUnderline"/>
        </w:rPr>
        <w:t xml:space="preserve">and why </w:t>
      </w:r>
      <w:r w:rsidRPr="005C0528">
        <w:rPr>
          <w:rStyle w:val="StyleUnderline"/>
          <w:highlight w:val="cyan"/>
        </w:rPr>
        <w:t xml:space="preserve">it does not </w:t>
      </w:r>
      <w:r w:rsidRPr="005C0528">
        <w:rPr>
          <w:rStyle w:val="Emphasis"/>
          <w:highlight w:val="cyan"/>
        </w:rPr>
        <w:t>dismantle</w:t>
      </w:r>
      <w:r w:rsidRPr="005C0528">
        <w:rPr>
          <w:rStyle w:val="StyleUnderline"/>
        </w:rPr>
        <w:t xml:space="preserve"> the system of </w:t>
      </w:r>
      <w:r w:rsidRPr="005C0528">
        <w:rPr>
          <w:rStyle w:val="StyleUnderline"/>
          <w:highlight w:val="cyan"/>
        </w:rPr>
        <w:t>privilege</w:t>
      </w:r>
      <w:r w:rsidRPr="005C0528">
        <w:rPr>
          <w:rStyle w:val="StyleUnderline"/>
        </w:rPr>
        <w:t xml:space="preserve"> it gains from itself</w:t>
      </w:r>
      <w:r w:rsidRPr="005C0528">
        <w:rPr>
          <w:sz w:val="16"/>
        </w:rPr>
        <w:t xml:space="preserve"> (from Booker Washington to Jay Z). To wit, </w:t>
      </w:r>
      <w:r w:rsidRPr="005C0528">
        <w:rPr>
          <w:rStyle w:val="StyleUnderline"/>
          <w:highlight w:val="cyan"/>
        </w:rPr>
        <w:t xml:space="preserve">if blackness is modernity’s </w:t>
      </w:r>
      <w:r w:rsidRPr="005C0528">
        <w:rPr>
          <w:rStyle w:val="Emphasis"/>
          <w:highlight w:val="cyan"/>
        </w:rPr>
        <w:t>quintessential</w:t>
      </w:r>
      <w:r w:rsidRPr="005C0528">
        <w:rPr>
          <w:rStyle w:val="Emphasis"/>
        </w:rPr>
        <w:t xml:space="preserve"> site of </w:t>
      </w:r>
      <w:r w:rsidRPr="005C0528">
        <w:rPr>
          <w:rStyle w:val="Emphasis"/>
          <w:highlight w:val="cyan"/>
        </w:rPr>
        <w:t>abjection</w:t>
      </w:r>
      <w:r w:rsidRPr="005C0528">
        <w:rPr>
          <w:sz w:val="16"/>
        </w:rPr>
        <w:t xml:space="preserve">, </w:t>
      </w:r>
      <w:r w:rsidRPr="005C0528">
        <w:rPr>
          <w:rStyle w:val="StyleUnderline"/>
          <w:highlight w:val="cyan"/>
        </w:rPr>
        <w:t xml:space="preserve">it becomes </w:t>
      </w:r>
      <w:r w:rsidRPr="005C0528">
        <w:rPr>
          <w:rStyle w:val="Emphasis"/>
          <w:highlight w:val="cyan"/>
        </w:rPr>
        <w:t>difficult to explain</w:t>
      </w:r>
      <w:r w:rsidRPr="005C0528">
        <w:rPr>
          <w:rStyle w:val="StyleUnderline"/>
          <w:highlight w:val="cyan"/>
        </w:rPr>
        <w:t xml:space="preserve"> why the</w:t>
      </w:r>
      <w:r w:rsidRPr="005C0528">
        <w:rPr>
          <w:sz w:val="16"/>
        </w:rPr>
        <w:t xml:space="preserve"> “</w:t>
      </w:r>
      <w:r w:rsidRPr="005C0528">
        <w:rPr>
          <w:rStyle w:val="Emphasis"/>
          <w:highlight w:val="cyan"/>
        </w:rPr>
        <w:t>most powerful man on Earth</w:t>
      </w:r>
      <w:r w:rsidRPr="005C0528">
        <w:rPr>
          <w:sz w:val="16"/>
        </w:rPr>
        <w:t xml:space="preserve">” </w:t>
      </w:r>
      <w:r w:rsidRPr="005C0528">
        <w:rPr>
          <w:rStyle w:val="StyleUnderline"/>
          <w:highlight w:val="cyan"/>
        </w:rPr>
        <w:t xml:space="preserve">has been </w:t>
      </w:r>
      <w:r w:rsidRPr="005C0528">
        <w:rPr>
          <w:rStyle w:val="Emphasis"/>
          <w:highlight w:val="cyan"/>
        </w:rPr>
        <w:t>black</w:t>
      </w:r>
      <w:r w:rsidRPr="005C0528">
        <w:rPr>
          <w:sz w:val="16"/>
        </w:rPr>
        <w:t xml:space="preserve">. </w:t>
      </w:r>
      <w:r w:rsidRPr="005C0528">
        <w:rPr>
          <w:rStyle w:val="StyleUnderline"/>
        </w:rPr>
        <w:t xml:space="preserve">Afropessimists </w:t>
      </w:r>
      <w:r w:rsidRPr="005C0528">
        <w:rPr>
          <w:rStyle w:val="Emphasis"/>
        </w:rPr>
        <w:t>have</w:t>
      </w:r>
      <w:r w:rsidRPr="005C0528">
        <w:rPr>
          <w:sz w:val="16"/>
        </w:rPr>
        <w:t xml:space="preserve"> of course passionately </w:t>
      </w:r>
      <w:r w:rsidRPr="005C0528">
        <w:rPr>
          <w:rStyle w:val="StyleUnderline"/>
        </w:rPr>
        <w:t>critiqued the</w:t>
      </w:r>
      <w:r w:rsidRPr="005C0528">
        <w:rPr>
          <w:sz w:val="16"/>
        </w:rPr>
        <w:t xml:space="preserve"> deep complicity with an antiblack </w:t>
      </w:r>
      <w:r w:rsidRPr="005C0528">
        <w:rPr>
          <w:rStyle w:val="Emphasis"/>
        </w:rPr>
        <w:t>system</w:t>
      </w:r>
      <w:r w:rsidRPr="005C0528">
        <w:rPr>
          <w:rStyle w:val="StyleUnderline"/>
        </w:rPr>
        <w:t xml:space="preserve"> shaping</w:t>
      </w:r>
      <w:r w:rsidRPr="005C0528">
        <w:rPr>
          <w:sz w:val="16"/>
        </w:rPr>
        <w:t xml:space="preserve"> Barack </w:t>
      </w:r>
      <w:r w:rsidRPr="005C0528">
        <w:rPr>
          <w:rStyle w:val="StyleUnderline"/>
        </w:rPr>
        <w:t>Obama</w:t>
      </w:r>
      <w:r w:rsidRPr="005C0528">
        <w:rPr>
          <w:sz w:val="16"/>
        </w:rPr>
        <w:t xml:space="preserve"> and all liberal antiracism, </w:t>
      </w:r>
      <w:r w:rsidRPr="005C0528">
        <w:rPr>
          <w:rStyle w:val="StyleUnderline"/>
        </w:rPr>
        <w:t>but</w:t>
      </w:r>
      <w:r w:rsidRPr="005C0528">
        <w:rPr>
          <w:sz w:val="16"/>
        </w:rPr>
        <w:t xml:space="preserve"> true to </w:t>
      </w:r>
      <w:r w:rsidRPr="005C0528">
        <w:rPr>
          <w:rStyle w:val="StyleUnderline"/>
        </w:rPr>
        <w:t xml:space="preserve">their pessimistic stance </w:t>
      </w:r>
      <w:r w:rsidRPr="005C0528">
        <w:rPr>
          <w:rStyle w:val="Emphasis"/>
        </w:rPr>
        <w:t>consistently eschew</w:t>
      </w:r>
      <w:r w:rsidRPr="005C0528">
        <w:rPr>
          <w:rStyle w:val="StyleUnderline"/>
        </w:rPr>
        <w:t xml:space="preserve"> formulating where </w:t>
      </w:r>
      <w:r w:rsidRPr="005C0528">
        <w:rPr>
          <w:rStyle w:val="Emphasis"/>
        </w:rPr>
        <w:t>exactly</w:t>
      </w:r>
      <w:r w:rsidRPr="005C0528">
        <w:rPr>
          <w:rStyle w:val="StyleUnderline"/>
        </w:rPr>
        <w:t xml:space="preserve"> hope for black people</w:t>
      </w:r>
      <w:r w:rsidRPr="005C0528">
        <w:rPr>
          <w:sz w:val="16"/>
        </w:rPr>
        <w:t xml:space="preserve"> (</w:t>
      </w:r>
      <w:r w:rsidRPr="005C0528">
        <w:rPr>
          <w:rStyle w:val="StyleUnderline"/>
        </w:rPr>
        <w:t>and other minorities</w:t>
      </w:r>
      <w:r w:rsidRPr="005C0528">
        <w:rPr>
          <w:sz w:val="16"/>
        </w:rPr>
        <w:t xml:space="preserve">) </w:t>
      </w:r>
      <w:r w:rsidRPr="005C0528">
        <w:rPr>
          <w:rStyle w:val="StyleUnderline"/>
        </w:rPr>
        <w:t>could come from</w:t>
      </w:r>
      <w:r w:rsidRPr="005C0528">
        <w:rPr>
          <w:sz w:val="16"/>
        </w:rPr>
        <w:t>.</w:t>
      </w:r>
    </w:p>
    <w:p w14:paraId="5C9CEE17" w14:textId="77777777" w:rsidR="00EF0399" w:rsidRDefault="00EF0399" w:rsidP="00EF0399"/>
    <w:p w14:paraId="0B66CC17" w14:textId="77777777" w:rsidR="00EF0399" w:rsidRPr="00966E7C" w:rsidRDefault="00EF0399" w:rsidP="00EF0399">
      <w:pPr>
        <w:pStyle w:val="Heading4"/>
      </w:pPr>
      <w:r>
        <w:t xml:space="preserve">Fungibility is not </w:t>
      </w:r>
      <w:r>
        <w:rPr>
          <w:u w:val="single"/>
        </w:rPr>
        <w:t>ontological</w:t>
      </w:r>
      <w:r>
        <w:t xml:space="preserve"> nor </w:t>
      </w:r>
      <w:r>
        <w:rPr>
          <w:u w:val="single"/>
        </w:rPr>
        <w:t>static</w:t>
      </w:r>
      <w:r>
        <w:t>.</w:t>
      </w:r>
    </w:p>
    <w:p w14:paraId="01B038C5" w14:textId="77777777" w:rsidR="00EF0399" w:rsidRDefault="00EF0399" w:rsidP="00EF0399">
      <w:r w:rsidRPr="009217E2">
        <w:rPr>
          <w:rStyle w:val="Style13ptBold"/>
        </w:rPr>
        <w:t>Ewara 22 —</w:t>
      </w:r>
      <w:r>
        <w:t xml:space="preserve"> </w:t>
      </w:r>
      <w:r w:rsidRPr="009217E2">
        <w:t xml:space="preserve">Assistant Professor of Philosophy </w:t>
      </w:r>
      <w:r>
        <w:t xml:space="preserve">@ Loyola University Chicago. </w:t>
      </w:r>
      <w:r w:rsidRPr="009217E2">
        <w:t>Ewara, Eyo. "Attempting Redress: Fungibility, Ethics, and Redressive Practice in the Work of Saidiya Hartman." Theory &amp; Event 25, no. 2 (2022): 364-391.</w:t>
      </w:r>
      <w:r>
        <w:t xml:space="preserve"> //WMK</w:t>
      </w:r>
    </w:p>
    <w:p w14:paraId="607E89B3" w14:textId="77777777" w:rsidR="00EF0399" w:rsidRDefault="00EF0399" w:rsidP="00EF0399">
      <w:r>
        <w:t xml:space="preserve">Perhaps one of her most beautiful and difficult attempts at this re-membering work as it repeats and recasts the harm that redress addresses is Hartman’s engagement with the odalisque picture of a young Black girl in Wayward Lives. Starting from a photograph taken by Thomas Eakins that obviously sexualizes a naked prepubescent girl, Hartman asks about her life, wonders how she responded to this man’s advances, how her family did or did not reply, how the experience marked her even as it serves as the only archival mark of her that remains. Left without a name or other identifying trace on the photograph, Hartman wonders who she became or might have become, what it might mean to extend her life beyond the circumscribed, pornographic, and violating scene framed in the photograph. Yet, in doing so, Hartman must make use of the very fungible anonymity of that Black girl that her work aims to redress. She writes that, “after a year spent looking at a colored girl, posed in the nude, on an old horsehair sofa, I decided to retrace her steps through the city and imagine her many lives. Following her footsteps and in those of other young Black women in the city, I made my way through the Black Belts of Philadelphia and New York... In the end, it became not the story of one girl but a serial biography of a generation, a portrait of the chorus, a moving picture of the wayward.”46 Hartman reaches for this girl, assaulted and exposed, made fungible, anonymous, and opened to further assault through that fungibility. Hartman reaches for her, but since the traces of who she was as particular individual are effaced, Hartman ends up finding still other Black faces to fill her place, faces that are exchanged for hers.47 There is not one girl but many lives, not a particular Black person but a generation, a chorus, a repeatable image of all the wayward. The fungibility of the Black girl in the photo is reiterated in Hartman’s very attempts to imagine her otherwise and to let her stand in for and echo in other Black people, other Black girls, other times and places. That said, </w:t>
      </w:r>
      <w:r w:rsidRPr="002B7467">
        <w:rPr>
          <w:rStyle w:val="StyleUnderline"/>
          <w:highlight w:val="cyan"/>
        </w:rPr>
        <w:t>Hartman’s work is a practice of redress</w:t>
      </w:r>
      <w:r w:rsidRPr="00A752AE">
        <w:rPr>
          <w:rStyle w:val="StyleUnderline"/>
        </w:rPr>
        <w:t xml:space="preserve"> in </w:t>
      </w:r>
      <w:r w:rsidRPr="002B7467">
        <w:rPr>
          <w:rStyle w:val="StyleUnderline"/>
          <w:highlight w:val="cyan"/>
        </w:rPr>
        <w:t>that</w:t>
      </w:r>
      <w:r w:rsidRPr="00A752AE">
        <w:rPr>
          <w:rStyle w:val="StyleUnderline"/>
        </w:rPr>
        <w:t xml:space="preserve"> her echoing asks</w:t>
      </w:r>
      <w:r>
        <w:t>, in each face exchanged</w:t>
      </w:r>
      <w:r w:rsidRPr="00A752AE">
        <w:rPr>
          <w:rStyle w:val="StyleUnderline"/>
        </w:rPr>
        <w:t>, where the particular girl went</w:t>
      </w:r>
      <w:r>
        <w:t xml:space="preserve">. </w:t>
      </w:r>
      <w:r w:rsidRPr="00A752AE">
        <w:rPr>
          <w:rStyle w:val="StyleUnderline"/>
        </w:rPr>
        <w:t xml:space="preserve">Hartman might repeat that fungibility, but she </w:t>
      </w:r>
      <w:r w:rsidRPr="002B7467">
        <w:rPr>
          <w:rStyle w:val="StyleUnderline"/>
          <w:highlight w:val="cyan"/>
        </w:rPr>
        <w:t>preserves</w:t>
      </w:r>
      <w:r w:rsidRPr="00A752AE">
        <w:rPr>
          <w:rStyle w:val="StyleUnderline"/>
        </w:rPr>
        <w:t xml:space="preserve"> the degree to which it is not simply a fact about </w:t>
      </w:r>
      <w:r w:rsidRPr="002B7467">
        <w:rPr>
          <w:rStyle w:val="StyleUnderline"/>
          <w:highlight w:val="cyan"/>
        </w:rPr>
        <w:t>Black life</w:t>
      </w:r>
      <w:r w:rsidRPr="00A752AE">
        <w:rPr>
          <w:rStyle w:val="StyleUnderline"/>
        </w:rPr>
        <w:t>, but part of it</w:t>
      </w:r>
      <w:r w:rsidRPr="002B7467">
        <w:rPr>
          <w:rStyle w:val="StyleUnderline"/>
          <w:highlight w:val="cyan"/>
        </w:rPr>
        <w:t>s</w:t>
      </w:r>
      <w:r w:rsidRPr="00A752AE">
        <w:rPr>
          <w:rStyle w:val="StyleUnderline"/>
        </w:rPr>
        <w:t xml:space="preserve"> </w:t>
      </w:r>
      <w:r w:rsidRPr="002B7467">
        <w:rPr>
          <w:rStyle w:val="Emphasis"/>
          <w:highlight w:val="cyan"/>
        </w:rPr>
        <w:t>unfinished constitution</w:t>
      </w:r>
      <w:r>
        <w:t xml:space="preserve">, </w:t>
      </w:r>
      <w:r w:rsidRPr="002B7467">
        <w:rPr>
          <w:rStyle w:val="StyleUnderline"/>
          <w:highlight w:val="cyan"/>
        </w:rPr>
        <w:t>and</w:t>
      </w:r>
      <w:r w:rsidRPr="00A752AE">
        <w:rPr>
          <w:rStyle w:val="StyleUnderline"/>
        </w:rPr>
        <w:t xml:space="preserve"> thus </w:t>
      </w:r>
      <w:r w:rsidRPr="002B7467">
        <w:rPr>
          <w:rStyle w:val="Emphasis"/>
          <w:highlight w:val="cyan"/>
        </w:rPr>
        <w:t>subject to ongoing questioning</w:t>
      </w:r>
      <w:r>
        <w:t xml:space="preserve">. In other words, </w:t>
      </w:r>
      <w:r w:rsidRPr="002B7467">
        <w:rPr>
          <w:rStyle w:val="StyleUnderline"/>
          <w:highlight w:val="cyan"/>
        </w:rPr>
        <w:t>she</w:t>
      </w:r>
      <w:r w:rsidRPr="00A752AE">
        <w:rPr>
          <w:rStyle w:val="StyleUnderline"/>
        </w:rPr>
        <w:t xml:space="preserve"> re-members and repeats Blackness’s constitution as fungible, but she </w:t>
      </w:r>
      <w:r w:rsidRPr="002B7467">
        <w:rPr>
          <w:rStyle w:val="Emphasis"/>
          <w:highlight w:val="cyan"/>
        </w:rPr>
        <w:t>refuses to ontologize it.</w:t>
      </w:r>
    </w:p>
    <w:p w14:paraId="71757157" w14:textId="77777777" w:rsidR="00EF0399" w:rsidRDefault="00EF0399" w:rsidP="00EF0399">
      <w:r w:rsidRPr="00A752AE">
        <w:rPr>
          <w:rStyle w:val="StyleUnderline"/>
        </w:rPr>
        <w:t xml:space="preserve">This refusal to </w:t>
      </w:r>
      <w:r w:rsidRPr="00A752AE">
        <w:rPr>
          <w:rStyle w:val="Emphasis"/>
        </w:rPr>
        <w:t>ontologize fungibility</w:t>
      </w:r>
      <w:r>
        <w:t xml:space="preserve"> </w:t>
      </w:r>
      <w:r w:rsidRPr="00A752AE">
        <w:rPr>
          <w:rStyle w:val="StyleUnderline"/>
        </w:rPr>
        <w:t>marks one place where Hartman’s emphasis on redress shows how her work, while serving as the ground for Afro-</w:t>
      </w:r>
      <w:r w:rsidRPr="002B7467">
        <w:rPr>
          <w:rStyle w:val="StyleUnderline"/>
          <w:highlight w:val="cyan"/>
        </w:rPr>
        <w:t>pessimist</w:t>
      </w:r>
      <w:r w:rsidRPr="00A752AE">
        <w:rPr>
          <w:rStyle w:val="StyleUnderline"/>
        </w:rPr>
        <w:t xml:space="preserve"> and Black nihilist thinkers</w:t>
      </w:r>
      <w:r>
        <w:t xml:space="preserve"> like Wilderson and Warren, </w:t>
      </w:r>
      <w:r w:rsidRPr="00A752AE">
        <w:rPr>
          <w:rStyle w:val="StyleUnderline"/>
        </w:rPr>
        <w:t xml:space="preserve">clearly </w:t>
      </w:r>
      <w:r w:rsidRPr="00A752AE">
        <w:rPr>
          <w:rStyle w:val="Emphasis"/>
        </w:rPr>
        <w:t>diverges</w:t>
      </w:r>
      <w:r>
        <w:t xml:space="preserve"> from them. Wilderson argues that Hartman shows how “slavery is and connotes an ontological status for Blackness”.48 Warren echoes Wilderson’s claim that this ontology requires a “paradigmatic analysis,”49 arguing that “Hartman’s analysis in the postbellum period and my analysis of the antebellum period provide a paradigmatic perspective on emancipation”.50 </w:t>
      </w:r>
      <w:r w:rsidRPr="00A752AE">
        <w:rPr>
          <w:rStyle w:val="StyleUnderline"/>
        </w:rPr>
        <w:t xml:space="preserve">Such </w:t>
      </w:r>
      <w:r w:rsidRPr="002B7467">
        <w:rPr>
          <w:rStyle w:val="StyleUnderline"/>
          <w:highlight w:val="cyan"/>
        </w:rPr>
        <w:t>readings</w:t>
      </w:r>
      <w:r w:rsidRPr="00A752AE">
        <w:rPr>
          <w:rStyle w:val="StyleUnderline"/>
        </w:rPr>
        <w:t xml:space="preserve">, in their attempts to isolate Hartman’s senses of Blackness, fungibility, and emancipation </w:t>
      </w:r>
      <w:r w:rsidRPr="002B7467">
        <w:rPr>
          <w:rStyle w:val="StyleUnderline"/>
          <w:highlight w:val="cyan"/>
        </w:rPr>
        <w:t xml:space="preserve">are belied when put in conversation with </w:t>
      </w:r>
      <w:r w:rsidRPr="002B7467">
        <w:rPr>
          <w:rStyle w:val="Emphasis"/>
          <w:highlight w:val="cyan"/>
        </w:rPr>
        <w:t>Hartman’s focus on a redress</w:t>
      </w:r>
      <w:r>
        <w:t xml:space="preserve"> </w:t>
      </w:r>
      <w:r w:rsidRPr="002B7467">
        <w:rPr>
          <w:rStyle w:val="StyleUnderline"/>
          <w:highlight w:val="cyan"/>
        </w:rPr>
        <w:t>that</w:t>
      </w:r>
      <w:r w:rsidRPr="002B7467">
        <w:rPr>
          <w:highlight w:val="cyan"/>
        </w:rPr>
        <w:t xml:space="preserve"> </w:t>
      </w:r>
      <w:r w:rsidRPr="002B7467">
        <w:rPr>
          <w:rStyle w:val="StyleUnderline"/>
          <w:highlight w:val="cyan"/>
        </w:rPr>
        <w:t xml:space="preserve">questions the </w:t>
      </w:r>
      <w:r w:rsidRPr="002B7467">
        <w:rPr>
          <w:rStyle w:val="Emphasis"/>
          <w:highlight w:val="cyan"/>
        </w:rPr>
        <w:t>totalism of these formulations</w:t>
      </w:r>
      <w:r>
        <w:t xml:space="preserve"> </w:t>
      </w:r>
      <w:r w:rsidRPr="00A752AE">
        <w:rPr>
          <w:rStyle w:val="StyleUnderline"/>
        </w:rPr>
        <w:t>and their desire to say what Blackness is—or is not—distinct from how it is made and remade</w:t>
      </w:r>
      <w:r>
        <w:t>. Rather than focusing on ontological descriptions of Blackness as fungible, Hartman clarifies that her “reading attempts to elucidate the means by which the wanton use of and the violence directed toward the Black body come to be identified as its pleasures and dangers—that is, the expectations of slave property are ontologized as the innate capacities and inner feelings of the enslaved, and moreover, the ascription of excess and enjoyment to the African effaces the violence perpetrated against the enslaved”.51</w:t>
      </w:r>
    </w:p>
    <w:p w14:paraId="418A1B3B" w14:textId="77777777" w:rsidR="00EF0399" w:rsidRDefault="00EF0399" w:rsidP="00EF0399">
      <w:r>
        <w:t xml:space="preserve">Using precisely the terms on which Moten had aimed to critique her, Hartman acknowledges that </w:t>
      </w:r>
      <w:r w:rsidRPr="002B7467">
        <w:rPr>
          <w:rStyle w:val="StyleUnderline"/>
          <w:highlight w:val="cyan"/>
        </w:rPr>
        <w:t xml:space="preserve">Black fungibility is not </w:t>
      </w:r>
      <w:r w:rsidRPr="002B7467">
        <w:rPr>
          <w:rStyle w:val="Emphasis"/>
          <w:highlight w:val="cyan"/>
        </w:rPr>
        <w:t>founded</w:t>
      </w:r>
      <w:r>
        <w:t xml:space="preserve"> </w:t>
      </w:r>
      <w:r w:rsidRPr="002B7467">
        <w:rPr>
          <w:rStyle w:val="StyleUnderline"/>
          <w:highlight w:val="cyan"/>
        </w:rPr>
        <w:t>in a</w:t>
      </w:r>
      <w:r w:rsidRPr="00A752AE">
        <w:rPr>
          <w:rStyle w:val="StyleUnderline"/>
        </w:rPr>
        <w:t xml:space="preserve"> </w:t>
      </w:r>
      <w:r w:rsidRPr="002B7467">
        <w:rPr>
          <w:rStyle w:val="StyleUnderline"/>
        </w:rPr>
        <w:t>given</w:t>
      </w:r>
      <w:r>
        <w:t xml:space="preserve">, </w:t>
      </w:r>
      <w:r w:rsidRPr="002B7467">
        <w:rPr>
          <w:rStyle w:val="Emphasis"/>
          <w:highlight w:val="cyan"/>
        </w:rPr>
        <w:t>original</w:t>
      </w:r>
      <w:r w:rsidRPr="002B7467">
        <w:rPr>
          <w:highlight w:val="cyan"/>
        </w:rPr>
        <w:t xml:space="preserve">, </w:t>
      </w:r>
      <w:r w:rsidRPr="002B7467">
        <w:rPr>
          <w:rStyle w:val="Emphasis"/>
          <w:highlight w:val="cyan"/>
        </w:rPr>
        <w:t>event</w:t>
      </w:r>
      <w:r w:rsidRPr="002B7467">
        <w:rPr>
          <w:highlight w:val="cyan"/>
        </w:rPr>
        <w:t>.</w:t>
      </w:r>
      <w:r>
        <w:t xml:space="preserve"> </w:t>
      </w:r>
      <w:r w:rsidRPr="002B7467">
        <w:rPr>
          <w:rStyle w:val="StyleUnderline"/>
          <w:highlight w:val="cyan"/>
        </w:rPr>
        <w:t>There is no</w:t>
      </w:r>
      <w:r w:rsidRPr="00A752AE">
        <w:rPr>
          <w:rStyle w:val="StyleUnderline"/>
        </w:rPr>
        <w:t xml:space="preserve"> </w:t>
      </w:r>
      <w:r w:rsidRPr="002B7467">
        <w:rPr>
          <w:rStyle w:val="StyleUnderline"/>
          <w:highlight w:val="cyan"/>
        </w:rPr>
        <w:t>moment that</w:t>
      </w:r>
      <w:r w:rsidRPr="00A752AE">
        <w:rPr>
          <w:rStyle w:val="StyleUnderline"/>
        </w:rPr>
        <w:t xml:space="preserve"> </w:t>
      </w:r>
      <w:r w:rsidRPr="00A752AE">
        <w:rPr>
          <w:rStyle w:val="Emphasis"/>
        </w:rPr>
        <w:t>established</w:t>
      </w:r>
      <w:r>
        <w:t xml:space="preserve"> </w:t>
      </w:r>
      <w:r w:rsidRPr="00A752AE">
        <w:rPr>
          <w:rStyle w:val="StyleUnderline"/>
        </w:rPr>
        <w:t xml:space="preserve">and </w:t>
      </w:r>
      <w:r w:rsidRPr="002B7467">
        <w:rPr>
          <w:rStyle w:val="Emphasis"/>
          <w:highlight w:val="cyan"/>
        </w:rPr>
        <w:t>defined Blackness once and for all</w:t>
      </w:r>
      <w:r>
        <w:t xml:space="preserve"> and, </w:t>
      </w:r>
      <w:r w:rsidRPr="00A752AE">
        <w:rPr>
          <w:rStyle w:val="StyleUnderline"/>
        </w:rPr>
        <w:t xml:space="preserve">as such, it </w:t>
      </w:r>
      <w:r w:rsidRPr="002B7467">
        <w:rPr>
          <w:rStyle w:val="StyleUnderline"/>
          <w:highlight w:val="cyan"/>
        </w:rPr>
        <w:t xml:space="preserve">cannot be read as a </w:t>
      </w:r>
      <w:r w:rsidRPr="002B7467">
        <w:rPr>
          <w:rStyle w:val="Emphasis"/>
          <w:highlight w:val="cyan"/>
        </w:rPr>
        <w:t>static</w:t>
      </w:r>
      <w:r w:rsidRPr="00A752AE">
        <w:rPr>
          <w:rStyle w:val="Emphasis"/>
        </w:rPr>
        <w:t xml:space="preserve"> ontological</w:t>
      </w:r>
      <w:r w:rsidRPr="00A752AE">
        <w:rPr>
          <w:rStyle w:val="StyleUnderline"/>
        </w:rPr>
        <w:t xml:space="preserve"> </w:t>
      </w:r>
      <w:r>
        <w:t xml:space="preserve">or paradigmatic </w:t>
      </w:r>
      <w:r w:rsidRPr="002B7467">
        <w:rPr>
          <w:rStyle w:val="Emphasis"/>
          <w:highlight w:val="cyan"/>
        </w:rPr>
        <w:t>condition</w:t>
      </w:r>
      <w:r>
        <w:t xml:space="preserve">. </w:t>
      </w:r>
      <w:r w:rsidRPr="002B7467">
        <w:rPr>
          <w:rStyle w:val="StyleUnderline"/>
          <w:highlight w:val="cyan"/>
        </w:rPr>
        <w:t>Blackness</w:t>
      </w:r>
      <w:r w:rsidRPr="00A752AE">
        <w:rPr>
          <w:rStyle w:val="StyleUnderline"/>
        </w:rPr>
        <w:t xml:space="preserve"> constitution </w:t>
      </w:r>
      <w:r w:rsidRPr="002B7467">
        <w:rPr>
          <w:rStyle w:val="StyleUnderline"/>
          <w:highlight w:val="cyan"/>
        </w:rPr>
        <w:t>is</w:t>
      </w:r>
      <w:r w:rsidRPr="00A752AE">
        <w:rPr>
          <w:rStyle w:val="StyleUnderline"/>
        </w:rPr>
        <w:t xml:space="preserve"> </w:t>
      </w:r>
      <w:r w:rsidRPr="002B7467">
        <w:rPr>
          <w:rStyle w:val="Emphasis"/>
          <w:highlight w:val="cyan"/>
        </w:rPr>
        <w:t>ongoing</w:t>
      </w:r>
      <w:r>
        <w:t xml:space="preserve">, </w:t>
      </w:r>
      <w:r w:rsidRPr="00A752AE">
        <w:rPr>
          <w:rStyle w:val="StyleUnderline"/>
        </w:rPr>
        <w:t xml:space="preserve">a continual </w:t>
      </w:r>
      <w:r w:rsidRPr="002B7467">
        <w:rPr>
          <w:rStyle w:val="StyleUnderline"/>
          <w:highlight w:val="cyan"/>
        </w:rPr>
        <w:t>and fraught</w:t>
      </w:r>
      <w:r w:rsidRPr="00A752AE">
        <w:rPr>
          <w:rStyle w:val="StyleUnderline"/>
        </w:rPr>
        <w:t xml:space="preserve"> cutting </w:t>
      </w:r>
      <w:r w:rsidRPr="002B7467">
        <w:rPr>
          <w:rStyle w:val="StyleUnderline"/>
          <w:highlight w:val="cyan"/>
        </w:rPr>
        <w:t xml:space="preserve">that undermines the capacity to make </w:t>
      </w:r>
      <w:r w:rsidRPr="002B7467">
        <w:rPr>
          <w:rStyle w:val="Emphasis"/>
          <w:highlight w:val="cyan"/>
        </w:rPr>
        <w:t>stable</w:t>
      </w:r>
      <w:r>
        <w:t xml:space="preserve"> or final ontological or paradigmatic </w:t>
      </w:r>
      <w:r w:rsidRPr="002B7467">
        <w:rPr>
          <w:rStyle w:val="Emphasis"/>
          <w:highlight w:val="cyan"/>
        </w:rPr>
        <w:t>claims</w:t>
      </w:r>
      <w:r>
        <w:t xml:space="preserve"> </w:t>
      </w:r>
      <w:r w:rsidRPr="00A752AE">
        <w:rPr>
          <w:rStyle w:val="StyleUnderline"/>
        </w:rPr>
        <w:t>about what an</w:t>
      </w:r>
      <w:r>
        <w:t xml:space="preserve"> uncontested and </w:t>
      </w:r>
      <w:r w:rsidRPr="00A752AE">
        <w:rPr>
          <w:rStyle w:val="StyleUnderline"/>
        </w:rPr>
        <w:t>uncontesting Blackness simply is in its being or non-being</w:t>
      </w:r>
      <w:r>
        <w:t xml:space="preserve">. Instead of exploring fungibility as the ontological or paradigmatic condition of Blackness writ large, Hartman’s accounts of redress show the ache of fungibility’s constitution and re-constitution that weaves through her explorations of Black lives, repeating the question of particular erasures in the exchanges and movements they enable. That ache is a re-membering, but </w:t>
      </w:r>
      <w:r w:rsidRPr="002B7467">
        <w:rPr>
          <w:rStyle w:val="StyleUnderline"/>
          <w:highlight w:val="cyan"/>
        </w:rPr>
        <w:t>it</w:t>
      </w:r>
      <w:r w:rsidRPr="00A752AE">
        <w:rPr>
          <w:rStyle w:val="StyleUnderline"/>
        </w:rPr>
        <w:t xml:space="preserve"> also </w:t>
      </w:r>
      <w:r w:rsidRPr="002B7467">
        <w:rPr>
          <w:rStyle w:val="StyleUnderline"/>
          <w:highlight w:val="cyan"/>
        </w:rPr>
        <w:t xml:space="preserve">allows for the </w:t>
      </w:r>
      <w:r w:rsidRPr="002B7467">
        <w:rPr>
          <w:rStyle w:val="Emphasis"/>
          <w:highlight w:val="cyan"/>
        </w:rPr>
        <w:t>utopian power</w:t>
      </w:r>
      <w:r w:rsidRPr="002B7467">
        <w:rPr>
          <w:rStyle w:val="StyleUnderline"/>
          <w:highlight w:val="cyan"/>
        </w:rPr>
        <w:t xml:space="preserve"> of</w:t>
      </w:r>
      <w:r w:rsidRPr="002B7467">
        <w:rPr>
          <w:highlight w:val="cyan"/>
        </w:rPr>
        <w:t xml:space="preserve"> </w:t>
      </w:r>
      <w:r w:rsidRPr="002B7467">
        <w:rPr>
          <w:rStyle w:val="Emphasis"/>
          <w:highlight w:val="cyan"/>
        </w:rPr>
        <w:t>a re-investment</w:t>
      </w:r>
      <w:r w:rsidRPr="002B7467">
        <w:rPr>
          <w:highlight w:val="cyan"/>
        </w:rPr>
        <w:t xml:space="preserve"> </w:t>
      </w:r>
      <w:r w:rsidRPr="002B7467">
        <w:rPr>
          <w:rStyle w:val="StyleUnderline"/>
          <w:highlight w:val="cyan"/>
        </w:rPr>
        <w:t>in the Black body</w:t>
      </w:r>
      <w:r w:rsidRPr="00A752AE">
        <w:rPr>
          <w:rStyle w:val="StyleUnderline"/>
        </w:rPr>
        <w:t xml:space="preserve"> in ways not taken up by </w:t>
      </w:r>
      <w:r>
        <w:t xml:space="preserve">her </w:t>
      </w:r>
      <w:r w:rsidRPr="00A752AE">
        <w:rPr>
          <w:rStyle w:val="StyleUnderline"/>
        </w:rPr>
        <w:t>pessimist</w:t>
      </w:r>
      <w:r>
        <w:t xml:space="preserve"> or nihilist </w:t>
      </w:r>
      <w:r w:rsidRPr="00A752AE">
        <w:rPr>
          <w:rStyle w:val="StyleUnderline"/>
        </w:rPr>
        <w:t>readers</w:t>
      </w:r>
      <w:r>
        <w:t>. It allows Hartman to “discern the glimmer of possibility, feel the ache of what might be”.52</w:t>
      </w:r>
    </w:p>
    <w:p w14:paraId="6A436D63" w14:textId="77777777" w:rsidR="00EF0399" w:rsidRDefault="00EF0399" w:rsidP="00EF0399">
      <w:pPr>
        <w:rPr>
          <w:sz w:val="14"/>
        </w:rPr>
      </w:pPr>
    </w:p>
    <w:p w14:paraId="5800C1BD" w14:textId="075AAD1C" w:rsidR="00EF0399" w:rsidRDefault="00EF0399" w:rsidP="00EF0399">
      <w:pPr>
        <w:pStyle w:val="Heading2"/>
      </w:pPr>
      <w:r>
        <w:t>1nr</w:t>
      </w:r>
    </w:p>
    <w:p w14:paraId="7CEF22C4" w14:textId="78C3B744" w:rsidR="00EF0399" w:rsidRPr="00EF0399" w:rsidRDefault="00EF0399" w:rsidP="00EF0399">
      <w:pPr>
        <w:pStyle w:val="Heading3"/>
      </w:pPr>
      <w:r>
        <w:t>Union pik</w:t>
      </w:r>
    </w:p>
    <w:p w14:paraId="18E8C0DE" w14:textId="3EE7A70F" w:rsidR="00293F70" w:rsidRPr="00DE4406" w:rsidRDefault="00293F70" w:rsidP="00293F70">
      <w:pPr>
        <w:pStyle w:val="Heading4"/>
      </w:pPr>
      <w:r>
        <w:t xml:space="preserve">Turns the case. Unions are a </w:t>
      </w:r>
      <w:r>
        <w:rPr>
          <w:u w:val="single"/>
        </w:rPr>
        <w:t>prior question</w:t>
      </w:r>
      <w:r>
        <w:t xml:space="preserve"> to </w:t>
      </w:r>
      <w:r>
        <w:rPr>
          <w:u w:val="single"/>
        </w:rPr>
        <w:t>aff solvency</w:t>
      </w:r>
      <w:r>
        <w:t>.</w:t>
      </w:r>
    </w:p>
    <w:p w14:paraId="343BCD2E" w14:textId="77777777" w:rsidR="00293F70" w:rsidRPr="002C71C6" w:rsidRDefault="00293F70" w:rsidP="00293F7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53B30F4" w14:textId="77777777" w:rsidR="00293F70" w:rsidRDefault="00293F70" w:rsidP="00293F70">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293F70">
        <w:rPr>
          <w:rStyle w:val="StyleUnderline"/>
          <w:highlight w:val="green"/>
        </w:rPr>
        <w:t>cap</w:t>
      </w:r>
      <w:r w:rsidRPr="00C20E21">
        <w:rPr>
          <w:rStyle w:val="StyleUnderline"/>
        </w:rPr>
        <w:t xml:space="preserve">italism </w:t>
      </w:r>
      <w:r w:rsidRPr="00293F70">
        <w:rPr>
          <w:rStyle w:val="StyleUnderline"/>
          <w:highlight w:val="green"/>
        </w:rPr>
        <w:t xml:space="preserve">puts </w:t>
      </w:r>
      <w:r w:rsidRPr="00293F70">
        <w:rPr>
          <w:rStyle w:val="Emphasis"/>
          <w:highlight w:val="green"/>
        </w:rPr>
        <w:t>constraints</w:t>
      </w:r>
      <w:r w:rsidRPr="00293F70">
        <w:rPr>
          <w:rStyle w:val="StyleUnderline"/>
          <w:highlight w:val="green"/>
        </w:rPr>
        <w:t xml:space="preserve"> in</w:t>
      </w:r>
      <w:r w:rsidRPr="00C20E21">
        <w:rPr>
          <w:rStyle w:val="StyleUnderline"/>
        </w:rPr>
        <w:t xml:space="preserve"> the way of </w:t>
      </w:r>
      <w:r w:rsidRPr="00293F70">
        <w:rPr>
          <w:rStyle w:val="StyleUnderline"/>
          <w:highlight w:val="green"/>
        </w:rPr>
        <w:t>building solidarity</w:t>
      </w:r>
      <w:r w:rsidRPr="005F2FA7">
        <w:rPr>
          <w:sz w:val="14"/>
        </w:rPr>
        <w:t xml:space="preserve"> amongst workers, constraints </w:t>
      </w:r>
      <w:r w:rsidRPr="00293F70">
        <w:rPr>
          <w:rStyle w:val="StyleUnderline"/>
          <w:highlight w:val="green"/>
        </w:rPr>
        <w:t xml:space="preserve">which </w:t>
      </w:r>
      <w:r w:rsidRPr="00293F70">
        <w:rPr>
          <w:rStyle w:val="Emphasis"/>
          <w:highlight w:val="green"/>
        </w:rPr>
        <w:t>inhibit</w:t>
      </w:r>
      <w:r w:rsidRPr="0047402E">
        <w:rPr>
          <w:rStyle w:val="StyleUnderline"/>
        </w:rPr>
        <w:t xml:space="preserve"> collective</w:t>
      </w:r>
      <w:r w:rsidRPr="00C20E21">
        <w:rPr>
          <w:rStyle w:val="StyleUnderline"/>
        </w:rPr>
        <w:t xml:space="preserve"> </w:t>
      </w:r>
      <w:r w:rsidRPr="00293F70">
        <w:rPr>
          <w:rStyle w:val="StyleUnderline"/>
          <w:highlight w:val="gree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293F70">
        <w:rPr>
          <w:rStyle w:val="StyleUnderline"/>
          <w:highlight w:val="green"/>
        </w:rPr>
        <w:t xml:space="preserve">Unions </w:t>
      </w:r>
      <w:r w:rsidRPr="00293F70">
        <w:rPr>
          <w:rStyle w:val="Emphasis"/>
          <w:highlight w:val="green"/>
        </w:rPr>
        <w:t>mitigate</w:t>
      </w:r>
      <w:r w:rsidRPr="00C20E21">
        <w:rPr>
          <w:rStyle w:val="StyleUnderline"/>
        </w:rPr>
        <w:t xml:space="preserve"> capitalism’s </w:t>
      </w:r>
      <w:r w:rsidRPr="00293F70">
        <w:rPr>
          <w:rStyle w:val="StyleUnderline"/>
          <w:highlight w:val="green"/>
        </w:rPr>
        <w:t>structural constraints by facilitating</w:t>
      </w:r>
      <w:r w:rsidRPr="00C20E21">
        <w:rPr>
          <w:rStyle w:val="StyleUnderline"/>
        </w:rPr>
        <w:t xml:space="preserve"> workers’ </w:t>
      </w:r>
      <w:r w:rsidRPr="00293F70">
        <w:rPr>
          <w:rStyle w:val="StyleUnderline"/>
          <w:highlight w:val="gree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293F70">
        <w:rPr>
          <w:rStyle w:val="StyleUnderline"/>
          <w:highlight w:val="green"/>
        </w:rPr>
        <w:t>Unions have</w:t>
      </w:r>
      <w:r w:rsidRPr="00C20E21">
        <w:rPr>
          <w:rStyle w:val="StyleUnderline"/>
        </w:rPr>
        <w:t xml:space="preserve"> the </w:t>
      </w:r>
      <w:r w:rsidRPr="00293F70">
        <w:rPr>
          <w:rStyle w:val="Emphasis"/>
          <w:highlight w:val="green"/>
        </w:rPr>
        <w:t>resources</w:t>
      </w:r>
      <w:r w:rsidRPr="005F2FA7">
        <w:rPr>
          <w:sz w:val="14"/>
        </w:rPr>
        <w:t xml:space="preserve">, </w:t>
      </w:r>
      <w:r w:rsidRPr="005F2FA7">
        <w:rPr>
          <w:rStyle w:val="Emphasis"/>
        </w:rPr>
        <w:t xml:space="preserve">institutional </w:t>
      </w:r>
      <w:r w:rsidRPr="00293F70">
        <w:rPr>
          <w:rStyle w:val="Emphasis"/>
          <w:highlight w:val="green"/>
        </w:rPr>
        <w:t>knowledge</w:t>
      </w:r>
      <w:r w:rsidRPr="00293F70">
        <w:rPr>
          <w:sz w:val="14"/>
          <w:highlight w:val="green"/>
        </w:rPr>
        <w:t xml:space="preserve">, </w:t>
      </w:r>
      <w:r w:rsidRPr="00293F70">
        <w:rPr>
          <w:rStyle w:val="StyleUnderline"/>
          <w:highlight w:val="green"/>
        </w:rPr>
        <w:t xml:space="preserve">and </w:t>
      </w:r>
      <w:r w:rsidRPr="00293F70">
        <w:rPr>
          <w:rStyle w:val="Emphasis"/>
          <w:highlight w:val="green"/>
        </w:rPr>
        <w:t>decision-making procedures</w:t>
      </w:r>
      <w:r w:rsidRPr="00C20E21">
        <w:rPr>
          <w:rStyle w:val="StyleUnderline"/>
        </w:rPr>
        <w:t xml:space="preserve"> that facilitate collective action</w:t>
      </w:r>
      <w:r w:rsidRPr="005F2FA7">
        <w:rPr>
          <w:sz w:val="14"/>
        </w:rPr>
        <w:t xml:space="preserve">. </w:t>
      </w:r>
      <w:r w:rsidRPr="00293F70">
        <w:rPr>
          <w:rStyle w:val="StyleUnderline"/>
          <w:highlight w:val="green"/>
        </w:rPr>
        <w:t xml:space="preserve">In their </w:t>
      </w:r>
      <w:r w:rsidRPr="00293F70">
        <w:rPr>
          <w:rStyle w:val="Emphasis"/>
          <w:highlight w:val="green"/>
        </w:rPr>
        <w:t>absence</w:t>
      </w:r>
      <w:r w:rsidRPr="00293F70">
        <w:rPr>
          <w:sz w:val="14"/>
          <w:highlight w:val="green"/>
        </w:rPr>
        <w:t xml:space="preserve">, </w:t>
      </w:r>
      <w:r w:rsidRPr="00293F70">
        <w:rPr>
          <w:rStyle w:val="StyleUnderline"/>
          <w:highlight w:val="green"/>
        </w:rPr>
        <w:t>organizing</w:t>
      </w:r>
      <w:r w:rsidRPr="00C20E21">
        <w:rPr>
          <w:rStyle w:val="StyleUnderline"/>
        </w:rPr>
        <w:t xml:space="preserve"> would be </w:t>
      </w:r>
      <w:r w:rsidRPr="00293F70">
        <w:rPr>
          <w:rStyle w:val="Emphasis"/>
          <w:highlight w:val="green"/>
        </w:rPr>
        <w:t>risky</w:t>
      </w:r>
      <w:r w:rsidRPr="00293F70">
        <w:rPr>
          <w:rStyle w:val="StyleUnderline"/>
          <w:highlight w:val="green"/>
        </w:rPr>
        <w:t xml:space="preserve"> and </w:t>
      </w:r>
      <w:r w:rsidRPr="00293F70">
        <w:rPr>
          <w:rStyle w:val="Emphasis"/>
          <w:highlight w:val="green"/>
        </w:rPr>
        <w:t>inefficient</w:t>
      </w:r>
      <w:r w:rsidRPr="005F2FA7">
        <w:rPr>
          <w:sz w:val="14"/>
        </w:rPr>
        <w:t xml:space="preserve">. </w:t>
      </w:r>
      <w:r w:rsidRPr="00D05176">
        <w:rPr>
          <w:rStyle w:val="StyleUnderline"/>
        </w:rPr>
        <w:t xml:space="preserve">Inefficient because the </w:t>
      </w:r>
      <w:r w:rsidRPr="00293F70">
        <w:rPr>
          <w:rStyle w:val="Emphasis"/>
          <w:highlight w:val="green"/>
        </w:rPr>
        <w:t>cost</w:t>
      </w:r>
      <w:r w:rsidRPr="00293F70">
        <w:rPr>
          <w:rStyle w:val="StyleUnderline"/>
          <w:highlight w:val="green"/>
        </w:rPr>
        <w:t xml:space="preserve"> of coordinating</w:t>
      </w:r>
      <w:r w:rsidRPr="00D05176">
        <w:rPr>
          <w:rStyle w:val="StyleUnderline"/>
        </w:rPr>
        <w:t xml:space="preserve"> their collective action would </w:t>
      </w:r>
      <w:r w:rsidRPr="00293F70">
        <w:rPr>
          <w:rStyle w:val="StyleUnderline"/>
          <w:highlight w:val="green"/>
        </w:rPr>
        <w:t xml:space="preserve">fall </w:t>
      </w:r>
      <w:r w:rsidRPr="00313D62">
        <w:rPr>
          <w:rStyle w:val="Emphasis"/>
        </w:rPr>
        <w:t>entirely</w:t>
      </w:r>
      <w:r w:rsidRPr="00293F70">
        <w:rPr>
          <w:rStyle w:val="StyleUnderline"/>
          <w:highlight w:val="gree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293F70">
        <w:rPr>
          <w:rStyle w:val="StyleUnderline"/>
          <w:highlight w:val="green"/>
        </w:rPr>
        <w:t xml:space="preserve">Unions </w:t>
      </w:r>
      <w:r w:rsidRPr="00293F70">
        <w:rPr>
          <w:rStyle w:val="Emphasis"/>
          <w:highlight w:val="green"/>
        </w:rPr>
        <w:t>absorb</w:t>
      </w:r>
      <w:r w:rsidRPr="00293F70">
        <w:rPr>
          <w:rStyle w:val="StyleUnderline"/>
          <w:highlight w:val="green"/>
        </w:rPr>
        <w:t xml:space="preserve"> and </w:t>
      </w:r>
      <w:r w:rsidRPr="00293F70">
        <w:rPr>
          <w:rStyle w:val="Emphasis"/>
          <w:highlight w:val="green"/>
        </w:rPr>
        <w:t>diminish</w:t>
      </w:r>
      <w:r w:rsidRPr="00D05176">
        <w:rPr>
          <w:rStyle w:val="StyleUnderline"/>
        </w:rPr>
        <w:t xml:space="preserve"> these </w:t>
      </w:r>
      <w:r w:rsidRPr="00293F70">
        <w:rPr>
          <w:rStyle w:val="StyleUnderline"/>
          <w:highlight w:val="gree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293F70">
        <w:rPr>
          <w:rStyle w:val="StyleUnderline"/>
          <w:highlight w:val="green"/>
        </w:rPr>
        <w:t>collective organizing</w:t>
      </w:r>
      <w:r w:rsidRPr="00D05176">
        <w:rPr>
          <w:rStyle w:val="StyleUnderline"/>
        </w:rPr>
        <w:t xml:space="preserve"> would also be </w:t>
      </w:r>
      <w:r w:rsidRPr="00293F70">
        <w:rPr>
          <w:rStyle w:val="Emphasis"/>
          <w:highlight w:val="green"/>
        </w:rPr>
        <w:t>riskier</w:t>
      </w:r>
      <w:r w:rsidRPr="00293F70">
        <w:rPr>
          <w:rStyle w:val="StyleUnderline"/>
          <w:highlight w:val="green"/>
        </w:rPr>
        <w:t xml:space="preserve"> due to heightened fear of employer </w:t>
      </w:r>
      <w:r w:rsidRPr="00293F70">
        <w:rPr>
          <w:rStyle w:val="Emphasis"/>
          <w:highlight w:val="green"/>
        </w:rPr>
        <w:t>retal</w:t>
      </w:r>
      <w:r w:rsidRPr="0047402E">
        <w:rPr>
          <w:rStyle w:val="Emphasis"/>
        </w:rPr>
        <w:t>iation</w:t>
      </w:r>
      <w:r w:rsidRPr="005F2FA7">
        <w:rPr>
          <w:sz w:val="14"/>
        </w:rPr>
        <w:t xml:space="preserve">. </w:t>
      </w:r>
      <w:r w:rsidRPr="00293F70">
        <w:rPr>
          <w:rStyle w:val="StyleUnderline"/>
          <w:highlight w:val="green"/>
        </w:rPr>
        <w:t>Unions</w:t>
      </w:r>
      <w:r w:rsidRPr="00D05176">
        <w:rPr>
          <w:rStyle w:val="StyleUnderline"/>
        </w:rPr>
        <w:t xml:space="preserve"> operate within a legal framework that</w:t>
      </w:r>
      <w:r w:rsidRPr="005F2FA7">
        <w:rPr>
          <w:sz w:val="14"/>
        </w:rPr>
        <w:t xml:space="preserve">, </w:t>
      </w:r>
      <w:r w:rsidRPr="00293F70">
        <w:rPr>
          <w:rStyle w:val="Emphasis"/>
          <w:highlight w:val="green"/>
        </w:rPr>
        <w:t>however imperfect</w:t>
      </w:r>
      <w:r w:rsidRPr="00293F70">
        <w:rPr>
          <w:sz w:val="14"/>
          <w:highlight w:val="green"/>
        </w:rPr>
        <w:t xml:space="preserve">, </w:t>
      </w:r>
      <w:r w:rsidRPr="00293F70">
        <w:rPr>
          <w:rStyle w:val="StyleUnderline"/>
          <w:highlight w:val="green"/>
        </w:rPr>
        <w:t xml:space="preserve">guarantees </w:t>
      </w:r>
      <w:r w:rsidRPr="00293F70">
        <w:rPr>
          <w:rStyle w:val="Emphasis"/>
          <w:highlight w:val="gree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293F70">
        <w:rPr>
          <w:rStyle w:val="StyleUnderline"/>
          <w:highlight w:val="green"/>
        </w:rPr>
        <w:t xml:space="preserve">Take labor unions </w:t>
      </w:r>
      <w:r w:rsidRPr="00293F70">
        <w:rPr>
          <w:rStyle w:val="Emphasis"/>
          <w:highlight w:val="gree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293F70">
        <w:rPr>
          <w:rStyle w:val="StyleUnderline"/>
          <w:highlight w:val="green"/>
        </w:rPr>
        <w:t>collective action</w:t>
      </w:r>
      <w:r w:rsidRPr="0047402E">
        <w:rPr>
          <w:rStyle w:val="StyleUnderline"/>
        </w:rPr>
        <w:t xml:space="preserve"> would</w:t>
      </w:r>
      <w:r w:rsidRPr="00D05176">
        <w:rPr>
          <w:rStyle w:val="StyleUnderline"/>
        </w:rPr>
        <w:t xml:space="preserve"> </w:t>
      </w:r>
      <w:r w:rsidRPr="00293F70">
        <w:rPr>
          <w:rStyle w:val="StyleUnderline"/>
          <w:highlight w:val="green"/>
        </w:rPr>
        <w:t>take place on</w:t>
      </w:r>
      <w:r w:rsidRPr="00D05176">
        <w:rPr>
          <w:rStyle w:val="StyleUnderline"/>
        </w:rPr>
        <w:t xml:space="preserve"> </w:t>
      </w:r>
      <w:r w:rsidRPr="005F2FA7">
        <w:rPr>
          <w:rStyle w:val="Emphasis"/>
          <w:sz w:val="30"/>
          <w:szCs w:val="30"/>
        </w:rPr>
        <w:t xml:space="preserve">much more </w:t>
      </w:r>
      <w:r w:rsidRPr="00293F70">
        <w:rPr>
          <w:rStyle w:val="Emphasis"/>
          <w:sz w:val="30"/>
          <w:szCs w:val="30"/>
          <w:highlight w:val="green"/>
        </w:rPr>
        <w:t>precarious grounds</w:t>
      </w:r>
      <w:r w:rsidRPr="005F2FA7">
        <w:rPr>
          <w:sz w:val="14"/>
        </w:rPr>
        <w:t>.</w:t>
      </w:r>
    </w:p>
    <w:p w14:paraId="21A9A9CD" w14:textId="77777777" w:rsidR="00293F70" w:rsidRDefault="00293F70" w:rsidP="00293F70">
      <w:pPr>
        <w:pStyle w:val="Heading4"/>
      </w:pPr>
      <w:r>
        <w:t xml:space="preserve">They say blackness fits into NO labor movements </w:t>
      </w:r>
    </w:p>
    <w:p w14:paraId="04E3DC6B" w14:textId="77777777" w:rsidR="00293F70" w:rsidRPr="00C74219" w:rsidRDefault="00293F70" w:rsidP="00293F70">
      <w:pPr>
        <w:rPr>
          <w:rFonts w:eastAsiaTheme="majorEastAsia" w:cstheme="majorBidi"/>
          <w:b/>
          <w:iCs/>
          <w:sz w:val="26"/>
        </w:rPr>
      </w:pPr>
      <w:r>
        <w:rPr>
          <w:b/>
          <w:bCs/>
          <w:sz w:val="24"/>
        </w:rPr>
        <w:t xml:space="preserve">1ac </w:t>
      </w:r>
      <w:r w:rsidRPr="007244C0">
        <w:rPr>
          <w:b/>
          <w:bCs/>
          <w:sz w:val="24"/>
        </w:rPr>
        <w:t xml:space="preserve">King’14 </w:t>
      </w:r>
      <w:r>
        <w:rPr>
          <w:b/>
          <w:bCs/>
          <w:sz w:val="24"/>
        </w:rPr>
        <w:t xml:space="preserve">we read blue </w:t>
      </w:r>
      <w:r w:rsidRPr="007244C0">
        <w:rPr>
          <w:sz w:val="20"/>
          <w:szCs w:val="20"/>
        </w:rPr>
        <w:t>(Tiffany Lethabo King is an Assistant Professor of Women and Gender Sexuality Studies at Georgia State University. “</w:t>
      </w:r>
      <w:r w:rsidRPr="007244C0">
        <w:rPr>
          <w:rFonts w:eastAsia="Times New Roman"/>
          <w:color w:val="333333"/>
          <w:kern w:val="36"/>
          <w:sz w:val="20"/>
          <w:szCs w:val="20"/>
        </w:rPr>
        <w:t>Labor’s Aphasia: Toward Antiblackness as Constitutive to Settler Colonialism”</w:t>
      </w:r>
      <w:r>
        <w:rPr>
          <w:rFonts w:eastAsia="Times New Roman"/>
          <w:color w:val="333333"/>
          <w:kern w:val="36"/>
          <w:sz w:val="20"/>
          <w:szCs w:val="20"/>
        </w:rPr>
        <w:t xml:space="preserve"> </w:t>
      </w:r>
      <w:hyperlink r:id="rId6" w:history="1">
        <w:r w:rsidRPr="00A12F91">
          <w:rPr>
            <w:rStyle w:val="Hyperlink"/>
            <w:rFonts w:eastAsia="Times New Roman"/>
            <w:kern w:val="36"/>
            <w:sz w:val="20"/>
            <w:szCs w:val="20"/>
          </w:rPr>
          <w:t>https://decolonization.wordpress.com/2014/06/10/labors-aphasia-toward-antiblackness-as-constitutive-to-settler-colonialism/</w:t>
        </w:r>
      </w:hyperlink>
      <w:r>
        <w:rPr>
          <w:rFonts w:eastAsia="Times New Roman"/>
          <w:color w:val="333333"/>
          <w:kern w:val="36"/>
          <w:sz w:val="20"/>
          <w:szCs w:val="20"/>
        </w:rPr>
        <w:t xml:space="preserve"> June 10, 2014)// JP</w:t>
      </w:r>
    </w:p>
    <w:p w14:paraId="348B982A" w14:textId="77777777" w:rsidR="00293F70" w:rsidRPr="00F91CD3" w:rsidRDefault="00293F70" w:rsidP="00293F70">
      <w:pPr>
        <w:rPr>
          <w:rStyle w:val="Emphasis"/>
        </w:rPr>
      </w:pPr>
      <w:r w:rsidRPr="007244C0">
        <w:rPr>
          <w:rFonts w:eastAsia="Times New Roman"/>
          <w:color w:val="000000" w:themeColor="text1"/>
        </w:rPr>
        <w:t xml:space="preserve">For the past few weeks a convergence of social media discussions on reparations, </w:t>
      </w:r>
      <w:r w:rsidRPr="00F91CD3">
        <w:rPr>
          <w:rStyle w:val="Emphasis"/>
        </w:rPr>
        <w:t>Shona Jackson’s book </w:t>
      </w:r>
      <w:hyperlink r:id="rId7" w:history="1">
        <w:r w:rsidRPr="00F91CD3">
          <w:rPr>
            <w:rStyle w:val="Emphasis"/>
          </w:rPr>
          <w:t>Creole Indigeneity: Between Myth and Nation in the Caribbean</w:t>
        </w:r>
      </w:hyperlink>
      <w:r w:rsidRPr="00F91CD3">
        <w:rPr>
          <w:rStyle w:val="Emphasis"/>
        </w:rPr>
        <w:t>,</w:t>
      </w:r>
      <w:r w:rsidRPr="007244C0">
        <w:rPr>
          <w:rFonts w:eastAsia="Times New Roman"/>
          <w:color w:val="000000" w:themeColor="text1"/>
        </w:rPr>
        <w:t xml:space="preserve"> and her recent post “</w:t>
      </w:r>
      <w:hyperlink r:id="rId8" w:history="1">
        <w:r w:rsidRPr="007244C0">
          <w:rPr>
            <w:rFonts w:eastAsia="Times New Roman"/>
            <w:color w:val="000000" w:themeColor="text1"/>
            <w:u w:val="single"/>
          </w:rPr>
          <w:t>Humanity beyond the Regime of Labor</w:t>
        </w:r>
      </w:hyperlink>
      <w:r w:rsidRPr="007244C0">
        <w:rPr>
          <w:rFonts w:eastAsia="Times New Roman"/>
          <w:color w:val="000000" w:themeColor="text1"/>
        </w:rPr>
        <w:t xml:space="preserve">,” </w:t>
      </w:r>
      <w:r w:rsidRPr="00F91CD3">
        <w:rPr>
          <w:rStyle w:val="Emphasis"/>
        </w:rPr>
        <w:t>as well as my own thinking about Black Studies’ engagement with Conquest have all compelled me to think critically about the issue of Black labor.</w:t>
      </w:r>
      <w:bookmarkStart w:id="0" w:name="_ftnref1"/>
      <w:r w:rsidRPr="007244C0">
        <w:rPr>
          <w:rFonts w:eastAsia="Times New Roman"/>
          <w:color w:val="000000" w:themeColor="text1"/>
        </w:rPr>
        <w:fldChar w:fldCharType="begin"/>
      </w:r>
      <w:r w:rsidRPr="007244C0">
        <w:rPr>
          <w:rFonts w:eastAsia="Times New Roman"/>
          <w:color w:val="000000" w:themeColor="text1"/>
        </w:rPr>
        <w:instrText>HYPERLINK "https://decolonization.wordpress.com/2014/06/10/labors-aphasia-toward-antiblackness-as-constitutive-to-settler-colonialism/" \l "_ftn1"</w:instrText>
      </w:r>
      <w:r w:rsidRPr="007244C0">
        <w:rPr>
          <w:rFonts w:eastAsia="Times New Roman"/>
          <w:color w:val="000000" w:themeColor="text1"/>
        </w:rPr>
      </w:r>
      <w:r w:rsidRPr="007244C0">
        <w:rPr>
          <w:rFonts w:eastAsia="Times New Roman"/>
          <w:color w:val="000000" w:themeColor="text1"/>
        </w:rPr>
        <w:fldChar w:fldCharType="separate"/>
      </w:r>
      <w:r w:rsidRPr="007244C0">
        <w:rPr>
          <w:rFonts w:eastAsia="Times New Roman"/>
          <w:color w:val="000000" w:themeColor="text1"/>
          <w:u w:val="single"/>
        </w:rPr>
        <w:t>[1]</w:t>
      </w:r>
      <w:r w:rsidRPr="007244C0">
        <w:rPr>
          <w:rFonts w:eastAsia="Times New Roman"/>
          <w:color w:val="000000" w:themeColor="text1"/>
        </w:rPr>
        <w:fldChar w:fldCharType="end"/>
      </w:r>
      <w:bookmarkEnd w:id="0"/>
      <w:r w:rsidRPr="007244C0">
        <w:rPr>
          <w:rFonts w:eastAsia="Times New Roman"/>
          <w:color w:val="000000" w:themeColor="text1"/>
        </w:rPr>
        <w:t> </w:t>
      </w:r>
      <w:r w:rsidRPr="00F91CD3">
        <w:rPr>
          <w:rStyle w:val="Emphasis"/>
        </w:rPr>
        <w:t xml:space="preserve">I would like to take a moment to focus on the conceptual limits of labor as an epistemic frame for thinking about Blackness (as bodies and discourse) and its relationship to settler colonialism. </w:t>
      </w:r>
      <w:r w:rsidRPr="007244C0">
        <w:rPr>
          <w:rFonts w:eastAsia="Times New Roman"/>
          <w:color w:val="000000" w:themeColor="text1"/>
        </w:rPr>
        <w:t xml:space="preserve">I am particularly concerned about the ways that </w:t>
      </w:r>
      <w:r w:rsidRPr="00293F70">
        <w:rPr>
          <w:rStyle w:val="Emphasis"/>
          <w:highlight w:val="green"/>
        </w:rPr>
        <w:t>Black labor</w:t>
      </w:r>
      <w:r w:rsidRPr="00F91CD3">
        <w:rPr>
          <w:rStyle w:val="Emphasis"/>
        </w:rPr>
        <w:t xml:space="preserve"> may </w:t>
      </w:r>
      <w:r w:rsidRPr="00293F70">
        <w:rPr>
          <w:rStyle w:val="Emphasis"/>
          <w:highlight w:val="green"/>
        </w:rPr>
        <w:t>crowd out Black fungibility as a conceptual frame for thinking about Blackness within</w:t>
      </w:r>
      <w:r w:rsidRPr="00F91CD3">
        <w:rPr>
          <w:rStyle w:val="Emphasis"/>
        </w:rPr>
        <w:t xml:space="preserve"> settler </w:t>
      </w:r>
      <w:r w:rsidRPr="00293F70">
        <w:rPr>
          <w:rStyle w:val="Emphasis"/>
          <w:highlight w:val="green"/>
        </w:rPr>
        <w:t>colonial discourses</w:t>
      </w:r>
      <w:r w:rsidRPr="00F91CD3">
        <w:rPr>
          <w:rStyle w:val="Emphasis"/>
        </w:rPr>
        <w:t>.</w:t>
      </w:r>
    </w:p>
    <w:p w14:paraId="6A594BF0" w14:textId="77777777" w:rsidR="00293F70" w:rsidRPr="007244C0" w:rsidRDefault="00293F70" w:rsidP="00293F70">
      <w:pPr>
        <w:rPr>
          <w:rFonts w:eastAsia="Times New Roman"/>
          <w:color w:val="000000" w:themeColor="text1"/>
        </w:rPr>
      </w:pPr>
      <w:r w:rsidRPr="007244C0">
        <w:rPr>
          <w:rFonts w:eastAsia="Times New Roman"/>
          <w:color w:val="000000" w:themeColor="text1"/>
        </w:rPr>
        <w:t xml:space="preserve">While </w:t>
      </w:r>
      <w:r w:rsidRPr="00F91CD3">
        <w:rPr>
          <w:rStyle w:val="Emphasis"/>
        </w:rPr>
        <w:t xml:space="preserve">many </w:t>
      </w:r>
      <w:r w:rsidRPr="00293F70">
        <w:rPr>
          <w:rStyle w:val="Emphasis"/>
          <w:highlight w:val="green"/>
        </w:rPr>
        <w:t>scholars</w:t>
      </w:r>
      <w:r w:rsidRPr="007244C0">
        <w:rPr>
          <w:rFonts w:eastAsia="Times New Roman"/>
          <w:color w:val="000000" w:themeColor="text1"/>
        </w:rPr>
        <w:t xml:space="preserve"> who understand themselves as humanists </w:t>
      </w:r>
      <w:r w:rsidRPr="00293F70">
        <w:rPr>
          <w:rStyle w:val="Emphasis"/>
          <w:highlight w:val="green"/>
        </w:rPr>
        <w:t>have</w:t>
      </w:r>
      <w:r w:rsidRPr="007244C0">
        <w:rPr>
          <w:rFonts w:eastAsia="Times New Roman"/>
          <w:color w:val="000000" w:themeColor="text1"/>
        </w:rPr>
        <w:t xml:space="preserve"> long ago </w:t>
      </w:r>
      <w:r w:rsidRPr="00293F70">
        <w:rPr>
          <w:rStyle w:val="Emphasis"/>
          <w:highlight w:val="green"/>
        </w:rPr>
        <w:t>conceded that</w:t>
      </w:r>
      <w:r w:rsidRPr="00F91CD3">
        <w:rPr>
          <w:rStyle w:val="Emphasis"/>
        </w:rPr>
        <w:t xml:space="preserve"> strict or heavy-handed </w:t>
      </w:r>
      <w:r w:rsidRPr="00293F70">
        <w:rPr>
          <w:rStyle w:val="Emphasis"/>
          <w:highlight w:val="green"/>
        </w:rPr>
        <w:t>Marxian</w:t>
      </w:r>
      <w:r w:rsidRPr="00F91CD3">
        <w:rPr>
          <w:rStyle w:val="Emphasis"/>
        </w:rPr>
        <w:t xml:space="preserve"> (political economic) </w:t>
      </w:r>
      <w:r w:rsidRPr="00293F70">
        <w:rPr>
          <w:rStyle w:val="Emphasis"/>
          <w:highlight w:val="green"/>
        </w:rPr>
        <w:t>analyses are</w:t>
      </w:r>
      <w:r w:rsidRPr="00F91CD3">
        <w:rPr>
          <w:rStyle w:val="Emphasis"/>
        </w:rPr>
        <w:t xml:space="preserve"> generally </w:t>
      </w:r>
      <w:r w:rsidRPr="00293F70">
        <w:rPr>
          <w:rStyle w:val="Emphasis"/>
          <w:highlight w:val="green"/>
        </w:rPr>
        <w:t>impoverished</w:t>
      </w:r>
      <w:r w:rsidRPr="00F91CD3">
        <w:rPr>
          <w:rStyle w:val="Emphasis"/>
        </w:rPr>
        <w:t xml:space="preserve"> and wanting</w:t>
      </w:r>
      <w:r w:rsidRPr="007244C0">
        <w:rPr>
          <w:rFonts w:eastAsia="Times New Roman"/>
          <w:color w:val="000000" w:themeColor="text1"/>
        </w:rPr>
        <w:t>; labor as an analytic persists. Indeed, labor as a discourse, or what Shona Jackson would call a “metaphysics” and “ontoepistemology”—a way of living and a way of articulating this mode of living— still haunts our critical theories (Jackson, 2012, p. 217).</w:t>
      </w:r>
      <w:bookmarkStart w:id="1" w:name="_ftnref2"/>
      <w:r w:rsidRPr="007244C0">
        <w:rPr>
          <w:rFonts w:eastAsia="Times New Roman"/>
          <w:color w:val="000000" w:themeColor="text1"/>
        </w:rPr>
        <w:fldChar w:fldCharType="begin"/>
      </w:r>
      <w:r w:rsidRPr="007244C0">
        <w:rPr>
          <w:rFonts w:eastAsia="Times New Roman"/>
          <w:color w:val="000000" w:themeColor="text1"/>
        </w:rPr>
        <w:instrText>HYPERLINK "https://decolonization.wordpress.com/2014/06/10/labors-aphasia-toward-antiblackness-as-constitutive-to-settler-colonialism/" \l "_ftn2"</w:instrText>
      </w:r>
      <w:r w:rsidRPr="007244C0">
        <w:rPr>
          <w:rFonts w:eastAsia="Times New Roman"/>
          <w:color w:val="000000" w:themeColor="text1"/>
        </w:rPr>
      </w:r>
      <w:r w:rsidRPr="007244C0">
        <w:rPr>
          <w:rFonts w:eastAsia="Times New Roman"/>
          <w:color w:val="000000" w:themeColor="text1"/>
        </w:rPr>
        <w:fldChar w:fldCharType="separate"/>
      </w:r>
      <w:r w:rsidRPr="007244C0">
        <w:rPr>
          <w:rFonts w:eastAsia="Times New Roman"/>
          <w:color w:val="000000" w:themeColor="text1"/>
          <w:u w:val="single"/>
        </w:rPr>
        <w:t>[2]</w:t>
      </w:r>
      <w:r w:rsidRPr="007244C0">
        <w:rPr>
          <w:rFonts w:eastAsia="Times New Roman"/>
          <w:color w:val="000000" w:themeColor="text1"/>
        </w:rPr>
        <w:fldChar w:fldCharType="end"/>
      </w:r>
      <w:bookmarkEnd w:id="1"/>
      <w:r w:rsidRPr="007244C0">
        <w:rPr>
          <w:rFonts w:eastAsia="Times New Roman"/>
          <w:color w:val="000000" w:themeColor="text1"/>
        </w:rPr>
        <w:t xml:space="preserve"> This is particularly true as scholars undertake the difficult work of understanding and naming how racialized people are situated within White settler colonial states. </w:t>
      </w:r>
      <w:r w:rsidRPr="00293F70">
        <w:rPr>
          <w:rStyle w:val="Emphasis"/>
          <w:highlight w:val="green"/>
        </w:rPr>
        <w:t>Configuring People of Color into</w:t>
      </w:r>
      <w:r w:rsidRPr="00F91CD3">
        <w:rPr>
          <w:rStyle w:val="Emphasis"/>
        </w:rPr>
        <w:t xml:space="preserve"> the calculus of </w:t>
      </w:r>
      <w:r w:rsidRPr="00293F70">
        <w:rPr>
          <w:rStyle w:val="Emphasis"/>
          <w:highlight w:val="green"/>
        </w:rPr>
        <w:t>settler colonial relations is</w:t>
      </w:r>
      <w:r w:rsidRPr="00F91CD3">
        <w:rPr>
          <w:rStyle w:val="Emphasis"/>
        </w:rPr>
        <w:t xml:space="preserve"> onerous and in fact </w:t>
      </w:r>
      <w:r w:rsidRPr="00293F70">
        <w:rPr>
          <w:rStyle w:val="Emphasis"/>
          <w:highlight w:val="green"/>
        </w:rPr>
        <w:t>laborious.</w:t>
      </w:r>
      <w:r w:rsidRPr="00F91CD3">
        <w:rPr>
          <w:rStyle w:val="Emphasis"/>
        </w:rPr>
        <w:t xml:space="preserve"> It is </w:t>
      </w:r>
      <w:r w:rsidRPr="00293F70">
        <w:rPr>
          <w:rStyle w:val="Emphasis"/>
          <w:highlight w:val="green"/>
        </w:rPr>
        <w:t>especially</w:t>
      </w:r>
      <w:r w:rsidRPr="00F91CD3">
        <w:rPr>
          <w:rStyle w:val="Emphasis"/>
        </w:rPr>
        <w:t xml:space="preserve"> difficult when trying to conceptualize the unique location </w:t>
      </w:r>
      <w:r w:rsidRPr="00293F70">
        <w:rPr>
          <w:rStyle w:val="Emphasis"/>
          <w:highlight w:val="green"/>
        </w:rPr>
        <w:t>of Blackness</w:t>
      </w:r>
      <w:r w:rsidRPr="00F91CD3">
        <w:rPr>
          <w:rStyle w:val="Emphasis"/>
        </w:rPr>
        <w:t>.</w:t>
      </w:r>
      <w:r w:rsidRPr="007244C0">
        <w:rPr>
          <w:rFonts w:eastAsia="Times New Roman"/>
          <w:color w:val="000000" w:themeColor="text1"/>
        </w:rPr>
        <w:t xml:space="preserve"> I commend scholars for taking on this task.</w:t>
      </w:r>
    </w:p>
    <w:p w14:paraId="7EC3175E" w14:textId="77777777" w:rsidR="00293F70" w:rsidRPr="00F91CD3" w:rsidRDefault="00293F70" w:rsidP="00293F70">
      <w:r w:rsidRPr="007244C0">
        <w:rPr>
          <w:rFonts w:eastAsia="Times New Roman"/>
          <w:color w:val="000000" w:themeColor="text1"/>
        </w:rPr>
        <w:t xml:space="preserve">In order to do this cumbersome work, </w:t>
      </w:r>
      <w:r w:rsidRPr="00B05804">
        <w:rPr>
          <w:rStyle w:val="Emphasis"/>
        </w:rPr>
        <w:t xml:space="preserve">scholars tend to rely on the tried and true rubric of labor. </w:t>
      </w:r>
      <w:r w:rsidRPr="00293F70">
        <w:rPr>
          <w:rStyle w:val="Emphasis"/>
          <w:highlight w:val="green"/>
        </w:rPr>
        <w:t>Labor becomes the site and mode of incorporating non-Black and non-Indigenous people into settler colonial relations in White settler nation-states</w:t>
      </w:r>
      <w:r w:rsidRPr="00B05804">
        <w:rPr>
          <w:rStyle w:val="Emphasis"/>
        </w:rPr>
        <w:t xml:space="preserve">. </w:t>
      </w:r>
      <w:r w:rsidRPr="007244C0">
        <w:rPr>
          <w:rFonts w:eastAsia="Times New Roman"/>
          <w:color w:val="000000" w:themeColor="text1"/>
        </w:rPr>
        <w:t xml:space="preserve">People of Color scholars often rehearse histories of arrival as populations of coerced labor as a way of explaining their presence, as well as distance or proximity to the category of the Settler. </w:t>
      </w:r>
      <w:r w:rsidRPr="00293F70">
        <w:rPr>
          <w:rStyle w:val="Emphasis"/>
          <w:highlight w:val="green"/>
        </w:rPr>
        <w:t>Labor also becomes a liberal discourse that allows immigrants and migrants to narrate the terms of their belonging and citizenship within White settler colonial states</w:t>
      </w:r>
      <w:r w:rsidRPr="00B05804">
        <w:rPr>
          <w:rStyle w:val="Emphasis"/>
        </w:rPr>
        <w:t>.</w:t>
      </w:r>
      <w:r w:rsidRPr="007244C0">
        <w:rPr>
          <w:rFonts w:eastAsia="Times New Roman"/>
          <w:color w:val="000000" w:themeColor="text1"/>
        </w:rPr>
        <w:t xml:space="preserve"> In this way, </w:t>
      </w:r>
      <w:r w:rsidRPr="00293F70">
        <w:rPr>
          <w:rStyle w:val="Emphasis"/>
          <w:highlight w:val="green"/>
        </w:rPr>
        <w:t>labor functions as another discourse of inclusion</w:t>
      </w:r>
      <w:r w:rsidRPr="00B05804">
        <w:rPr>
          <w:rStyle w:val="Emphasis"/>
        </w:rPr>
        <w:t>.</w:t>
      </w:r>
      <w:r w:rsidRPr="007244C0">
        <w:rPr>
          <w:rFonts w:eastAsia="Times New Roman"/>
          <w:color w:val="000000" w:themeColor="text1"/>
        </w:rPr>
        <w:t xml:space="preserve"> Recently, Jamilah Martin in response to Ta-Nehisi Coates’ article “</w:t>
      </w:r>
      <w:hyperlink r:id="rId9" w:history="1">
        <w:r w:rsidRPr="007244C0">
          <w:rPr>
            <w:rFonts w:eastAsia="Times New Roman"/>
            <w:color w:val="000000" w:themeColor="text1"/>
            <w:u w:val="single"/>
          </w:rPr>
          <w:t>The Case for Reparations</w:t>
        </w:r>
      </w:hyperlink>
      <w:r w:rsidRPr="007244C0">
        <w:rPr>
          <w:rFonts w:eastAsia="Times New Roman"/>
          <w:color w:val="000000" w:themeColor="text1"/>
        </w:rPr>
        <w:t>” made a similar and astute point in her blog post “</w:t>
      </w:r>
      <w:hyperlink r:id="rId10" w:history="1">
        <w:r w:rsidRPr="007244C0">
          <w:rPr>
            <w:rFonts w:eastAsia="Times New Roman"/>
            <w:color w:val="000000" w:themeColor="text1"/>
            <w:u w:val="single"/>
          </w:rPr>
          <w:t>On Reparations: Resisting Inclusion and Co-optation</w:t>
        </w:r>
      </w:hyperlink>
      <w:r w:rsidRPr="007244C0">
        <w:rPr>
          <w:rFonts w:eastAsia="Times New Roman"/>
          <w:color w:val="000000" w:themeColor="text1"/>
        </w:rPr>
        <w:t xml:space="preserve">” that </w:t>
      </w:r>
      <w:r w:rsidRPr="00B05804">
        <w:rPr>
          <w:rStyle w:val="Emphasis"/>
        </w:rPr>
        <w:t>reparations work as a discourse of inclusion within the project of American Democracy within the “U.S. anti-Black settler-imperial state.”</w:t>
      </w:r>
      <w:r w:rsidRPr="007244C0">
        <w:rPr>
          <w:rFonts w:eastAsia="Times New Roman"/>
          <w:color w:val="000000" w:themeColor="text1"/>
        </w:rPr>
        <w:t xml:space="preserve"> While the integrationist project of reparations may be a liberal project of inclusion, it also relies on a “</w:t>
      </w:r>
      <w:r w:rsidRPr="00293F70">
        <w:rPr>
          <w:rStyle w:val="Emphasis"/>
          <w:highlight w:val="green"/>
        </w:rPr>
        <w:t>teleology of modern labor”</w:t>
      </w:r>
      <w:r w:rsidRPr="007244C0">
        <w:rPr>
          <w:rFonts w:eastAsia="Times New Roman"/>
          <w:color w:val="000000" w:themeColor="text1"/>
        </w:rPr>
        <w:t xml:space="preserve"> (Jackson 2012, p. 147). It </w:t>
      </w:r>
      <w:r w:rsidRPr="00293F70">
        <w:rPr>
          <w:rStyle w:val="Emphasis"/>
          <w:highlight w:val="green"/>
        </w:rPr>
        <w:t>holds out hope for Black inclusion into a human family of laborers/workers</w:t>
      </w:r>
      <w:r w:rsidRPr="007244C0">
        <w:rPr>
          <w:rFonts w:eastAsia="Times New Roman"/>
          <w:color w:val="000000" w:themeColor="text1"/>
        </w:rPr>
        <w:t xml:space="preserve">. Yet, </w:t>
      </w:r>
      <w:r w:rsidRPr="00293F70">
        <w:rPr>
          <w:rStyle w:val="Emphasis"/>
          <w:highlight w:val="green"/>
        </w:rPr>
        <w:t>despite the claim of the Black laborer as “subject”, embedded within the metaphysics of labor,</w:t>
      </w:r>
      <w:r w:rsidRPr="00B05804">
        <w:rPr>
          <w:rStyle w:val="Emphasis"/>
        </w:rPr>
        <w:t xml:space="preserve"> the bill H.R. 40</w:t>
      </w:r>
      <w:r w:rsidRPr="007244C0">
        <w:rPr>
          <w:rFonts w:eastAsia="Times New Roman"/>
          <w:color w:val="000000" w:themeColor="text1"/>
        </w:rPr>
        <w:t xml:space="preserve"> (otherwise known as the Reparations Bill) </w:t>
      </w:r>
      <w:r w:rsidRPr="00B05804">
        <w:rPr>
          <w:rStyle w:val="Emphasis"/>
        </w:rPr>
        <w:t>has not gained traction.</w:t>
      </w:r>
      <w:r>
        <w:rPr>
          <w:rStyle w:val="Emphasis"/>
        </w:rPr>
        <w:t xml:space="preserve"> </w:t>
      </w:r>
      <w:r w:rsidRPr="00293F70">
        <w:rPr>
          <w:rStyle w:val="Emphasis"/>
          <w:highlight w:val="green"/>
        </w:rPr>
        <w:t>H.R. 40’s lack of success partially speaks to the inability of Blackness to become fully legible through human categories like the laborer/worker</w:t>
      </w:r>
      <w:r w:rsidRPr="00F91CD3">
        <w:rPr>
          <w:rStyle w:val="Emphasis"/>
        </w:rPr>
        <w:t>.</w:t>
      </w:r>
      <w:r w:rsidRPr="00F91CD3">
        <w:t xml:space="preserve"> Further, it evinces the ways that </w:t>
      </w:r>
      <w:r w:rsidRPr="00293F70">
        <w:rPr>
          <w:rStyle w:val="Emphasis"/>
          <w:highlight w:val="green"/>
        </w:rPr>
        <w:t>laborer and worker do not explain the ontological state of Blackness</w:t>
      </w:r>
      <w:r w:rsidRPr="00F91CD3">
        <w:rPr>
          <w:rStyle w:val="Emphasis"/>
        </w:rPr>
        <w:t xml:space="preserve">. </w:t>
      </w:r>
      <w:r w:rsidRPr="00F91CD3">
        <w:t>In</w:t>
      </w:r>
      <w:hyperlink r:id="rId11" w:history="1">
        <w:r w:rsidRPr="00F91CD3">
          <w:t> Red, White and Black</w:t>
        </w:r>
      </w:hyperlink>
      <w:r w:rsidRPr="00F91CD3">
        <w:t xml:space="preserve">, Wilderson attends to the ways that Afropessimists “have gone considerable lengths to show that, point of fact, </w:t>
      </w:r>
      <w:r w:rsidRPr="00293F70">
        <w:rPr>
          <w:rStyle w:val="Emphasis"/>
          <w:highlight w:val="green"/>
        </w:rPr>
        <w:t>slavery is and connotes an ontological status for blackness</w:t>
      </w:r>
      <w:r w:rsidRPr="00F91CD3">
        <w:rPr>
          <w:rStyle w:val="Emphasis"/>
        </w:rPr>
        <w:t xml:space="preserve">; and that the constituent elements of slavery are not exploitation and alienation but </w:t>
      </w:r>
      <w:r w:rsidRPr="00293F70">
        <w:rPr>
          <w:rStyle w:val="Emphasis"/>
          <w:highlight w:val="green"/>
        </w:rPr>
        <w:t>accumulation and fungibility</w:t>
      </w:r>
      <w:r w:rsidRPr="00F91CD3">
        <w:t xml:space="preserve"> (Wilderson 2010, 14). </w:t>
      </w:r>
      <w:r w:rsidRPr="00293F70">
        <w:rPr>
          <w:rStyle w:val="Emphasis"/>
          <w:highlight w:val="green"/>
        </w:rPr>
        <w:t>The “alienation” and “exploitation” that the human worker experiences through labor are contingent conditions resulting from human conflicts</w:t>
      </w:r>
      <w:r w:rsidRPr="00293F70">
        <w:rPr>
          <w:highlight w:val="green"/>
        </w:rPr>
        <w:t>.</w:t>
      </w:r>
    </w:p>
    <w:p w14:paraId="1D64618B" w14:textId="77777777" w:rsidR="00293F70" w:rsidRDefault="00293F70" w:rsidP="00293F70"/>
    <w:p w14:paraId="3CADA8FD" w14:textId="77777777" w:rsidR="00293F70" w:rsidRDefault="00293F70" w:rsidP="00293F70">
      <w:pPr>
        <w:pStyle w:val="Heading4"/>
      </w:pPr>
      <w:r>
        <w:t xml:space="preserve">Yes trade off – </w:t>
      </w:r>
      <w:r w:rsidRPr="000A6514">
        <w:t xml:space="preserve">Anti-union messaging disrupts </w:t>
      </w:r>
      <w:r w:rsidRPr="00ED17C1">
        <w:rPr>
          <w:u w:val="single"/>
        </w:rPr>
        <w:t>labor organizing</w:t>
      </w:r>
      <w:r w:rsidRPr="000A6514">
        <w:t xml:space="preserve">, encourages </w:t>
      </w:r>
      <w:r w:rsidRPr="00ED17C1">
        <w:rPr>
          <w:u w:val="single"/>
        </w:rPr>
        <w:t>union-busting</w:t>
      </w:r>
      <w:r w:rsidRPr="000A6514">
        <w:t xml:space="preserve">, and guarantees </w:t>
      </w:r>
      <w:r w:rsidRPr="00ED17C1">
        <w:rPr>
          <w:u w:val="single"/>
        </w:rPr>
        <w:t>state infiltration</w:t>
      </w:r>
      <w:r w:rsidRPr="000A6514">
        <w:t xml:space="preserve">. </w:t>
      </w:r>
    </w:p>
    <w:p w14:paraId="6D38C7ED" w14:textId="77777777" w:rsidR="00293F70" w:rsidRPr="000A6514" w:rsidRDefault="00293F70" w:rsidP="00293F70">
      <w:r w:rsidRPr="000A6514">
        <w:t xml:space="preserve">CWP = Communist Workers Party </w:t>
      </w:r>
    </w:p>
    <w:p w14:paraId="365ABD05" w14:textId="77777777" w:rsidR="00293F70" w:rsidRPr="00F63611" w:rsidRDefault="00293F70" w:rsidP="00293F70">
      <w:r w:rsidRPr="005729D8">
        <w:rPr>
          <w:rStyle w:val="Style13ptBold"/>
        </w:rPr>
        <w:t>Saba 80 —</w:t>
      </w:r>
      <w:r>
        <w:t xml:space="preserve"> </w:t>
      </w:r>
      <w:r w:rsidRPr="005729D8">
        <w:t>Paul Saba is a long-time communist activist living in Tucson, Arizona who edited the Theoretical Review journal (1977-1983) under the name Paul Costello. He is the founder and editor of the Encyclopedia of Anti-Revisionism Online.</w:t>
      </w:r>
      <w:r>
        <w:t xml:space="preserve"> </w:t>
      </w:r>
      <w:r w:rsidRPr="00ED5DAE">
        <w:t>Paul Saba</w:t>
      </w:r>
      <w:r>
        <w:t>, “</w:t>
      </w:r>
      <w:r w:rsidRPr="00ED5DAE">
        <w:t>How CWP isolated the left and hurt the NASSCO strike</w:t>
      </w:r>
      <w:r>
        <w:t xml:space="preserve">.” </w:t>
      </w:r>
      <w:r w:rsidRPr="00ED5DAE">
        <w:t>The Call, Vol. 9, No. 33, October 6-19, 1980.</w:t>
      </w:r>
      <w:r>
        <w:t xml:space="preserve"> </w:t>
      </w:r>
      <w:r w:rsidRPr="005729D8">
        <w:t>https://www.marxists.info/history/erol/ncm-5/cwp-nassco.htm#:~:text=Many%20workers%20were%20outraged%20when,Diego%20defense%20industry%20as%20well</w:t>
      </w:r>
      <w:r>
        <w:t xml:space="preserve"> //WMK</w:t>
      </w:r>
    </w:p>
    <w:p w14:paraId="52122E46" w14:textId="77777777" w:rsidR="00293F70" w:rsidRPr="005729D8" w:rsidRDefault="00293F70" w:rsidP="00293F70">
      <w:pPr>
        <w:rPr>
          <w:sz w:val="16"/>
        </w:rPr>
      </w:pPr>
      <w:r w:rsidRPr="005729D8">
        <w:rPr>
          <w:sz w:val="16"/>
        </w:rPr>
        <w:t xml:space="preserve">At one time </w:t>
      </w:r>
      <w:r w:rsidRPr="005729D8">
        <w:rPr>
          <w:rStyle w:val="StyleUnderline"/>
        </w:rPr>
        <w:t>CWP</w:t>
      </w:r>
      <w:r w:rsidRPr="005729D8">
        <w:rPr>
          <w:sz w:val="16"/>
        </w:rPr>
        <w:t xml:space="preserve"> members were highly respected and </w:t>
      </w:r>
      <w:r w:rsidRPr="005729D8">
        <w:rPr>
          <w:rStyle w:val="StyleUnderline"/>
        </w:rPr>
        <w:t>held various important union positions</w:t>
      </w:r>
      <w:r w:rsidRPr="005729D8">
        <w:rPr>
          <w:sz w:val="16"/>
        </w:rPr>
        <w:t xml:space="preserve"> in the Ironworkers Union. </w:t>
      </w:r>
      <w:r w:rsidRPr="005729D8">
        <w:rPr>
          <w:rStyle w:val="StyleUnderline"/>
        </w:rPr>
        <w:t>But</w:t>
      </w:r>
      <w:r w:rsidRPr="005729D8">
        <w:rPr>
          <w:sz w:val="16"/>
        </w:rPr>
        <w:t xml:space="preserve"> in the course of the last few months, </w:t>
      </w:r>
      <w:r w:rsidRPr="005729D8">
        <w:rPr>
          <w:rStyle w:val="StyleUnderline"/>
        </w:rPr>
        <w:t xml:space="preserve">they have become </w:t>
      </w:r>
      <w:r w:rsidRPr="005729D8">
        <w:rPr>
          <w:rStyle w:val="Emphasis"/>
        </w:rPr>
        <w:t>isolated</w:t>
      </w:r>
      <w:r w:rsidRPr="005729D8">
        <w:rPr>
          <w:sz w:val="16"/>
        </w:rPr>
        <w:t xml:space="preserve"> </w:t>
      </w:r>
      <w:r w:rsidRPr="005729D8">
        <w:rPr>
          <w:rStyle w:val="StyleUnderline"/>
        </w:rPr>
        <w:t xml:space="preserve">in the </w:t>
      </w:r>
      <w:r w:rsidRPr="005729D8">
        <w:rPr>
          <w:rStyle w:val="Emphasis"/>
        </w:rPr>
        <w:t>yard</w:t>
      </w:r>
      <w:r w:rsidRPr="005729D8">
        <w:rPr>
          <w:rStyle w:val="StyleUnderline"/>
        </w:rPr>
        <w:t>.</w:t>
      </w:r>
      <w:r w:rsidRPr="005729D8">
        <w:rPr>
          <w:sz w:val="16"/>
        </w:rPr>
        <w:t xml:space="preserve"> </w:t>
      </w:r>
      <w:r w:rsidRPr="005729D8">
        <w:rPr>
          <w:rStyle w:val="StyleUnderline"/>
        </w:rPr>
        <w:t xml:space="preserve">Their </w:t>
      </w:r>
      <w:r w:rsidRPr="00293F70">
        <w:rPr>
          <w:rStyle w:val="Emphasis"/>
          <w:highlight w:val="green"/>
        </w:rPr>
        <w:t>ultra-leftism</w:t>
      </w:r>
      <w:r w:rsidRPr="005729D8">
        <w:rPr>
          <w:sz w:val="16"/>
        </w:rPr>
        <w:t xml:space="preserve"> </w:t>
      </w:r>
      <w:r w:rsidRPr="005729D8">
        <w:rPr>
          <w:rStyle w:val="StyleUnderline"/>
        </w:rPr>
        <w:t>came out</w:t>
      </w:r>
      <w:r w:rsidRPr="005729D8">
        <w:rPr>
          <w:sz w:val="16"/>
        </w:rPr>
        <w:t xml:space="preserve"> in a number of ways:</w:t>
      </w:r>
    </w:p>
    <w:p w14:paraId="1E861BE2" w14:textId="77777777" w:rsidR="00293F70" w:rsidRPr="005729D8" w:rsidRDefault="00293F70" w:rsidP="00293F70">
      <w:pPr>
        <w:rPr>
          <w:sz w:val="16"/>
        </w:rPr>
      </w:pPr>
      <w:r w:rsidRPr="005729D8">
        <w:rPr>
          <w:sz w:val="16"/>
        </w:rPr>
        <w:t xml:space="preserve">l) </w:t>
      </w:r>
      <w:r w:rsidRPr="005729D8">
        <w:rPr>
          <w:rStyle w:val="StyleUnderline"/>
        </w:rPr>
        <w:t xml:space="preserve">They </w:t>
      </w:r>
      <w:r w:rsidRPr="00293F70">
        <w:rPr>
          <w:rStyle w:val="StyleUnderline"/>
          <w:highlight w:val="green"/>
        </w:rPr>
        <w:t>project a “ripe for revolution”</w:t>
      </w:r>
      <w:r w:rsidRPr="00F63611">
        <w:rPr>
          <w:rStyle w:val="StyleUnderline"/>
        </w:rPr>
        <w:t xml:space="preserve"> assessment</w:t>
      </w:r>
      <w:r w:rsidRPr="005729D8">
        <w:rPr>
          <w:sz w:val="16"/>
        </w:rPr>
        <w:t xml:space="preserve"> of today’s conditions. The CWP </w:t>
      </w:r>
      <w:r w:rsidRPr="00F63611">
        <w:rPr>
          <w:rStyle w:val="StyleUnderline"/>
        </w:rPr>
        <w:t xml:space="preserve">believes that </w:t>
      </w:r>
      <w:r w:rsidRPr="00F63611">
        <w:rPr>
          <w:rStyle w:val="Emphasis"/>
        </w:rPr>
        <w:t>revolutionary insurrection</w:t>
      </w:r>
      <w:r w:rsidRPr="005729D8">
        <w:rPr>
          <w:sz w:val="16"/>
        </w:rPr>
        <w:t xml:space="preserve"> </w:t>
      </w:r>
      <w:r w:rsidRPr="00F63611">
        <w:rPr>
          <w:rStyle w:val="StyleUnderline"/>
        </w:rPr>
        <w:t>is around the corner</w:t>
      </w:r>
      <w:r w:rsidRPr="005729D8">
        <w:rPr>
          <w:sz w:val="16"/>
        </w:rPr>
        <w:t xml:space="preserve"> and will bring “workers’ rule in the ’80s.” </w:t>
      </w:r>
      <w:r w:rsidRPr="00F63611">
        <w:rPr>
          <w:rStyle w:val="StyleUnderline"/>
        </w:rPr>
        <w:t xml:space="preserve">They </w:t>
      </w:r>
      <w:r w:rsidRPr="00293F70">
        <w:rPr>
          <w:rStyle w:val="StyleUnderline"/>
          <w:highlight w:val="green"/>
        </w:rPr>
        <w:t>agitate for</w:t>
      </w:r>
      <w:r w:rsidRPr="00F63611">
        <w:rPr>
          <w:rStyle w:val="StyleUnderline"/>
        </w:rPr>
        <w:t xml:space="preserve"> militant </w:t>
      </w:r>
      <w:r w:rsidRPr="00293F70">
        <w:rPr>
          <w:rStyle w:val="StyleUnderline"/>
          <w:highlight w:val="green"/>
        </w:rPr>
        <w:t xml:space="preserve">confrontation </w:t>
      </w:r>
      <w:r w:rsidRPr="00293F70">
        <w:rPr>
          <w:rStyle w:val="Emphasis"/>
          <w:highlight w:val="green"/>
        </w:rPr>
        <w:t>in every situation</w:t>
      </w:r>
      <w:r w:rsidRPr="005729D8">
        <w:rPr>
          <w:sz w:val="16"/>
        </w:rPr>
        <w:t xml:space="preserve"> as an example to the “whole class.”</w:t>
      </w:r>
    </w:p>
    <w:p w14:paraId="19E86886" w14:textId="77777777" w:rsidR="00293F70" w:rsidRPr="005729D8" w:rsidRDefault="00293F70" w:rsidP="00293F70">
      <w:pPr>
        <w:rPr>
          <w:sz w:val="16"/>
        </w:rPr>
      </w:pPr>
      <w:r w:rsidRPr="005729D8">
        <w:rPr>
          <w:rStyle w:val="StyleUnderline"/>
        </w:rPr>
        <w:t xml:space="preserve">During the wildcat, </w:t>
      </w:r>
      <w:r w:rsidRPr="00293F70">
        <w:rPr>
          <w:rStyle w:val="StyleUnderline"/>
          <w:highlight w:val="green"/>
        </w:rPr>
        <w:t xml:space="preserve">they pushed </w:t>
      </w:r>
      <w:r w:rsidRPr="00293F70">
        <w:rPr>
          <w:rStyle w:val="Emphasis"/>
          <w:highlight w:val="green"/>
        </w:rPr>
        <w:t>confrontation</w:t>
      </w:r>
      <w:r w:rsidRPr="005729D8">
        <w:rPr>
          <w:rStyle w:val="StyleUnderline"/>
        </w:rPr>
        <w:t xml:space="preserve"> with the SWAT squad </w:t>
      </w:r>
      <w:r w:rsidRPr="00293F70">
        <w:rPr>
          <w:rStyle w:val="Emphasis"/>
          <w:highlight w:val="green"/>
        </w:rPr>
        <w:t>that neither the workers nor the CWP were prepared for</w:t>
      </w:r>
      <w:r w:rsidRPr="005729D8">
        <w:rPr>
          <w:sz w:val="16"/>
        </w:rPr>
        <w:t>. They spray-painted slogans in the Labor Relations office “F - - k NASSCO” and “Pay Back Time.” NASSCO got video tapes of the whole thing.</w:t>
      </w:r>
    </w:p>
    <w:p w14:paraId="03FE91BC" w14:textId="77777777" w:rsidR="00293F70" w:rsidRPr="005729D8" w:rsidRDefault="00293F70" w:rsidP="00293F70">
      <w:pPr>
        <w:rPr>
          <w:sz w:val="16"/>
        </w:rPr>
      </w:pPr>
      <w:r w:rsidRPr="00293F70">
        <w:rPr>
          <w:rStyle w:val="Emphasis"/>
          <w:highlight w:val="green"/>
        </w:rPr>
        <w:t>Workers</w:t>
      </w:r>
      <w:r w:rsidRPr="00293F70">
        <w:rPr>
          <w:rStyle w:val="StyleUnderline"/>
          <w:highlight w:val="green"/>
        </w:rPr>
        <w:t xml:space="preserve"> are </w:t>
      </w:r>
      <w:r w:rsidRPr="00293F70">
        <w:rPr>
          <w:rStyle w:val="Emphasis"/>
          <w:highlight w:val="green"/>
        </w:rPr>
        <w:t>angry</w:t>
      </w:r>
      <w:r w:rsidRPr="00293F70">
        <w:rPr>
          <w:sz w:val="16"/>
          <w:highlight w:val="green"/>
        </w:rPr>
        <w:t xml:space="preserve"> </w:t>
      </w:r>
      <w:r w:rsidRPr="00293F70">
        <w:rPr>
          <w:rStyle w:val="StyleUnderline"/>
          <w:highlight w:val="green"/>
        </w:rPr>
        <w:t xml:space="preserve">at the </w:t>
      </w:r>
      <w:r w:rsidRPr="00293F70">
        <w:rPr>
          <w:rStyle w:val="Emphasis"/>
          <w:highlight w:val="green"/>
        </w:rPr>
        <w:t>bad publicity</w:t>
      </w:r>
      <w:r w:rsidRPr="005729D8">
        <w:rPr>
          <w:sz w:val="16"/>
        </w:rPr>
        <w:t xml:space="preserve"> </w:t>
      </w:r>
      <w:r w:rsidRPr="00293F70">
        <w:rPr>
          <w:rStyle w:val="StyleUnderline"/>
          <w:highlight w:val="green"/>
        </w:rPr>
        <w:t xml:space="preserve">this </w:t>
      </w:r>
      <w:r w:rsidRPr="00293F70">
        <w:rPr>
          <w:rStyle w:val="Emphasis"/>
          <w:highlight w:val="green"/>
        </w:rPr>
        <w:t>incident gave the union</w:t>
      </w:r>
      <w:r w:rsidRPr="00F63611">
        <w:rPr>
          <w:rStyle w:val="StyleUnderline"/>
        </w:rPr>
        <w:t xml:space="preserve"> in the </w:t>
      </w:r>
      <w:r w:rsidRPr="00F63611">
        <w:rPr>
          <w:rStyle w:val="Emphasis"/>
        </w:rPr>
        <w:t>local media</w:t>
      </w:r>
      <w:r w:rsidRPr="005729D8">
        <w:rPr>
          <w:sz w:val="16"/>
        </w:rPr>
        <w:t>.</w:t>
      </w:r>
    </w:p>
    <w:p w14:paraId="58297D7C" w14:textId="77777777" w:rsidR="00293F70" w:rsidRPr="005729D8" w:rsidRDefault="00293F70" w:rsidP="00293F70">
      <w:pPr>
        <w:rPr>
          <w:sz w:val="16"/>
        </w:rPr>
      </w:pPr>
      <w:r w:rsidRPr="005729D8">
        <w:rPr>
          <w:sz w:val="16"/>
        </w:rPr>
        <w:t>The CWP is generally “open” about their organizational affiliation, sell their paper at every chance, and drop all concern for security. They tried to recruit people they barely knew, leaving themselves wide open to informants.</w:t>
      </w:r>
    </w:p>
    <w:p w14:paraId="4ABFF3FC" w14:textId="77777777" w:rsidR="00293F70" w:rsidRPr="005729D8" w:rsidRDefault="00293F70" w:rsidP="00293F70">
      <w:pPr>
        <w:rPr>
          <w:sz w:val="16"/>
        </w:rPr>
      </w:pPr>
      <w:r w:rsidRPr="005729D8">
        <w:rPr>
          <w:sz w:val="16"/>
        </w:rPr>
        <w:t xml:space="preserve">2) </w:t>
      </w:r>
      <w:r w:rsidRPr="005729D8">
        <w:rPr>
          <w:rStyle w:val="StyleUnderline"/>
        </w:rPr>
        <w:t>They substitute their self-proclaimed vanguard for the action of the people</w:t>
      </w:r>
      <w:r w:rsidRPr="005729D8">
        <w:rPr>
          <w:sz w:val="16"/>
        </w:rPr>
        <w:t xml:space="preserve">. </w:t>
      </w:r>
      <w:r w:rsidRPr="005729D8">
        <w:rPr>
          <w:rStyle w:val="StyleUnderline"/>
        </w:rPr>
        <w:t>CWP pushed themselves and</w:t>
      </w:r>
      <w:r w:rsidRPr="00ED5DAE">
        <w:rPr>
          <w:rStyle w:val="StyleUnderline"/>
        </w:rPr>
        <w:t xml:space="preserve"> their brand of “communism” constantly during the strike.</w:t>
      </w:r>
      <w:r w:rsidRPr="005729D8">
        <w:rPr>
          <w:sz w:val="16"/>
        </w:rPr>
        <w:t xml:space="preserve"> They did everything they could to be the ones interviewed by the press. They gave speeches about the union one minute and speeches about the CWP the next, using the same bull horn.</w:t>
      </w:r>
    </w:p>
    <w:p w14:paraId="40FFE0A4" w14:textId="77777777" w:rsidR="00293F70" w:rsidRPr="005729D8" w:rsidRDefault="00293F70" w:rsidP="00293F70">
      <w:pPr>
        <w:rPr>
          <w:sz w:val="16"/>
        </w:rPr>
      </w:pPr>
      <w:r w:rsidRPr="00293F70">
        <w:rPr>
          <w:rStyle w:val="StyleUnderline"/>
          <w:highlight w:val="green"/>
        </w:rPr>
        <w:t xml:space="preserve">They </w:t>
      </w:r>
      <w:r w:rsidRPr="00293F70">
        <w:rPr>
          <w:rStyle w:val="Emphasis"/>
          <w:highlight w:val="green"/>
        </w:rPr>
        <w:t>ignored</w:t>
      </w:r>
      <w:r w:rsidRPr="005729D8">
        <w:rPr>
          <w:sz w:val="16"/>
        </w:rPr>
        <w:t xml:space="preserve"> many of </w:t>
      </w:r>
      <w:r w:rsidRPr="00293F70">
        <w:rPr>
          <w:rStyle w:val="StyleUnderline"/>
          <w:highlight w:val="green"/>
        </w:rPr>
        <w:t xml:space="preserve">the </w:t>
      </w:r>
      <w:r w:rsidRPr="00293F70">
        <w:rPr>
          <w:rStyle w:val="Emphasis"/>
          <w:highlight w:val="green"/>
        </w:rPr>
        <w:t>day-today kinds of organizing</w:t>
      </w:r>
      <w:r w:rsidRPr="00293F70">
        <w:rPr>
          <w:sz w:val="16"/>
          <w:highlight w:val="green"/>
        </w:rPr>
        <w:t xml:space="preserve"> </w:t>
      </w:r>
      <w:r w:rsidRPr="00293F70">
        <w:rPr>
          <w:rStyle w:val="StyleUnderline"/>
          <w:highlight w:val="green"/>
        </w:rPr>
        <w:t xml:space="preserve">needed to </w:t>
      </w:r>
      <w:r w:rsidRPr="00293F70">
        <w:rPr>
          <w:rStyle w:val="Emphasis"/>
          <w:highlight w:val="green"/>
        </w:rPr>
        <w:t>keep the strike going.</w:t>
      </w:r>
      <w:r w:rsidRPr="00ED5DAE">
        <w:rPr>
          <w:rStyle w:val="StyleUnderline"/>
        </w:rPr>
        <w:t xml:space="preserve"> </w:t>
      </w:r>
      <w:r w:rsidRPr="005729D8">
        <w:rPr>
          <w:rStyle w:val="StyleUnderline"/>
        </w:rPr>
        <w:t xml:space="preserve">Instead </w:t>
      </w:r>
      <w:r w:rsidRPr="00293F70">
        <w:rPr>
          <w:rStyle w:val="StyleUnderline"/>
          <w:highlight w:val="green"/>
        </w:rPr>
        <w:t>they</w:t>
      </w:r>
      <w:r w:rsidRPr="005729D8">
        <w:rPr>
          <w:rStyle w:val="StyleUnderline"/>
        </w:rPr>
        <w:t xml:space="preserve"> </w:t>
      </w:r>
      <w:r w:rsidRPr="00293F70">
        <w:rPr>
          <w:rStyle w:val="Emphasis"/>
          <w:highlight w:val="green"/>
        </w:rPr>
        <w:t>talked</w:t>
      </w:r>
      <w:r w:rsidRPr="005729D8">
        <w:rPr>
          <w:rStyle w:val="StyleUnderline"/>
        </w:rPr>
        <w:t xml:space="preserve"> a lot </w:t>
      </w:r>
      <w:r w:rsidRPr="00293F70">
        <w:rPr>
          <w:rStyle w:val="StyleUnderline"/>
          <w:highlight w:val="green"/>
        </w:rPr>
        <w:t xml:space="preserve">about </w:t>
      </w:r>
      <w:r w:rsidRPr="00293F70">
        <w:rPr>
          <w:rStyle w:val="Emphasis"/>
          <w:highlight w:val="green"/>
        </w:rPr>
        <w:t>revolution</w:t>
      </w:r>
      <w:r w:rsidRPr="005729D8">
        <w:rPr>
          <w:sz w:val="16"/>
        </w:rPr>
        <w:t>. They spray painted near the yard “NASSCO on strike = CWP = Workers’ Rule in the ’80s.”</w:t>
      </w:r>
    </w:p>
    <w:p w14:paraId="3359C21B" w14:textId="77777777" w:rsidR="00293F70" w:rsidRPr="005729D8" w:rsidRDefault="00293F70" w:rsidP="00293F70">
      <w:pPr>
        <w:rPr>
          <w:sz w:val="16"/>
        </w:rPr>
      </w:pPr>
      <w:r w:rsidRPr="005729D8">
        <w:rPr>
          <w:sz w:val="16"/>
        </w:rPr>
        <w:t>Many workers were outraged when the CWP claimed the strike was against war preparations. Many in the yard personally support war preparations.</w:t>
      </w:r>
    </w:p>
    <w:p w14:paraId="15784713" w14:textId="77777777" w:rsidR="00293F70" w:rsidRPr="005729D8" w:rsidRDefault="00293F70" w:rsidP="00293F70">
      <w:pPr>
        <w:rPr>
          <w:sz w:val="16"/>
        </w:rPr>
      </w:pPr>
      <w:r w:rsidRPr="005729D8">
        <w:rPr>
          <w:sz w:val="16"/>
        </w:rPr>
        <w:t xml:space="preserve">3) </w:t>
      </w:r>
      <w:r w:rsidRPr="00293F70">
        <w:rPr>
          <w:rStyle w:val="StyleUnderline"/>
          <w:highlight w:val="green"/>
        </w:rPr>
        <w:t xml:space="preserve">They </w:t>
      </w:r>
      <w:r w:rsidRPr="00293F70">
        <w:rPr>
          <w:rStyle w:val="Emphasis"/>
          <w:highlight w:val="green"/>
        </w:rPr>
        <w:t>stifled democracy</w:t>
      </w:r>
      <w:r w:rsidRPr="005729D8">
        <w:rPr>
          <w:sz w:val="16"/>
        </w:rPr>
        <w:t xml:space="preserve"> </w:t>
      </w:r>
      <w:r w:rsidRPr="00ED5DAE">
        <w:rPr>
          <w:rStyle w:val="StyleUnderline"/>
        </w:rPr>
        <w:t xml:space="preserve">and </w:t>
      </w:r>
      <w:r w:rsidRPr="00293F70">
        <w:rPr>
          <w:rStyle w:val="StyleUnderline"/>
          <w:highlight w:val="green"/>
        </w:rPr>
        <w:t xml:space="preserve">tried </w:t>
      </w:r>
      <w:r w:rsidRPr="00293F70">
        <w:rPr>
          <w:rStyle w:val="Emphasis"/>
          <w:highlight w:val="green"/>
        </w:rPr>
        <w:t>to dictate</w:t>
      </w:r>
      <w:r w:rsidRPr="00293F70">
        <w:rPr>
          <w:rStyle w:val="StyleUnderline"/>
          <w:highlight w:val="green"/>
        </w:rPr>
        <w:t xml:space="preserve"> what the </w:t>
      </w:r>
      <w:r w:rsidRPr="00293F70">
        <w:rPr>
          <w:rStyle w:val="Emphasis"/>
          <w:highlight w:val="green"/>
        </w:rPr>
        <w:t>workers should do</w:t>
      </w:r>
      <w:r w:rsidRPr="00293F70">
        <w:rPr>
          <w:sz w:val="16"/>
          <w:highlight w:val="green"/>
        </w:rPr>
        <w:t>.</w:t>
      </w:r>
      <w:r w:rsidRPr="005729D8">
        <w:rPr>
          <w:sz w:val="16"/>
        </w:rPr>
        <w:t xml:space="preserve"> </w:t>
      </w:r>
      <w:r w:rsidRPr="00ED5DAE">
        <w:rPr>
          <w:rStyle w:val="StyleUnderline"/>
        </w:rPr>
        <w:t xml:space="preserve">The CWP had a </w:t>
      </w:r>
      <w:r w:rsidRPr="00293F70">
        <w:rPr>
          <w:rStyle w:val="StyleUnderline"/>
          <w:highlight w:val="green"/>
        </w:rPr>
        <w:t xml:space="preserve">policy of </w:t>
      </w:r>
      <w:r w:rsidRPr="00293F70">
        <w:rPr>
          <w:rStyle w:val="Emphasis"/>
          <w:highlight w:val="green"/>
        </w:rPr>
        <w:t>no-compromise around tactics</w:t>
      </w:r>
      <w:r w:rsidRPr="00293F70">
        <w:rPr>
          <w:sz w:val="16"/>
          <w:highlight w:val="green"/>
        </w:rPr>
        <w:t>.</w:t>
      </w:r>
      <w:r w:rsidRPr="005729D8">
        <w:rPr>
          <w:sz w:val="16"/>
        </w:rPr>
        <w:t xml:space="preserve"> </w:t>
      </w:r>
      <w:r w:rsidRPr="00293F70">
        <w:rPr>
          <w:rStyle w:val="StyleUnderline"/>
          <w:highlight w:val="green"/>
        </w:rPr>
        <w:t xml:space="preserve">This led to </w:t>
      </w:r>
      <w:r w:rsidRPr="00293F70">
        <w:rPr>
          <w:rStyle w:val="Emphasis"/>
          <w:highlight w:val="green"/>
        </w:rPr>
        <w:t>squabbling</w:t>
      </w:r>
      <w:r w:rsidRPr="00293F70">
        <w:rPr>
          <w:sz w:val="16"/>
          <w:highlight w:val="green"/>
        </w:rPr>
        <w:t xml:space="preserve"> </w:t>
      </w:r>
      <w:r w:rsidRPr="00293F70">
        <w:rPr>
          <w:rStyle w:val="StyleUnderline"/>
          <w:highlight w:val="green"/>
        </w:rPr>
        <w:t>that</w:t>
      </w:r>
      <w:r w:rsidRPr="00ED5DAE">
        <w:rPr>
          <w:rStyle w:val="StyleUnderline"/>
        </w:rPr>
        <w:t xml:space="preserve"> </w:t>
      </w:r>
      <w:r w:rsidRPr="00293F70">
        <w:rPr>
          <w:rStyle w:val="Emphasis"/>
          <w:highlight w:val="green"/>
        </w:rPr>
        <w:t>turned workers off</w:t>
      </w:r>
      <w:r w:rsidRPr="005729D8">
        <w:rPr>
          <w:sz w:val="16"/>
        </w:rPr>
        <w:t xml:space="preserve">. </w:t>
      </w:r>
      <w:r w:rsidRPr="005729D8">
        <w:rPr>
          <w:rStyle w:val="StyleUnderline"/>
        </w:rPr>
        <w:t>It</w:t>
      </w:r>
      <w:r w:rsidRPr="005729D8">
        <w:rPr>
          <w:sz w:val="16"/>
        </w:rPr>
        <w:t xml:space="preserve"> </w:t>
      </w:r>
      <w:r w:rsidRPr="00ED5DAE">
        <w:rPr>
          <w:rStyle w:val="StyleUnderline"/>
        </w:rPr>
        <w:t>also built suspicion that the CWP was more out for itself than for the workers</w:t>
      </w:r>
      <w:r w:rsidRPr="005729D8">
        <w:rPr>
          <w:sz w:val="16"/>
        </w:rPr>
        <w:t>.</w:t>
      </w:r>
    </w:p>
    <w:p w14:paraId="424B5F65" w14:textId="77777777" w:rsidR="00293F70" w:rsidRPr="00ED5DAE" w:rsidRDefault="00293F70" w:rsidP="00293F70">
      <w:pPr>
        <w:rPr>
          <w:rStyle w:val="StyleUnderline"/>
        </w:rPr>
      </w:pPr>
      <w:r w:rsidRPr="005729D8">
        <w:rPr>
          <w:sz w:val="16"/>
        </w:rPr>
        <w:t xml:space="preserve">Leaflets produced by the CWP were long on rhetoric and short on information. They did not trust anyone to arrive at obvious conclusions based on blatant facts. </w:t>
      </w:r>
      <w:r w:rsidRPr="00293F70">
        <w:rPr>
          <w:rStyle w:val="StyleUnderline"/>
          <w:highlight w:val="green"/>
        </w:rPr>
        <w:t xml:space="preserve">People who </w:t>
      </w:r>
      <w:r w:rsidRPr="00293F70">
        <w:rPr>
          <w:rStyle w:val="Emphasis"/>
          <w:highlight w:val="green"/>
        </w:rPr>
        <w:t>disagreed</w:t>
      </w:r>
      <w:r w:rsidRPr="005729D8">
        <w:rPr>
          <w:sz w:val="16"/>
        </w:rPr>
        <w:t xml:space="preserve"> with the contents </w:t>
      </w:r>
      <w:r w:rsidRPr="00293F70">
        <w:rPr>
          <w:rStyle w:val="StyleUnderline"/>
          <w:highlight w:val="green"/>
        </w:rPr>
        <w:t xml:space="preserve">were </w:t>
      </w:r>
      <w:r w:rsidRPr="00293F70">
        <w:rPr>
          <w:rStyle w:val="Emphasis"/>
          <w:highlight w:val="green"/>
        </w:rPr>
        <w:t>harangued</w:t>
      </w:r>
      <w:r w:rsidRPr="005729D8">
        <w:rPr>
          <w:sz w:val="16"/>
        </w:rPr>
        <w:t xml:space="preserve"> until they either agreed or gave in. </w:t>
      </w:r>
      <w:r w:rsidRPr="00ED5DAE">
        <w:rPr>
          <w:rStyle w:val="StyleUnderline"/>
        </w:rPr>
        <w:t>CWP called this democratic debate “ultra-democracy.”</w:t>
      </w:r>
    </w:p>
    <w:p w14:paraId="60978812" w14:textId="77777777" w:rsidR="00293F70" w:rsidRPr="00ED5DAE" w:rsidRDefault="00293F70" w:rsidP="00293F70">
      <w:pPr>
        <w:rPr>
          <w:rStyle w:val="StyleUnderline"/>
        </w:rPr>
      </w:pPr>
      <w:r w:rsidRPr="005729D8">
        <w:rPr>
          <w:sz w:val="16"/>
        </w:rPr>
        <w:t xml:space="preserve">While the antics of ultra-left groups like the CWP may be laughable at times, </w:t>
      </w:r>
      <w:r w:rsidRPr="00293F70">
        <w:rPr>
          <w:rStyle w:val="StyleUnderline"/>
          <w:highlight w:val="green"/>
        </w:rPr>
        <w:t>the effect has been to</w:t>
      </w:r>
      <w:r w:rsidRPr="00293F70">
        <w:rPr>
          <w:sz w:val="16"/>
          <w:highlight w:val="green"/>
        </w:rPr>
        <w:t xml:space="preserve"> </w:t>
      </w:r>
      <w:r w:rsidRPr="00293F70">
        <w:rPr>
          <w:rStyle w:val="Emphasis"/>
          <w:highlight w:val="green"/>
        </w:rPr>
        <w:t>undermine</w:t>
      </w:r>
      <w:r w:rsidRPr="005729D8">
        <w:rPr>
          <w:sz w:val="16"/>
        </w:rPr>
        <w:t xml:space="preserve"> some </w:t>
      </w:r>
      <w:r w:rsidRPr="00293F70">
        <w:rPr>
          <w:rStyle w:val="Emphasis"/>
          <w:highlight w:val="green"/>
        </w:rPr>
        <w:t>important struggles</w:t>
      </w:r>
      <w:r w:rsidRPr="005729D8">
        <w:rPr>
          <w:sz w:val="16"/>
        </w:rPr>
        <w:t xml:space="preserve">. At NASSCO, </w:t>
      </w:r>
      <w:r w:rsidRPr="00ED5DAE">
        <w:rPr>
          <w:rStyle w:val="StyleUnderline"/>
        </w:rPr>
        <w:t xml:space="preserve">the CWP </w:t>
      </w:r>
      <w:r w:rsidRPr="00293F70">
        <w:rPr>
          <w:rStyle w:val="StyleUnderline"/>
          <w:highlight w:val="green"/>
        </w:rPr>
        <w:t xml:space="preserve">obscured the </w:t>
      </w:r>
      <w:r w:rsidRPr="00293F70">
        <w:rPr>
          <w:rStyle w:val="Emphasis"/>
          <w:highlight w:val="green"/>
        </w:rPr>
        <w:t>pressing issues of</w:t>
      </w:r>
      <w:r w:rsidRPr="00ED5DAE">
        <w:rPr>
          <w:rStyle w:val="Emphasis"/>
        </w:rPr>
        <w:t xml:space="preserve"> </w:t>
      </w:r>
      <w:r w:rsidRPr="00293F70">
        <w:rPr>
          <w:rStyle w:val="Emphasis"/>
          <w:highlight w:val="green"/>
        </w:rPr>
        <w:t>safety and union busting in the yard</w:t>
      </w:r>
      <w:r w:rsidRPr="005729D8">
        <w:rPr>
          <w:sz w:val="16"/>
        </w:rPr>
        <w:t xml:space="preserve">. </w:t>
      </w:r>
      <w:r w:rsidRPr="00293F70">
        <w:rPr>
          <w:rStyle w:val="StyleUnderline"/>
          <w:highlight w:val="green"/>
        </w:rPr>
        <w:t>Because of</w:t>
      </w:r>
      <w:r w:rsidRPr="00ED5DAE">
        <w:rPr>
          <w:rStyle w:val="StyleUnderline"/>
        </w:rPr>
        <w:t xml:space="preserve"> their </w:t>
      </w:r>
      <w:r w:rsidRPr="00293F70">
        <w:rPr>
          <w:rStyle w:val="Emphasis"/>
          <w:highlight w:val="green"/>
        </w:rPr>
        <w:t>self-serving ultra-leftism</w:t>
      </w:r>
      <w:r w:rsidRPr="00ED5DAE">
        <w:rPr>
          <w:rStyle w:val="StyleUnderline"/>
        </w:rPr>
        <w:t xml:space="preserve">, the </w:t>
      </w:r>
      <w:r w:rsidRPr="00293F70">
        <w:rPr>
          <w:rStyle w:val="StyleUnderline"/>
          <w:highlight w:val="green"/>
        </w:rPr>
        <w:t>CWP</w:t>
      </w:r>
      <w:r w:rsidRPr="00ED5DAE">
        <w:rPr>
          <w:rStyle w:val="StyleUnderline"/>
        </w:rPr>
        <w:t xml:space="preserve"> </w:t>
      </w:r>
      <w:r w:rsidRPr="00293F70">
        <w:rPr>
          <w:rStyle w:val="StyleUnderline"/>
          <w:highlight w:val="green"/>
        </w:rPr>
        <w:t>transformed</w:t>
      </w:r>
      <w:r w:rsidRPr="00ED5DAE">
        <w:rPr>
          <w:rStyle w:val="StyleUnderline"/>
        </w:rPr>
        <w:t xml:space="preserve"> one of the </w:t>
      </w:r>
      <w:r w:rsidRPr="00293F70">
        <w:rPr>
          <w:rStyle w:val="Emphasis"/>
          <w:highlight w:val="green"/>
        </w:rPr>
        <w:t>largest wildcat strikes</w:t>
      </w:r>
      <w:r w:rsidRPr="005729D8">
        <w:rPr>
          <w:sz w:val="16"/>
        </w:rPr>
        <w:t xml:space="preserve"> in southern California </w:t>
      </w:r>
      <w:r w:rsidRPr="00293F70">
        <w:rPr>
          <w:rStyle w:val="StyleUnderline"/>
          <w:highlight w:val="green"/>
        </w:rPr>
        <w:t>into</w:t>
      </w:r>
      <w:r w:rsidRPr="005729D8">
        <w:rPr>
          <w:sz w:val="16"/>
        </w:rPr>
        <w:t xml:space="preserve"> a </w:t>
      </w:r>
      <w:r w:rsidRPr="00293F70">
        <w:rPr>
          <w:rStyle w:val="Emphasis"/>
          <w:highlight w:val="green"/>
        </w:rPr>
        <w:t>situation of confusion and repression</w:t>
      </w:r>
      <w:r w:rsidRPr="005729D8">
        <w:rPr>
          <w:sz w:val="16"/>
        </w:rPr>
        <w:t xml:space="preserve">. </w:t>
      </w:r>
      <w:r w:rsidRPr="00ED5DAE">
        <w:rPr>
          <w:rStyle w:val="StyleUnderline"/>
        </w:rPr>
        <w:t xml:space="preserve">Now </w:t>
      </w:r>
      <w:r w:rsidRPr="00293F70">
        <w:rPr>
          <w:rStyle w:val="StyleUnderline"/>
          <w:highlight w:val="green"/>
        </w:rPr>
        <w:t xml:space="preserve">the door is open for </w:t>
      </w:r>
      <w:r w:rsidRPr="00293F70">
        <w:rPr>
          <w:rStyle w:val="Emphasis"/>
          <w:highlight w:val="green"/>
        </w:rPr>
        <w:t>FBI</w:t>
      </w:r>
      <w:r w:rsidRPr="00ED5DAE">
        <w:rPr>
          <w:rStyle w:val="Emphasis"/>
        </w:rPr>
        <w:t xml:space="preserve"> snooping and </w:t>
      </w:r>
      <w:r w:rsidRPr="00293F70">
        <w:rPr>
          <w:rStyle w:val="Emphasis"/>
          <w:highlight w:val="green"/>
        </w:rPr>
        <w:t>repression</w:t>
      </w:r>
      <w:r w:rsidRPr="005729D8">
        <w:rPr>
          <w:sz w:val="16"/>
        </w:rPr>
        <w:t xml:space="preserve"> in other sections of the San Diego defense industry </w:t>
      </w:r>
      <w:r w:rsidRPr="00ED5DAE">
        <w:rPr>
          <w:rStyle w:val="StyleUnderline"/>
        </w:rPr>
        <w:t>as well</w:t>
      </w:r>
      <w:r w:rsidRPr="005729D8">
        <w:rPr>
          <w:sz w:val="16"/>
        </w:rPr>
        <w:t>.</w:t>
      </w:r>
    </w:p>
    <w:p w14:paraId="7B2291FB" w14:textId="77777777" w:rsidR="00293F70" w:rsidRPr="004171F3" w:rsidRDefault="00293F70" w:rsidP="00293F70">
      <w:pPr>
        <w:keepNext/>
        <w:keepLines/>
        <w:spacing w:before="40" w:after="0"/>
        <w:outlineLvl w:val="3"/>
        <w:rPr>
          <w:rFonts w:eastAsia="Times New Roman" w:cs="Times New Roman"/>
          <w:b/>
          <w:iCs/>
          <w:sz w:val="26"/>
        </w:rPr>
      </w:pPr>
      <w:r w:rsidRPr="004171F3">
        <w:rPr>
          <w:rFonts w:eastAsia="Times New Roman" w:cs="Times New Roman"/>
          <w:b/>
          <w:iCs/>
          <w:sz w:val="26"/>
        </w:rPr>
        <w:t xml:space="preserve">They </w:t>
      </w:r>
      <w:r w:rsidRPr="004171F3">
        <w:rPr>
          <w:rFonts w:eastAsia="Times New Roman" w:cs="Times New Roman"/>
          <w:b/>
          <w:iCs/>
          <w:sz w:val="26"/>
          <w:u w:val="single"/>
        </w:rPr>
        <w:t>disproportionately represent</w:t>
      </w:r>
      <w:r w:rsidRPr="004171F3">
        <w:rPr>
          <w:rFonts w:eastAsia="Times New Roman" w:cs="Times New Roman"/>
          <w:b/>
          <w:iCs/>
          <w:sz w:val="26"/>
        </w:rPr>
        <w:t xml:space="preserve"> and </w:t>
      </w:r>
      <w:r w:rsidRPr="004171F3">
        <w:rPr>
          <w:rFonts w:eastAsia="Times New Roman" w:cs="Times New Roman"/>
          <w:b/>
          <w:iCs/>
          <w:sz w:val="26"/>
          <w:u w:val="single"/>
        </w:rPr>
        <w:t>benefit</w:t>
      </w:r>
      <w:r w:rsidRPr="004171F3">
        <w:rPr>
          <w:rFonts w:eastAsia="Times New Roman" w:cs="Times New Roman"/>
          <w:b/>
          <w:iCs/>
          <w:sz w:val="26"/>
        </w:rPr>
        <w:t xml:space="preserve"> Black workers.</w:t>
      </w:r>
    </w:p>
    <w:p w14:paraId="784740A4" w14:textId="77777777" w:rsidR="00293F70" w:rsidRPr="004171F3" w:rsidRDefault="00293F70" w:rsidP="00293F70">
      <w:pPr>
        <w:rPr>
          <w:rFonts w:eastAsia="Calibri"/>
        </w:rPr>
      </w:pPr>
      <w:r w:rsidRPr="004171F3">
        <w:rPr>
          <w:rFonts w:eastAsia="Calibri"/>
          <w:b/>
          <w:bCs/>
          <w:sz w:val="26"/>
        </w:rPr>
        <w:t>Bivens et al. 23 —</w:t>
      </w:r>
      <w:r w:rsidRPr="004171F3">
        <w:rPr>
          <w:rFonts w:eastAsia="Calibri"/>
        </w:rPr>
        <w:t xml:space="preserve"> Josh Bivens is the chief economist at the Economic Policy Institute (EPI). PhD in Economics. Celine McNicholas is the director of policy and government affairs/general counsel at the Economic Policy Institute. Kyle K. Moore Economist, Program on Race, Ethnicity, and the Economy. PhD Economist. Margaret Poydock Senior Policy Analyst @ EPI. Josh Bivens, Celine McNicholas, Kyle K. Moore, and Margaret Poydock, "Unions promote racial equity", Economic Policy Institute, 7-31-2023, accessed 1-30-2026, https://www.epi.org/publication/unions-promote-racial-equity/ //WMK</w:t>
      </w:r>
    </w:p>
    <w:p w14:paraId="6087DA86" w14:textId="77777777" w:rsidR="00293F70" w:rsidRPr="004171F3" w:rsidRDefault="00293F70" w:rsidP="00293F70">
      <w:pPr>
        <w:rPr>
          <w:rFonts w:eastAsia="Calibri"/>
          <w:sz w:val="16"/>
        </w:rPr>
      </w:pPr>
      <w:r w:rsidRPr="004171F3">
        <w:rPr>
          <w:rFonts w:eastAsia="Calibri"/>
          <w:u w:val="single"/>
        </w:rPr>
        <w:t>Starting in the mid-1940s</w:t>
      </w:r>
      <w:r w:rsidRPr="004171F3">
        <w:rPr>
          <w:rFonts w:eastAsia="Calibri"/>
          <w:sz w:val="16"/>
        </w:rPr>
        <w:t xml:space="preserve">, </w:t>
      </w:r>
      <w:r w:rsidRPr="004171F3">
        <w:rPr>
          <w:rFonts w:eastAsia="Calibri"/>
          <w:highlight w:val="green"/>
          <w:u w:val="single"/>
        </w:rPr>
        <w:t xml:space="preserve">Black workers were </w:t>
      </w:r>
      <w:r w:rsidRPr="004171F3">
        <w:rPr>
          <w:rFonts w:eastAsia="Calibri"/>
          <w:b/>
          <w:iCs/>
          <w:highlight w:val="green"/>
          <w:u w:val="single"/>
        </w:rPr>
        <w:t>more likely to be in unions</w:t>
      </w:r>
      <w:r w:rsidRPr="004171F3">
        <w:rPr>
          <w:rFonts w:eastAsia="Calibri"/>
          <w:sz w:val="16"/>
          <w:highlight w:val="green"/>
        </w:rPr>
        <w:t xml:space="preserve"> </w:t>
      </w:r>
      <w:r w:rsidRPr="004171F3">
        <w:rPr>
          <w:rFonts w:eastAsia="Calibri"/>
          <w:highlight w:val="green"/>
          <w:u w:val="single"/>
        </w:rPr>
        <w:t xml:space="preserve">than </w:t>
      </w:r>
      <w:r w:rsidRPr="004171F3">
        <w:rPr>
          <w:rFonts w:eastAsia="Calibri"/>
          <w:b/>
          <w:iCs/>
          <w:highlight w:val="green"/>
          <w:u w:val="single"/>
        </w:rPr>
        <w:t>white workers</w:t>
      </w:r>
      <w:r w:rsidRPr="004171F3">
        <w:rPr>
          <w:rFonts w:eastAsia="Calibri"/>
          <w:sz w:val="16"/>
        </w:rPr>
        <w:t xml:space="preserve">, </w:t>
      </w:r>
      <w:r w:rsidRPr="004171F3">
        <w:rPr>
          <w:rFonts w:eastAsia="Calibri"/>
          <w:u w:val="single"/>
        </w:rPr>
        <w:t xml:space="preserve">and the </w:t>
      </w:r>
      <w:r w:rsidRPr="004171F3">
        <w:rPr>
          <w:rFonts w:eastAsia="Calibri"/>
          <w:b/>
          <w:iCs/>
          <w:highlight w:val="green"/>
          <w:u w:val="single"/>
        </w:rPr>
        <w:t>pay premium</w:t>
      </w:r>
      <w:r w:rsidRPr="004171F3">
        <w:rPr>
          <w:rFonts w:eastAsia="Calibri"/>
          <w:sz w:val="16"/>
        </w:rPr>
        <w:t xml:space="preserve"> </w:t>
      </w:r>
      <w:r w:rsidRPr="004171F3">
        <w:rPr>
          <w:rFonts w:eastAsia="Calibri"/>
          <w:u w:val="single"/>
        </w:rPr>
        <w:t xml:space="preserve">they </w:t>
      </w:r>
      <w:r w:rsidRPr="004171F3">
        <w:rPr>
          <w:rFonts w:eastAsia="Calibri"/>
          <w:highlight w:val="green"/>
          <w:u w:val="single"/>
        </w:rPr>
        <w:t xml:space="preserve">received from </w:t>
      </w:r>
      <w:r w:rsidRPr="004171F3">
        <w:rPr>
          <w:rFonts w:eastAsia="Calibri"/>
          <w:b/>
          <w:iCs/>
          <w:highlight w:val="green"/>
          <w:u w:val="single"/>
        </w:rPr>
        <w:t>unionization was larger</w:t>
      </w:r>
      <w:r w:rsidRPr="004171F3">
        <w:rPr>
          <w:rFonts w:eastAsia="Calibri"/>
          <w:sz w:val="16"/>
        </w:rPr>
        <w:t xml:space="preserve">.2 </w:t>
      </w:r>
      <w:r w:rsidRPr="004171F3">
        <w:rPr>
          <w:rFonts w:eastAsia="Calibri"/>
          <w:u w:val="single"/>
        </w:rPr>
        <w:t xml:space="preserve">This equalizing effect of unionization on </w:t>
      </w:r>
      <w:r w:rsidRPr="004171F3">
        <w:rPr>
          <w:rFonts w:eastAsia="Calibri"/>
          <w:highlight w:val="green"/>
          <w:u w:val="single"/>
        </w:rPr>
        <w:t>Black-white pay differences is a key reason</w:t>
      </w:r>
      <w:r w:rsidRPr="004171F3">
        <w:rPr>
          <w:rFonts w:eastAsia="Calibri"/>
          <w:u w:val="single"/>
        </w:rPr>
        <w:t xml:space="preserve"> why these </w:t>
      </w:r>
      <w:r w:rsidRPr="004171F3">
        <w:rPr>
          <w:rFonts w:eastAsia="Calibri"/>
          <w:highlight w:val="green"/>
          <w:u w:val="single"/>
        </w:rPr>
        <w:t xml:space="preserve">gaps </w:t>
      </w:r>
      <w:r w:rsidRPr="004171F3">
        <w:rPr>
          <w:rFonts w:eastAsia="Calibri"/>
          <w:b/>
          <w:iCs/>
          <w:highlight w:val="green"/>
          <w:u w:val="single"/>
        </w:rPr>
        <w:t>fell</w:t>
      </w:r>
      <w:r w:rsidRPr="004171F3">
        <w:rPr>
          <w:rFonts w:eastAsia="Calibri"/>
          <w:highlight w:val="green"/>
          <w:u w:val="single"/>
        </w:rPr>
        <w:t xml:space="preserve"> in the </w:t>
      </w:r>
      <w:r w:rsidRPr="004171F3">
        <w:rPr>
          <w:rFonts w:eastAsia="Calibri"/>
          <w:b/>
          <w:iCs/>
          <w:highlight w:val="green"/>
          <w:u w:val="single"/>
        </w:rPr>
        <w:t>decades before 1980</w:t>
      </w:r>
      <w:r w:rsidRPr="004171F3">
        <w:rPr>
          <w:rFonts w:eastAsia="Calibri"/>
          <w:sz w:val="16"/>
          <w:highlight w:val="green"/>
        </w:rPr>
        <w:t>.</w:t>
      </w:r>
      <w:r w:rsidRPr="004171F3">
        <w:rPr>
          <w:rFonts w:eastAsia="Calibri"/>
          <w:sz w:val="16"/>
        </w:rPr>
        <w:t xml:space="preserve"> </w:t>
      </w:r>
      <w:r w:rsidRPr="004171F3">
        <w:rPr>
          <w:rFonts w:eastAsia="Calibri"/>
          <w:u w:val="single"/>
        </w:rPr>
        <w:t>The rapid decline in unionization after 1980 was almost certainly a key reason why the Black-white wage gap has risen steadily</w:t>
      </w:r>
      <w:r w:rsidRPr="004171F3">
        <w:rPr>
          <w:rFonts w:eastAsia="Calibri"/>
          <w:sz w:val="16"/>
        </w:rPr>
        <w:t xml:space="preserve"> in recent decades.3 In short, the collateral damage of the assault on unions includes a reversal of progress in closing racial pay disparities.</w:t>
      </w:r>
    </w:p>
    <w:p w14:paraId="56D725C3" w14:textId="77777777" w:rsidR="00293F70" w:rsidRPr="004171F3" w:rsidRDefault="00293F70" w:rsidP="00293F70">
      <w:pPr>
        <w:rPr>
          <w:rFonts w:eastAsia="Calibri"/>
          <w:sz w:val="16"/>
        </w:rPr>
      </w:pPr>
      <w:r w:rsidRPr="004171F3">
        <w:rPr>
          <w:rFonts w:eastAsia="Calibri"/>
          <w:sz w:val="16"/>
        </w:rPr>
        <w:t>Unions reduce racial and ethnic pay gaps</w:t>
      </w:r>
    </w:p>
    <w:p w14:paraId="16D096F0" w14:textId="77777777" w:rsidR="00293F70" w:rsidRPr="004171F3" w:rsidRDefault="00293F70" w:rsidP="00293F70">
      <w:pPr>
        <w:rPr>
          <w:rFonts w:eastAsia="Calibri"/>
          <w:sz w:val="16"/>
        </w:rPr>
      </w:pPr>
      <w:r w:rsidRPr="004171F3">
        <w:rPr>
          <w:rFonts w:eastAsia="Calibri"/>
          <w:highlight w:val="green"/>
          <w:u w:val="single"/>
        </w:rPr>
        <w:t>Black</w:t>
      </w:r>
      <w:r w:rsidRPr="004171F3">
        <w:rPr>
          <w:rFonts w:eastAsia="Calibri"/>
          <w:u w:val="single"/>
        </w:rPr>
        <w:t xml:space="preserve"> and Hispanic </w:t>
      </w:r>
      <w:r w:rsidRPr="004171F3">
        <w:rPr>
          <w:rFonts w:eastAsia="Calibri"/>
          <w:highlight w:val="green"/>
          <w:u w:val="single"/>
        </w:rPr>
        <w:t xml:space="preserve">workers get a </w:t>
      </w:r>
      <w:r w:rsidRPr="004171F3">
        <w:rPr>
          <w:rFonts w:eastAsia="Calibri"/>
          <w:b/>
          <w:iCs/>
          <w:highlight w:val="green"/>
          <w:u w:val="single"/>
        </w:rPr>
        <w:t>larger boost from unionization</w:t>
      </w:r>
      <w:r w:rsidRPr="004171F3">
        <w:rPr>
          <w:rFonts w:eastAsia="Calibri"/>
          <w:sz w:val="16"/>
        </w:rPr>
        <w:t xml:space="preserve"> </w:t>
      </w:r>
      <w:r w:rsidRPr="004171F3">
        <w:rPr>
          <w:rFonts w:eastAsia="Calibri"/>
          <w:highlight w:val="green"/>
          <w:u w:val="single"/>
        </w:rPr>
        <w:t>than</w:t>
      </w:r>
      <w:r w:rsidRPr="004171F3">
        <w:rPr>
          <w:rFonts w:eastAsia="Calibri"/>
          <w:sz w:val="16"/>
        </w:rPr>
        <w:t xml:space="preserve"> their </w:t>
      </w:r>
      <w:r w:rsidRPr="004171F3">
        <w:rPr>
          <w:rFonts w:eastAsia="Calibri"/>
          <w:b/>
          <w:iCs/>
          <w:highlight w:val="green"/>
          <w:u w:val="single"/>
        </w:rPr>
        <w:t>white counterparts</w:t>
      </w:r>
      <w:r w:rsidRPr="004171F3">
        <w:rPr>
          <w:rFonts w:eastAsia="Calibri"/>
          <w:sz w:val="16"/>
        </w:rPr>
        <w:t xml:space="preserve">. </w:t>
      </w:r>
      <w:r w:rsidRPr="004171F3">
        <w:rPr>
          <w:rFonts w:eastAsia="Calibri"/>
          <w:u w:val="single"/>
        </w:rPr>
        <w:t>Black workers—both men and women—are more likely than white workers to be union member</w:t>
      </w:r>
      <w:r w:rsidRPr="004171F3">
        <w:rPr>
          <w:rFonts w:eastAsia="Calibri"/>
          <w:sz w:val="16"/>
        </w:rPr>
        <w:t>s</w:t>
      </w:r>
      <w:r w:rsidRPr="004171F3">
        <w:rPr>
          <w:rFonts w:eastAsia="Calibri"/>
          <w:u w:val="single"/>
        </w:rPr>
        <w:t>, and the wage boost they get from being covered by collective bargaining is 14.6%, above the 13.5% average wage boost for unionized workers overall</w:t>
      </w:r>
      <w:r w:rsidRPr="004171F3">
        <w:rPr>
          <w:rFonts w:eastAsia="Calibri"/>
          <w:sz w:val="16"/>
        </w:rPr>
        <w:t>.4</w:t>
      </w:r>
    </w:p>
    <w:p w14:paraId="5B3B3AA5" w14:textId="77777777" w:rsidR="00293F70" w:rsidRPr="004171F3" w:rsidRDefault="00293F70" w:rsidP="00293F70">
      <w:pPr>
        <w:rPr>
          <w:rFonts w:eastAsia="Calibri"/>
          <w:sz w:val="16"/>
        </w:rPr>
      </w:pPr>
      <w:r w:rsidRPr="004171F3">
        <w:rPr>
          <w:rFonts w:eastAsia="Calibri"/>
          <w:sz w:val="16"/>
        </w:rPr>
        <w:t xml:space="preserve">The result of this union wage premium (how much more union workers earn than comparable nonunion workers), combined with the higher probability of unionization for Black workers and spillover effects of unions that compress overall wages, all means that </w:t>
      </w:r>
      <w:r w:rsidRPr="004171F3">
        <w:rPr>
          <w:rFonts w:eastAsia="Calibri"/>
          <w:b/>
          <w:iCs/>
          <w:highlight w:val="green"/>
          <w:u w:val="single"/>
        </w:rPr>
        <w:t>collective bargaining</w:t>
      </w:r>
      <w:r w:rsidRPr="004171F3">
        <w:rPr>
          <w:rFonts w:eastAsia="Calibri"/>
          <w:sz w:val="16"/>
          <w:highlight w:val="green"/>
        </w:rPr>
        <w:t xml:space="preserve"> </w:t>
      </w:r>
      <w:r w:rsidRPr="004171F3">
        <w:rPr>
          <w:rFonts w:eastAsia="Calibri"/>
          <w:highlight w:val="green"/>
          <w:u w:val="single"/>
        </w:rPr>
        <w:t>lifts</w:t>
      </w:r>
      <w:r w:rsidRPr="004171F3">
        <w:rPr>
          <w:rFonts w:eastAsia="Calibri"/>
          <w:sz w:val="16"/>
          <w:highlight w:val="green"/>
        </w:rPr>
        <w:t xml:space="preserve"> </w:t>
      </w:r>
      <w:r w:rsidRPr="004171F3">
        <w:rPr>
          <w:rFonts w:eastAsia="Calibri"/>
          <w:b/>
          <w:iCs/>
          <w:highlight w:val="green"/>
          <w:u w:val="single"/>
        </w:rPr>
        <w:t>wages of Black workers</w:t>
      </w:r>
      <w:r w:rsidRPr="004171F3">
        <w:rPr>
          <w:rFonts w:eastAsia="Calibri"/>
          <w:sz w:val="16"/>
        </w:rPr>
        <w:t xml:space="preserve">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0A45B465" w14:textId="77777777" w:rsidR="00293F70" w:rsidRPr="004171F3" w:rsidRDefault="00293F70" w:rsidP="00293F70">
      <w:pPr>
        <w:rPr>
          <w:rFonts w:eastAsia="Calibri"/>
          <w:sz w:val="16"/>
        </w:rPr>
      </w:pPr>
      <w:r w:rsidRPr="004171F3">
        <w:rPr>
          <w:rFonts w:eastAsia="Calibri"/>
          <w:sz w:val="16"/>
        </w:rPr>
        <w:t>Racial wealth gaps are much smaller for union members</w:t>
      </w:r>
    </w:p>
    <w:p w14:paraId="2F26421C" w14:textId="77777777" w:rsidR="00293F70" w:rsidRPr="004171F3" w:rsidRDefault="00293F70" w:rsidP="00293F70">
      <w:pPr>
        <w:rPr>
          <w:rFonts w:eastAsia="Calibri"/>
          <w:sz w:val="16"/>
        </w:rPr>
      </w:pPr>
      <w:r w:rsidRPr="004171F3">
        <w:rPr>
          <w:rFonts w:eastAsia="Calibri"/>
          <w:u w:val="single"/>
        </w:rPr>
        <w:t xml:space="preserve">Families with a </w:t>
      </w:r>
      <w:r w:rsidRPr="004171F3">
        <w:rPr>
          <w:rFonts w:eastAsia="Calibri"/>
          <w:b/>
          <w:iCs/>
          <w:u w:val="single"/>
        </w:rPr>
        <w:t>union member</w:t>
      </w:r>
      <w:r w:rsidRPr="004171F3">
        <w:rPr>
          <w:rFonts w:eastAsia="Calibri"/>
          <w:sz w:val="16"/>
        </w:rPr>
        <w:t xml:space="preserve"> have </w:t>
      </w:r>
      <w:r w:rsidRPr="004171F3">
        <w:rPr>
          <w:rFonts w:eastAsia="Calibri"/>
          <w:u w:val="single"/>
        </w:rPr>
        <w:t xml:space="preserve">substantially </w:t>
      </w:r>
      <w:r w:rsidRPr="004171F3">
        <w:rPr>
          <w:rFonts w:eastAsia="Calibri"/>
          <w:b/>
          <w:iCs/>
          <w:u w:val="single"/>
        </w:rPr>
        <w:t>higher levels of median wealth</w:t>
      </w:r>
      <w:r w:rsidRPr="004171F3">
        <w:rPr>
          <w:rFonts w:eastAsia="Calibri"/>
          <w:sz w:val="16"/>
        </w:rPr>
        <w:t>.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69C30795" w14:textId="77777777" w:rsidR="00293F70" w:rsidRPr="004171F3" w:rsidRDefault="00293F70" w:rsidP="00293F70">
      <w:pPr>
        <w:rPr>
          <w:rFonts w:eastAsia="Calibri"/>
          <w:sz w:val="16"/>
        </w:rPr>
      </w:pPr>
      <w:r w:rsidRPr="004171F3">
        <w:rPr>
          <w:rFonts w:eastAsia="Calibri"/>
          <w:sz w:val="16"/>
        </w:rPr>
        <w:t>Unions boost women’s pay</w:t>
      </w:r>
    </w:p>
    <w:p w14:paraId="7A06D00B" w14:textId="77777777" w:rsidR="00293F70" w:rsidRPr="004171F3" w:rsidRDefault="00293F70" w:rsidP="00293F70">
      <w:pPr>
        <w:rPr>
          <w:rFonts w:eastAsia="Calibri"/>
          <w:sz w:val="16"/>
        </w:rPr>
      </w:pPr>
      <w:r w:rsidRPr="004171F3">
        <w:rPr>
          <w:rFonts w:eastAsia="Calibri"/>
          <w:u w:val="single"/>
        </w:rPr>
        <w:t>Hourly wages for women represented by unions are 9.5% higher on average than for nonunionized women with comparable characteristics</w:t>
      </w:r>
      <w:r w:rsidRPr="004171F3">
        <w:rPr>
          <w:rFonts w:eastAsia="Calibri"/>
          <w:sz w:val="16"/>
        </w:rPr>
        <w:t xml:space="preserve">.7 </w:t>
      </w:r>
      <w:r w:rsidRPr="004171F3">
        <w:rPr>
          <w:rFonts w:eastAsia="Calibri"/>
          <w:u w:val="single"/>
        </w:rPr>
        <w:t xml:space="preserve">Union-represented workers in </w:t>
      </w:r>
      <w:r w:rsidRPr="004171F3">
        <w:rPr>
          <w:rFonts w:eastAsia="Calibri"/>
          <w:b/>
          <w:iCs/>
          <w:u w:val="single"/>
        </w:rPr>
        <w:t>service occupations</w:t>
      </w:r>
      <w:r w:rsidRPr="004171F3">
        <w:rPr>
          <w:rFonts w:eastAsia="Calibri"/>
          <w:sz w:val="16"/>
        </w:rPr>
        <w:t xml:space="preserve"> (which include food service and janitorial services) </w:t>
      </w:r>
      <w:r w:rsidRPr="004171F3">
        <w:rPr>
          <w:rFonts w:eastAsia="Calibri"/>
          <w:u w:val="single"/>
        </w:rPr>
        <w:t>are paid</w:t>
      </w:r>
      <w:r w:rsidRPr="004171F3">
        <w:rPr>
          <w:rFonts w:eastAsia="Calibri"/>
          <w:sz w:val="16"/>
        </w:rPr>
        <w:t xml:space="preserve"> </w:t>
      </w:r>
      <w:r w:rsidRPr="004171F3">
        <w:rPr>
          <w:rFonts w:eastAsia="Calibri"/>
          <w:b/>
          <w:iCs/>
          <w:u w:val="single"/>
        </w:rPr>
        <w:t>47.7% more in wages</w:t>
      </w:r>
      <w:r w:rsidRPr="004171F3">
        <w:rPr>
          <w:rFonts w:eastAsia="Calibri"/>
          <w:sz w:val="16"/>
        </w:rPr>
        <w:t xml:space="preserve"> than their nonunion counterparts. These occupations are disproportionately held by women.8</w:t>
      </w:r>
    </w:p>
    <w:p w14:paraId="72682BEE" w14:textId="77777777" w:rsidR="00293F70" w:rsidRPr="004171F3" w:rsidRDefault="00293F70" w:rsidP="00293F70">
      <w:pPr>
        <w:rPr>
          <w:rFonts w:eastAsia="Calibri"/>
          <w:sz w:val="16"/>
        </w:rPr>
      </w:pPr>
      <w:r w:rsidRPr="004171F3">
        <w:rPr>
          <w:rFonts w:eastAsia="Calibri"/>
          <w:sz w:val="16"/>
        </w:rPr>
        <w:t>Unions protect workers from discriminatory and retaliatory firings</w:t>
      </w:r>
    </w:p>
    <w:p w14:paraId="216A4612" w14:textId="77777777" w:rsidR="00293F70" w:rsidRPr="004171F3" w:rsidRDefault="00293F70" w:rsidP="00293F70">
      <w:pPr>
        <w:rPr>
          <w:rFonts w:eastAsia="Calibri"/>
          <w:sz w:val="16"/>
        </w:rPr>
      </w:pPr>
      <w:r w:rsidRPr="004171F3">
        <w:rPr>
          <w:rFonts w:eastAsia="Calibri"/>
          <w:highlight w:val="green"/>
          <w:u w:val="single"/>
        </w:rPr>
        <w:t xml:space="preserve">Unions provide </w:t>
      </w:r>
      <w:r w:rsidRPr="004171F3">
        <w:rPr>
          <w:rFonts w:eastAsia="Calibri"/>
          <w:b/>
          <w:iCs/>
          <w:highlight w:val="green"/>
          <w:u w:val="single"/>
        </w:rPr>
        <w:t>“just cause” rights</w:t>
      </w:r>
      <w:r w:rsidRPr="004171F3">
        <w:rPr>
          <w:rFonts w:eastAsia="Calibri"/>
          <w:sz w:val="16"/>
        </w:rPr>
        <w:t xml:space="preserve">, </w:t>
      </w:r>
      <w:r w:rsidRPr="004171F3">
        <w:rPr>
          <w:rFonts w:eastAsia="Calibri"/>
          <w:highlight w:val="green"/>
          <w:u w:val="single"/>
        </w:rPr>
        <w:t>protecting</w:t>
      </w:r>
      <w:r w:rsidRPr="004171F3">
        <w:rPr>
          <w:rFonts w:eastAsia="Calibri"/>
          <w:u w:val="single"/>
        </w:rPr>
        <w:t xml:space="preserve"> workers </w:t>
      </w:r>
      <w:r w:rsidRPr="004171F3">
        <w:rPr>
          <w:rFonts w:eastAsia="Calibri"/>
          <w:highlight w:val="green"/>
          <w:u w:val="single"/>
        </w:rPr>
        <w:t>from arbitrary dismissal</w:t>
      </w:r>
      <w:r w:rsidRPr="004171F3">
        <w:rPr>
          <w:rFonts w:eastAsia="Calibri"/>
          <w:u w:val="single"/>
        </w:rPr>
        <w:t>.</w:t>
      </w:r>
      <w:r w:rsidRPr="004171F3">
        <w:rPr>
          <w:rFonts w:eastAsia="Calibri"/>
          <w:sz w:val="16"/>
        </w:rPr>
        <w:t xml:space="preserve"> In the U.S., unlike most other industrialized nations, private employment in every state other than Montana is generally “at will.” That means employers can fire workers for almost any reason, without notice, and with no severance pay requirement.9 </w:t>
      </w:r>
      <w:r w:rsidRPr="004171F3">
        <w:rPr>
          <w:rFonts w:eastAsia="Calibri"/>
          <w:u w:val="single"/>
        </w:rPr>
        <w:t>The “</w:t>
      </w:r>
      <w:r w:rsidRPr="004171F3">
        <w:rPr>
          <w:rFonts w:eastAsia="Calibri"/>
          <w:highlight w:val="green"/>
          <w:u w:val="single"/>
        </w:rPr>
        <w:t>at will” doctrine</w:t>
      </w:r>
      <w:r w:rsidRPr="004171F3">
        <w:rPr>
          <w:rFonts w:eastAsia="Calibri"/>
          <w:u w:val="single"/>
        </w:rPr>
        <w:t xml:space="preserve"> </w:t>
      </w:r>
      <w:r w:rsidRPr="004171F3">
        <w:rPr>
          <w:rFonts w:eastAsia="Calibri"/>
          <w:highlight w:val="green"/>
          <w:u w:val="single"/>
        </w:rPr>
        <w:t>contributes to</w:t>
      </w:r>
      <w:r w:rsidRPr="004171F3">
        <w:rPr>
          <w:rFonts w:eastAsia="Calibri"/>
          <w:u w:val="single"/>
        </w:rPr>
        <w:t xml:space="preserve"> the </w:t>
      </w:r>
      <w:r w:rsidRPr="004171F3">
        <w:rPr>
          <w:rFonts w:eastAsia="Calibri"/>
          <w:highlight w:val="green"/>
          <w:u w:val="single"/>
        </w:rPr>
        <w:t>power imbalance between employers and workers</w:t>
      </w:r>
      <w:r w:rsidRPr="004171F3">
        <w:rPr>
          <w:rFonts w:eastAsia="Calibri"/>
          <w:u w:val="single"/>
        </w:rPr>
        <w:t xml:space="preserve"> </w:t>
      </w:r>
      <w:r w:rsidRPr="004171F3">
        <w:rPr>
          <w:rFonts w:eastAsia="Calibri"/>
          <w:highlight w:val="green"/>
          <w:u w:val="single"/>
        </w:rPr>
        <w:t>and disproportionately impacts Black</w:t>
      </w:r>
      <w:r w:rsidRPr="004171F3">
        <w:rPr>
          <w:rFonts w:eastAsia="Calibri"/>
          <w:u w:val="single"/>
        </w:rPr>
        <w:t xml:space="preserve"> and Hispanic </w:t>
      </w:r>
      <w:r w:rsidRPr="004171F3">
        <w:rPr>
          <w:rFonts w:eastAsia="Calibri"/>
          <w:highlight w:val="green"/>
          <w:u w:val="single"/>
        </w:rPr>
        <w:t>workers</w:t>
      </w:r>
      <w:r w:rsidRPr="004171F3">
        <w:rPr>
          <w:rFonts w:eastAsia="Calibri"/>
          <w:sz w:val="16"/>
        </w:rPr>
        <w:t>.</w:t>
      </w:r>
    </w:p>
    <w:p w14:paraId="050ED6B7" w14:textId="77777777" w:rsidR="00293F70" w:rsidRPr="004171F3" w:rsidRDefault="00293F70" w:rsidP="00293F70">
      <w:pPr>
        <w:rPr>
          <w:rFonts w:eastAsia="Calibri"/>
          <w:sz w:val="16"/>
        </w:rPr>
      </w:pPr>
      <w:r w:rsidRPr="004171F3">
        <w:rPr>
          <w:rFonts w:eastAsia="Calibri"/>
          <w:sz w:val="16"/>
        </w:rPr>
        <w:t xml:space="preserve">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many different kinds of jobs. </w:t>
      </w:r>
      <w:r w:rsidRPr="004171F3">
        <w:rPr>
          <w:rFonts w:eastAsia="Calibri"/>
          <w:u w:val="single"/>
        </w:rPr>
        <w:t>Fifty percent of all Black workers and 52% of all Hispanic workers reported experiences with unfair dismissal, compared with 45% of white workers</w:t>
      </w:r>
      <w:r w:rsidRPr="004171F3">
        <w:rPr>
          <w:rFonts w:eastAsia="Calibri"/>
          <w:sz w:val="16"/>
        </w:rPr>
        <w:t>.10</w:t>
      </w:r>
    </w:p>
    <w:p w14:paraId="254FEA79" w14:textId="77777777" w:rsidR="00293F70" w:rsidRPr="004171F3" w:rsidRDefault="00293F70" w:rsidP="00293F70">
      <w:pPr>
        <w:rPr>
          <w:rFonts w:eastAsia="Calibri"/>
          <w:sz w:val="16"/>
        </w:rPr>
      </w:pPr>
      <w:r w:rsidRPr="004171F3">
        <w:rPr>
          <w:rFonts w:eastAsia="Calibri"/>
          <w:u w:val="single"/>
        </w:rPr>
        <w:t>Union contracts guard against these arbitrary and unfair dismissals</w:t>
      </w:r>
      <w:r w:rsidRPr="004171F3">
        <w:rPr>
          <w:rFonts w:eastAsia="Calibri"/>
          <w:sz w:val="16"/>
        </w:rPr>
        <w:t xml:space="preserve">. These contracts typically have provisions that require employers to have a proper, documented, performance-related reason for disciplining or dismissing a worker (“just cause”), and generally the worker has a chance to improve performance before the employer moves to dismiss the worker. </w:t>
      </w:r>
      <w:r w:rsidRPr="004171F3">
        <w:rPr>
          <w:rFonts w:eastAsia="Calibri"/>
          <w:u w:val="single"/>
        </w:rPr>
        <w:t>Collective bargaining agreements also typically include a grievance and arbitration process to allow workers and the union to challenge unfair discipline or terminations.</w:t>
      </w:r>
    </w:p>
    <w:p w14:paraId="7FE1CE92" w14:textId="77777777" w:rsidR="00293F70" w:rsidRPr="00751964" w:rsidRDefault="00293F70" w:rsidP="00EF0399">
      <w:pPr>
        <w:pStyle w:val="Heading4"/>
      </w:pPr>
      <w:r>
        <w:rPr>
          <w:u w:val="single"/>
        </w:rPr>
        <w:t>Union education</w:t>
      </w:r>
      <w:r>
        <w:t xml:space="preserve"> is </w:t>
      </w:r>
      <w:r>
        <w:rPr>
          <w:u w:val="single"/>
        </w:rPr>
        <w:t>uniquely good</w:t>
      </w:r>
      <w:r>
        <w:t xml:space="preserve"> - academic anti-unionism </w:t>
      </w:r>
      <w:r>
        <w:rPr>
          <w:u w:val="single"/>
        </w:rPr>
        <w:t>cedes</w:t>
      </w:r>
      <w:r>
        <w:t xml:space="preserve"> academia’s potential of militant minoritism, transforming </w:t>
      </w:r>
      <w:r w:rsidRPr="00751964">
        <w:rPr>
          <w:u w:val="single"/>
        </w:rPr>
        <w:t>unions</w:t>
      </w:r>
      <w:r>
        <w:t xml:space="preserve"> into </w:t>
      </w:r>
      <w:r>
        <w:rPr>
          <w:u w:val="single"/>
        </w:rPr>
        <w:t>militant labor</w:t>
      </w:r>
      <w:r>
        <w:t xml:space="preserve"> vehicles for </w:t>
      </w:r>
      <w:r>
        <w:rPr>
          <w:u w:val="single"/>
        </w:rPr>
        <w:t>class struggle</w:t>
      </w:r>
      <w:r>
        <w:t>.</w:t>
      </w:r>
    </w:p>
    <w:p w14:paraId="14BEA57D" w14:textId="77777777" w:rsidR="00293F70" w:rsidRDefault="00293F70" w:rsidP="00293F70">
      <w:r w:rsidRPr="004D2FF8">
        <w:rPr>
          <w:rStyle w:val="Style13ptBold"/>
        </w:rPr>
        <w:t>Inouye 22 —</w:t>
      </w:r>
      <w:r>
        <w:t xml:space="preserve"> </w:t>
      </w:r>
      <w:r w:rsidRPr="004D2FF8">
        <w:t xml:space="preserve">Assistant Professor of Political Studies at Bard College, Curriculum Co-Director of the National Political Education Committee of the Democratic Socialists of America, and Cofounder of Reclaim Rhode Island. </w:t>
      </w:r>
      <w:r w:rsidRPr="000E1CDB">
        <w:t xml:space="preserve">Mie Inouye, </w:t>
      </w:r>
      <w:r>
        <w:t>6-15-2022</w:t>
      </w:r>
      <w:r w:rsidRPr="000E1CDB">
        <w:t>, "Labor’s Militant Minority", Boston Review, https://www.bostonreview.net/articles/labors-militant-minority/</w:t>
      </w:r>
      <w:r>
        <w:t xml:space="preserve"> //WMK</w:t>
      </w:r>
    </w:p>
    <w:p w14:paraId="70DF55FE" w14:textId="77777777" w:rsidR="00293F70" w:rsidRPr="004D2FF8" w:rsidRDefault="00293F70" w:rsidP="00293F70">
      <w:pPr>
        <w:rPr>
          <w:rStyle w:val="StyleUnderline"/>
        </w:rPr>
      </w:pPr>
      <w:r w:rsidRPr="004D2FF8">
        <w:rPr>
          <w:rStyle w:val="StyleUnderline"/>
        </w:rPr>
        <w:t>The labor movement is witnessing an organic convergence of downwardly mobile college graduates with the existing working class.</w:t>
      </w:r>
    </w:p>
    <w:p w14:paraId="42F2EA35" w14:textId="77777777" w:rsidR="00293F70" w:rsidRPr="00A2290E" w:rsidRDefault="00293F70" w:rsidP="00293F70">
      <w:pPr>
        <w:rPr>
          <w:sz w:val="16"/>
        </w:rPr>
      </w:pPr>
      <w:r w:rsidRPr="00A2290E">
        <w:rPr>
          <w:sz w:val="16"/>
        </w:rPr>
        <w:t xml:space="preserve">The </w:t>
      </w:r>
      <w:r w:rsidRPr="004D2FF8">
        <w:rPr>
          <w:rStyle w:val="StyleUnderline"/>
        </w:rPr>
        <w:t>organizers</w:t>
      </w:r>
      <w:r w:rsidRPr="00A2290E">
        <w:rPr>
          <w:sz w:val="16"/>
        </w:rPr>
        <w:t xml:space="preserve"> at the party </w:t>
      </w:r>
      <w:r w:rsidRPr="004D2FF8">
        <w:rPr>
          <w:rStyle w:val="StyleUnderline"/>
        </w:rPr>
        <w:t>included long-term Amazon workers as well as</w:t>
      </w:r>
      <w:r w:rsidRPr="00A2290E">
        <w:rPr>
          <w:sz w:val="16"/>
        </w:rPr>
        <w:t xml:space="preserve"> “salts.” </w:t>
      </w:r>
      <w:r w:rsidRPr="00293F70">
        <w:rPr>
          <w:rStyle w:val="Emphasis"/>
          <w:highlight w:val="green"/>
        </w:rPr>
        <w:t>Salts</w:t>
      </w:r>
      <w:r w:rsidRPr="00A2290E">
        <w:rPr>
          <w:sz w:val="16"/>
        </w:rPr>
        <w:t xml:space="preserve"> are </w:t>
      </w:r>
      <w:r w:rsidRPr="00293F70">
        <w:rPr>
          <w:rStyle w:val="StyleUnderline"/>
          <w:highlight w:val="green"/>
        </w:rPr>
        <w:t>workers</w:t>
      </w:r>
      <w:r w:rsidRPr="004D2FF8">
        <w:rPr>
          <w:rStyle w:val="StyleUnderline"/>
        </w:rPr>
        <w:t xml:space="preserve"> who </w:t>
      </w:r>
      <w:r w:rsidRPr="00293F70">
        <w:rPr>
          <w:rStyle w:val="StyleUnderline"/>
          <w:highlight w:val="green"/>
        </w:rPr>
        <w:t>take jobs at a workplace</w:t>
      </w:r>
      <w:r w:rsidRPr="004D2FF8">
        <w:rPr>
          <w:rStyle w:val="StyleUnderline"/>
        </w:rPr>
        <w:t xml:space="preserve"> with the goal of </w:t>
      </w:r>
      <w:r w:rsidRPr="00293F70">
        <w:rPr>
          <w:rStyle w:val="StyleUnderline"/>
          <w:highlight w:val="green"/>
        </w:rPr>
        <w:t>unionizing it</w:t>
      </w:r>
      <w:r w:rsidRPr="00A2290E">
        <w:rPr>
          <w:sz w:val="16"/>
        </w:rPr>
        <w:t>—a strategy that left-wing organizations have used in the past, but that hasn’t garnered results in recent decades. Salts played an important but underreported role in the ALU’s widely celebrated union election at JFK8. Six of two dozen or so members of the core organizing committee were salts. ALU organizers wound up at the Communist Party headquarters on May 1 because Justine Medina, an organizing committee member who was recruited to JFK8 by the Young Communist League, helped plan the party.</w:t>
      </w:r>
    </w:p>
    <w:p w14:paraId="7C0FD3AF" w14:textId="77777777" w:rsidR="00293F70" w:rsidRPr="00A2290E" w:rsidRDefault="00293F70" w:rsidP="00293F70">
      <w:pPr>
        <w:rPr>
          <w:sz w:val="16"/>
        </w:rPr>
      </w:pPr>
      <w:r w:rsidRPr="00A2290E">
        <w:rPr>
          <w:sz w:val="16"/>
        </w:rPr>
        <w:t xml:space="preserve">Today’s </w:t>
      </w:r>
      <w:r w:rsidRPr="004D2FF8">
        <w:rPr>
          <w:rStyle w:val="StyleUnderline"/>
        </w:rPr>
        <w:t>salts are one component of a new militant minority</w:t>
      </w:r>
      <w:r w:rsidRPr="00A2290E">
        <w:rPr>
          <w:sz w:val="16"/>
        </w:rPr>
        <w:t xml:space="preserve">, a layer of combative, </w:t>
      </w:r>
      <w:r w:rsidRPr="004D2FF8">
        <w:rPr>
          <w:rStyle w:val="StyleUnderline"/>
        </w:rPr>
        <w:t>politically conscious rank-and-file leaders within the labor movement</w:t>
      </w:r>
      <w:r w:rsidRPr="00A2290E">
        <w:rPr>
          <w:sz w:val="16"/>
        </w:rPr>
        <w:t xml:space="preserve">. Their presence at Amazon and Starbucks suggests that </w:t>
      </w:r>
      <w:r w:rsidRPr="004D2FF8">
        <w:rPr>
          <w:rStyle w:val="StyleUnderline"/>
        </w:rPr>
        <w:t xml:space="preserve">we are </w:t>
      </w:r>
      <w:r w:rsidRPr="00293F70">
        <w:rPr>
          <w:rStyle w:val="StyleUnderline"/>
          <w:highlight w:val="green"/>
        </w:rPr>
        <w:t>witnessing</w:t>
      </w:r>
      <w:r w:rsidRPr="004D2FF8">
        <w:rPr>
          <w:rStyle w:val="StyleUnderline"/>
        </w:rPr>
        <w:t xml:space="preserve"> an organic </w:t>
      </w:r>
      <w:r w:rsidRPr="00293F70">
        <w:rPr>
          <w:rStyle w:val="Emphasis"/>
          <w:highlight w:val="green"/>
        </w:rPr>
        <w:t>convergence</w:t>
      </w:r>
      <w:r w:rsidRPr="004D2FF8">
        <w:rPr>
          <w:rStyle w:val="StyleUnderline"/>
        </w:rPr>
        <w:t xml:space="preserve"> </w:t>
      </w:r>
      <w:r w:rsidRPr="00293F70">
        <w:rPr>
          <w:rStyle w:val="StyleUnderline"/>
          <w:highlight w:val="green"/>
        </w:rPr>
        <w:t xml:space="preserve">of the </w:t>
      </w:r>
      <w:r w:rsidRPr="00293F70">
        <w:rPr>
          <w:rStyle w:val="Emphasis"/>
          <w:highlight w:val="green"/>
        </w:rPr>
        <w:t>college-educated</w:t>
      </w:r>
      <w:r w:rsidRPr="00A2290E">
        <w:rPr>
          <w:sz w:val="16"/>
        </w:rPr>
        <w:t xml:space="preserve"> middle class with the existing working class. This new </w:t>
      </w:r>
      <w:r w:rsidRPr="00293F70">
        <w:rPr>
          <w:rStyle w:val="Emphasis"/>
          <w:highlight w:val="green"/>
        </w:rPr>
        <w:t>militant</w:t>
      </w:r>
      <w:r w:rsidRPr="004D2FF8">
        <w:rPr>
          <w:rStyle w:val="Emphasis"/>
        </w:rPr>
        <w:t xml:space="preserve"> </w:t>
      </w:r>
      <w:r w:rsidRPr="00293F70">
        <w:rPr>
          <w:rStyle w:val="Emphasis"/>
          <w:highlight w:val="green"/>
        </w:rPr>
        <w:t>minority</w:t>
      </w:r>
      <w:r w:rsidRPr="00A2290E">
        <w:rPr>
          <w:sz w:val="16"/>
        </w:rPr>
        <w:t xml:space="preserve">, </w:t>
      </w:r>
      <w:r w:rsidRPr="004D2FF8">
        <w:rPr>
          <w:rStyle w:val="StyleUnderline"/>
        </w:rPr>
        <w:t xml:space="preserve">comprised </w:t>
      </w:r>
      <w:r w:rsidRPr="00293F70">
        <w:rPr>
          <w:rStyle w:val="StyleUnderline"/>
          <w:highlight w:val="green"/>
        </w:rPr>
        <w:t>of working-class labor leaders</w:t>
      </w:r>
      <w:r w:rsidRPr="004D2FF8">
        <w:rPr>
          <w:rStyle w:val="StyleUnderline"/>
        </w:rPr>
        <w:t xml:space="preserve"> </w:t>
      </w:r>
      <w:r w:rsidRPr="00293F70">
        <w:rPr>
          <w:rStyle w:val="StyleUnderline"/>
          <w:highlight w:val="green"/>
        </w:rPr>
        <w:t xml:space="preserve">and left-wing </w:t>
      </w:r>
      <w:r w:rsidRPr="00293F70">
        <w:rPr>
          <w:rStyle w:val="Emphasis"/>
          <w:highlight w:val="green"/>
        </w:rPr>
        <w:t>college graduates</w:t>
      </w:r>
      <w:r w:rsidRPr="00A2290E">
        <w:rPr>
          <w:sz w:val="16"/>
        </w:rPr>
        <w:t xml:space="preserve">, </w:t>
      </w:r>
      <w:r w:rsidRPr="00293F70">
        <w:rPr>
          <w:rStyle w:val="StyleUnderline"/>
          <w:highlight w:val="green"/>
        </w:rPr>
        <w:t xml:space="preserve">has the potential to </w:t>
      </w:r>
      <w:r w:rsidRPr="00293F70">
        <w:rPr>
          <w:rStyle w:val="Emphasis"/>
          <w:highlight w:val="green"/>
        </w:rPr>
        <w:t>unite</w:t>
      </w:r>
      <w:r w:rsidRPr="00293F70">
        <w:rPr>
          <w:rStyle w:val="StyleUnderline"/>
          <w:highlight w:val="green"/>
        </w:rPr>
        <w:t xml:space="preserve"> the </w:t>
      </w:r>
      <w:r w:rsidRPr="00293F70">
        <w:rPr>
          <w:rStyle w:val="Emphasis"/>
          <w:highlight w:val="green"/>
        </w:rPr>
        <w:t>rejuvenated labor movement</w:t>
      </w:r>
      <w:r w:rsidRPr="00A2290E">
        <w:rPr>
          <w:sz w:val="16"/>
        </w:rPr>
        <w:t xml:space="preserve"> </w:t>
      </w:r>
      <w:r w:rsidRPr="00293F70">
        <w:rPr>
          <w:rStyle w:val="StyleUnderline"/>
          <w:highlight w:val="green"/>
        </w:rPr>
        <w:t>and</w:t>
      </w:r>
      <w:r w:rsidRPr="00A2290E">
        <w:rPr>
          <w:sz w:val="16"/>
        </w:rPr>
        <w:t xml:space="preserve"> other </w:t>
      </w:r>
      <w:r w:rsidRPr="004D2FF8">
        <w:rPr>
          <w:rStyle w:val="StyleUnderline"/>
        </w:rPr>
        <w:t xml:space="preserve">post-Occupy, post-Bernie arms of </w:t>
      </w:r>
      <w:r w:rsidRPr="00293F70">
        <w:rPr>
          <w:rStyle w:val="StyleUnderline"/>
          <w:highlight w:val="green"/>
        </w:rPr>
        <w:t>the</w:t>
      </w:r>
      <w:r w:rsidRPr="004D2FF8">
        <w:rPr>
          <w:rStyle w:val="StyleUnderline"/>
        </w:rPr>
        <w:t xml:space="preserve"> U.S. </w:t>
      </w:r>
      <w:r w:rsidRPr="00293F70">
        <w:rPr>
          <w:rStyle w:val="StyleUnderline"/>
          <w:highlight w:val="green"/>
        </w:rPr>
        <w:t>left</w:t>
      </w:r>
      <w:r w:rsidRPr="00A2290E">
        <w:rPr>
          <w:sz w:val="16"/>
        </w:rPr>
        <w:t>. If this occurs, then the victory at JFK8 portends many more to come.</w:t>
      </w:r>
    </w:p>
    <w:p w14:paraId="0638D804" w14:textId="77777777" w:rsidR="00293F70" w:rsidRPr="00A2290E" w:rsidRDefault="00293F70" w:rsidP="00293F70">
      <w:pPr>
        <w:rPr>
          <w:sz w:val="16"/>
        </w:rPr>
      </w:pPr>
      <w:r w:rsidRPr="00A2290E">
        <w:rPr>
          <w:sz w:val="16"/>
        </w:rPr>
        <w:t>The Militant Minority</w:t>
      </w:r>
    </w:p>
    <w:p w14:paraId="4DC3B33F" w14:textId="77777777" w:rsidR="00293F70" w:rsidRPr="00A2290E" w:rsidRDefault="00293F70" w:rsidP="00293F70">
      <w:pPr>
        <w:rPr>
          <w:sz w:val="16"/>
        </w:rPr>
      </w:pPr>
      <w:r w:rsidRPr="00A2290E">
        <w:rPr>
          <w:sz w:val="16"/>
        </w:rPr>
        <w:t xml:space="preserve">ALU’s win at JFK8 and the ongoing unionization wave at Starbucks frequently invite comparisons to the 1930s. </w:t>
      </w:r>
      <w:r w:rsidRPr="004D2FF8">
        <w:rPr>
          <w:rStyle w:val="StyleUnderline"/>
        </w:rPr>
        <w:t>Widespread labor militancy in the ’30s shut down entire regions of the country and created the conditions for the passage of the New Deal, which regulated working conditions and protected union organizing.</w:t>
      </w:r>
      <w:r w:rsidRPr="00A2290E">
        <w:rPr>
          <w:sz w:val="16"/>
        </w:rPr>
        <w:t xml:space="preserve"> This history is alive in today’s salts, who see themselves in the lineage of ’30s labor radicals. The salts are “labor history nerds,” according to Medina. “We know about the IWW and how the Communists were connected to the CIO in the 1930s.” Indeed, one of the resources that members of the JFK8 organizing committee used during the campaign was William Z. Foster’s 1936 manual Organizing Methods in the Steel Industry, which served as “the </w:t>
      </w:r>
      <w:hyperlink r:id="rId12" w:anchor="v=onepage&amp;q&amp;f=false" w:tgtFrame="_blank" w:history="1">
        <w:r w:rsidRPr="004D2FF8">
          <w:rPr>
            <w:rStyle w:val="Hyperlink"/>
          </w:rPr>
          <w:t>blueprint</w:t>
        </w:r>
      </w:hyperlink>
      <w:r w:rsidRPr="00A2290E">
        <w:rPr>
          <w:sz w:val="16"/>
        </w:rPr>
        <w:t>” for left-wing CIO organizers in the ’30s.</w:t>
      </w:r>
    </w:p>
    <w:p w14:paraId="67C04EA7" w14:textId="77777777" w:rsidR="00293F70" w:rsidRPr="00A2290E" w:rsidRDefault="00293F70" w:rsidP="00293F70">
      <w:pPr>
        <w:rPr>
          <w:sz w:val="16"/>
        </w:rPr>
      </w:pPr>
      <w:r w:rsidRPr="00A2290E">
        <w:rPr>
          <w:sz w:val="16"/>
        </w:rPr>
        <w:t xml:space="preserve">Foster, a radical labor organizer and General Secretary of the Communist Party from 1945 to 1957, was one of the most influential theorists of the militant minority in the first half of the twentieth century. </w:t>
      </w:r>
      <w:r w:rsidRPr="00751964">
        <w:rPr>
          <w:rStyle w:val="StyleUnderline"/>
        </w:rPr>
        <w:t>Foster organized for over five decades</w:t>
      </w:r>
      <w:r w:rsidRPr="00A2290E">
        <w:rPr>
          <w:sz w:val="16"/>
        </w:rPr>
        <w:t xml:space="preserve"> within a range of left-wing organizations, from the IWW to the Communist Party, </w:t>
      </w:r>
      <w:r w:rsidRPr="00751964">
        <w:rPr>
          <w:rStyle w:val="StyleUnderline"/>
        </w:rPr>
        <w:t xml:space="preserve">and consistently advocated sending </w:t>
      </w:r>
      <w:r w:rsidRPr="00293F70">
        <w:rPr>
          <w:rStyle w:val="StyleUnderline"/>
          <w:highlight w:val="green"/>
        </w:rPr>
        <w:t>radicals</w:t>
      </w:r>
      <w:r w:rsidRPr="00751964">
        <w:rPr>
          <w:rStyle w:val="StyleUnderline"/>
        </w:rPr>
        <w:t xml:space="preserve"> into mainstream labor unions. They joined as both rank-and-file workers and union staff to radicalize workers, form new unions, and </w:t>
      </w:r>
      <w:r w:rsidRPr="00293F70">
        <w:rPr>
          <w:rStyle w:val="Emphasis"/>
          <w:highlight w:val="green"/>
        </w:rPr>
        <w:t>transform existing unions</w:t>
      </w:r>
      <w:r w:rsidRPr="00293F70">
        <w:rPr>
          <w:rStyle w:val="StyleUnderline"/>
          <w:highlight w:val="green"/>
        </w:rPr>
        <w:t xml:space="preserve"> into</w:t>
      </w:r>
      <w:r w:rsidRPr="00751964">
        <w:rPr>
          <w:rStyle w:val="StyleUnderline"/>
        </w:rPr>
        <w:t xml:space="preserve"> </w:t>
      </w:r>
      <w:r w:rsidRPr="00293F70">
        <w:rPr>
          <w:rStyle w:val="Emphasis"/>
          <w:highlight w:val="green"/>
        </w:rPr>
        <w:t>vehicles</w:t>
      </w:r>
      <w:r w:rsidRPr="00293F70">
        <w:rPr>
          <w:rStyle w:val="StyleUnderline"/>
          <w:highlight w:val="green"/>
        </w:rPr>
        <w:t xml:space="preserve"> for </w:t>
      </w:r>
      <w:r w:rsidRPr="00293F70">
        <w:rPr>
          <w:rStyle w:val="Emphasis"/>
          <w:highlight w:val="green"/>
        </w:rPr>
        <w:t>class struggle</w:t>
      </w:r>
      <w:r w:rsidRPr="00A2290E">
        <w:rPr>
          <w:sz w:val="16"/>
        </w:rPr>
        <w:t>.</w:t>
      </w:r>
    </w:p>
    <w:p w14:paraId="5796438B" w14:textId="77777777" w:rsidR="00293F70" w:rsidRPr="00A2290E" w:rsidRDefault="00293F70" w:rsidP="00293F70">
      <w:pPr>
        <w:rPr>
          <w:sz w:val="16"/>
        </w:rPr>
      </w:pPr>
      <w:r w:rsidRPr="00751964">
        <w:rPr>
          <w:rStyle w:val="StyleUnderline"/>
        </w:rPr>
        <w:t>Foster</w:t>
      </w:r>
      <w:r w:rsidRPr="00A2290E">
        <w:rPr>
          <w:sz w:val="16"/>
        </w:rPr>
        <w:t xml:space="preserve">, who was himself an industrial worker, was convinced that the working class was the only possible revolutionary agent. At the same time, he took a dim view of the intellectual and political capacities of most workers, and his conception of the militant minority was inflected with elitism. In 1920 he </w:t>
      </w:r>
      <w:r w:rsidRPr="00751964">
        <w:rPr>
          <w:rStyle w:val="StyleUnderline"/>
        </w:rPr>
        <w:t>founded the Trade Union Educational League (TUEL), an organization that aimed to develop the leadership of radicals within the mainstream trade unions and advance industrial unionism</w:t>
      </w:r>
      <w:r w:rsidRPr="00A2290E">
        <w:rPr>
          <w:sz w:val="16"/>
        </w:rPr>
        <w:t>. In “The Principles and Program of the TUEL,” he writes, “the fate of all labor organization in every country depends primarily upon the activities of a minute minority of clear-sighted, enthusiastic militants scattered throughout the great organized masses of sluggish workers. . . . Touched by the divine fire of proletarian revolt, they are the ones who furnish inspiration and guidance to the groping masses.”</w:t>
      </w:r>
    </w:p>
    <w:p w14:paraId="3AAA1465" w14:textId="77777777" w:rsidR="00293F70" w:rsidRPr="00A2290E" w:rsidRDefault="00293F70" w:rsidP="00293F70">
      <w:pPr>
        <w:rPr>
          <w:sz w:val="16"/>
        </w:rPr>
      </w:pPr>
      <w:r w:rsidRPr="00751964">
        <w:rPr>
          <w:rStyle w:val="StyleUnderline"/>
        </w:rPr>
        <w:t xml:space="preserve">One part of the militant minority’s role was </w:t>
      </w:r>
      <w:r w:rsidRPr="00293F70">
        <w:rPr>
          <w:rStyle w:val="StyleUnderline"/>
          <w:highlight w:val="green"/>
        </w:rPr>
        <w:t>to educate the masse</w:t>
      </w:r>
      <w:r w:rsidRPr="00751964">
        <w:rPr>
          <w:rStyle w:val="StyleUnderline"/>
        </w:rPr>
        <w:t>s</w:t>
      </w:r>
      <w:r w:rsidRPr="00A2290E">
        <w:rPr>
          <w:sz w:val="16"/>
        </w:rPr>
        <w:t xml:space="preserve">, but they also aimed to take over leadership of the unions. The TUEL wanted </w:t>
      </w:r>
      <w:r w:rsidRPr="00751964">
        <w:rPr>
          <w:rStyle w:val="StyleUnderline"/>
        </w:rPr>
        <w:t>to</w:t>
      </w:r>
      <w:r w:rsidRPr="00A2290E">
        <w:rPr>
          <w:sz w:val="16"/>
        </w:rPr>
        <w:t xml:space="preserve"> replace the “reactionaries, incompetents, and crooks who </w:t>
      </w:r>
      <w:r w:rsidRPr="00293F70">
        <w:rPr>
          <w:rStyle w:val="StyleUnderline"/>
          <w:highlight w:val="green"/>
        </w:rPr>
        <w:t>occup[i</w:t>
      </w:r>
      <w:r w:rsidRPr="00A2290E">
        <w:rPr>
          <w:sz w:val="16"/>
        </w:rPr>
        <w:t xml:space="preserve">ed] </w:t>
      </w:r>
      <w:r w:rsidRPr="00293F70">
        <w:rPr>
          <w:rStyle w:val="Emphasis"/>
          <w:highlight w:val="green"/>
        </w:rPr>
        <w:t>strategic positions</w:t>
      </w:r>
      <w:r w:rsidRPr="00A2290E">
        <w:rPr>
          <w:sz w:val="16"/>
        </w:rPr>
        <w:t xml:space="preserve">” </w:t>
      </w:r>
      <w:r w:rsidRPr="00751964">
        <w:rPr>
          <w:rStyle w:val="StyleUnderline"/>
        </w:rPr>
        <w:t xml:space="preserve">in labor unions </w:t>
      </w:r>
      <w:r w:rsidRPr="00A2290E">
        <w:rPr>
          <w:sz w:val="16"/>
        </w:rPr>
        <w:t xml:space="preserve">with “men and women unionists who look upon the labor movement not as a means for making an easy living, but as an instrument for the achievement of working-class emancipation.” For Foster and other radicals of his time, </w:t>
      </w:r>
      <w:r w:rsidRPr="00751964">
        <w:rPr>
          <w:rStyle w:val="StyleUnderline"/>
        </w:rPr>
        <w:t xml:space="preserve">building a militant minority was a means of growing the labor movement, </w:t>
      </w:r>
      <w:r w:rsidRPr="00293F70">
        <w:rPr>
          <w:rStyle w:val="Emphasis"/>
          <w:highlight w:val="green"/>
        </w:rPr>
        <w:t>radicalizing</w:t>
      </w:r>
      <w:r w:rsidRPr="00A2290E">
        <w:rPr>
          <w:sz w:val="16"/>
        </w:rPr>
        <w:t xml:space="preserve"> the </w:t>
      </w:r>
      <w:r w:rsidRPr="00293F70">
        <w:rPr>
          <w:rStyle w:val="Emphasis"/>
          <w:highlight w:val="green"/>
        </w:rPr>
        <w:t>conservative</w:t>
      </w:r>
      <w:r w:rsidRPr="00751964">
        <w:rPr>
          <w:rStyle w:val="StyleUnderline"/>
        </w:rPr>
        <w:t xml:space="preserve"> mainstream </w:t>
      </w:r>
      <w:r w:rsidRPr="00293F70">
        <w:rPr>
          <w:rStyle w:val="StyleUnderline"/>
          <w:highlight w:val="green"/>
        </w:rPr>
        <w:t xml:space="preserve">unions, and connecting the </w:t>
      </w:r>
      <w:r w:rsidRPr="00293F70">
        <w:rPr>
          <w:rStyle w:val="Emphasis"/>
          <w:highlight w:val="green"/>
        </w:rPr>
        <w:t>working class</w:t>
      </w:r>
      <w:r w:rsidRPr="00293F70">
        <w:rPr>
          <w:rStyle w:val="StyleUnderline"/>
          <w:highlight w:val="green"/>
        </w:rPr>
        <w:t xml:space="preserve"> with </w:t>
      </w:r>
      <w:r w:rsidRPr="00293F70">
        <w:rPr>
          <w:rStyle w:val="Emphasis"/>
          <w:highlight w:val="green"/>
        </w:rPr>
        <w:t>revolutionary</w:t>
      </w:r>
      <w:r w:rsidRPr="00751964">
        <w:rPr>
          <w:rStyle w:val="Emphasis"/>
        </w:rPr>
        <w:t xml:space="preserve"> political </w:t>
      </w:r>
      <w:r w:rsidRPr="00293F70">
        <w:rPr>
          <w:rStyle w:val="Emphasis"/>
          <w:highlight w:val="green"/>
        </w:rPr>
        <w:t>organizations</w:t>
      </w:r>
      <w:r w:rsidRPr="00A2290E">
        <w:rPr>
          <w:sz w:val="16"/>
        </w:rPr>
        <w:t>.</w:t>
      </w:r>
    </w:p>
    <w:p w14:paraId="29DD4BEC" w14:textId="77777777" w:rsidR="00293F70" w:rsidRPr="00A2290E" w:rsidRDefault="00293F70" w:rsidP="00293F70">
      <w:pPr>
        <w:rPr>
          <w:sz w:val="16"/>
        </w:rPr>
      </w:pPr>
      <w:r w:rsidRPr="00A2290E">
        <w:rPr>
          <w:sz w:val="16"/>
        </w:rPr>
        <w:t xml:space="preserve">In a 2019 article on union revitalization, </w:t>
      </w:r>
      <w:hyperlink r:id="rId13" w:tgtFrame="_blank" w:history="1">
        <w:r w:rsidRPr="000E1CDB">
          <w:rPr>
            <w:rStyle w:val="Hyperlink"/>
          </w:rPr>
          <w:t>Micah Uetricht and Barry Eidlin</w:t>
        </w:r>
      </w:hyperlink>
      <w:r w:rsidRPr="00A2290E">
        <w:rPr>
          <w:sz w:val="16"/>
        </w:rPr>
        <w:t xml:space="preserve"> argue that </w:t>
      </w:r>
      <w:r w:rsidRPr="00293F70">
        <w:rPr>
          <w:rStyle w:val="StyleUnderline"/>
          <w:highlight w:val="green"/>
        </w:rPr>
        <w:t xml:space="preserve">the militant minority was central to </w:t>
      </w:r>
      <w:r w:rsidRPr="00293F70">
        <w:rPr>
          <w:rStyle w:val="Emphasis"/>
          <w:highlight w:val="green"/>
        </w:rPr>
        <w:t>the labor movement’s growth</w:t>
      </w:r>
      <w:r w:rsidRPr="00A2290E">
        <w:rPr>
          <w:sz w:val="16"/>
        </w:rPr>
        <w:t xml:space="preserve"> </w:t>
      </w:r>
      <w:r w:rsidRPr="00C443C3">
        <w:rPr>
          <w:rStyle w:val="StyleUnderline"/>
        </w:rPr>
        <w:t>in the ’30s and ’60s.</w:t>
      </w:r>
      <w:r w:rsidRPr="00A2290E">
        <w:rPr>
          <w:sz w:val="16"/>
        </w:rPr>
        <w:t xml:space="preserve"> These leaders comprised the labor movement’s “most seasoned and dedicated organizers,” </w:t>
      </w:r>
      <w:r w:rsidRPr="00751964">
        <w:rPr>
          <w:rStyle w:val="StyleUnderline"/>
        </w:rPr>
        <w:t>contributing to the militancy and dynamism of their unions.</w:t>
      </w:r>
      <w:r w:rsidRPr="00A2290E">
        <w:rPr>
          <w:sz w:val="16"/>
        </w:rPr>
        <w:t xml:space="preserve"> According to Uetricht and Eidlin, the militant minority often played a key mediating role between workplace and community struggles, and between rank-and-file members and union leadership. It also helped consolidate gains the labor movement made during these upsurges.</w:t>
      </w:r>
    </w:p>
    <w:p w14:paraId="29B65F6C" w14:textId="77777777" w:rsidR="00293F70" w:rsidRPr="00A2290E" w:rsidRDefault="00293F70" w:rsidP="00293F70">
      <w:pPr>
        <w:rPr>
          <w:sz w:val="16"/>
        </w:rPr>
      </w:pPr>
      <w:r w:rsidRPr="00A2290E">
        <w:rPr>
          <w:sz w:val="16"/>
        </w:rPr>
        <w:t>Industrializing and Salting</w:t>
      </w:r>
    </w:p>
    <w:p w14:paraId="54777F09" w14:textId="77777777" w:rsidR="00293F70" w:rsidRPr="00A2290E" w:rsidRDefault="00293F70" w:rsidP="00293F70">
      <w:pPr>
        <w:rPr>
          <w:sz w:val="16"/>
        </w:rPr>
      </w:pPr>
      <w:r w:rsidRPr="00A2290E">
        <w:rPr>
          <w:sz w:val="16"/>
        </w:rPr>
        <w:t xml:space="preserve">By the late ’60s and early ’70s, a new term emerged to describe the relationship between the organized left and the labor movement: “industrializing.” To “industrialize” is to take a rank-and-file union job </w:t>
      </w:r>
      <w:r w:rsidRPr="00751964">
        <w:rPr>
          <w:rStyle w:val="StyleUnderline"/>
        </w:rPr>
        <w:t>to</w:t>
      </w:r>
      <w:r w:rsidRPr="00A2290E">
        <w:rPr>
          <w:sz w:val="16"/>
        </w:rPr>
        <w:t xml:space="preserve"> </w:t>
      </w:r>
      <w:r w:rsidRPr="00751964">
        <w:rPr>
          <w:rStyle w:val="Emphasis"/>
        </w:rPr>
        <w:t>democratize</w:t>
      </w:r>
      <w:r w:rsidRPr="00A2290E">
        <w:rPr>
          <w:sz w:val="16"/>
        </w:rPr>
        <w:t xml:space="preserve"> </w:t>
      </w:r>
      <w:r w:rsidRPr="00751964">
        <w:rPr>
          <w:rStyle w:val="StyleUnderline"/>
        </w:rPr>
        <w:t>existing</w:t>
      </w:r>
      <w:r w:rsidRPr="00A2290E">
        <w:rPr>
          <w:sz w:val="16"/>
        </w:rPr>
        <w:t xml:space="preserve"> </w:t>
      </w:r>
      <w:r w:rsidRPr="00751964">
        <w:rPr>
          <w:rStyle w:val="Emphasis"/>
        </w:rPr>
        <w:t>unions</w:t>
      </w:r>
      <w:r w:rsidRPr="00A2290E">
        <w:rPr>
          <w:sz w:val="16"/>
        </w:rPr>
        <w:t xml:space="preserve">, </w:t>
      </w:r>
      <w:r w:rsidRPr="00751964">
        <w:rPr>
          <w:rStyle w:val="StyleUnderline"/>
        </w:rPr>
        <w:t xml:space="preserve">push them to the </w:t>
      </w:r>
      <w:r w:rsidRPr="00751964">
        <w:rPr>
          <w:rStyle w:val="Emphasis"/>
        </w:rPr>
        <w:t>left</w:t>
      </w:r>
      <w:r w:rsidRPr="00751964">
        <w:rPr>
          <w:rStyle w:val="StyleUnderline"/>
        </w:rPr>
        <w:t>, and</w:t>
      </w:r>
      <w:r w:rsidRPr="00A2290E">
        <w:rPr>
          <w:sz w:val="16"/>
        </w:rPr>
        <w:t xml:space="preserve"> </w:t>
      </w:r>
      <w:r w:rsidRPr="00751964">
        <w:rPr>
          <w:rStyle w:val="Emphasis"/>
        </w:rPr>
        <w:t>radicalize work</w:t>
      </w:r>
      <w:r w:rsidRPr="00A2290E">
        <w:rPr>
          <w:sz w:val="16"/>
        </w:rPr>
        <w:t>ers. Whereas “militant minority” refers to a radicalized segment of the working class, the agent of “industrialization” comes from outside. The word reflects the changing class composition of the organized left; by the ’60s it had lost its close connection with the working class.</w:t>
      </w:r>
    </w:p>
    <w:p w14:paraId="07515D15" w14:textId="77777777" w:rsidR="00293F70" w:rsidRPr="00A2290E" w:rsidRDefault="00293F70" w:rsidP="00293F70">
      <w:pPr>
        <w:rPr>
          <w:sz w:val="16"/>
        </w:rPr>
      </w:pPr>
      <w:r w:rsidRPr="002B67A0">
        <w:rPr>
          <w:rStyle w:val="StyleUnderline"/>
        </w:rPr>
        <w:t>During the</w:t>
      </w:r>
      <w:r w:rsidRPr="00A2290E">
        <w:rPr>
          <w:sz w:val="16"/>
        </w:rPr>
        <w:t xml:space="preserve"> mid-to-late </w:t>
      </w:r>
      <w:r w:rsidRPr="002B67A0">
        <w:rPr>
          <w:rStyle w:val="StyleUnderline"/>
        </w:rPr>
        <w:t>’60s and</w:t>
      </w:r>
      <w:r w:rsidRPr="00A2290E">
        <w:rPr>
          <w:sz w:val="16"/>
        </w:rPr>
        <w:t xml:space="preserve"> throughout the </w:t>
      </w:r>
      <w:r w:rsidRPr="002B67A0">
        <w:rPr>
          <w:rStyle w:val="StyleUnderline"/>
        </w:rPr>
        <w:t>’70s</w:t>
      </w:r>
      <w:r w:rsidRPr="00A2290E">
        <w:rPr>
          <w:sz w:val="16"/>
        </w:rPr>
        <w:t xml:space="preserve">, upwardly mobile, middle-class </w:t>
      </w:r>
      <w:r w:rsidRPr="00293F70">
        <w:rPr>
          <w:rStyle w:val="Emphasis"/>
          <w:highlight w:val="green"/>
        </w:rPr>
        <w:t>college students</w:t>
      </w:r>
      <w:r w:rsidRPr="00A2290E">
        <w:rPr>
          <w:sz w:val="16"/>
        </w:rPr>
        <w:t xml:space="preserve"> in the New Left “</w:t>
      </w:r>
      <w:r w:rsidRPr="00293F70">
        <w:rPr>
          <w:rStyle w:val="Emphasis"/>
          <w:highlight w:val="green"/>
        </w:rPr>
        <w:t>industrialized</w:t>
      </w:r>
      <w:r w:rsidRPr="002B67A0">
        <w:rPr>
          <w:rStyle w:val="Emphasis"/>
        </w:rPr>
        <w:t xml:space="preserve">” </w:t>
      </w:r>
      <w:r w:rsidRPr="00293F70">
        <w:rPr>
          <w:rStyle w:val="StyleUnderline"/>
          <w:highlight w:val="green"/>
        </w:rPr>
        <w:t>to regain</w:t>
      </w:r>
      <w:r w:rsidRPr="002B67A0">
        <w:rPr>
          <w:rStyle w:val="StyleUnderline"/>
        </w:rPr>
        <w:t xml:space="preserve"> the left’s </w:t>
      </w:r>
      <w:r w:rsidRPr="00293F70">
        <w:rPr>
          <w:rStyle w:val="Emphasis"/>
          <w:highlight w:val="green"/>
        </w:rPr>
        <w:t>connection to the working class</w:t>
      </w:r>
      <w:r w:rsidRPr="00293F70">
        <w:rPr>
          <w:sz w:val="16"/>
          <w:highlight w:val="green"/>
        </w:rPr>
        <w:t>.</w:t>
      </w:r>
      <w:r w:rsidRPr="00A2290E">
        <w:rPr>
          <w:sz w:val="16"/>
        </w:rPr>
        <w:t xml:space="preserve"> </w:t>
      </w:r>
      <w:r w:rsidRPr="00293F70">
        <w:rPr>
          <w:rStyle w:val="StyleUnderline"/>
          <w:highlight w:val="green"/>
        </w:rPr>
        <w:t>Groups</w:t>
      </w:r>
      <w:r w:rsidRPr="00A2290E">
        <w:rPr>
          <w:sz w:val="16"/>
        </w:rPr>
        <w:t xml:space="preserve"> identified with the </w:t>
      </w:r>
      <w:hyperlink r:id="rId14" w:tgtFrame="_blank" w:history="1">
        <w:r w:rsidRPr="002B67A0">
          <w:rPr>
            <w:rStyle w:val="Hyperlink"/>
          </w:rPr>
          <w:t>New Communist Movement</w:t>
        </w:r>
      </w:hyperlink>
      <w:r w:rsidRPr="00A2290E">
        <w:rPr>
          <w:sz w:val="16"/>
        </w:rPr>
        <w:t xml:space="preserve"> and a range of Trotskyist organizations, most notably the </w:t>
      </w:r>
      <w:hyperlink r:id="rId15" w:tgtFrame="_blank" w:history="1">
        <w:r w:rsidRPr="002B67A0">
          <w:rPr>
            <w:rStyle w:val="Hyperlink"/>
          </w:rPr>
          <w:t>International Socialists</w:t>
        </w:r>
      </w:hyperlink>
      <w:r w:rsidRPr="00293F70">
        <w:rPr>
          <w:sz w:val="16"/>
          <w:highlight w:val="green"/>
        </w:rPr>
        <w:t xml:space="preserve">, </w:t>
      </w:r>
      <w:r w:rsidRPr="00293F70">
        <w:rPr>
          <w:rStyle w:val="StyleUnderline"/>
          <w:highlight w:val="green"/>
        </w:rPr>
        <w:t xml:space="preserve">sent hundreds of </w:t>
      </w:r>
      <w:r w:rsidRPr="00293F70">
        <w:rPr>
          <w:rStyle w:val="Emphasis"/>
          <w:highlight w:val="green"/>
        </w:rPr>
        <w:t>college</w:t>
      </w:r>
      <w:r w:rsidRPr="00A2290E">
        <w:rPr>
          <w:sz w:val="16"/>
        </w:rPr>
        <w:t xml:space="preserve"> and graduate </w:t>
      </w:r>
      <w:r w:rsidRPr="00293F70">
        <w:rPr>
          <w:rStyle w:val="Emphasis"/>
          <w:highlight w:val="green"/>
        </w:rPr>
        <w:t>students</w:t>
      </w:r>
      <w:r w:rsidRPr="00A2290E">
        <w:rPr>
          <w:sz w:val="16"/>
        </w:rPr>
        <w:t xml:space="preserve"> into factories and working-class communities </w:t>
      </w:r>
      <w:r w:rsidRPr="002B67A0">
        <w:rPr>
          <w:rStyle w:val="StyleUnderline"/>
        </w:rPr>
        <w:t xml:space="preserve">to build a </w:t>
      </w:r>
      <w:r w:rsidRPr="002B67A0">
        <w:rPr>
          <w:rStyle w:val="Emphasis"/>
        </w:rPr>
        <w:t xml:space="preserve">working-class base </w:t>
      </w:r>
      <w:r w:rsidRPr="00A2290E">
        <w:rPr>
          <w:sz w:val="16"/>
        </w:rPr>
        <w:t>for their revolutionary organizations.</w:t>
      </w:r>
    </w:p>
    <w:p w14:paraId="576C95D1" w14:textId="77777777" w:rsidR="00293F70" w:rsidRPr="00A2290E" w:rsidRDefault="00293F70" w:rsidP="00293F70">
      <w:pPr>
        <w:rPr>
          <w:sz w:val="16"/>
        </w:rPr>
      </w:pPr>
      <w:r w:rsidRPr="00A2290E">
        <w:rPr>
          <w:sz w:val="16"/>
        </w:rPr>
        <w:t>This strategy has a mixed legacy. Many of the young radicals who industrialized were unable to stick it out for the long haul. According to Eidlin, this is in large part because of industrial restructuring that took place in the ’80s. As steel and auto plants shut down and the trucking industry was deregulated, many of the jobs into which people had industrialized simply disappeared. Moreover, many newly industrialized workers who had been sent into difficult jobs quickly burnt out, as they were ill-prepared for that kind of labor.</w:t>
      </w:r>
    </w:p>
    <w:p w14:paraId="7BBC4CB0" w14:textId="77777777" w:rsidR="00293F70" w:rsidRPr="00A2290E" w:rsidRDefault="00293F70" w:rsidP="00293F70">
      <w:pPr>
        <w:rPr>
          <w:sz w:val="16"/>
        </w:rPr>
      </w:pPr>
      <w:r w:rsidRPr="00A2290E">
        <w:rPr>
          <w:sz w:val="16"/>
        </w:rPr>
        <w:t xml:space="preserve">Despite these shortcomings, Eidlin notes that </w:t>
      </w:r>
      <w:r w:rsidRPr="002B67A0">
        <w:rPr>
          <w:rStyle w:val="StyleUnderline"/>
        </w:rPr>
        <w:t>the turn to industry</w:t>
      </w:r>
      <w:r w:rsidRPr="00A2290E">
        <w:rPr>
          <w:sz w:val="16"/>
        </w:rPr>
        <w:t xml:space="preserve"> in the 1970s </w:t>
      </w:r>
      <w:r w:rsidRPr="002B67A0">
        <w:rPr>
          <w:rStyle w:val="StyleUnderline"/>
        </w:rPr>
        <w:t xml:space="preserve">produced labor organizations that have </w:t>
      </w:r>
      <w:r w:rsidRPr="00293F70">
        <w:rPr>
          <w:rStyle w:val="StyleUnderline"/>
          <w:highlight w:val="green"/>
        </w:rPr>
        <w:t>fostered</w:t>
      </w:r>
      <w:r w:rsidRPr="002B67A0">
        <w:rPr>
          <w:rStyle w:val="StyleUnderline"/>
        </w:rPr>
        <w:t xml:space="preserve"> </w:t>
      </w:r>
      <w:r w:rsidRPr="002B67A0">
        <w:rPr>
          <w:rStyle w:val="Emphasis"/>
        </w:rPr>
        <w:t xml:space="preserve">labor </w:t>
      </w:r>
      <w:r w:rsidRPr="00293F70">
        <w:rPr>
          <w:rStyle w:val="Emphasis"/>
          <w:highlight w:val="green"/>
        </w:rPr>
        <w:t>militancy</w:t>
      </w:r>
      <w:r w:rsidRPr="00293F70">
        <w:rPr>
          <w:sz w:val="16"/>
          <w:highlight w:val="green"/>
        </w:rPr>
        <w:t xml:space="preserve"> </w:t>
      </w:r>
      <w:r w:rsidRPr="00293F70">
        <w:rPr>
          <w:rStyle w:val="StyleUnderline"/>
          <w:highlight w:val="green"/>
        </w:rPr>
        <w:t>and</w:t>
      </w:r>
      <w:r w:rsidRPr="00293F70">
        <w:rPr>
          <w:sz w:val="16"/>
          <w:highlight w:val="green"/>
        </w:rPr>
        <w:t xml:space="preserve"> </w:t>
      </w:r>
      <w:r w:rsidRPr="00293F70">
        <w:rPr>
          <w:rStyle w:val="Emphasis"/>
          <w:highlight w:val="green"/>
        </w:rPr>
        <w:t>union democracy</w:t>
      </w:r>
      <w:r w:rsidRPr="00A2290E">
        <w:rPr>
          <w:sz w:val="16"/>
        </w:rPr>
        <w:t xml:space="preserve">, </w:t>
      </w:r>
      <w:r w:rsidRPr="007779CF">
        <w:rPr>
          <w:rStyle w:val="StyleUnderline"/>
        </w:rPr>
        <w:t>such as</w:t>
      </w:r>
      <w:r>
        <w:rPr>
          <w:rStyle w:val="StyleUnderline"/>
        </w:rPr>
        <w:t xml:space="preserve"> </w:t>
      </w:r>
      <w:hyperlink r:id="rId16" w:tgtFrame="_blank" w:history="1">
        <w:r w:rsidRPr="007779CF">
          <w:rPr>
            <w:rStyle w:val="StyleUnderline"/>
          </w:rPr>
          <w:t>Labor Notes</w:t>
        </w:r>
      </w:hyperlink>
      <w:r w:rsidRPr="007779CF">
        <w:rPr>
          <w:rStyle w:val="StyleUnderline"/>
        </w:rPr>
        <w:t>, a news and analysis publication and network of rank-and-file unionists that is highly influential among today’s labor radicals</w:t>
      </w:r>
      <w:r w:rsidRPr="00A2290E">
        <w:rPr>
          <w:sz w:val="16"/>
        </w:rPr>
        <w:t xml:space="preserve">, and </w:t>
      </w:r>
      <w:hyperlink r:id="rId17" w:tgtFrame="_blank" w:history="1">
        <w:r w:rsidRPr="000E1CDB">
          <w:rPr>
            <w:rStyle w:val="Hyperlink"/>
          </w:rPr>
          <w:t>Teamsters for a Democratic Union (TDU)</w:t>
        </w:r>
      </w:hyperlink>
      <w:r w:rsidRPr="00A2290E">
        <w:rPr>
          <w:sz w:val="16"/>
        </w:rPr>
        <w:t>, a rank-and-file reform movement within the Teamsters that backed the reform slate that swept the union’s elections in November 2021. Without these organizations, today’s labor movement would look very different. Moreover, some shop floor leaders and activists did stick it out and pushed their unions in more militant directions. Eidlin acknowledges the complex legacy: “It’s a decidedly mixed balance sheet, but at the same time that we recognize the real limits we have to recognize the real accomplishments.”</w:t>
      </w:r>
    </w:p>
    <w:p w14:paraId="01D6ED02" w14:textId="77777777" w:rsidR="00293F70" w:rsidRPr="00A2290E" w:rsidRDefault="00293F70" w:rsidP="00293F70">
      <w:pPr>
        <w:rPr>
          <w:sz w:val="16"/>
        </w:rPr>
      </w:pPr>
      <w:r w:rsidRPr="00A2290E">
        <w:rPr>
          <w:sz w:val="16"/>
        </w:rPr>
        <w:t xml:space="preserve">Since the ‘70s “salting” has largely replaced “industrializing.” Whereas “industrializing” generally means taking a rank-and-file job in a workplace with an existing union to help democratize the union, “salting” occurs in workplaces without unions. “Salts” are typically hired by established unions to support union-led organizing drives. Like “industrializing,” however, “salting” implies coming from outside of the working class. For example, </w:t>
      </w:r>
      <w:r w:rsidRPr="007779CF">
        <w:rPr>
          <w:rStyle w:val="StyleUnderline"/>
        </w:rPr>
        <w:t>Jaz Brisack</w:t>
      </w:r>
      <w:r w:rsidRPr="00A2290E">
        <w:rPr>
          <w:sz w:val="16"/>
        </w:rPr>
        <w:t>—</w:t>
      </w:r>
      <w:r w:rsidRPr="007779CF">
        <w:rPr>
          <w:rStyle w:val="StyleUnderline"/>
        </w:rPr>
        <w:t>a college graduate</w:t>
      </w:r>
      <w:r w:rsidRPr="00A2290E">
        <w:rPr>
          <w:sz w:val="16"/>
        </w:rPr>
        <w:t xml:space="preserve"> and a Rhodes Scholar wh</w:t>
      </w:r>
      <w:r w:rsidRPr="007779CF">
        <w:rPr>
          <w:rStyle w:val="StyleUnderline"/>
        </w:rPr>
        <w:t>o helped lead the first successful organizing campaign at a Starbucks</w:t>
      </w:r>
      <w:r w:rsidRPr="00A2290E">
        <w:rPr>
          <w:sz w:val="16"/>
        </w:rPr>
        <w:t xml:space="preserve"> in Buffalo, NY—</w:t>
      </w:r>
      <w:r w:rsidRPr="007779CF">
        <w:rPr>
          <w:rStyle w:val="StyleUnderline"/>
        </w:rPr>
        <w:t>came to her job</w:t>
      </w:r>
      <w:r w:rsidRPr="00A2290E">
        <w:rPr>
          <w:sz w:val="16"/>
        </w:rPr>
        <w:t xml:space="preserve"> at Starbucks </w:t>
      </w:r>
      <w:r w:rsidRPr="007779CF">
        <w:rPr>
          <w:rStyle w:val="StyleUnderline"/>
        </w:rPr>
        <w:t>as a salt for Workers United</w:t>
      </w:r>
      <w:r w:rsidRPr="00A2290E">
        <w:rPr>
          <w:sz w:val="16"/>
        </w:rPr>
        <w:t>. Unions offer salts varying levels of financial compensation and mentorship.</w:t>
      </w:r>
    </w:p>
    <w:p w14:paraId="2D4F1CF3" w14:textId="77777777" w:rsidR="00293F70" w:rsidRPr="00A2290E" w:rsidRDefault="00293F70" w:rsidP="00293F70">
      <w:pPr>
        <w:rPr>
          <w:sz w:val="16"/>
        </w:rPr>
      </w:pPr>
      <w:r w:rsidRPr="00A2290E">
        <w:rPr>
          <w:sz w:val="16"/>
        </w:rPr>
        <w:t>While young radicals in the 1970s were committing class suicide by industrializing, today’s young radicals are making the best of their limited options.</w:t>
      </w:r>
    </w:p>
    <w:p w14:paraId="4F166B19" w14:textId="77777777" w:rsidR="00293F70" w:rsidRPr="00A2290E" w:rsidRDefault="00293F70" w:rsidP="00293F70">
      <w:pPr>
        <w:rPr>
          <w:sz w:val="16"/>
        </w:rPr>
      </w:pPr>
      <w:r w:rsidRPr="00A2290E">
        <w:rPr>
          <w:sz w:val="16"/>
        </w:rPr>
        <w:t>But the lines between industrializing and salting seem to be blurring today. Young people are salting without any connection to an established union. For example, none of the ALU salts came to JFK8 with an established union, and Medina was the only one who was recruited by a political organization (the YCL). The other five salts came on their own, some moving across the country to take a job at JFK8 after reading about Chris Smalls, a longer-term warehouse worker who drew attention in 2020 for challenging Amazon around safety conditions at the warehouse and spearheading the unionization effort.</w:t>
      </w:r>
    </w:p>
    <w:p w14:paraId="2A17803D" w14:textId="77777777" w:rsidR="00293F70" w:rsidRPr="00A2290E" w:rsidRDefault="00293F70" w:rsidP="00293F70">
      <w:pPr>
        <w:rPr>
          <w:sz w:val="16"/>
        </w:rPr>
      </w:pPr>
      <w:r w:rsidRPr="00A2290E">
        <w:rPr>
          <w:sz w:val="16"/>
        </w:rPr>
        <w:t>Howard Wurzeln, an Amazon worker and organizer with Amazonians United, a national network of Amazon workers that supports and develops worker-organizers at the company, observes that salts show up at Amazon independently across the country, not just at JFK8. “If you think that you want to do some organizing as a worker, where do you go nowadays? In the seventies, organizations within the New Communist Movement were able to send their members into industry because there were so many people who were committed to following the directives of the central committee. We don’t have that.” In the absence of left-wing organizations capable of directing workers into specific industries, “it’s just a question of who’s out there advertising and how.”</w:t>
      </w:r>
    </w:p>
    <w:p w14:paraId="629F7C0D" w14:textId="77777777" w:rsidR="00293F70" w:rsidRPr="00A2290E" w:rsidRDefault="00293F70" w:rsidP="00293F70">
      <w:pPr>
        <w:rPr>
          <w:sz w:val="16"/>
        </w:rPr>
      </w:pPr>
      <w:r w:rsidRPr="00A2290E">
        <w:rPr>
          <w:sz w:val="16"/>
        </w:rPr>
        <w:t xml:space="preserve">Why are </w:t>
      </w:r>
      <w:r w:rsidRPr="007779CF">
        <w:rPr>
          <w:rStyle w:val="StyleUnderline"/>
        </w:rPr>
        <w:t>so many young</w:t>
      </w:r>
      <w:r w:rsidRPr="00A2290E">
        <w:rPr>
          <w:sz w:val="16"/>
        </w:rPr>
        <w:t xml:space="preserve">, </w:t>
      </w:r>
      <w:r w:rsidRPr="007779CF">
        <w:rPr>
          <w:rStyle w:val="StyleUnderline"/>
        </w:rPr>
        <w:t xml:space="preserve">college-educated people </w:t>
      </w:r>
      <w:r w:rsidRPr="00A2290E">
        <w:rPr>
          <w:sz w:val="16"/>
        </w:rPr>
        <w:t xml:space="preserve">independently </w:t>
      </w:r>
      <w:r w:rsidRPr="007779CF">
        <w:rPr>
          <w:rStyle w:val="StyleUnderline"/>
        </w:rPr>
        <w:t>deciding to take jobs</w:t>
      </w:r>
      <w:r w:rsidRPr="00A2290E">
        <w:rPr>
          <w:sz w:val="16"/>
        </w:rPr>
        <w:t xml:space="preserve"> at Amazon? Gene Bruskin, former Campaign Director of the UFCW’s Justice@Smithfield campaign and informal advisor to the ALU, credits structural conditions </w:t>
      </w:r>
      <w:r w:rsidRPr="007779CF">
        <w:rPr>
          <w:rStyle w:val="StyleUnderline"/>
        </w:rPr>
        <w:t>for the labor movement</w:t>
      </w:r>
      <w:r w:rsidRPr="00A2290E">
        <w:rPr>
          <w:sz w:val="16"/>
        </w:rPr>
        <w:t xml:space="preserve">’s renewed “coolness.” “It’s a particular moment. The </w:t>
      </w:r>
      <w:r w:rsidRPr="007779CF">
        <w:rPr>
          <w:rStyle w:val="StyleUnderline"/>
        </w:rPr>
        <w:t>younger generation went through the financial crisis, Trump, Bernie, the pandemic, and all of those objective conditions</w:t>
      </w:r>
      <w:r w:rsidRPr="00A2290E">
        <w:rPr>
          <w:sz w:val="16"/>
        </w:rPr>
        <w:t xml:space="preserve">.” </w:t>
      </w:r>
      <w:r w:rsidRPr="007779CF">
        <w:rPr>
          <w:rStyle w:val="StyleUnderline"/>
        </w:rPr>
        <w:t>This process</w:t>
      </w:r>
      <w:r w:rsidRPr="00A2290E">
        <w:rPr>
          <w:sz w:val="16"/>
        </w:rPr>
        <w:t xml:space="preserve">, </w:t>
      </w:r>
      <w:r w:rsidRPr="007779CF">
        <w:rPr>
          <w:rStyle w:val="StyleUnderline"/>
        </w:rPr>
        <w:t xml:space="preserve">combined with the growing imminence of </w:t>
      </w:r>
      <w:r w:rsidRPr="007779CF">
        <w:rPr>
          <w:rStyle w:val="Emphasis"/>
        </w:rPr>
        <w:t>climate change</w:t>
      </w:r>
      <w:r w:rsidRPr="00A2290E">
        <w:rPr>
          <w:sz w:val="16"/>
        </w:rPr>
        <w:t xml:space="preserve">, </w:t>
      </w:r>
      <w:r w:rsidRPr="007779CF">
        <w:rPr>
          <w:rStyle w:val="StyleUnderline"/>
        </w:rPr>
        <w:t xml:space="preserve">has given young people both a </w:t>
      </w:r>
      <w:r w:rsidRPr="007779CF">
        <w:rPr>
          <w:rStyle w:val="Emphasis"/>
        </w:rPr>
        <w:t>sense of urgency</w:t>
      </w:r>
      <w:r w:rsidRPr="00A2290E">
        <w:rPr>
          <w:sz w:val="16"/>
        </w:rPr>
        <w:t xml:space="preserve"> and a willingness to take conventionally working-class jobs.</w:t>
      </w:r>
    </w:p>
    <w:p w14:paraId="1B66DB09" w14:textId="77777777" w:rsidR="00293F70" w:rsidRPr="00A2290E" w:rsidRDefault="00293F70" w:rsidP="00293F70">
      <w:pPr>
        <w:rPr>
          <w:sz w:val="16"/>
        </w:rPr>
      </w:pPr>
      <w:r w:rsidRPr="00A2290E">
        <w:rPr>
          <w:sz w:val="16"/>
        </w:rPr>
        <w:t xml:space="preserve">Today </w:t>
      </w:r>
      <w:r w:rsidRPr="00293F70">
        <w:rPr>
          <w:rStyle w:val="StyleUnderline"/>
          <w:highlight w:val="green"/>
        </w:rPr>
        <w:t xml:space="preserve">we seem to be on the </w:t>
      </w:r>
      <w:r w:rsidRPr="00293F70">
        <w:rPr>
          <w:rStyle w:val="Emphasis"/>
          <w:highlight w:val="green"/>
        </w:rPr>
        <w:t>precipice</w:t>
      </w:r>
      <w:r w:rsidRPr="00293F70">
        <w:rPr>
          <w:sz w:val="16"/>
          <w:highlight w:val="green"/>
        </w:rPr>
        <w:t xml:space="preserve"> </w:t>
      </w:r>
      <w:r w:rsidRPr="00293F70">
        <w:rPr>
          <w:rStyle w:val="StyleUnderline"/>
          <w:highlight w:val="green"/>
        </w:rPr>
        <w:t xml:space="preserve">of a </w:t>
      </w:r>
      <w:r w:rsidRPr="00293F70">
        <w:rPr>
          <w:rStyle w:val="Emphasis"/>
          <w:highlight w:val="green"/>
        </w:rPr>
        <w:t>labor resurgence</w:t>
      </w:r>
      <w:r w:rsidRPr="00A2290E">
        <w:rPr>
          <w:sz w:val="16"/>
        </w:rPr>
        <w:t xml:space="preserve">. During the first six months of the 2022 fiscal year, </w:t>
      </w:r>
      <w:r w:rsidRPr="007779CF">
        <w:rPr>
          <w:rStyle w:val="StyleUnderline"/>
        </w:rPr>
        <w:t xml:space="preserve">union </w:t>
      </w:r>
      <w:r w:rsidRPr="00293F70">
        <w:rPr>
          <w:rStyle w:val="StyleUnderline"/>
          <w:highlight w:val="green"/>
        </w:rPr>
        <w:t>petitions increased 57 percent</w:t>
      </w:r>
      <w:r w:rsidRPr="00A2290E">
        <w:rPr>
          <w:sz w:val="16"/>
        </w:rPr>
        <w:t>.</w:t>
      </w:r>
    </w:p>
    <w:p w14:paraId="53EDB9B7" w14:textId="77777777" w:rsidR="00293F70" w:rsidRPr="00A2290E" w:rsidRDefault="00293F70" w:rsidP="00293F70">
      <w:pPr>
        <w:rPr>
          <w:sz w:val="16"/>
        </w:rPr>
      </w:pPr>
      <w:r w:rsidRPr="00A2290E">
        <w:rPr>
          <w:sz w:val="16"/>
        </w:rPr>
        <w:t xml:space="preserve">Today’s </w:t>
      </w:r>
      <w:r w:rsidRPr="007779CF">
        <w:rPr>
          <w:rStyle w:val="StyleUnderline"/>
        </w:rPr>
        <w:t>college graduates face a grueling, uncertain, and often decade-long process</w:t>
      </w:r>
      <w:r w:rsidRPr="00A2290E">
        <w:rPr>
          <w:sz w:val="16"/>
        </w:rPr>
        <w:t xml:space="preserve"> of trying to make it safely into the professional class. That effort might demand career choices that do not meaningfully align with their political beliefs. Moreover, conventionally “blue-collar” jobs often pay as much or more than “white-collar” jobs, such as working as a paralegal or at a nonprofit. Under these conditions, a job at Starbucks or Amazon that offers the prospect of being part of a rejuvenated labor movement is becoming an enticing alternative. While young radicals in the 1970s were committing class suicide by industrializing, today’s young radicals are making the best of their limited options.</w:t>
      </w:r>
    </w:p>
    <w:p w14:paraId="61FA8C54" w14:textId="77777777" w:rsidR="00293F70" w:rsidRPr="00A2290E" w:rsidRDefault="00293F70" w:rsidP="00293F70">
      <w:pPr>
        <w:rPr>
          <w:sz w:val="16"/>
        </w:rPr>
      </w:pPr>
      <w:r w:rsidRPr="00A2290E">
        <w:rPr>
          <w:sz w:val="16"/>
        </w:rPr>
        <w:t xml:space="preserve">Medina’s path to the ALU reflects these dynamics. A college graduate from an upper-middle class family, she had been unemployed for nearly a year and was struggling to find work when she heard about the opportunity to salt at Amazon. Given her political beliefs, her theory of social change, and her desire for meaningful work, the job at JFK8 was the best job available to her. For Medina, </w:t>
      </w:r>
      <w:r w:rsidRPr="00E55E01">
        <w:rPr>
          <w:rStyle w:val="StyleUnderline"/>
        </w:rPr>
        <w:t xml:space="preserve">unionizing Amazon not only creates more workplace democracy and better conditions for workers, but also builds </w:t>
      </w:r>
      <w:r w:rsidRPr="00E55E01">
        <w:rPr>
          <w:rStyle w:val="Emphasis"/>
        </w:rPr>
        <w:t>worker power</w:t>
      </w:r>
      <w:r w:rsidRPr="00A2290E">
        <w:rPr>
          <w:sz w:val="16"/>
        </w:rPr>
        <w:t xml:space="preserve"> </w:t>
      </w:r>
      <w:r w:rsidRPr="00E55E01">
        <w:rPr>
          <w:rStyle w:val="StyleUnderline"/>
        </w:rPr>
        <w:t xml:space="preserve">in the most </w:t>
      </w:r>
      <w:r w:rsidRPr="00E55E01">
        <w:rPr>
          <w:rStyle w:val="Emphasis"/>
        </w:rPr>
        <w:t>strategic industry</w:t>
      </w:r>
      <w:r w:rsidRPr="00A2290E">
        <w:rPr>
          <w:sz w:val="16"/>
        </w:rPr>
        <w:t xml:space="preserve"> </w:t>
      </w:r>
      <w:r w:rsidRPr="00E55E01">
        <w:rPr>
          <w:rStyle w:val="StyleUnderline"/>
        </w:rPr>
        <w:t xml:space="preserve">in the </w:t>
      </w:r>
      <w:r w:rsidRPr="00E55E01">
        <w:rPr>
          <w:rStyle w:val="Emphasis"/>
        </w:rPr>
        <w:t>global economy</w:t>
      </w:r>
      <w:r w:rsidRPr="00A2290E">
        <w:rPr>
          <w:sz w:val="16"/>
        </w:rPr>
        <w:t>: “Amazon is where we needed to be. If you look on the industrial production line, if you’re going to focus in one place, it’s gotta be Amazon.”</w:t>
      </w:r>
    </w:p>
    <w:p w14:paraId="63E64D1A" w14:textId="77777777" w:rsidR="00293F70" w:rsidRPr="00A2290E" w:rsidRDefault="00293F70" w:rsidP="00293F70">
      <w:pPr>
        <w:rPr>
          <w:sz w:val="16"/>
        </w:rPr>
      </w:pPr>
      <w:r w:rsidRPr="00A2290E">
        <w:rPr>
          <w:sz w:val="16"/>
        </w:rPr>
        <w:t>The Role of Salts at Amazon</w:t>
      </w:r>
    </w:p>
    <w:p w14:paraId="1528CF71" w14:textId="77777777" w:rsidR="00293F70" w:rsidRPr="00A2290E" w:rsidRDefault="00293F70" w:rsidP="00293F70">
      <w:pPr>
        <w:rPr>
          <w:sz w:val="16"/>
        </w:rPr>
      </w:pPr>
      <w:r w:rsidRPr="00A2290E">
        <w:rPr>
          <w:sz w:val="16"/>
        </w:rPr>
        <w:t>The successful ALU drive at JFK8 and the unsuccessful drive at LDJ5—a second, smaller Amazon warehouse on Staten Island—were both led by Black and brown long-term workers, including Chris Smalls, Derrick Palmer, Jordan Flowers, Angelika Maldonado, and Gerald Bryson. They had the deepest knowledge of the job and their fellow workers, and several were also familiar with unions, whether through family members or their own experiences. The relationships they built with other workers within the warehouse were the single most important factor in JFK8’s successful election.</w:t>
      </w:r>
    </w:p>
    <w:p w14:paraId="59AAD23A" w14:textId="77777777" w:rsidR="00293F70" w:rsidRPr="00A2290E" w:rsidRDefault="00293F70" w:rsidP="00293F70">
      <w:pPr>
        <w:rPr>
          <w:sz w:val="16"/>
        </w:rPr>
      </w:pPr>
      <w:r w:rsidRPr="00A2290E">
        <w:rPr>
          <w:sz w:val="16"/>
        </w:rPr>
        <w:t>Six of the seven ALU salts, by contrast, were white. One of the salts, who left Amazon before the election period but continued to support the union in a volunteer role, was Black. Some of the salts came from out of state to take a job at JFK8. According to Flowers, one member of the organizing committee moved to Staten Island from Florida.</w:t>
      </w:r>
      <w:r w:rsidRPr="00A2290E">
        <w:rPr>
          <w:i/>
          <w:iCs/>
          <w:sz w:val="16"/>
        </w:rPr>
        <w:t xml:space="preserve"> “</w:t>
      </w:r>
      <w:r w:rsidRPr="00A2290E">
        <w:rPr>
          <w:sz w:val="16"/>
        </w:rPr>
        <w:t>She came from out of state because she wanted to make a change. That shows community. These people are coming out of state to support us and dedicating their time.” Medina emphasizes that the salts’ main role was to follow the longer-term workers’ lead. “We all went in to support the organic worker leadership that was there.”</w:t>
      </w:r>
    </w:p>
    <w:p w14:paraId="094FF369" w14:textId="77777777" w:rsidR="00293F70" w:rsidRPr="00A2290E" w:rsidRDefault="00293F70" w:rsidP="00293F70">
      <w:pPr>
        <w:rPr>
          <w:sz w:val="16"/>
        </w:rPr>
      </w:pPr>
      <w:r w:rsidRPr="00A2290E">
        <w:rPr>
          <w:sz w:val="16"/>
        </w:rPr>
        <w:t>Smalls both distinguishes salts from workers and emphasizes that salts can become more like workers through time and exposure.</w:t>
      </w:r>
    </w:p>
    <w:p w14:paraId="5B39ABAE" w14:textId="77777777" w:rsidR="00293F70" w:rsidRPr="00A2290E" w:rsidRDefault="00293F70" w:rsidP="00293F70">
      <w:pPr>
        <w:rPr>
          <w:sz w:val="16"/>
        </w:rPr>
      </w:pPr>
      <w:r w:rsidRPr="00A2290E">
        <w:rPr>
          <w:sz w:val="16"/>
        </w:rPr>
        <w:t>Salts can also bring a sense of history to unionization campaigns, which can be a huge asset in an industry like Amazon that has long seemed un-organizable. Wurzeln notes that, “everything the boss does to retaliate is to make people shrink back and to kill this idea of a greater purpose and a greater movement so that people become discouraged and can only think of the personal risk and reward.” People who see the work of organizing a union as part of a broader vision for social transformation are less vulnerable to that pattern. Wurzeln explains that salts’ historical knowledge can also empower workers:</w:t>
      </w:r>
    </w:p>
    <w:p w14:paraId="4E7C1651" w14:textId="77777777" w:rsidR="00293F70" w:rsidRPr="00A2290E" w:rsidRDefault="00293F70" w:rsidP="00293F70">
      <w:pPr>
        <w:rPr>
          <w:sz w:val="16"/>
        </w:rPr>
      </w:pPr>
      <w:r w:rsidRPr="00A2290E">
        <w:rPr>
          <w:sz w:val="16"/>
        </w:rPr>
        <w:t xml:space="preserve">Famously, </w:t>
      </w:r>
      <w:r w:rsidRPr="00E55E01">
        <w:rPr>
          <w:rStyle w:val="StyleUnderline"/>
        </w:rPr>
        <w:t xml:space="preserve">the role of </w:t>
      </w:r>
      <w:r w:rsidRPr="00293F70">
        <w:rPr>
          <w:rStyle w:val="StyleUnderline"/>
          <w:highlight w:val="green"/>
        </w:rPr>
        <w:t>leftist activists</w:t>
      </w:r>
      <w:r w:rsidRPr="00A2290E">
        <w:rPr>
          <w:sz w:val="16"/>
        </w:rPr>
        <w:t xml:space="preserve">, labor activists, and union staff </w:t>
      </w:r>
      <w:r w:rsidRPr="00E55E01">
        <w:rPr>
          <w:rStyle w:val="StyleUnderline"/>
        </w:rPr>
        <w:t xml:space="preserve">is to bring their </w:t>
      </w:r>
      <w:r w:rsidRPr="00293F70">
        <w:rPr>
          <w:rStyle w:val="StyleUnderline"/>
          <w:highlight w:val="green"/>
        </w:rPr>
        <w:t xml:space="preserve">knowledge of </w:t>
      </w:r>
      <w:r w:rsidRPr="00293F70">
        <w:rPr>
          <w:rStyle w:val="Emphasis"/>
          <w:highlight w:val="green"/>
        </w:rPr>
        <w:t>history</w:t>
      </w:r>
      <w:r w:rsidRPr="00A2290E">
        <w:rPr>
          <w:sz w:val="16"/>
        </w:rPr>
        <w:t xml:space="preserve">, their </w:t>
      </w:r>
      <w:r w:rsidRPr="00293F70">
        <w:rPr>
          <w:rStyle w:val="Emphasis"/>
          <w:highlight w:val="green"/>
        </w:rPr>
        <w:t>study of theory</w:t>
      </w:r>
      <w:r w:rsidRPr="00A2290E">
        <w:rPr>
          <w:sz w:val="16"/>
        </w:rPr>
        <w:t xml:space="preserve">, </w:t>
      </w:r>
      <w:r w:rsidRPr="00E55E01">
        <w:rPr>
          <w:rStyle w:val="StyleUnderline"/>
        </w:rPr>
        <w:t xml:space="preserve">their </w:t>
      </w:r>
      <w:r w:rsidRPr="00293F70">
        <w:rPr>
          <w:rStyle w:val="StyleUnderline"/>
          <w:highlight w:val="green"/>
        </w:rPr>
        <w:t>reading</w:t>
      </w:r>
      <w:r w:rsidRPr="00E55E01">
        <w:rPr>
          <w:rStyle w:val="StyleUnderline"/>
        </w:rPr>
        <w:t xml:space="preserve"> of </w:t>
      </w:r>
      <w:r w:rsidRPr="00E55E01">
        <w:rPr>
          <w:rStyle w:val="Emphasis"/>
        </w:rPr>
        <w:t>journals</w:t>
      </w:r>
      <w:r w:rsidRPr="00A2290E">
        <w:rPr>
          <w:sz w:val="16"/>
        </w:rPr>
        <w:t xml:space="preserve"> and articles </w:t>
      </w:r>
      <w:r w:rsidRPr="00E55E01">
        <w:rPr>
          <w:rStyle w:val="StyleUnderline"/>
        </w:rPr>
        <w:t xml:space="preserve">and being </w:t>
      </w:r>
      <w:r w:rsidRPr="00293F70">
        <w:rPr>
          <w:rStyle w:val="StyleUnderline"/>
          <w:highlight w:val="green"/>
        </w:rPr>
        <w:t>connected to</w:t>
      </w:r>
      <w:r w:rsidRPr="00E55E01">
        <w:rPr>
          <w:rStyle w:val="StyleUnderline"/>
        </w:rPr>
        <w:t xml:space="preserve"> news from </w:t>
      </w:r>
      <w:r w:rsidRPr="00293F70">
        <w:rPr>
          <w:rStyle w:val="StyleUnderline"/>
          <w:highlight w:val="green"/>
        </w:rPr>
        <w:t xml:space="preserve">the </w:t>
      </w:r>
      <w:r w:rsidRPr="00293F70">
        <w:rPr>
          <w:rStyle w:val="Emphasis"/>
          <w:highlight w:val="green"/>
        </w:rPr>
        <w:t>wider labor movement</w:t>
      </w:r>
      <w:r w:rsidRPr="00E55E01">
        <w:rPr>
          <w:rStyle w:val="Emphasis"/>
        </w:rPr>
        <w:t xml:space="preserve"> to the workers</w:t>
      </w:r>
      <w:r w:rsidRPr="00E55E01">
        <w:rPr>
          <w:rStyle w:val="StyleUnderline"/>
        </w:rPr>
        <w:t xml:space="preserve">. They can bring that knowledge and those networks to workers who might </w:t>
      </w:r>
      <w:r w:rsidRPr="00C443C3">
        <w:rPr>
          <w:rStyle w:val="StyleUnderline"/>
        </w:rPr>
        <w:t>not</w:t>
      </w:r>
      <w:r w:rsidRPr="00E55E01">
        <w:rPr>
          <w:rStyle w:val="StyleUnderline"/>
        </w:rPr>
        <w:t xml:space="preserve"> have been connected to that or studied it or known there was a thing to study</w:t>
      </w:r>
      <w:r w:rsidRPr="00A2290E">
        <w:rPr>
          <w:sz w:val="16"/>
        </w:rPr>
        <w:t xml:space="preserve">. . . . You can look at Occupy Wall Street, Black Lives Matter, Bernie, and the Trump phenomenon and see that there </w:t>
      </w:r>
      <w:r w:rsidRPr="00E55E01">
        <w:rPr>
          <w:rStyle w:val="StyleUnderline"/>
        </w:rPr>
        <w:t>is a lot of discontent out there</w:t>
      </w:r>
      <w:r w:rsidRPr="00A2290E">
        <w:rPr>
          <w:sz w:val="16"/>
        </w:rPr>
        <w:t>. Th</w:t>
      </w:r>
      <w:r w:rsidRPr="00E55E01">
        <w:rPr>
          <w:rStyle w:val="StyleUnderline"/>
        </w:rPr>
        <w:t>e system has not been working for a lot of people for a long time</w:t>
      </w:r>
      <w:r w:rsidRPr="00A2290E">
        <w:rPr>
          <w:sz w:val="16"/>
        </w:rPr>
        <w:t xml:space="preserve">. There’s a widespread understanding that things suck and they’re not necessarily getting better. </w:t>
      </w:r>
      <w:r w:rsidRPr="00E55E01">
        <w:rPr>
          <w:rStyle w:val="StyleUnderline"/>
        </w:rPr>
        <w:t xml:space="preserve">The question is whether or not </w:t>
      </w:r>
      <w:r w:rsidRPr="00E55E01">
        <w:rPr>
          <w:rStyle w:val="Emphasis"/>
        </w:rPr>
        <w:t>people know what could work</w:t>
      </w:r>
      <w:r w:rsidRPr="00A2290E">
        <w:rPr>
          <w:sz w:val="16"/>
        </w:rPr>
        <w:t>.</w:t>
      </w:r>
    </w:p>
    <w:p w14:paraId="0970EEAE" w14:textId="77777777" w:rsidR="00293F70" w:rsidRPr="00C443C3" w:rsidRDefault="00293F70" w:rsidP="00293F70">
      <w:pPr>
        <w:rPr>
          <w:sz w:val="28"/>
          <w:szCs w:val="28"/>
        </w:rPr>
      </w:pPr>
      <w:r w:rsidRPr="00C443C3">
        <w:rPr>
          <w:rStyle w:val="StyleUnderline"/>
          <w:sz w:val="28"/>
          <w:szCs w:val="28"/>
        </w:rPr>
        <w:t xml:space="preserve">Left-wing organizers can </w:t>
      </w:r>
      <w:r w:rsidRPr="00293F70">
        <w:rPr>
          <w:rStyle w:val="StyleUnderline"/>
          <w:sz w:val="28"/>
          <w:szCs w:val="28"/>
          <w:highlight w:val="green"/>
        </w:rPr>
        <w:t>help give</w:t>
      </w:r>
      <w:r w:rsidRPr="00C443C3">
        <w:rPr>
          <w:rStyle w:val="StyleUnderline"/>
          <w:sz w:val="28"/>
          <w:szCs w:val="28"/>
        </w:rPr>
        <w:t xml:space="preserve"> workers </w:t>
      </w:r>
      <w:r w:rsidRPr="00293F70">
        <w:rPr>
          <w:rStyle w:val="StyleUnderline"/>
          <w:sz w:val="28"/>
          <w:szCs w:val="28"/>
          <w:highlight w:val="green"/>
        </w:rPr>
        <w:t>a sense of</w:t>
      </w:r>
      <w:r w:rsidRPr="00C443C3">
        <w:rPr>
          <w:rStyle w:val="StyleUnderline"/>
          <w:sz w:val="28"/>
          <w:szCs w:val="28"/>
        </w:rPr>
        <w:t xml:space="preserve"> the </w:t>
      </w:r>
      <w:r w:rsidRPr="00293F70">
        <w:rPr>
          <w:rStyle w:val="Emphasis"/>
          <w:sz w:val="28"/>
          <w:szCs w:val="28"/>
          <w:highlight w:val="green"/>
        </w:rPr>
        <w:t>labor movement’s</w:t>
      </w:r>
      <w:r w:rsidRPr="00C443C3">
        <w:rPr>
          <w:rStyle w:val="Emphasis"/>
          <w:sz w:val="28"/>
          <w:szCs w:val="28"/>
        </w:rPr>
        <w:t xml:space="preserve"> past </w:t>
      </w:r>
      <w:r w:rsidRPr="00293F70">
        <w:rPr>
          <w:rStyle w:val="Emphasis"/>
          <w:sz w:val="28"/>
          <w:szCs w:val="28"/>
          <w:highlight w:val="green"/>
        </w:rPr>
        <w:t>achievements</w:t>
      </w:r>
      <w:r w:rsidRPr="00C443C3">
        <w:rPr>
          <w:sz w:val="28"/>
          <w:szCs w:val="28"/>
        </w:rPr>
        <w:t>. As Wurzeln explains:</w:t>
      </w:r>
    </w:p>
    <w:p w14:paraId="4C81471A" w14:textId="77777777" w:rsidR="00293F70" w:rsidRPr="00C443C3" w:rsidRDefault="00293F70" w:rsidP="00293F70">
      <w:pPr>
        <w:rPr>
          <w:rStyle w:val="Emphasis"/>
          <w:sz w:val="28"/>
          <w:szCs w:val="28"/>
        </w:rPr>
      </w:pPr>
      <w:r w:rsidRPr="00C443C3">
        <w:rPr>
          <w:sz w:val="28"/>
          <w:szCs w:val="28"/>
        </w:rPr>
        <w:t xml:space="preserve">When I started organizing, </w:t>
      </w:r>
      <w:r w:rsidRPr="00C443C3">
        <w:rPr>
          <w:rStyle w:val="StyleUnderline"/>
          <w:sz w:val="28"/>
          <w:szCs w:val="28"/>
        </w:rPr>
        <w:t xml:space="preserve">a lot of the work that I did was </w:t>
      </w:r>
      <w:r w:rsidRPr="00293F70">
        <w:rPr>
          <w:rStyle w:val="StyleUnderline"/>
          <w:sz w:val="28"/>
          <w:szCs w:val="28"/>
          <w:highlight w:val="green"/>
        </w:rPr>
        <w:t>talking</w:t>
      </w:r>
      <w:r w:rsidRPr="00C443C3">
        <w:rPr>
          <w:rStyle w:val="StyleUnderline"/>
          <w:sz w:val="28"/>
          <w:szCs w:val="28"/>
        </w:rPr>
        <w:t xml:space="preserve"> people </w:t>
      </w:r>
      <w:r w:rsidRPr="00293F70">
        <w:rPr>
          <w:rStyle w:val="StyleUnderline"/>
          <w:sz w:val="28"/>
          <w:szCs w:val="28"/>
          <w:highlight w:val="green"/>
        </w:rPr>
        <w:t>through</w:t>
      </w:r>
      <w:r w:rsidRPr="00C443C3">
        <w:rPr>
          <w:rStyle w:val="StyleUnderline"/>
          <w:sz w:val="28"/>
          <w:szCs w:val="28"/>
        </w:rPr>
        <w:t xml:space="preserve"> their discouragement and </w:t>
      </w:r>
      <w:r w:rsidRPr="00293F70">
        <w:rPr>
          <w:rStyle w:val="Emphasis"/>
          <w:sz w:val="28"/>
          <w:szCs w:val="28"/>
          <w:highlight w:val="green"/>
        </w:rPr>
        <w:t>disillusionment</w:t>
      </w:r>
      <w:r w:rsidRPr="00C443C3">
        <w:rPr>
          <w:sz w:val="28"/>
          <w:szCs w:val="28"/>
        </w:rPr>
        <w:t xml:space="preserve">. </w:t>
      </w:r>
      <w:r w:rsidRPr="00C443C3">
        <w:rPr>
          <w:rStyle w:val="StyleUnderline"/>
          <w:sz w:val="28"/>
          <w:szCs w:val="28"/>
        </w:rPr>
        <w:t xml:space="preserve">If you know </w:t>
      </w:r>
      <w:r w:rsidRPr="00C443C3">
        <w:rPr>
          <w:rStyle w:val="Emphasis"/>
          <w:sz w:val="28"/>
          <w:szCs w:val="28"/>
        </w:rPr>
        <w:t>labor history</w:t>
      </w:r>
      <w:r w:rsidRPr="00C443C3">
        <w:rPr>
          <w:sz w:val="28"/>
          <w:szCs w:val="28"/>
        </w:rPr>
        <w:t xml:space="preserve">, </w:t>
      </w:r>
      <w:r w:rsidRPr="00C443C3">
        <w:rPr>
          <w:rStyle w:val="StyleUnderline"/>
          <w:sz w:val="28"/>
          <w:szCs w:val="28"/>
        </w:rPr>
        <w:t>you can tell people that the boss needs us more than we need them.</w:t>
      </w:r>
      <w:r w:rsidRPr="00C443C3">
        <w:rPr>
          <w:sz w:val="28"/>
          <w:szCs w:val="28"/>
        </w:rPr>
        <w:t xml:space="preserve"> We’re the ones who sort these packages, and look what happened when those workers over there stood up, look what they got. </w:t>
      </w:r>
      <w:r w:rsidRPr="00293F70">
        <w:rPr>
          <w:rStyle w:val="StyleUnderline"/>
          <w:sz w:val="28"/>
          <w:szCs w:val="28"/>
          <w:highlight w:val="green"/>
        </w:rPr>
        <w:t xml:space="preserve">People are ready. It doesn’t take a </w:t>
      </w:r>
      <w:r w:rsidRPr="00293F70">
        <w:rPr>
          <w:rStyle w:val="Emphasis"/>
          <w:sz w:val="28"/>
          <w:szCs w:val="28"/>
          <w:highlight w:val="green"/>
        </w:rPr>
        <w:t>lot</w:t>
      </w:r>
      <w:r w:rsidRPr="00293F70">
        <w:rPr>
          <w:sz w:val="28"/>
          <w:szCs w:val="28"/>
          <w:highlight w:val="green"/>
        </w:rPr>
        <w:t xml:space="preserve"> </w:t>
      </w:r>
      <w:r w:rsidRPr="00293F70">
        <w:rPr>
          <w:rStyle w:val="StyleUnderline"/>
          <w:sz w:val="28"/>
          <w:szCs w:val="28"/>
          <w:highlight w:val="green"/>
        </w:rPr>
        <w:t xml:space="preserve">to get people </w:t>
      </w:r>
      <w:r w:rsidRPr="00293F70">
        <w:rPr>
          <w:rStyle w:val="Emphasis"/>
          <w:sz w:val="28"/>
          <w:szCs w:val="28"/>
          <w:highlight w:val="green"/>
        </w:rPr>
        <w:t>ready to start organizing</w:t>
      </w:r>
      <w:r w:rsidRPr="00C443C3">
        <w:rPr>
          <w:rStyle w:val="Emphasis"/>
          <w:sz w:val="28"/>
          <w:szCs w:val="28"/>
        </w:rPr>
        <w:t>.</w:t>
      </w:r>
    </w:p>
    <w:p w14:paraId="16918BA3" w14:textId="77777777" w:rsidR="00293F70" w:rsidRPr="00A2290E" w:rsidRDefault="00293F70" w:rsidP="00293F70">
      <w:pPr>
        <w:rPr>
          <w:sz w:val="16"/>
        </w:rPr>
      </w:pPr>
      <w:r w:rsidRPr="00A2290E">
        <w:rPr>
          <w:i/>
          <w:iCs/>
          <w:sz w:val="16"/>
        </w:rPr>
        <w:t>The Four-letter Word</w:t>
      </w:r>
    </w:p>
    <w:p w14:paraId="68A6A1DD" w14:textId="77777777" w:rsidR="00293F70" w:rsidRPr="00A2290E" w:rsidRDefault="00293F70" w:rsidP="00293F70">
      <w:pPr>
        <w:rPr>
          <w:sz w:val="16"/>
        </w:rPr>
      </w:pPr>
      <w:r w:rsidRPr="00A2290E">
        <w:rPr>
          <w:sz w:val="16"/>
        </w:rPr>
        <w:t xml:space="preserve">While salts have played important roles in campaigns to unionize, there is a lack of discussion in the media about their efforts. This reflects some ambivalence on the left about whether to openly recognize the presence of salts in unionization drives. Jaz Brisack declined to discuss the role of salts in Starbucks Workers United in a recent </w:t>
      </w:r>
      <w:hyperlink r:id="rId18" w:tgtFrame="_blank" w:history="1">
        <w:r w:rsidRPr="000E1CDB">
          <w:rPr>
            <w:rStyle w:val="Hyperlink"/>
          </w:rPr>
          <w:t>live episode of</w:t>
        </w:r>
        <w:r>
          <w:rPr>
            <w:rStyle w:val="Hyperlink"/>
          </w:rPr>
          <w:t xml:space="preserve"> </w:t>
        </w:r>
      </w:hyperlink>
      <w:hyperlink r:id="rId19" w:tgtFrame="_blank" w:history="1">
        <w:r w:rsidRPr="000E1CDB">
          <w:rPr>
            <w:rStyle w:val="Hyperlink"/>
            <w:i/>
          </w:rPr>
          <w:t>The Dig</w:t>
        </w:r>
        <w:r>
          <w:rPr>
            <w:rStyle w:val="Hyperlink"/>
            <w:i/>
          </w:rPr>
          <w:t xml:space="preserve"> </w:t>
        </w:r>
      </w:hyperlink>
      <w:hyperlink r:id="rId20" w:tgtFrame="_blank" w:history="1">
        <w:r w:rsidRPr="000E1CDB">
          <w:rPr>
            <w:rStyle w:val="Hyperlink"/>
          </w:rPr>
          <w:t>podcast</w:t>
        </w:r>
      </w:hyperlink>
      <w:r w:rsidRPr="00A2290E">
        <w:rPr>
          <w:sz w:val="16"/>
        </w:rPr>
        <w:t>: “I don’t think that we as organizers should make those distinctions because I think it really boils down to, ultimately, I’m in the Starbucks making lattes and doing the same job . . . and it doesn’t matter if I have a second job with the union or in the same industry or a different industry. That ends up being kind of a false distinction.”</w:t>
      </w:r>
    </w:p>
    <w:p w14:paraId="5B9C7739" w14:textId="77777777" w:rsidR="00293F70" w:rsidRPr="00A2290E" w:rsidRDefault="00293F70" w:rsidP="00293F70">
      <w:pPr>
        <w:rPr>
          <w:sz w:val="16"/>
        </w:rPr>
      </w:pPr>
      <w:r w:rsidRPr="00A2290E">
        <w:rPr>
          <w:sz w:val="16"/>
        </w:rPr>
        <w:t>She is right to be wary. The distinction between non-salts and salts can be used to suggest that the latter aren’t real workers, and exposing salts can make them vulnerable to red-baiting by bosses, who may claim that they are “outside agitators” or “third parties” at odds with the workers’ interests. Bosses aim to exploit divisions between workers to undermine their attempts to unionize. This is also why it can be difficult to talk about internal democracy, racism, and sexism within unions. The impulse to distinguish salts from non-salts might also reflect a discomfort with transgressing boundaries of race and class that segregate our society and strengthen capitalism.</w:t>
      </w:r>
    </w:p>
    <w:p w14:paraId="1C969AAE" w14:textId="77777777" w:rsidR="00293F70" w:rsidRPr="00A2290E" w:rsidRDefault="00293F70" w:rsidP="00293F70">
      <w:pPr>
        <w:rPr>
          <w:sz w:val="16"/>
        </w:rPr>
      </w:pPr>
      <w:r w:rsidRPr="00A2290E">
        <w:rPr>
          <w:sz w:val="16"/>
        </w:rPr>
        <w:t>But, although acknowledging it carries risks, the distinction is not entirely false. Taking a job with the intention of forming a union is different from taking a job out of necessity, even if the downward mobility of today’s college graduates is beginning to blur these motives. And, as in ALU, salts often have access to safety nets that longer-term workers lack.</w:t>
      </w:r>
    </w:p>
    <w:p w14:paraId="58B8B7F0" w14:textId="77777777" w:rsidR="00293F70" w:rsidRPr="00A2290E" w:rsidRDefault="00293F70" w:rsidP="00293F70">
      <w:pPr>
        <w:rPr>
          <w:sz w:val="16"/>
        </w:rPr>
      </w:pPr>
      <w:r w:rsidRPr="00A2290E">
        <w:rPr>
          <w:sz w:val="16"/>
        </w:rPr>
        <w:t xml:space="preserve">During the same episode of </w:t>
      </w:r>
      <w:r w:rsidRPr="00A2290E">
        <w:rPr>
          <w:i/>
          <w:iCs/>
          <w:sz w:val="16"/>
        </w:rPr>
        <w:t>The Dig</w:t>
      </w:r>
      <w:r w:rsidRPr="00A2290E">
        <w:rPr>
          <w:sz w:val="16"/>
        </w:rPr>
        <w:t>, Smalls openly acknowledged that the ALU has salts and distinguished them from non-salts. Of the salts, he said, “their task was and still is to support the workers.” For Smalls, who is not a salt, this distinction matters. But it’s not immutable. He explained that good salts embed themselves in the workplace over the course of years, which allows them to approximate “workers.” According to Smalls, deeply embedded salts are necessary to the union. “We need them. . . . You know, especially with the bargaining unit we had, we’re talking 8,300 workers . . .  it wasn’t going to come from just workers. But it was led by workers, for sure</w:t>
      </w:r>
      <w:r w:rsidRPr="00A2290E">
        <w:rPr>
          <w:i/>
          <w:iCs/>
          <w:sz w:val="16"/>
        </w:rPr>
        <w:t>.</w:t>
      </w:r>
      <w:r w:rsidRPr="00A2290E">
        <w:rPr>
          <w:sz w:val="16"/>
        </w:rPr>
        <w:t xml:space="preserve">” Smalls’s answer simultaneously distinguishes salts from workers and emphasizes that salts can become more like workers through time and exposure. Whether they can ever fully </w:t>
      </w:r>
      <w:r w:rsidRPr="00A2290E">
        <w:rPr>
          <w:i/>
          <w:iCs/>
          <w:sz w:val="16"/>
        </w:rPr>
        <w:t>become</w:t>
      </w:r>
      <w:r w:rsidRPr="00A2290E">
        <w:rPr>
          <w:sz w:val="16"/>
        </w:rPr>
        <w:t xml:space="preserve"> “workers” is unclear. Much like the dynamics between salts and non-salts, Smalls’s take on salts is complicated and riven with internal tensions.</w:t>
      </w:r>
    </w:p>
    <w:p w14:paraId="41754AE7" w14:textId="77777777" w:rsidR="00293F70" w:rsidRPr="00A2290E" w:rsidRDefault="00293F70" w:rsidP="00293F70">
      <w:pPr>
        <w:rPr>
          <w:sz w:val="16"/>
        </w:rPr>
      </w:pPr>
      <w:r w:rsidRPr="00A2290E">
        <w:rPr>
          <w:sz w:val="16"/>
        </w:rPr>
        <w:t xml:space="preserve">These tensions notwithstanding, salting is perhaps the most important work today’s </w:t>
      </w:r>
      <w:r w:rsidRPr="00293F70">
        <w:rPr>
          <w:rStyle w:val="StyleUnderline"/>
          <w:highlight w:val="green"/>
        </w:rPr>
        <w:t xml:space="preserve">left-wing </w:t>
      </w:r>
      <w:r w:rsidRPr="00293F70">
        <w:rPr>
          <w:rStyle w:val="Emphasis"/>
          <w:highlight w:val="green"/>
        </w:rPr>
        <w:t>college graduates</w:t>
      </w:r>
      <w:r w:rsidRPr="00E55E01">
        <w:rPr>
          <w:rStyle w:val="StyleUnderline"/>
        </w:rPr>
        <w:t xml:space="preserve"> </w:t>
      </w:r>
      <w:r w:rsidRPr="00293F70">
        <w:rPr>
          <w:rStyle w:val="StyleUnderline"/>
          <w:highlight w:val="green"/>
        </w:rPr>
        <w:t>can</w:t>
      </w:r>
      <w:r w:rsidRPr="00A2290E">
        <w:rPr>
          <w:sz w:val="16"/>
        </w:rPr>
        <w:t xml:space="preserve"> undertake. The salts now taking jobs at Amazon, Starbucks, and elsewhere could </w:t>
      </w:r>
      <w:r w:rsidRPr="00293F70">
        <w:rPr>
          <w:rStyle w:val="StyleUnderline"/>
          <w:highlight w:val="green"/>
        </w:rPr>
        <w:t xml:space="preserve">play a </w:t>
      </w:r>
      <w:r w:rsidRPr="00293F70">
        <w:rPr>
          <w:rStyle w:val="Emphasis"/>
          <w:highlight w:val="green"/>
        </w:rPr>
        <w:t>key role</w:t>
      </w:r>
      <w:r w:rsidRPr="00293F70">
        <w:rPr>
          <w:sz w:val="16"/>
          <w:highlight w:val="green"/>
        </w:rPr>
        <w:t xml:space="preserve"> </w:t>
      </w:r>
      <w:r w:rsidRPr="00293F70">
        <w:rPr>
          <w:rStyle w:val="StyleUnderline"/>
          <w:highlight w:val="green"/>
        </w:rPr>
        <w:t xml:space="preserve">in reversing </w:t>
      </w:r>
      <w:r w:rsidRPr="00293F70">
        <w:rPr>
          <w:rStyle w:val="Emphasis"/>
          <w:highlight w:val="green"/>
        </w:rPr>
        <w:t>union decline</w:t>
      </w:r>
      <w:r w:rsidRPr="00A2290E">
        <w:rPr>
          <w:sz w:val="16"/>
        </w:rPr>
        <w:t xml:space="preserve">. Since 1954 union density has fallen from 35 percent to 10.3 percent, a decline that has greatly harmed the wellbeing of workers. Unionized workers have better wages, benefits, and job security, while unions compress race and gender wage </w:t>
      </w:r>
      <w:hyperlink r:id="rId21" w:tgtFrame="_blank" w:history="1">
        <w:r w:rsidRPr="000E1CDB">
          <w:rPr>
            <w:rStyle w:val="Hyperlink"/>
          </w:rPr>
          <w:t>gaps</w:t>
        </w:r>
      </w:hyperlink>
      <w:r w:rsidRPr="00A2290E">
        <w:rPr>
          <w:sz w:val="16"/>
        </w:rPr>
        <w:t xml:space="preserve">. Moreover, a </w:t>
      </w:r>
      <w:r w:rsidRPr="00E55E01">
        <w:rPr>
          <w:rStyle w:val="StyleUnderline"/>
        </w:rPr>
        <w:t>strong labor movement</w:t>
      </w:r>
      <w:r w:rsidRPr="00A2290E">
        <w:rPr>
          <w:sz w:val="16"/>
        </w:rPr>
        <w:t xml:space="preserve"> concentrated in strategic industries </w:t>
      </w:r>
      <w:r w:rsidRPr="00E55E01">
        <w:rPr>
          <w:rStyle w:val="StyleUnderline"/>
        </w:rPr>
        <w:t xml:space="preserve">would </w:t>
      </w:r>
      <w:r w:rsidRPr="00293F70">
        <w:rPr>
          <w:rStyle w:val="StyleUnderline"/>
          <w:highlight w:val="green"/>
        </w:rPr>
        <w:t>grow the</w:t>
      </w:r>
      <w:r w:rsidRPr="00E55E01">
        <w:rPr>
          <w:rStyle w:val="StyleUnderline"/>
        </w:rPr>
        <w:t xml:space="preserve"> </w:t>
      </w:r>
      <w:r w:rsidRPr="00E55E01">
        <w:rPr>
          <w:rStyle w:val="Emphasis"/>
        </w:rPr>
        <w:t xml:space="preserve">political </w:t>
      </w:r>
      <w:r w:rsidRPr="00293F70">
        <w:rPr>
          <w:rStyle w:val="Emphasis"/>
          <w:highlight w:val="green"/>
        </w:rPr>
        <w:t>power</w:t>
      </w:r>
      <w:r w:rsidRPr="00293F70">
        <w:rPr>
          <w:sz w:val="16"/>
          <w:highlight w:val="green"/>
        </w:rPr>
        <w:t xml:space="preserve"> </w:t>
      </w:r>
      <w:r w:rsidRPr="00293F70">
        <w:rPr>
          <w:rStyle w:val="StyleUnderline"/>
          <w:highlight w:val="green"/>
        </w:rPr>
        <w:t xml:space="preserve">of the </w:t>
      </w:r>
      <w:r w:rsidRPr="00293F70">
        <w:rPr>
          <w:rStyle w:val="Emphasis"/>
          <w:highlight w:val="green"/>
        </w:rPr>
        <w:t>working class</w:t>
      </w:r>
      <w:r w:rsidRPr="00E55E01">
        <w:rPr>
          <w:rStyle w:val="Emphasis"/>
        </w:rPr>
        <w:t>,</w:t>
      </w:r>
      <w:r w:rsidRPr="00A2290E">
        <w:rPr>
          <w:sz w:val="16"/>
        </w:rPr>
        <w:t xml:space="preserve"> as it did in the 1930s.</w:t>
      </w:r>
    </w:p>
    <w:p w14:paraId="4BC75C28" w14:textId="77777777" w:rsidR="00293F70" w:rsidRPr="00FB574A" w:rsidRDefault="00293F70" w:rsidP="00293F70">
      <w:pPr>
        <w:rPr>
          <w:rStyle w:val="StyleUnderline"/>
        </w:rPr>
      </w:pPr>
      <w:r w:rsidRPr="00FB574A">
        <w:rPr>
          <w:rStyle w:val="StyleUnderline"/>
        </w:rPr>
        <w:t>Today we seem to be on the precipice of a labor resurgence</w:t>
      </w:r>
      <w:r w:rsidRPr="00A2290E">
        <w:rPr>
          <w:sz w:val="16"/>
        </w:rPr>
        <w:t xml:space="preserve">. The NLRB reports that during the first six months of the 2022 fiscal year, </w:t>
      </w:r>
      <w:r w:rsidRPr="00FB574A">
        <w:rPr>
          <w:rStyle w:val="StyleUnderline"/>
        </w:rPr>
        <w:t>union petitions increased 57 percent</w:t>
      </w:r>
      <w:r w:rsidRPr="00A2290E">
        <w:rPr>
          <w:sz w:val="16"/>
        </w:rPr>
        <w:t xml:space="preserve">. </w:t>
      </w:r>
      <w:r w:rsidRPr="00FB574A">
        <w:rPr>
          <w:rStyle w:val="StyleUnderline"/>
        </w:rPr>
        <w:t>A militant minority</w:t>
      </w:r>
      <w:r w:rsidRPr="00A2290E">
        <w:rPr>
          <w:sz w:val="16"/>
        </w:rPr>
        <w:t xml:space="preserve">, composed in part of salts, </w:t>
      </w:r>
      <w:r w:rsidRPr="00FB574A">
        <w:rPr>
          <w:rStyle w:val="StyleUnderline"/>
        </w:rPr>
        <w:t>can further this growth and help consolidate whatever gains labor makes in the coming years.</w:t>
      </w:r>
    </w:p>
    <w:p w14:paraId="3A273503" w14:textId="77777777" w:rsidR="00293F70" w:rsidRPr="00A2290E" w:rsidRDefault="00293F70" w:rsidP="00293F70">
      <w:pPr>
        <w:rPr>
          <w:sz w:val="16"/>
        </w:rPr>
      </w:pPr>
      <w:r w:rsidRPr="00A2290E">
        <w:rPr>
          <w:sz w:val="16"/>
        </w:rPr>
        <w:t xml:space="preserve">Salting is also important work because it combats the fracturing of the organized left that has deepened since the 1930s, when socialist organizations were much more firmly rooted in the working class. The salt vs. non-salt distinction is one pressure point of many that bosses can use to divide workers. But the difference can be a source of strength. </w:t>
      </w:r>
      <w:r w:rsidRPr="00FB574A">
        <w:rPr>
          <w:rStyle w:val="StyleUnderline"/>
        </w:rPr>
        <w:t xml:space="preserve">The left’s </w:t>
      </w:r>
      <w:r w:rsidRPr="00FB574A">
        <w:rPr>
          <w:rStyle w:val="Emphasis"/>
        </w:rPr>
        <w:t>capacity</w:t>
      </w:r>
      <w:r w:rsidRPr="00A2290E">
        <w:rPr>
          <w:sz w:val="16"/>
        </w:rPr>
        <w:t xml:space="preserve"> </w:t>
      </w:r>
      <w:r w:rsidRPr="00293F70">
        <w:rPr>
          <w:rStyle w:val="StyleUnderline"/>
          <w:highlight w:val="green"/>
        </w:rPr>
        <w:t xml:space="preserve">to fight for </w:t>
      </w:r>
      <w:r w:rsidRPr="00293F70">
        <w:rPr>
          <w:rStyle w:val="Emphasis"/>
          <w:highlight w:val="green"/>
        </w:rPr>
        <w:t>economic equality</w:t>
      </w:r>
      <w:r w:rsidRPr="00A2290E">
        <w:rPr>
          <w:sz w:val="16"/>
        </w:rPr>
        <w:t xml:space="preserve">, </w:t>
      </w:r>
      <w:r w:rsidRPr="00293F70">
        <w:rPr>
          <w:rStyle w:val="Emphasis"/>
          <w:highlight w:val="green"/>
        </w:rPr>
        <w:t>climate justice</w:t>
      </w:r>
      <w:r w:rsidRPr="00A2290E">
        <w:rPr>
          <w:sz w:val="16"/>
        </w:rPr>
        <w:t xml:space="preserve">, </w:t>
      </w:r>
      <w:r w:rsidRPr="00293F70">
        <w:rPr>
          <w:rStyle w:val="Emphasis"/>
          <w:highlight w:val="green"/>
        </w:rPr>
        <w:t>reproductive rights</w:t>
      </w:r>
      <w:r w:rsidRPr="00293F70">
        <w:rPr>
          <w:sz w:val="16"/>
          <w:highlight w:val="green"/>
        </w:rPr>
        <w:t xml:space="preserve">, </w:t>
      </w:r>
      <w:r w:rsidRPr="00293F70">
        <w:rPr>
          <w:rStyle w:val="StyleUnderline"/>
          <w:highlight w:val="green"/>
        </w:rPr>
        <w:t>and</w:t>
      </w:r>
      <w:r w:rsidRPr="00293F70">
        <w:rPr>
          <w:sz w:val="16"/>
          <w:highlight w:val="green"/>
        </w:rPr>
        <w:t xml:space="preserve"> </w:t>
      </w:r>
      <w:r w:rsidRPr="00293F70">
        <w:rPr>
          <w:rStyle w:val="Emphasis"/>
          <w:highlight w:val="green"/>
        </w:rPr>
        <w:t>racial justice</w:t>
      </w:r>
      <w:r w:rsidRPr="00A2290E">
        <w:rPr>
          <w:sz w:val="16"/>
        </w:rPr>
        <w:t xml:space="preserve"> in the coming years </w:t>
      </w:r>
      <w:r w:rsidRPr="00FB574A">
        <w:rPr>
          <w:rStyle w:val="StyleUnderline"/>
        </w:rPr>
        <w:t xml:space="preserve">will depend on our willingness and ability to transgress boundaries of race and class that </w:t>
      </w:r>
      <w:r w:rsidRPr="00FB574A">
        <w:rPr>
          <w:rStyle w:val="Emphasis"/>
        </w:rPr>
        <w:t>divide</w:t>
      </w:r>
      <w:r w:rsidRPr="00A2290E">
        <w:rPr>
          <w:sz w:val="16"/>
        </w:rPr>
        <w:t xml:space="preserve"> </w:t>
      </w:r>
      <w:r w:rsidRPr="00FB574A">
        <w:rPr>
          <w:rStyle w:val="StyleUnderline"/>
        </w:rPr>
        <w:t>and</w:t>
      </w:r>
      <w:r w:rsidRPr="00A2290E">
        <w:rPr>
          <w:sz w:val="16"/>
        </w:rPr>
        <w:t xml:space="preserve"> </w:t>
      </w:r>
      <w:r w:rsidRPr="00FB574A">
        <w:rPr>
          <w:rStyle w:val="Emphasis"/>
        </w:rPr>
        <w:t>weaken</w:t>
      </w:r>
      <w:r w:rsidRPr="00A2290E">
        <w:rPr>
          <w:sz w:val="16"/>
        </w:rPr>
        <w:t xml:space="preserve"> </w:t>
      </w:r>
      <w:r w:rsidRPr="00FB574A">
        <w:rPr>
          <w:rStyle w:val="StyleUnderline"/>
        </w:rPr>
        <w:t>us.</w:t>
      </w:r>
    </w:p>
    <w:p w14:paraId="0D297CB3" w14:textId="77777777" w:rsidR="00293F70" w:rsidRDefault="00293F70" w:rsidP="00293F70"/>
    <w:p w14:paraId="787C9212"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noProNU">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94287"/>
    <w:multiLevelType w:val="hybridMultilevel"/>
    <w:tmpl w:val="34669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666761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91"/>
    <w:rsid w:val="000B4197"/>
    <w:rsid w:val="000B6838"/>
    <w:rsid w:val="000F6A43"/>
    <w:rsid w:val="00112F18"/>
    <w:rsid w:val="00160356"/>
    <w:rsid w:val="00163CE4"/>
    <w:rsid w:val="001C394E"/>
    <w:rsid w:val="00293F70"/>
    <w:rsid w:val="002B042B"/>
    <w:rsid w:val="002B189C"/>
    <w:rsid w:val="00357244"/>
    <w:rsid w:val="0039212B"/>
    <w:rsid w:val="00393F67"/>
    <w:rsid w:val="003A6125"/>
    <w:rsid w:val="003B156B"/>
    <w:rsid w:val="003B55F2"/>
    <w:rsid w:val="003D127D"/>
    <w:rsid w:val="004E1AA1"/>
    <w:rsid w:val="005214CE"/>
    <w:rsid w:val="005248A8"/>
    <w:rsid w:val="00551E58"/>
    <w:rsid w:val="00591F0C"/>
    <w:rsid w:val="00614F72"/>
    <w:rsid w:val="006745C3"/>
    <w:rsid w:val="00731922"/>
    <w:rsid w:val="00734CFC"/>
    <w:rsid w:val="007D3108"/>
    <w:rsid w:val="007E2356"/>
    <w:rsid w:val="00823FD3"/>
    <w:rsid w:val="00843165"/>
    <w:rsid w:val="00863B37"/>
    <w:rsid w:val="00876E2D"/>
    <w:rsid w:val="008855D2"/>
    <w:rsid w:val="008E2D33"/>
    <w:rsid w:val="008F3D5F"/>
    <w:rsid w:val="009448B8"/>
    <w:rsid w:val="00966E7D"/>
    <w:rsid w:val="009E10AA"/>
    <w:rsid w:val="00A51B4D"/>
    <w:rsid w:val="00A90927"/>
    <w:rsid w:val="00B17494"/>
    <w:rsid w:val="00C06BDB"/>
    <w:rsid w:val="00C72A8B"/>
    <w:rsid w:val="00CB7D27"/>
    <w:rsid w:val="00D023FD"/>
    <w:rsid w:val="00D57C91"/>
    <w:rsid w:val="00D950C4"/>
    <w:rsid w:val="00E11879"/>
    <w:rsid w:val="00EF039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4381"/>
  <w15:chartTrackingRefBased/>
  <w15:docId w15:val="{0FD5CF2D-EB3A-4934-A573-C4861911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3F7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93F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3F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no"/>
    <w:basedOn w:val="Normal"/>
    <w:next w:val="Normal"/>
    <w:link w:val="Heading3Char"/>
    <w:uiPriority w:val="2"/>
    <w:qFormat/>
    <w:rsid w:val="00293F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293F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3F7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7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3F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F70"/>
  </w:style>
  <w:style w:type="character" w:customStyle="1" w:styleId="Heading1Char">
    <w:name w:val="Heading 1 Char"/>
    <w:aliases w:val="Pocket Char"/>
    <w:basedOn w:val="DefaultParagraphFont"/>
    <w:link w:val="Heading1"/>
    <w:rsid w:val="00293F7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93F7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2,n Char"/>
    <w:basedOn w:val="DefaultParagraphFont"/>
    <w:link w:val="Heading3"/>
    <w:uiPriority w:val="2"/>
    <w:rsid w:val="00293F7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93F7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93F7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C91"/>
    <w:rPr>
      <w:rFonts w:eastAsiaTheme="majorEastAsia" w:cstheme="majorBidi"/>
      <w:color w:val="272727" w:themeColor="text1" w:themeTint="D8"/>
    </w:rPr>
  </w:style>
  <w:style w:type="paragraph" w:styleId="Title">
    <w:name w:val="Title"/>
    <w:basedOn w:val="Normal"/>
    <w:next w:val="Normal"/>
    <w:link w:val="TitleChar"/>
    <w:uiPriority w:val="10"/>
    <w:qFormat/>
    <w:rsid w:val="00D57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C91"/>
    <w:pPr>
      <w:spacing w:before="160"/>
      <w:jc w:val="center"/>
    </w:pPr>
    <w:rPr>
      <w:i/>
      <w:iCs/>
      <w:color w:val="404040" w:themeColor="text1" w:themeTint="BF"/>
    </w:rPr>
  </w:style>
  <w:style w:type="character" w:customStyle="1" w:styleId="QuoteChar">
    <w:name w:val="Quote Char"/>
    <w:basedOn w:val="DefaultParagraphFont"/>
    <w:link w:val="Quote"/>
    <w:uiPriority w:val="29"/>
    <w:rsid w:val="00D57C91"/>
    <w:rPr>
      <w:i/>
      <w:iCs/>
      <w:color w:val="404040" w:themeColor="text1" w:themeTint="BF"/>
    </w:rPr>
  </w:style>
  <w:style w:type="paragraph" w:styleId="ListParagraph">
    <w:name w:val="List Paragraph"/>
    <w:basedOn w:val="Normal"/>
    <w:uiPriority w:val="34"/>
    <w:qFormat/>
    <w:rsid w:val="00D57C91"/>
    <w:pPr>
      <w:ind w:left="720"/>
      <w:contextualSpacing/>
    </w:pPr>
  </w:style>
  <w:style w:type="character" w:styleId="IntenseEmphasis">
    <w:name w:val="Intense Emphasis"/>
    <w:basedOn w:val="DefaultParagraphFont"/>
    <w:uiPriority w:val="21"/>
    <w:qFormat/>
    <w:rsid w:val="00D57C91"/>
    <w:rPr>
      <w:i/>
      <w:iCs/>
      <w:color w:val="0F4761" w:themeColor="accent1" w:themeShade="BF"/>
    </w:rPr>
  </w:style>
  <w:style w:type="paragraph" w:styleId="IntenseQuote">
    <w:name w:val="Intense Quote"/>
    <w:basedOn w:val="Normal"/>
    <w:next w:val="Normal"/>
    <w:link w:val="IntenseQuoteChar"/>
    <w:uiPriority w:val="30"/>
    <w:qFormat/>
    <w:rsid w:val="00D57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C91"/>
    <w:rPr>
      <w:i/>
      <w:iCs/>
      <w:color w:val="0F4761" w:themeColor="accent1" w:themeShade="BF"/>
    </w:rPr>
  </w:style>
  <w:style w:type="character" w:styleId="IntenseReference">
    <w:name w:val="Intense Reference"/>
    <w:basedOn w:val="DefaultParagraphFont"/>
    <w:uiPriority w:val="32"/>
    <w:qFormat/>
    <w:rsid w:val="00D57C91"/>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1"/>
    <w:basedOn w:val="DefaultParagraphFont"/>
    <w:link w:val="textbold"/>
    <w:uiPriority w:val="8"/>
    <w:qFormat/>
    <w:rsid w:val="00293F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93F7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3F7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93F70"/>
    <w:rPr>
      <w:b w:val="0"/>
      <w:sz w:val="22"/>
      <w:u w:val="single"/>
    </w:rPr>
  </w:style>
  <w:style w:type="character" w:styleId="Strong">
    <w:name w:val="Strong"/>
    <w:basedOn w:val="DefaultParagraphFont"/>
    <w:uiPriority w:val="22"/>
    <w:qFormat/>
    <w:rsid w:val="00293F70"/>
    <w:rPr>
      <w:b/>
      <w:bCs/>
    </w:rPr>
  </w:style>
  <w:style w:type="character" w:styleId="BookTitle">
    <w:name w:val="Book Title"/>
    <w:basedOn w:val="DefaultParagraphFont"/>
    <w:uiPriority w:val="33"/>
    <w:qFormat/>
    <w:rsid w:val="00293F70"/>
    <w:rPr>
      <w:b/>
      <w:bCs/>
      <w:i/>
      <w:iCs/>
      <w:spacing w:val="5"/>
    </w:rPr>
  </w:style>
  <w:style w:type="numbering" w:styleId="111111">
    <w:name w:val="Outline List 2"/>
    <w:basedOn w:val="NoList"/>
    <w:uiPriority w:val="99"/>
    <w:semiHidden/>
    <w:unhideWhenUsed/>
    <w:rsid w:val="00293F70"/>
  </w:style>
  <w:style w:type="paragraph" w:styleId="Header">
    <w:name w:val="header"/>
    <w:basedOn w:val="Normal"/>
    <w:link w:val="HeaderChar"/>
    <w:uiPriority w:val="99"/>
    <w:semiHidden/>
    <w:rsid w:val="00293F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F70"/>
    <w:rPr>
      <w:rFonts w:ascii="Calibri" w:hAnsi="Calibri" w:cs="Calibri"/>
      <w:kern w:val="0"/>
      <w:sz w:val="22"/>
      <w:szCs w:val="22"/>
      <w14:ligatures w14:val="none"/>
    </w:rPr>
  </w:style>
  <w:style w:type="paragraph" w:styleId="Footer">
    <w:name w:val="footer"/>
    <w:basedOn w:val="Normal"/>
    <w:link w:val="FooterChar"/>
    <w:uiPriority w:val="99"/>
    <w:semiHidden/>
    <w:rsid w:val="00293F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F7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93F70"/>
    <w:pPr>
      <w:spacing w:after="120"/>
    </w:pPr>
  </w:style>
  <w:style w:type="character" w:customStyle="1" w:styleId="BodyTextChar">
    <w:name w:val="Body Text Char"/>
    <w:basedOn w:val="DefaultParagraphFont"/>
    <w:link w:val="BodyText"/>
    <w:uiPriority w:val="99"/>
    <w:semiHidden/>
    <w:rsid w:val="00293F70"/>
    <w:rPr>
      <w:rFonts w:ascii="Calibri" w:hAnsi="Calibri" w:cs="Calibri"/>
      <w:kern w:val="0"/>
      <w:sz w:val="22"/>
      <w:szCs w:val="22"/>
      <w14:ligatures w14:val="none"/>
    </w:rPr>
  </w:style>
  <w:style w:type="paragraph" w:styleId="NoSpacing">
    <w:name w:val="No Spacing"/>
    <w:link w:val="NoSpacingChar"/>
    <w:uiPriority w:val="99"/>
    <w:unhideWhenUsed/>
    <w:qFormat/>
    <w:rsid w:val="00293F7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93F7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93F70"/>
    <w:rPr>
      <w:color w:val="467886" w:themeColor="hyperlink"/>
      <w:u w:val="single"/>
    </w:rPr>
  </w:style>
  <w:style w:type="character" w:styleId="UnresolvedMention">
    <w:name w:val="Unresolved Mention"/>
    <w:basedOn w:val="DefaultParagraphFont"/>
    <w:uiPriority w:val="99"/>
    <w:semiHidden/>
    <w:unhideWhenUsed/>
    <w:rsid w:val="00293F70"/>
    <w:rPr>
      <w:color w:val="605E5C"/>
      <w:shd w:val="clear" w:color="auto" w:fill="E1DFDD"/>
    </w:rPr>
  </w:style>
  <w:style w:type="paragraph" w:customStyle="1" w:styleId="textbold">
    <w:name w:val="text bold"/>
    <w:basedOn w:val="Normal"/>
    <w:link w:val="Emphasis"/>
    <w:uiPriority w:val="8"/>
    <w:qFormat/>
    <w:rsid w:val="00293F70"/>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93F7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4/06/06/humanity-beyond-the-regime-of-labor-antiblackness-indigeneity-and-the-legacies-of-colonialism-in-the-caribbean/" TargetMode="External"/><Relationship Id="rId13" Type="http://schemas.openxmlformats.org/officeDocument/2006/relationships/hyperlink" Target="https://journals.sagepub.com/doi/full/10.1177/0160449X19828470" TargetMode="External"/><Relationship Id="rId18" Type="http://schemas.openxmlformats.org/officeDocument/2006/relationships/hyperlink" Target="https://www.thedigradio.com/podcast/the-return-of-labor-militancy/" TargetMode="External"/><Relationship Id="rId3" Type="http://schemas.openxmlformats.org/officeDocument/2006/relationships/settings" Target="settings.xml"/><Relationship Id="rId21" Type="http://schemas.openxmlformats.org/officeDocument/2006/relationships/hyperlink" Target="https://jacobin.com/2022/01/labor-density-historical-comparison-strikes-weakness" TargetMode="External"/><Relationship Id="rId7" Type="http://schemas.openxmlformats.org/officeDocument/2006/relationships/hyperlink" Target="https://www.upress.umn.edu/book-division/books/creole-indigeneity" TargetMode="External"/><Relationship Id="rId12" Type="http://schemas.openxmlformats.org/officeDocument/2006/relationships/hyperlink" Target="https://books.google.com/books?id=DWGfrXesoqUC&amp;printsec=frontcover&amp;source=gbs_ge_summary_r&amp;cad=0" TargetMode="External"/><Relationship Id="rId17" Type="http://schemas.openxmlformats.org/officeDocument/2006/relationships/hyperlink" Target="https://www.tdu.org/" TargetMode="External"/><Relationship Id="rId2" Type="http://schemas.openxmlformats.org/officeDocument/2006/relationships/styles" Target="styles.xml"/><Relationship Id="rId16" Type="http://schemas.openxmlformats.org/officeDocument/2006/relationships/hyperlink" Target="https://labornotes.org/" TargetMode="External"/><Relationship Id="rId20" Type="http://schemas.openxmlformats.org/officeDocument/2006/relationships/hyperlink" Target="https://www.thedigradio.com/podcast/the-return-of-labor-militancy/" TargetMode="External"/><Relationship Id="rId1" Type="http://schemas.openxmlformats.org/officeDocument/2006/relationships/numbering" Target="numbering.xml"/><Relationship Id="rId6" Type="http://schemas.openxmlformats.org/officeDocument/2006/relationships/hyperlink" Target="https://decolonization.wordpress.com/2014/06/10/labors-aphasia-toward-antiblackness-as-constitutive-to-settler-colonialism/" TargetMode="External"/><Relationship Id="rId11" Type="http://schemas.openxmlformats.org/officeDocument/2006/relationships/hyperlink" Target="http://www.amazon.com/gp/product/0822347016?ie=UTF8&amp;camp=213733&amp;creative=393177&amp;creativeASIN=0822347016&amp;linkCode=shr&amp;tag=wanderings01-20&amp;linkId=6QMTPMXQCCN5NLO5" TargetMode="Externa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www.marxists.org/history/etol/document/is-us/IS-documents/index.htm" TargetMode="External"/><Relationship Id="rId23" Type="http://schemas.openxmlformats.org/officeDocument/2006/relationships/theme" Target="theme/theme1.xml"/><Relationship Id="rId10" Type="http://schemas.openxmlformats.org/officeDocument/2006/relationships/hyperlink" Target="http://jamilahmartin.wordpress.com/2014/05/26/on-reparations-resisting-inclusion-and-co-optation/" TargetMode="External"/><Relationship Id="rId19" Type="http://schemas.openxmlformats.org/officeDocument/2006/relationships/hyperlink" Target="https://www.thedigradio.com/podcast/the-return-of-labor-militancy/" TargetMode="External"/><Relationship Id="rId4" Type="http://schemas.openxmlformats.org/officeDocument/2006/relationships/webSettings" Target="webSettings.xml"/><Relationship Id="rId9" Type="http://schemas.openxmlformats.org/officeDocument/2006/relationships/hyperlink" Target="http://www.theatlantic.com/features/archive/2014/05/the-case-for-reparations/361631/" TargetMode="External"/><Relationship Id="rId14" Type="http://schemas.openxmlformats.org/officeDocument/2006/relationships/hyperlink" Target="https://www.google.com/books/edition/Revolution_in_the_Air/uqhnJT-LvjMC?hl=en&amp;gbpv=1&amp;printsec=frontcove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21705</Words>
  <Characters>123721</Characters>
  <Application>Microsoft Office Word</Application>
  <DocSecurity>0</DocSecurity>
  <Lines>1031</Lines>
  <Paragraphs>290</Paragraphs>
  <ScaleCrop>false</ScaleCrop>
  <Company/>
  <LinksUpToDate>false</LinksUpToDate>
  <CharactersWithSpaces>145136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2</cp:revision>
  <dcterms:created xsi:type="dcterms:W3CDTF">2026-03-28T15:46:00Z</dcterms:created>
  <dcterms:modified xsi:type="dcterms:W3CDTF">2026-03-28T15:46:00Z</dcterms:modified>
</cp:coreProperties>
</file>