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A327" w14:textId="0FC5C7D2" w:rsidR="00C22F6A" w:rsidRDefault="00C22F6A" w:rsidP="00C22F6A">
      <w:pPr>
        <w:pStyle w:val="Heading1"/>
      </w:pPr>
      <w:r>
        <w:t>Round Doc – R1 – Georgetown</w:t>
      </w:r>
    </w:p>
    <w:p w14:paraId="7C40E615" w14:textId="77777777" w:rsidR="00C22F6A" w:rsidRDefault="00C22F6A" w:rsidP="00C22F6A">
      <w:pPr>
        <w:pStyle w:val="Heading2"/>
      </w:pPr>
      <w:r>
        <w:lastRenderedPageBreak/>
        <w:t>Off</w:t>
      </w:r>
    </w:p>
    <w:p w14:paraId="60C7A871" w14:textId="77777777" w:rsidR="00C22F6A" w:rsidRDefault="00C22F6A" w:rsidP="00C22F6A">
      <w:pPr>
        <w:pStyle w:val="Heading3"/>
      </w:pPr>
      <w:r>
        <w:lastRenderedPageBreak/>
        <w:t>1NC</w:t>
      </w:r>
    </w:p>
    <w:p w14:paraId="6695D7C8" w14:textId="77777777" w:rsidR="00C22F6A" w:rsidRPr="00946C34" w:rsidRDefault="00C22F6A" w:rsidP="00C22F6A">
      <w:pPr>
        <w:pStyle w:val="Heading4"/>
        <w:rPr>
          <w:u w:val="single"/>
        </w:rPr>
      </w:pPr>
      <w:r w:rsidRPr="00946C34">
        <w:rPr>
          <w:u w:val="single"/>
        </w:rPr>
        <w:t xml:space="preserve">T CBR: </w:t>
      </w:r>
    </w:p>
    <w:p w14:paraId="1D84009B" w14:textId="77777777" w:rsidR="00C22F6A" w:rsidRPr="00946C34" w:rsidRDefault="00C22F6A" w:rsidP="00C22F6A"/>
    <w:p w14:paraId="6C17F1D4" w14:textId="77777777" w:rsidR="00C22F6A" w:rsidRPr="00BF14D9" w:rsidRDefault="00C22F6A" w:rsidP="00C22F6A">
      <w:pPr>
        <w:pStyle w:val="Heading4"/>
      </w:pPr>
      <w:r>
        <w:t xml:space="preserve">Interp: Collective bargaining rights </w:t>
      </w:r>
      <w:r>
        <w:rPr>
          <w:u w:val="single"/>
        </w:rPr>
        <w:t>must be voluntary negotiations</w:t>
      </w:r>
      <w:r>
        <w:t>.</w:t>
      </w:r>
    </w:p>
    <w:p w14:paraId="6DA542B5" w14:textId="77777777" w:rsidR="00C22F6A" w:rsidRPr="009C6DA7" w:rsidRDefault="00C22F6A" w:rsidP="00C22F6A">
      <w:r w:rsidRPr="00501B22">
        <w:rPr>
          <w:rStyle w:val="Style13ptBold"/>
        </w:rPr>
        <w:t>Liukkunen 19 —</w:t>
      </w:r>
      <w:r>
        <w:t xml:space="preserve"> </w:t>
      </w:r>
      <w:r w:rsidRPr="00773208">
        <w:t>Professor of Labour Law and Private International Law at the University of Helsinki.</w:t>
      </w:r>
      <w:r>
        <w:t xml:space="preserve"> </w:t>
      </w:r>
      <w:r w:rsidRPr="00501B22">
        <w:t>Liukkunen, U. (2019). The Role of Collective Bargaining in Labour Law Regimes: A Global Approach. In: Liukkunen, U. (eds) Collective Bargaining in Labour Law Regimes. Ius Comparatum - Global Studies in Comparative Law, vol 32. Springer, Cham. https://doi.org/10.1007/978-3-030-16977-0_1</w:t>
      </w:r>
      <w:r>
        <w:t xml:space="preserve"> //WMK</w:t>
      </w:r>
    </w:p>
    <w:p w14:paraId="77FCFAC8" w14:textId="77777777" w:rsidR="00C22F6A" w:rsidRDefault="00C22F6A" w:rsidP="00C22F6A">
      <w:pPr>
        <w:rPr>
          <w:sz w:val="16"/>
        </w:rPr>
      </w:pPr>
      <w:r w:rsidRPr="009C6DA7">
        <w:rPr>
          <w:rStyle w:val="Emphasis"/>
          <w:highlight w:val="cyan"/>
        </w:rPr>
        <w:t>The ILO Declaration</w:t>
      </w:r>
      <w:r w:rsidRPr="009C6DA7">
        <w:rPr>
          <w:rStyle w:val="StyleUnderline"/>
        </w:rPr>
        <w:t xml:space="preserve"> of Philadelphia not only reaffirms freedom of association but also </w:t>
      </w:r>
      <w:r w:rsidRPr="009C6DA7">
        <w:rPr>
          <w:rStyle w:val="StyleUnderline"/>
          <w:highlight w:val="cyan"/>
        </w:rPr>
        <w:t xml:space="preserve">sets forth </w:t>
      </w:r>
      <w:r w:rsidRPr="009C6DA7">
        <w:rPr>
          <w:rStyle w:val="Emphasis"/>
          <w:highlight w:val="cyan"/>
        </w:rPr>
        <w:t>effective recognition of the right to collective bargaining</w:t>
      </w:r>
      <w:r w:rsidRPr="009C6DA7">
        <w:rPr>
          <w:sz w:val="16"/>
        </w:rPr>
        <w:t xml:space="preserve">. Along with other international human rights documents, several ILO conventions provide an international regulatory framework for collective bargaining. </w:t>
      </w:r>
      <w:r w:rsidRPr="009C6DA7">
        <w:rPr>
          <w:rStyle w:val="StyleUnderline"/>
          <w:highlight w:val="cyan"/>
        </w:rPr>
        <w:t>The right to bargain collectively is</w:t>
      </w:r>
      <w:r w:rsidRPr="009C6DA7">
        <w:rPr>
          <w:sz w:val="16"/>
        </w:rPr>
        <w:t xml:space="preserve"> considered a core fundamental right of workers. ILO Convention No 98Footnote21 concerning application of the principles of the right to organize and to bargain collectively is among the eight core conventions governed by the 1998 ILO Declaration on Fundamental Principles and Rights at Work.Footnote22 The Convention refers to collective bargaining as “</w:t>
      </w:r>
      <w:r w:rsidRPr="009C6DA7">
        <w:rPr>
          <w:rStyle w:val="Emphasis"/>
          <w:highlight w:val="cyan"/>
        </w:rPr>
        <w:t>voluntary negotiation</w:t>
      </w:r>
      <w:r w:rsidRPr="009C6DA7">
        <w:rPr>
          <w:sz w:val="16"/>
        </w:rPr>
        <w:t xml:space="preserve"> </w:t>
      </w:r>
      <w:r w:rsidRPr="009C6DA7">
        <w:rPr>
          <w:rStyle w:val="StyleUnderline"/>
          <w:highlight w:val="cyan"/>
        </w:rPr>
        <w:t>between employer</w:t>
      </w:r>
      <w:r w:rsidRPr="009C6DA7">
        <w:rPr>
          <w:rStyle w:val="StyleUnderline"/>
        </w:rPr>
        <w:t xml:space="preserve">s or employers’ organizations and </w:t>
      </w:r>
      <w:r w:rsidRPr="009C6DA7">
        <w:rPr>
          <w:rStyle w:val="StyleUnderline"/>
          <w:highlight w:val="cyan"/>
        </w:rPr>
        <w:t>workers’</w:t>
      </w:r>
      <w:r w:rsidRPr="009C6DA7">
        <w:rPr>
          <w:sz w:val="16"/>
        </w:rPr>
        <w:t xml:space="preserve"> </w:t>
      </w:r>
      <w:r w:rsidRPr="009C6DA7">
        <w:rPr>
          <w:rStyle w:val="StyleUnderline"/>
        </w:rPr>
        <w:t xml:space="preserve">organizations, </w:t>
      </w:r>
      <w:r w:rsidRPr="009C6DA7">
        <w:rPr>
          <w:rStyle w:val="StyleUnderline"/>
          <w:highlight w:val="cyan"/>
        </w:rPr>
        <w:t xml:space="preserve">with a view to regulating the </w:t>
      </w:r>
      <w:r w:rsidRPr="009C6DA7">
        <w:rPr>
          <w:rStyle w:val="Emphasis"/>
          <w:highlight w:val="cyan"/>
        </w:rPr>
        <w:t>terms and conditions</w:t>
      </w:r>
      <w:r w:rsidRPr="009C6DA7">
        <w:rPr>
          <w:sz w:val="16"/>
        </w:rPr>
        <w:t xml:space="preserve"> </w:t>
      </w:r>
      <w:r w:rsidRPr="009C6DA7">
        <w:rPr>
          <w:rStyle w:val="StyleUnderline"/>
          <w:highlight w:val="cyan"/>
        </w:rPr>
        <w:t>of</w:t>
      </w:r>
      <w:r w:rsidRPr="009C6DA7">
        <w:rPr>
          <w:sz w:val="16"/>
        </w:rPr>
        <w:t xml:space="preserve"> </w:t>
      </w:r>
      <w:r w:rsidRPr="009C6DA7">
        <w:rPr>
          <w:rStyle w:val="Emphasis"/>
          <w:highlight w:val="cyan"/>
        </w:rPr>
        <w:t>employment</w:t>
      </w:r>
      <w:r w:rsidRPr="009C6DA7">
        <w:rPr>
          <w:sz w:val="16"/>
        </w:rPr>
        <w:t xml:space="preserve"> </w:t>
      </w:r>
      <w:r w:rsidRPr="009C6DA7">
        <w:rPr>
          <w:rStyle w:val="StyleUnderline"/>
        </w:rPr>
        <w:t>by means of collective agreements</w:t>
      </w:r>
      <w:r w:rsidRPr="009C6DA7">
        <w:rPr>
          <w:sz w:val="16"/>
        </w:rPr>
        <w:t>” (Article 4). Importantly, Convention No 98 also provides for protection of workers against acts of discrimination (Article 1), protection of workers’ and employers’ organizations against acts of interference (Article 2), and promotion of development and utilization of machinery for voluntary negotiation of collective agreements (Article 4).</w:t>
      </w:r>
    </w:p>
    <w:p w14:paraId="3F2DD38D" w14:textId="77777777" w:rsidR="00C22F6A" w:rsidRDefault="00C22F6A" w:rsidP="00C22F6A">
      <w:pPr>
        <w:pStyle w:val="Heading4"/>
      </w:pPr>
      <w:r>
        <w:t xml:space="preserve">Violation – the plan is </w:t>
      </w:r>
      <w:r>
        <w:rPr>
          <w:u w:val="single"/>
        </w:rPr>
        <w:t>mandatory</w:t>
      </w:r>
      <w:r>
        <w:t xml:space="preserve"> sectoral bargaining.</w:t>
      </w:r>
    </w:p>
    <w:p w14:paraId="5C199CAA" w14:textId="77777777" w:rsidR="00C22F6A" w:rsidRDefault="00C22F6A" w:rsidP="00C22F6A"/>
    <w:p w14:paraId="5D9C1ACB" w14:textId="77777777" w:rsidR="00C22F6A" w:rsidRPr="00946C34" w:rsidRDefault="00C22F6A" w:rsidP="00C22F6A">
      <w:pPr>
        <w:pStyle w:val="Heading4"/>
      </w:pPr>
      <w:r>
        <w:t xml:space="preserve">Voter for </w:t>
      </w:r>
      <w:r>
        <w:rPr>
          <w:u w:val="single"/>
        </w:rPr>
        <w:t>predictable limits</w:t>
      </w:r>
      <w:r>
        <w:t xml:space="preserve"> and </w:t>
      </w:r>
      <w:r>
        <w:rPr>
          <w:u w:val="single"/>
        </w:rPr>
        <w:t>ground</w:t>
      </w:r>
      <w:r>
        <w:t xml:space="preserve"> – I-Law sets a </w:t>
      </w:r>
      <w:r>
        <w:rPr>
          <w:u w:val="single"/>
        </w:rPr>
        <w:t>clear distinguishing threshold</w:t>
      </w:r>
      <w:r>
        <w:t xml:space="preserve"> that </w:t>
      </w:r>
      <w:r>
        <w:rPr>
          <w:u w:val="single"/>
        </w:rPr>
        <w:t>divides</w:t>
      </w:r>
      <w:r>
        <w:t xml:space="preserve"> AFF and NEG ground – their interp </w:t>
      </w:r>
      <w:r>
        <w:rPr>
          <w:u w:val="single"/>
        </w:rPr>
        <w:t>explodes limits</w:t>
      </w:r>
      <w:r>
        <w:t xml:space="preserve"> and obliviates </w:t>
      </w:r>
      <w:r>
        <w:rPr>
          <w:u w:val="single"/>
        </w:rPr>
        <w:t>core objections</w:t>
      </w:r>
      <w:r>
        <w:t xml:space="preserve"> to </w:t>
      </w:r>
      <w:r>
        <w:rPr>
          <w:u w:val="single"/>
        </w:rPr>
        <w:t>union policy</w:t>
      </w:r>
      <w:r>
        <w:t>.</w:t>
      </w:r>
    </w:p>
    <w:p w14:paraId="48BCD34F" w14:textId="77777777" w:rsidR="00C22F6A" w:rsidRPr="0033538F" w:rsidRDefault="00C22F6A" w:rsidP="00C22F6A">
      <w:pPr>
        <w:pStyle w:val="Heading3"/>
      </w:pPr>
      <w:r>
        <w:lastRenderedPageBreak/>
        <w:t>1NC</w:t>
      </w:r>
    </w:p>
    <w:p w14:paraId="0F035751" w14:textId="77777777" w:rsidR="00C22F6A" w:rsidRDefault="00C22F6A" w:rsidP="00C22F6A">
      <w:pPr>
        <w:pStyle w:val="Heading4"/>
      </w:pPr>
      <w:r w:rsidRPr="005327A7">
        <w:rPr>
          <w:u w:val="single"/>
        </w:rPr>
        <w:t>States CP</w:t>
      </w:r>
      <w:r>
        <w:t>:</w:t>
      </w:r>
    </w:p>
    <w:p w14:paraId="0E397B32" w14:textId="77777777" w:rsidR="00C22F6A" w:rsidRPr="005327A7" w:rsidRDefault="00C22F6A" w:rsidP="00C22F6A"/>
    <w:p w14:paraId="4E37EC8E" w14:textId="77777777" w:rsidR="00C22F6A" w:rsidRDefault="00C22F6A" w:rsidP="00C22F6A">
      <w:pPr>
        <w:pStyle w:val="Heading4"/>
      </w:pPr>
      <w:r>
        <w:t xml:space="preserve">The 50 states and all relevant sub-federal territories should </w:t>
      </w:r>
    </w:p>
    <w:p w14:paraId="527AD0B0" w14:textId="77777777" w:rsidR="00C22F6A" w:rsidRDefault="00C22F6A" w:rsidP="00C22F6A">
      <w:pPr>
        <w:pStyle w:val="Heading4"/>
      </w:pPr>
      <w:r>
        <w:t>---</w:t>
      </w:r>
      <w:r w:rsidRPr="00042D39">
        <w:t xml:space="preserve"> strengthen collective bargaining for workers </w:t>
      </w:r>
      <w:r>
        <w:t xml:space="preserve">including </w:t>
      </w:r>
      <w:r w:rsidRPr="00042D39">
        <w:t>by mandating sectoral bargaining</w:t>
      </w:r>
      <w:r>
        <w:t xml:space="preserve"> if the National Labor Relations Act is overturned or no longer preemptive; and</w:t>
      </w:r>
    </w:p>
    <w:p w14:paraId="4CA4C641" w14:textId="77777777" w:rsidR="00C22F6A" w:rsidRDefault="00C22F6A" w:rsidP="00C22F6A">
      <w:pPr>
        <w:pStyle w:val="Heading4"/>
      </w:pPr>
      <w:r>
        <w:t xml:space="preserve">---create tripartite sectoral commissions to regulate wages, hours, and working conditions for workers in the United States through an </w:t>
      </w:r>
      <w:r w:rsidRPr="0080736C">
        <w:t>inter-state</w:t>
      </w:r>
      <w:r>
        <w:t xml:space="preserve"> centralized body.</w:t>
      </w:r>
    </w:p>
    <w:p w14:paraId="68568F0A" w14:textId="77777777" w:rsidR="00C22F6A" w:rsidRPr="003B5649" w:rsidRDefault="00C22F6A" w:rsidP="00C22F6A"/>
    <w:p w14:paraId="5BBA7442" w14:textId="77777777" w:rsidR="00C22F6A" w:rsidRDefault="00C22F6A" w:rsidP="00C22F6A">
      <w:pPr>
        <w:pStyle w:val="Heading4"/>
        <w:rPr>
          <w:b w:val="0"/>
          <w:bCs/>
        </w:rPr>
      </w:pPr>
      <w:r>
        <w:t xml:space="preserve">States solve – </w:t>
      </w:r>
      <w:r w:rsidRPr="003B5649">
        <w:t xml:space="preserve">Pre-emption will get </w:t>
      </w:r>
      <w:r w:rsidRPr="003B5649">
        <w:rPr>
          <w:u w:val="single"/>
        </w:rPr>
        <w:t>deleted</w:t>
      </w:r>
      <w:r>
        <w:rPr>
          <w:b w:val="0"/>
          <w:bCs/>
        </w:rPr>
        <w:t>.</w:t>
      </w:r>
    </w:p>
    <w:p w14:paraId="1B0AEAF6" w14:textId="77777777" w:rsidR="00C22F6A" w:rsidRDefault="00C22F6A" w:rsidP="00C22F6A">
      <w:r w:rsidRPr="00D1119E">
        <w:rPr>
          <w:rStyle w:val="Style13ptBold"/>
        </w:rPr>
        <w:t>Sachs 25 —</w:t>
      </w:r>
      <w:r>
        <w:t xml:space="preserve"> David Sachs, </w:t>
      </w:r>
      <w:r w:rsidRPr="00D1119E">
        <w:t>Kestnbaum Professor of Labor and Industry at Harvard Law School,</w:t>
      </w:r>
      <w:r>
        <w:t xml:space="preserve"> interviewed by Sadie Basila. Sachs, David.</w:t>
      </w:r>
      <w:r w:rsidRPr="00D1119E">
        <w:t xml:space="preserve"> "Reforming Labor Law", 3-23-2025, accessed 8-13-2025, https://www.theregreview.org/2025/03/23/spotlight-reforming-labor-law/ //WMK</w:t>
      </w:r>
    </w:p>
    <w:p w14:paraId="0CE490D3" w14:textId="77777777" w:rsidR="00C22F6A" w:rsidRPr="00135BDD" w:rsidRDefault="00C22F6A" w:rsidP="00C22F6A">
      <w:r w:rsidRPr="00135BDD">
        <w:rPr>
          <w:rStyle w:val="StyleUnderline"/>
        </w:rPr>
        <w:t>TRR: What tools can and should state and local governments use to regulate labor relations?</w:t>
      </w:r>
    </w:p>
    <w:p w14:paraId="37949DA2" w14:textId="77777777" w:rsidR="00C22F6A" w:rsidRPr="00135BDD" w:rsidRDefault="00C22F6A" w:rsidP="00C22F6A">
      <w:pPr>
        <w:rPr>
          <w:sz w:val="16"/>
        </w:rPr>
      </w:pPr>
      <w:r w:rsidRPr="00135BDD">
        <w:rPr>
          <w:rStyle w:val="Emphasis"/>
        </w:rPr>
        <w:t>Sachs</w:t>
      </w:r>
      <w:r w:rsidRPr="00003D74">
        <w:rPr>
          <w:rStyle w:val="Emphasis"/>
        </w:rPr>
        <w:t xml:space="preserve">: </w:t>
      </w:r>
      <w:r w:rsidRPr="00135BDD">
        <w:rPr>
          <w:sz w:val="16"/>
        </w:rPr>
        <w:t xml:space="preserve">One of the best things that </w:t>
      </w:r>
      <w:r w:rsidRPr="00C92496">
        <w:rPr>
          <w:rStyle w:val="StyleUnderline"/>
          <w:highlight w:val="cyan"/>
        </w:rPr>
        <w:t>states</w:t>
      </w:r>
      <w:r w:rsidRPr="00135BDD">
        <w:rPr>
          <w:sz w:val="16"/>
        </w:rPr>
        <w:t xml:space="preserve"> and cities </w:t>
      </w:r>
      <w:r w:rsidRPr="00C92496">
        <w:rPr>
          <w:rStyle w:val="StyleUnderline"/>
          <w:highlight w:val="cyan"/>
        </w:rPr>
        <w:t>can</w:t>
      </w:r>
      <w:r w:rsidRPr="00135BDD">
        <w:rPr>
          <w:sz w:val="16"/>
        </w:rPr>
        <w:t xml:space="preserve"> do today is to </w:t>
      </w:r>
      <w:r w:rsidRPr="00C92496">
        <w:rPr>
          <w:rStyle w:val="StyleUnderline"/>
          <w:highlight w:val="cyan"/>
        </w:rPr>
        <w:t>enact</w:t>
      </w:r>
      <w:r w:rsidRPr="00135BDD">
        <w:rPr>
          <w:sz w:val="16"/>
        </w:rPr>
        <w:t xml:space="preserve"> </w:t>
      </w:r>
      <w:r w:rsidRPr="00C92496">
        <w:rPr>
          <w:rStyle w:val="Emphasis"/>
          <w:highlight w:val="cyan"/>
        </w:rPr>
        <w:t>organizing</w:t>
      </w:r>
      <w:r w:rsidRPr="00135BDD">
        <w:rPr>
          <w:sz w:val="16"/>
        </w:rPr>
        <w:t xml:space="preserve"> </w:t>
      </w:r>
      <w:r w:rsidRPr="00C92496">
        <w:rPr>
          <w:rStyle w:val="StyleUnderline"/>
          <w:highlight w:val="cyan"/>
        </w:rPr>
        <w:t>and</w:t>
      </w:r>
      <w:r w:rsidRPr="00135BDD">
        <w:rPr>
          <w:sz w:val="16"/>
        </w:rPr>
        <w:t xml:space="preserve"> </w:t>
      </w:r>
      <w:r w:rsidRPr="00C92496">
        <w:rPr>
          <w:rStyle w:val="Emphasis"/>
          <w:highlight w:val="cyan"/>
        </w:rPr>
        <w:t>bargaining rights for workers</w:t>
      </w:r>
      <w:r w:rsidRPr="00135BDD">
        <w:rPr>
          <w:sz w:val="16"/>
        </w:rPr>
        <w:t xml:space="preserve"> who are excluded from the NLRA. I say this for two reasons. First, workers excluded from the NLRA are badly in need of state and local labor law, and second, </w:t>
      </w:r>
      <w:r w:rsidRPr="00135BDD">
        <w:rPr>
          <w:rStyle w:val="StyleUnderline"/>
        </w:rPr>
        <w:t>preemption rules do not interfere with state and local efforts on behalf of NLRA-excluded workers</w:t>
      </w:r>
      <w:r w:rsidRPr="00135BDD">
        <w:rPr>
          <w:sz w:val="16"/>
        </w:rPr>
        <w:t>.</w:t>
      </w:r>
    </w:p>
    <w:p w14:paraId="5B70256B" w14:textId="77777777" w:rsidR="00C22F6A" w:rsidRPr="00135BDD" w:rsidRDefault="00C22F6A" w:rsidP="00C22F6A">
      <w:pPr>
        <w:rPr>
          <w:sz w:val="16"/>
        </w:rPr>
      </w:pPr>
      <w:r w:rsidRPr="00135BDD">
        <w:rPr>
          <w:sz w:val="16"/>
        </w:rPr>
        <w:t>TRR: What workers are excluded from the NLRA’s coverage?</w:t>
      </w:r>
    </w:p>
    <w:p w14:paraId="78586457" w14:textId="77777777" w:rsidR="00C22F6A" w:rsidRPr="00135BDD" w:rsidRDefault="00C22F6A" w:rsidP="00C22F6A">
      <w:pPr>
        <w:rPr>
          <w:sz w:val="16"/>
        </w:rPr>
      </w:pPr>
      <w:r w:rsidRPr="00135BDD">
        <w:rPr>
          <w:sz w:val="16"/>
        </w:rPr>
        <w:t>Sachs: Since 1935, when the NLRA was passed, the statute has left out agricultural workers and domestic workers. It also excludes independent contractors, which today means that gig workers—including Uber and Lyft drivers—are outside the NLRA and therefore in need of state protections.</w:t>
      </w:r>
    </w:p>
    <w:p w14:paraId="720E6213" w14:textId="77777777" w:rsidR="00C22F6A" w:rsidRPr="00135BDD" w:rsidRDefault="00C22F6A" w:rsidP="00C22F6A">
      <w:pPr>
        <w:rPr>
          <w:sz w:val="16"/>
        </w:rPr>
      </w:pPr>
      <w:r w:rsidRPr="00135BDD">
        <w:rPr>
          <w:sz w:val="16"/>
        </w:rPr>
        <w:t xml:space="preserve">TRR: How can states and local government regulate labor relations in ways that will not be preempted by the NLRA?  </w:t>
      </w:r>
    </w:p>
    <w:p w14:paraId="2CD57880" w14:textId="77777777" w:rsidR="00C22F6A" w:rsidRPr="00610E98" w:rsidRDefault="00C22F6A" w:rsidP="00C22F6A">
      <w:pPr>
        <w:rPr>
          <w:sz w:val="16"/>
        </w:rPr>
      </w:pPr>
      <w:r w:rsidRPr="00610E98">
        <w:rPr>
          <w:sz w:val="16"/>
        </w:rPr>
        <w:t>Sachs: NLRA preemption, as it currently exists, is remarkably broad and really does choke off much of what states and cities could otherwise do. But there are important exceptions to the rules of preemption. First, as I mentioned above, states and cities are free to regulate the labor relations of workers not covered by the NLRA. Second, states and cities are free to act as market participants and structure labor relations on projects in which they have so-called “proprietary interests” without running afoul of preemption rules.</w:t>
      </w:r>
    </w:p>
    <w:p w14:paraId="147C9B3F" w14:textId="77777777" w:rsidR="00C22F6A" w:rsidRDefault="00C22F6A" w:rsidP="00C22F6A">
      <w:pPr>
        <w:rPr>
          <w:sz w:val="16"/>
        </w:rPr>
      </w:pPr>
      <w:r w:rsidRPr="00135BDD">
        <w:rPr>
          <w:sz w:val="16"/>
        </w:rPr>
        <w:t xml:space="preserve">But I should emphasize another point. </w:t>
      </w:r>
      <w:r w:rsidRPr="00C92496">
        <w:rPr>
          <w:rStyle w:val="StyleUnderline"/>
          <w:highlight w:val="cyan"/>
        </w:rPr>
        <w:t xml:space="preserve">We </w:t>
      </w:r>
      <w:r w:rsidRPr="00C92496">
        <w:rPr>
          <w:rStyle w:val="Emphasis"/>
          <w:highlight w:val="cyan"/>
        </w:rPr>
        <w:t>may not have any NLRA preemption</w:t>
      </w:r>
      <w:r w:rsidRPr="00135BDD">
        <w:rPr>
          <w:sz w:val="16"/>
        </w:rPr>
        <w:t xml:space="preserve"> </w:t>
      </w:r>
      <w:r w:rsidRPr="00C92496">
        <w:rPr>
          <w:rStyle w:val="StyleUnderline"/>
          <w:highlight w:val="cyan"/>
        </w:rPr>
        <w:t xml:space="preserve">in a </w:t>
      </w:r>
      <w:r w:rsidRPr="00C92496">
        <w:rPr>
          <w:rStyle w:val="Emphasis"/>
          <w:highlight w:val="cyan"/>
        </w:rPr>
        <w:t>short while</w:t>
      </w:r>
      <w:r w:rsidRPr="00135BDD">
        <w:rPr>
          <w:sz w:val="16"/>
        </w:rPr>
        <w:t xml:space="preserve">. That is </w:t>
      </w:r>
      <w:r w:rsidRPr="00C92496">
        <w:rPr>
          <w:rStyle w:val="StyleUnderline"/>
          <w:highlight w:val="cyan"/>
        </w:rPr>
        <w:t>because</w:t>
      </w:r>
      <w:r w:rsidRPr="00135BDD">
        <w:rPr>
          <w:sz w:val="16"/>
        </w:rPr>
        <w:t xml:space="preserve"> there are </w:t>
      </w:r>
      <w:r w:rsidRPr="00C92496">
        <w:rPr>
          <w:rStyle w:val="StyleUnderline"/>
          <w:highlight w:val="cyan"/>
        </w:rPr>
        <w:t>a</w:t>
      </w:r>
      <w:r w:rsidRPr="00C92496">
        <w:rPr>
          <w:sz w:val="16"/>
          <w:highlight w:val="cyan"/>
        </w:rPr>
        <w:t xml:space="preserve"> </w:t>
      </w:r>
      <w:r w:rsidRPr="00C92496">
        <w:rPr>
          <w:rStyle w:val="Emphasis"/>
          <w:highlight w:val="cyan"/>
        </w:rPr>
        <w:t>slew of constitutional challenges</w:t>
      </w:r>
      <w:r w:rsidRPr="00C92496">
        <w:rPr>
          <w:sz w:val="16"/>
          <w:highlight w:val="cyan"/>
        </w:rPr>
        <w:t xml:space="preserve"> </w:t>
      </w:r>
      <w:r w:rsidRPr="009E308C">
        <w:rPr>
          <w:rStyle w:val="StyleUnderline"/>
        </w:rPr>
        <w:t xml:space="preserve">to the </w:t>
      </w:r>
      <w:r w:rsidRPr="009E308C">
        <w:rPr>
          <w:rStyle w:val="Emphasis"/>
        </w:rPr>
        <w:t>NRLA</w:t>
      </w:r>
      <w:r w:rsidRPr="00135BDD">
        <w:rPr>
          <w:sz w:val="16"/>
        </w:rPr>
        <w:t xml:space="preserve"> </w:t>
      </w:r>
      <w:r w:rsidRPr="00C92496">
        <w:rPr>
          <w:rStyle w:val="StyleUnderline"/>
          <w:highlight w:val="cyan"/>
        </w:rPr>
        <w:t>working</w:t>
      </w:r>
      <w:r w:rsidRPr="00135BDD">
        <w:rPr>
          <w:rStyle w:val="StyleUnderline"/>
        </w:rPr>
        <w:t xml:space="preserve"> their way </w:t>
      </w:r>
      <w:r w:rsidRPr="00C92496">
        <w:rPr>
          <w:rStyle w:val="StyleUnderline"/>
          <w:highlight w:val="cyan"/>
        </w:rPr>
        <w:t xml:space="preserve">through the </w:t>
      </w:r>
      <w:r w:rsidRPr="00C92496">
        <w:rPr>
          <w:rStyle w:val="Emphasis"/>
          <w:highlight w:val="cyan"/>
        </w:rPr>
        <w:t>courts</w:t>
      </w:r>
      <w:r w:rsidRPr="00135BDD">
        <w:rPr>
          <w:rStyle w:val="StyleUnderline"/>
        </w:rPr>
        <w:t>—</w:t>
      </w:r>
      <w:r w:rsidRPr="00135BDD">
        <w:rPr>
          <w:sz w:val="16"/>
        </w:rPr>
        <w:t xml:space="preserve">primarily </w:t>
      </w:r>
      <w:r w:rsidRPr="00135BDD">
        <w:rPr>
          <w:rStyle w:val="StyleUnderline"/>
        </w:rPr>
        <w:t>in the</w:t>
      </w:r>
      <w:r w:rsidRPr="00135BDD">
        <w:rPr>
          <w:sz w:val="16"/>
        </w:rPr>
        <w:t xml:space="preserve"> U.S. Court of Appeals for the </w:t>
      </w:r>
      <w:r w:rsidRPr="00135BDD">
        <w:rPr>
          <w:rStyle w:val="StyleUnderline"/>
        </w:rPr>
        <w:t>Fifth Circuit</w:t>
      </w:r>
      <w:r w:rsidRPr="00135BDD">
        <w:rPr>
          <w:sz w:val="16"/>
        </w:rPr>
        <w:t xml:space="preserve">—and </w:t>
      </w:r>
      <w:r w:rsidRPr="00C92496">
        <w:rPr>
          <w:rStyle w:val="StyleUnderline"/>
          <w:highlight w:val="cyan"/>
        </w:rPr>
        <w:t xml:space="preserve">if the NLRA is declared </w:t>
      </w:r>
      <w:r w:rsidRPr="00C92496">
        <w:rPr>
          <w:rStyle w:val="Emphasis"/>
          <w:highlight w:val="cyan"/>
        </w:rPr>
        <w:t>unconstitutional</w:t>
      </w:r>
      <w:r w:rsidRPr="00C92496">
        <w:rPr>
          <w:sz w:val="16"/>
          <w:highlight w:val="cyan"/>
        </w:rPr>
        <w:t xml:space="preserve">, </w:t>
      </w:r>
      <w:r w:rsidRPr="00C92496">
        <w:rPr>
          <w:rStyle w:val="StyleUnderline"/>
          <w:highlight w:val="cyan"/>
        </w:rPr>
        <w:t xml:space="preserve">its </w:t>
      </w:r>
      <w:r w:rsidRPr="00C92496">
        <w:rPr>
          <w:rStyle w:val="Emphasis"/>
          <w:highlight w:val="cyan"/>
        </w:rPr>
        <w:t>preemptive effect</w:t>
      </w:r>
      <w:r w:rsidRPr="00C92496">
        <w:rPr>
          <w:sz w:val="16"/>
          <w:highlight w:val="cyan"/>
        </w:rPr>
        <w:t xml:space="preserve"> </w:t>
      </w:r>
      <w:r w:rsidRPr="00C92496">
        <w:rPr>
          <w:rStyle w:val="StyleUnderline"/>
          <w:highlight w:val="cyan"/>
        </w:rPr>
        <w:t>will</w:t>
      </w:r>
      <w:r w:rsidRPr="00135BDD">
        <w:rPr>
          <w:sz w:val="16"/>
        </w:rPr>
        <w:t xml:space="preserve"> likely </w:t>
      </w:r>
      <w:r w:rsidRPr="00C92496">
        <w:rPr>
          <w:rStyle w:val="Emphasis"/>
          <w:highlight w:val="cyan"/>
        </w:rPr>
        <w:t>fall</w:t>
      </w:r>
      <w:r w:rsidRPr="00135BDD">
        <w:rPr>
          <w:sz w:val="16"/>
        </w:rPr>
        <w:t xml:space="preserve"> </w:t>
      </w:r>
      <w:r w:rsidRPr="00610E98">
        <w:rPr>
          <w:sz w:val="16"/>
        </w:rPr>
        <w:t>along</w:t>
      </w:r>
      <w:r w:rsidRPr="00135BDD">
        <w:rPr>
          <w:sz w:val="16"/>
        </w:rPr>
        <w:t xml:space="preserve"> </w:t>
      </w:r>
      <w:r w:rsidRPr="009E308C">
        <w:rPr>
          <w:rStyle w:val="Emphasis"/>
        </w:rPr>
        <w:t>with the statute itself</w:t>
      </w:r>
      <w:r w:rsidRPr="009E308C">
        <w:rPr>
          <w:sz w:val="16"/>
        </w:rPr>
        <w:t>.</w:t>
      </w:r>
    </w:p>
    <w:p w14:paraId="0B5C8413" w14:textId="77777777" w:rsidR="00C22F6A" w:rsidRDefault="00C22F6A" w:rsidP="00C22F6A"/>
    <w:p w14:paraId="77438B9D" w14:textId="77777777" w:rsidR="00C22F6A" w:rsidRDefault="00C22F6A" w:rsidP="00C22F6A">
      <w:pPr>
        <w:pStyle w:val="Heading4"/>
      </w:pPr>
      <w:r w:rsidRPr="003B5649">
        <w:rPr>
          <w:u w:val="single"/>
        </w:rPr>
        <w:t>Tripartite boards</w:t>
      </w:r>
      <w:r>
        <w:t xml:space="preserve"> independently solves.</w:t>
      </w:r>
    </w:p>
    <w:p w14:paraId="75500782" w14:textId="77777777" w:rsidR="00C22F6A" w:rsidRPr="009E244E" w:rsidRDefault="00C22F6A" w:rsidP="00C22F6A">
      <w:r w:rsidRPr="00D1679F">
        <w:rPr>
          <w:rStyle w:val="Style13ptBold"/>
        </w:rPr>
        <w:t>Andrias 24 —</w:t>
      </w:r>
      <w:r>
        <w:t xml:space="preserve"> </w:t>
      </w:r>
      <w:r w:rsidRPr="00D1679F">
        <w:t>Kate Andrias is the Patricia D. and R. Paul Yetter Professor of Law at Columbia Law School</w:t>
      </w:r>
      <w:r>
        <w:t>. Kate Andrias, Constitutional and Administrative Innovation Through State Labor Law, 2024 Wis. L. Rev. 1467 (2024). Available at: https://scholarship.law.columbia.edu/faculty_scholarship/4608 //WMK</w:t>
      </w:r>
    </w:p>
    <w:p w14:paraId="1A3D01A3" w14:textId="77777777" w:rsidR="00C22F6A" w:rsidRPr="004036A7" w:rsidRDefault="00C22F6A" w:rsidP="00C22F6A">
      <w:pPr>
        <w:rPr>
          <w:sz w:val="14"/>
        </w:rPr>
      </w:pPr>
      <w:r w:rsidRPr="008C225A">
        <w:rPr>
          <w:rStyle w:val="StyleUnderline"/>
        </w:rPr>
        <w:lastRenderedPageBreak/>
        <w:t xml:space="preserve">A critical development at the state level is the use </w:t>
      </w:r>
      <w:r w:rsidRPr="009E308C">
        <w:rPr>
          <w:rStyle w:val="StyleUnderline"/>
        </w:rPr>
        <w:t xml:space="preserve">of new forms of administrative governance that are both </w:t>
      </w:r>
      <w:r w:rsidRPr="009E308C">
        <w:rPr>
          <w:rStyle w:val="Emphasis"/>
        </w:rPr>
        <w:t>participatory</w:t>
      </w:r>
      <w:r w:rsidRPr="009E308C">
        <w:rPr>
          <w:sz w:val="14"/>
        </w:rPr>
        <w:t xml:space="preserve"> </w:t>
      </w:r>
      <w:r w:rsidRPr="009E308C">
        <w:rPr>
          <w:rStyle w:val="StyleUnderline"/>
        </w:rPr>
        <w:t>and</w:t>
      </w:r>
      <w:r w:rsidRPr="009E308C">
        <w:rPr>
          <w:sz w:val="14"/>
        </w:rPr>
        <w:t xml:space="preserve"> </w:t>
      </w:r>
      <w:r w:rsidRPr="009E308C">
        <w:rPr>
          <w:rStyle w:val="Emphasis"/>
        </w:rPr>
        <w:t>powerbuilding</w:t>
      </w:r>
      <w:r w:rsidRPr="009E308C">
        <w:rPr>
          <w:sz w:val="14"/>
        </w:rPr>
        <w:t xml:space="preserve">. </w:t>
      </w:r>
      <w:r w:rsidRPr="009E308C">
        <w:rPr>
          <w:rStyle w:val="StyleUnderline"/>
        </w:rPr>
        <w:t>States have been enacting new “</w:t>
      </w:r>
      <w:r w:rsidRPr="009E308C">
        <w:rPr>
          <w:rStyle w:val="Emphasis"/>
        </w:rPr>
        <w:t>worker standards boards</w:t>
      </w:r>
      <w:r w:rsidRPr="009E308C">
        <w:rPr>
          <w:sz w:val="14"/>
        </w:rPr>
        <w:t xml:space="preserve">”— </w:t>
      </w:r>
      <w:r w:rsidRPr="009E308C">
        <w:rPr>
          <w:rStyle w:val="StyleUnderline"/>
        </w:rPr>
        <w:t>tripartite administrative boards or councils made up of worker</w:t>
      </w:r>
      <w:r w:rsidRPr="008C225A">
        <w:rPr>
          <w:rStyle w:val="StyleUnderline"/>
        </w:rPr>
        <w:t xml:space="preserve"> representatives, employer representatives, and public representatives that </w:t>
      </w:r>
      <w:r w:rsidRPr="00C92496">
        <w:rPr>
          <w:rStyle w:val="StyleUnderline"/>
          <w:highlight w:val="cyan"/>
        </w:rPr>
        <w:t xml:space="preserve">give workers a </w:t>
      </w:r>
      <w:r w:rsidRPr="00C92496">
        <w:rPr>
          <w:rStyle w:val="Emphasis"/>
          <w:highlight w:val="cyan"/>
        </w:rPr>
        <w:t>formal voice</w:t>
      </w:r>
      <w:r w:rsidRPr="008C225A">
        <w:rPr>
          <w:rStyle w:val="StyleUnderline"/>
        </w:rPr>
        <w:t xml:space="preserve"> in decisions about their industries</w:t>
      </w:r>
      <w:r w:rsidRPr="004036A7">
        <w:rPr>
          <w:sz w:val="14"/>
        </w:rPr>
        <w:t xml:space="preserve">.130 </w:t>
      </w:r>
    </w:p>
    <w:p w14:paraId="317483FC" w14:textId="77777777" w:rsidR="00C22F6A" w:rsidRPr="004036A7" w:rsidRDefault="00C22F6A" w:rsidP="00C22F6A">
      <w:pPr>
        <w:rPr>
          <w:sz w:val="14"/>
        </w:rPr>
      </w:pPr>
      <w:r w:rsidRPr="004036A7">
        <w:rPr>
          <w:sz w:val="14"/>
        </w:rPr>
        <w:t xml:space="preserve">Worker standards boards have gained in popularity in recent years, but they are not a new feature of employment policy in the United States. </w:t>
      </w:r>
      <w:r w:rsidRPr="008C225A">
        <w:rPr>
          <w:rStyle w:val="StyleUnderline"/>
        </w:rPr>
        <w:t>During the Progressive Era, numerous states created boards to investigate working conditions and set labor standards on an industry-byindustry basis</w:t>
      </w:r>
      <w:r w:rsidRPr="004036A7">
        <w:rPr>
          <w:sz w:val="14"/>
        </w:rPr>
        <w:t xml:space="preserve">.131 This approach briefly existed at the federal level as well. When the Fair Labor Standards Act (FLSA) was passed, it required the Department of Labor to convene boards, known as industry committees, made up of union and business representatives. 132 </w:t>
      </w:r>
      <w:r w:rsidRPr="008C225A">
        <w:rPr>
          <w:rStyle w:val="StyleUnderline"/>
        </w:rPr>
        <w:t xml:space="preserve">The boards held hearings and </w:t>
      </w:r>
      <w:r w:rsidRPr="00C92496">
        <w:rPr>
          <w:rStyle w:val="StyleUnderline"/>
          <w:highlight w:val="cyan"/>
        </w:rPr>
        <w:t>negotiated</w:t>
      </w:r>
      <w:r w:rsidRPr="008C225A">
        <w:rPr>
          <w:rStyle w:val="StyleUnderline"/>
        </w:rPr>
        <w:t xml:space="preserve"> </w:t>
      </w:r>
      <w:r w:rsidRPr="00C92496">
        <w:rPr>
          <w:rStyle w:val="Emphasis"/>
          <w:highlight w:val="cyan"/>
        </w:rPr>
        <w:t>increases in t</w:t>
      </w:r>
      <w:r w:rsidRPr="008C225A">
        <w:rPr>
          <w:rStyle w:val="Emphasis"/>
        </w:rPr>
        <w:t xml:space="preserve">he minimum </w:t>
      </w:r>
      <w:r w:rsidRPr="00C92496">
        <w:rPr>
          <w:rStyle w:val="Emphasis"/>
          <w:highlight w:val="cyan"/>
        </w:rPr>
        <w:t>wage</w:t>
      </w:r>
      <w:r w:rsidRPr="004036A7">
        <w:rPr>
          <w:sz w:val="14"/>
        </w:rPr>
        <w:t xml:space="preserve"> in the lowest-paid industries. 133 The theory behind the </w:t>
      </w:r>
      <w:r w:rsidRPr="008C225A">
        <w:rPr>
          <w:rStyle w:val="StyleUnderline"/>
        </w:rPr>
        <w:t xml:space="preserve">early worker standards boards was partly that industries varied and therefore required more </w:t>
      </w:r>
      <w:r w:rsidRPr="00C92496">
        <w:rPr>
          <w:rStyle w:val="Emphasis"/>
          <w:highlight w:val="cyan"/>
        </w:rPr>
        <w:t>targeted regulation</w:t>
      </w:r>
      <w:r w:rsidRPr="004036A7">
        <w:rPr>
          <w:sz w:val="14"/>
        </w:rPr>
        <w:t xml:space="preserve">. But </w:t>
      </w:r>
      <w:r w:rsidRPr="008C225A">
        <w:rPr>
          <w:rStyle w:val="StyleUnderline"/>
        </w:rPr>
        <w:t xml:space="preserve">the boards also embodied a </w:t>
      </w:r>
      <w:r w:rsidRPr="00C92496">
        <w:rPr>
          <w:rStyle w:val="StyleUnderline"/>
          <w:highlight w:val="cyan"/>
        </w:rPr>
        <w:t>commitment to a</w:t>
      </w:r>
      <w:r w:rsidRPr="008C225A">
        <w:rPr>
          <w:rStyle w:val="StyleUnderline"/>
        </w:rPr>
        <w:t xml:space="preserve"> more </w:t>
      </w:r>
      <w:r w:rsidRPr="00C92496">
        <w:rPr>
          <w:rStyle w:val="Emphasis"/>
          <w:highlight w:val="cyan"/>
        </w:rPr>
        <w:t>democratic form of administration</w:t>
      </w:r>
      <w:r w:rsidRPr="004036A7">
        <w:rPr>
          <w:sz w:val="14"/>
        </w:rPr>
        <w:t xml:space="preserve"> </w:t>
      </w:r>
      <w:r w:rsidRPr="008C225A">
        <w:rPr>
          <w:rStyle w:val="StyleUnderline"/>
        </w:rPr>
        <w:t>than governs today</w:t>
      </w:r>
      <w:r w:rsidRPr="004036A7">
        <w:rPr>
          <w:sz w:val="14"/>
        </w:rPr>
        <w:t>—</w:t>
      </w:r>
      <w:r w:rsidRPr="008C225A">
        <w:rPr>
          <w:rStyle w:val="StyleUnderline"/>
        </w:rPr>
        <w:t>one grounde</w:t>
      </w:r>
      <w:r w:rsidRPr="004036A7">
        <w:rPr>
          <w:sz w:val="14"/>
        </w:rPr>
        <w:t xml:space="preserve">d not </w:t>
      </w:r>
      <w:r w:rsidRPr="008C225A">
        <w:rPr>
          <w:rStyle w:val="StyleUnderline"/>
        </w:rPr>
        <w:t>in</w:t>
      </w:r>
      <w:r w:rsidRPr="004036A7">
        <w:rPr>
          <w:sz w:val="14"/>
        </w:rPr>
        <w:t xml:space="preserve"> presidential or gubernatorial control, technocratic expertise, and judicial-like procedures, but rather in </w:t>
      </w:r>
      <w:r w:rsidRPr="00C92496">
        <w:rPr>
          <w:rStyle w:val="Emphasis"/>
          <w:highlight w:val="cyan"/>
        </w:rPr>
        <w:t>empowering citiz</w:t>
      </w:r>
      <w:r w:rsidRPr="008C225A">
        <w:rPr>
          <w:rStyle w:val="Emphasis"/>
        </w:rPr>
        <w:t xml:space="preserve">en </w:t>
      </w:r>
      <w:r w:rsidRPr="00C92496">
        <w:rPr>
          <w:rStyle w:val="Emphasis"/>
          <w:highlight w:val="cyan"/>
        </w:rPr>
        <w:t>organizations</w:t>
      </w:r>
      <w:r w:rsidRPr="004036A7">
        <w:rPr>
          <w:sz w:val="14"/>
        </w:rPr>
        <w:t xml:space="preserve"> </w:t>
      </w:r>
      <w:r w:rsidRPr="00C92496">
        <w:rPr>
          <w:rStyle w:val="StyleUnderline"/>
          <w:highlight w:val="cyan"/>
        </w:rPr>
        <w:t>and establishing</w:t>
      </w:r>
      <w:r w:rsidRPr="008C225A">
        <w:rPr>
          <w:rStyle w:val="StyleUnderline"/>
        </w:rPr>
        <w:t xml:space="preserve"> a system of </w:t>
      </w:r>
      <w:r w:rsidRPr="00C92496">
        <w:rPr>
          <w:rStyle w:val="Emphasis"/>
          <w:highlight w:val="cyan"/>
        </w:rPr>
        <w:t>negotiation</w:t>
      </w:r>
      <w:r w:rsidRPr="004036A7">
        <w:rPr>
          <w:sz w:val="14"/>
        </w:rPr>
        <w:t xml:space="preserve"> </w:t>
      </w:r>
      <w:r w:rsidRPr="008C225A">
        <w:rPr>
          <w:rStyle w:val="StyleUnderline"/>
        </w:rPr>
        <w:t>among social partners</w:t>
      </w:r>
      <w:r w:rsidRPr="004036A7">
        <w:rPr>
          <w:sz w:val="14"/>
        </w:rPr>
        <w:t xml:space="preserve">.134 </w:t>
      </w:r>
    </w:p>
    <w:p w14:paraId="5DF8361C" w14:textId="77777777" w:rsidR="00C22F6A" w:rsidRPr="004036A7" w:rsidRDefault="00C22F6A" w:rsidP="00C22F6A">
      <w:pPr>
        <w:rPr>
          <w:sz w:val="14"/>
        </w:rPr>
      </w:pPr>
      <w:r w:rsidRPr="004036A7">
        <w:rPr>
          <w:sz w:val="14"/>
        </w:rPr>
        <w:t xml:space="preserve">After World War II, business mobilized against labor rights and enacted several anti-labor statutory reforms, most notably the Taft–Hartley Act, which significantly weakened the NLRA.135 At the same time, </w:t>
      </w:r>
      <w:r w:rsidRPr="004036A7">
        <w:rPr>
          <w:rStyle w:val="StyleUnderline"/>
        </w:rPr>
        <w:t>the country embraced</w:t>
      </w:r>
      <w:r w:rsidRPr="004036A7">
        <w:rPr>
          <w:sz w:val="14"/>
        </w:rPr>
        <w:t xml:space="preserve"> a particular form of administration embodied in the Administrative Procedure Act; this privileged </w:t>
      </w:r>
      <w:r w:rsidRPr="004036A7">
        <w:rPr>
          <w:rStyle w:val="StyleUnderline"/>
        </w:rPr>
        <w:t>technocratic expertise</w:t>
      </w:r>
      <w:r w:rsidRPr="004036A7">
        <w:rPr>
          <w:sz w:val="14"/>
        </w:rPr>
        <w:t xml:space="preserve"> and judicial-like procedures, rather </w:t>
      </w:r>
      <w:r w:rsidRPr="004036A7">
        <w:rPr>
          <w:rStyle w:val="StyleUnderline"/>
        </w:rPr>
        <w:t>than social partnership</w:t>
      </w:r>
      <w:r w:rsidRPr="004036A7">
        <w:rPr>
          <w:sz w:val="14"/>
        </w:rPr>
        <w:t xml:space="preserve"> and power-sharing regimes popular in European social democracies. 136 Against this background, </w:t>
      </w:r>
      <w:r w:rsidRPr="004036A7">
        <w:rPr>
          <w:rStyle w:val="StyleUnderline"/>
        </w:rPr>
        <w:t>worker standards boards were cut from FLSA and fell into desuetude in most states</w:t>
      </w:r>
      <w:r w:rsidRPr="004036A7">
        <w:rPr>
          <w:sz w:val="14"/>
        </w:rPr>
        <w:t xml:space="preserve">.137 After more than half a century, however, they were reinvigorated when, in 2012, the “Fight for $15” campaign convinced the Governor of New York to constitute a tripartite board under state law to address low wages in the fast-food industry.138 That board included representation from the fastfood workers’ union, business, and the public; held hearings in which numerous workers participated; and ultimately extended a fifteen dollar minimum wage to fast-food workers in the state.139 </w:t>
      </w:r>
    </w:p>
    <w:p w14:paraId="1640A8AA" w14:textId="77777777" w:rsidR="00C22F6A" w:rsidRPr="004036A7" w:rsidRDefault="00C22F6A" w:rsidP="00C22F6A">
      <w:pPr>
        <w:rPr>
          <w:sz w:val="14"/>
        </w:rPr>
      </w:pPr>
      <w:r w:rsidRPr="004036A7">
        <w:rPr>
          <w:sz w:val="14"/>
        </w:rPr>
        <w:t xml:space="preserve">In the last few years, </w:t>
      </w:r>
      <w:r w:rsidRPr="004036A7">
        <w:rPr>
          <w:rStyle w:val="StyleUnderline"/>
        </w:rPr>
        <w:t>the model has been taken up across the country with new energy and in new forms</w:t>
      </w:r>
      <w:r w:rsidRPr="004036A7">
        <w:rPr>
          <w:sz w:val="14"/>
        </w:rPr>
        <w:t xml:space="preserve">. In total, </w:t>
      </w:r>
      <w:r w:rsidRPr="00CE7E58">
        <w:rPr>
          <w:rStyle w:val="StyleUnderline"/>
        </w:rPr>
        <w:t xml:space="preserve">six </w:t>
      </w:r>
      <w:r w:rsidRPr="00C92496">
        <w:rPr>
          <w:rStyle w:val="StyleUnderline"/>
          <w:highlight w:val="cyan"/>
        </w:rPr>
        <w:t>states</w:t>
      </w:r>
      <w:r w:rsidRPr="004036A7">
        <w:rPr>
          <w:sz w:val="14"/>
        </w:rPr>
        <w:t xml:space="preserve"> and three local governments </w:t>
      </w:r>
      <w:r w:rsidRPr="00C92496">
        <w:rPr>
          <w:rStyle w:val="StyleUnderline"/>
          <w:highlight w:val="cyan"/>
        </w:rPr>
        <w:t>have</w:t>
      </w:r>
      <w:r w:rsidRPr="004036A7">
        <w:rPr>
          <w:rStyle w:val="StyleUnderline"/>
        </w:rPr>
        <w:t xml:space="preserve"> now </w:t>
      </w:r>
      <w:r w:rsidRPr="00C92496">
        <w:rPr>
          <w:rStyle w:val="StyleUnderline"/>
          <w:highlight w:val="cyan"/>
        </w:rPr>
        <w:t>enacted this type of policy</w:t>
      </w:r>
      <w:r w:rsidRPr="004036A7">
        <w:rPr>
          <w:sz w:val="14"/>
        </w:rPr>
        <w:t xml:space="preserve"> since 2018, </w:t>
      </w:r>
      <w:r w:rsidRPr="00C92496">
        <w:rPr>
          <w:rStyle w:val="StyleUnderline"/>
          <w:highlight w:val="cyan"/>
        </w:rPr>
        <w:t>creating</w:t>
      </w:r>
      <w:r w:rsidRPr="004036A7">
        <w:rPr>
          <w:rStyle w:val="StyleUnderline"/>
        </w:rPr>
        <w:t xml:space="preserve"> </w:t>
      </w:r>
      <w:r w:rsidRPr="00C92496">
        <w:rPr>
          <w:rStyle w:val="StyleUnderline"/>
          <w:highlight w:val="cyan"/>
        </w:rPr>
        <w:t>twelve</w:t>
      </w:r>
      <w:r w:rsidRPr="004036A7">
        <w:rPr>
          <w:rStyle w:val="StyleUnderline"/>
        </w:rPr>
        <w:t xml:space="preserve"> new </w:t>
      </w:r>
      <w:r w:rsidRPr="00C92496">
        <w:rPr>
          <w:rStyle w:val="StyleUnderline"/>
          <w:highlight w:val="cyan"/>
        </w:rPr>
        <w:t>worker standards boards</w:t>
      </w:r>
      <w:r w:rsidRPr="004036A7">
        <w:rPr>
          <w:rStyle w:val="StyleUnderline"/>
        </w:rPr>
        <w:t>.</w:t>
      </w:r>
      <w:r w:rsidRPr="004036A7">
        <w:rPr>
          <w:sz w:val="14"/>
        </w:rPr>
        <w:t xml:space="preserve">140 In addition to California’s fastfood council, mentioned above, Minnesota has created, by statute, a standards board to govern nursing homes,141 and Michigan has created, by Executive Order, a “nursing home workforce stabilization council.”142 Nevada and Colorado have created boards to develop minimum employment standards for homecare.143 Numerous other states and cities are considering similar laws. One proposal in New York would have created a mechanism for nail salon owners and workers to set minimum prices and wages,144 while another would create a broad system of worker standards boards for most industries in the state. 145 Illinois is considering a law that would create a standards board for childcare workers,146 while Minneapolis has proposed one that could provide recommendations for any industry.147 </w:t>
      </w:r>
    </w:p>
    <w:p w14:paraId="49934917" w14:textId="77777777" w:rsidR="00C22F6A" w:rsidRPr="004036A7" w:rsidRDefault="00C22F6A" w:rsidP="00C22F6A">
      <w:pPr>
        <w:rPr>
          <w:sz w:val="14"/>
        </w:rPr>
      </w:pPr>
      <w:r w:rsidRPr="004036A7">
        <w:rPr>
          <w:rStyle w:val="StyleUnderline"/>
        </w:rPr>
        <w:t>Several</w:t>
      </w:r>
      <w:r w:rsidRPr="004036A7">
        <w:rPr>
          <w:sz w:val="14"/>
        </w:rPr>
        <w:t xml:space="preserve"> of the new worker standards boards </w:t>
      </w:r>
      <w:r w:rsidRPr="004036A7">
        <w:rPr>
          <w:rStyle w:val="StyleUnderline"/>
        </w:rPr>
        <w:t>cover industries that have long been excluded from labor law</w:t>
      </w:r>
      <w:r w:rsidRPr="004036A7">
        <w:rPr>
          <w:sz w:val="14"/>
        </w:rPr>
        <w:t xml:space="preserve">. </w:t>
      </w:r>
      <w:r w:rsidRPr="004036A7">
        <w:rPr>
          <w:rStyle w:val="StyleUnderline"/>
        </w:rPr>
        <w:t>Colorado and New York have both created committees made up of workers and business to analyze and improve conditions in the agricultural industry, with the aim of engaging farm workers, mostly immigrants, who have been long excluded from many labor protections and who toil under exploitative conditions</w:t>
      </w:r>
      <w:r w:rsidRPr="004036A7">
        <w:rPr>
          <w:sz w:val="14"/>
        </w:rPr>
        <w:t xml:space="preserve">.148 </w:t>
      </w:r>
    </w:p>
    <w:p w14:paraId="3267CE33" w14:textId="77777777" w:rsidR="00C22F6A" w:rsidRPr="004036A7" w:rsidRDefault="00C22F6A" w:rsidP="00C22F6A">
      <w:pPr>
        <w:rPr>
          <w:sz w:val="14"/>
        </w:rPr>
      </w:pPr>
      <w:r w:rsidRPr="004036A7">
        <w:rPr>
          <w:sz w:val="14"/>
        </w:rPr>
        <w:t xml:space="preserve">Similarly, domestic worker organizations have won a few new tripartite boards to address problems in their industry. Like agricultural workers, domestic workers have long been excluded from the NLRA; domestic work tends to be low paid and women of color and immigrants primarily populate the jobs. 149 Because the work is inherently individualized and private, collective action is challenging. Against this background, domestic worker organizations have sought to create tripartite administrative boards that provide these workers a collective voice in their industry. They have simultaneously enacted bills of rights that safeguard minimal working conditions. For example, both Philadelphia and Seattle enacted domestic worker standards boards in 2019, which include designated seats for worker, employer, and government representatives.150 Worker representatives have been drawn from leading domestic worker rights organizations like the Nanny Collective and the National Domestic Workers Alliance. 151 In both Seattle and Philadelphia, the boards are charged with making recommendations to city policymakers about policies related to domestic work.152 However, neither has the authority to make rules.153 </w:t>
      </w:r>
    </w:p>
    <w:p w14:paraId="535E4202" w14:textId="77777777" w:rsidR="00C22F6A" w:rsidRPr="004036A7" w:rsidRDefault="00C22F6A" w:rsidP="00C22F6A">
      <w:pPr>
        <w:rPr>
          <w:sz w:val="14"/>
        </w:rPr>
      </w:pPr>
      <w:r w:rsidRPr="004036A7">
        <w:rPr>
          <w:sz w:val="14"/>
        </w:rPr>
        <w:t xml:space="preserve">Compared to the agricultural and domestic boards, the California Fast Food Council and the Minnesota Nursing Home Workforce Standards Board have more power—and offer the most developed models for future legislation. As a product of a multi-year campaign by SEIU, the California Council is charged with determining minimum wages for fast-food workers in the state within statutory bounds, though the State Labor Commissioner must find that the proposed standards are consistent with Council authority. 154 The Council can also propose other labor standards for adoption by agencies within the state government (specifically the Occupational Health &amp; Safety Standards Board and the Civil Rights Council). 155 The Council includes several government officials and equal numbers of representatives of employees and their advocates, and representatives of franchisees and franchisors.156 Some of the representatives are appointed by the Governor while others are appointed by the Speaker of the Assembly and the Senate Committee on Rules. 157 The Council must hold public hearings every six months, rotating them around the state to make hearings accessible to workers; its members are compensated for their work and given resources in the form of research and analysis.158 The Council’s work got underway in March 2024.159 </w:t>
      </w:r>
    </w:p>
    <w:p w14:paraId="62172B81" w14:textId="77777777" w:rsidR="00C22F6A" w:rsidRPr="004036A7" w:rsidRDefault="00C22F6A" w:rsidP="00C22F6A">
      <w:pPr>
        <w:rPr>
          <w:sz w:val="14"/>
        </w:rPr>
      </w:pPr>
      <w:r w:rsidRPr="004036A7">
        <w:rPr>
          <w:sz w:val="14"/>
        </w:rPr>
        <w:t xml:space="preserve">The Minnesota Nursing Home Workforce Standards Board was also created in 2023 as a result of union advocacy; it was packaged with numerous other reforms to strengthen state labor law, including a mandate for paid sick leave, a prohibition on noncompete clauses, and the ban on captive audience meetings discussed above.160 The Nursing Home Board is similar in composition to the California Fast Food Council, with three ex officio government members, three employers or </w:t>
      </w:r>
      <w:r w:rsidRPr="004036A7">
        <w:rPr>
          <w:sz w:val="14"/>
        </w:rPr>
        <w:lastRenderedPageBreak/>
        <w:t>employer organization representatives, and three workers or worker organization representatives, but all of its members are chosen by the Governor, without the Legislature’s involvement.161 As in California, the Board is required periodically to establish minimum standards, including minimum pay and benefits, and is empowered to do so through rulemaking.162 The statute sets a timeline for a first set of standards and establishes factors for the Board to consider.163 Insofar as the Board advances health and safety standards that overlap with the authority of the Commissioner of Labor, the Board can make recommendations.164 The Commissioner must implement these recommendations unless they fall outside of the Commissioner’s authority or are otherwise unlawful, in which case the Commissioner must issue a written opinion explaining why the recommendation cannot be implemented. 165</w:t>
      </w:r>
    </w:p>
    <w:p w14:paraId="2DECD978" w14:textId="77777777" w:rsidR="00C22F6A" w:rsidRPr="004036A7" w:rsidRDefault="00C22F6A" w:rsidP="00C22F6A">
      <w:pPr>
        <w:rPr>
          <w:sz w:val="14"/>
        </w:rPr>
      </w:pPr>
      <w:r w:rsidRPr="004036A7">
        <w:rPr>
          <w:sz w:val="14"/>
        </w:rPr>
        <w:t>Both California’s and Minnesota’s</w:t>
      </w:r>
      <w:r w:rsidRPr="004036A7">
        <w:rPr>
          <w:rStyle w:val="StyleUnderline"/>
        </w:rPr>
        <w:t xml:space="preserve"> </w:t>
      </w:r>
      <w:r w:rsidRPr="00C92496">
        <w:rPr>
          <w:rStyle w:val="Emphasis"/>
          <w:highlight w:val="cyan"/>
        </w:rPr>
        <w:t>new worker</w:t>
      </w:r>
      <w:r w:rsidRPr="004036A7">
        <w:rPr>
          <w:rStyle w:val="StyleUnderline"/>
        </w:rPr>
        <w:t xml:space="preserve"> standards </w:t>
      </w:r>
      <w:r w:rsidRPr="00C92496">
        <w:rPr>
          <w:rStyle w:val="StyleUnderline"/>
          <w:highlight w:val="cyan"/>
        </w:rPr>
        <w:t>boards</w:t>
      </w:r>
      <w:r w:rsidRPr="004036A7">
        <w:rPr>
          <w:rStyle w:val="StyleUnderline"/>
        </w:rPr>
        <w:t xml:space="preserve"> </w:t>
      </w:r>
      <w:r w:rsidRPr="009E308C">
        <w:rPr>
          <w:rStyle w:val="StyleUnderline"/>
        </w:rPr>
        <w:t xml:space="preserve">will </w:t>
      </w:r>
      <w:r w:rsidRPr="009E308C">
        <w:rPr>
          <w:sz w:val="14"/>
        </w:rPr>
        <w:t xml:space="preserve">no doubt </w:t>
      </w:r>
      <w:r w:rsidRPr="009E308C">
        <w:rPr>
          <w:rStyle w:val="Emphasis"/>
        </w:rPr>
        <w:t>raise wages</w:t>
      </w:r>
      <w:r w:rsidRPr="009E308C">
        <w:rPr>
          <w:sz w:val="14"/>
        </w:rPr>
        <w:t xml:space="preserve"> </w:t>
      </w:r>
      <w:r w:rsidRPr="009E308C">
        <w:rPr>
          <w:rStyle w:val="StyleUnderline"/>
        </w:rPr>
        <w:t xml:space="preserve">and </w:t>
      </w:r>
      <w:r w:rsidRPr="00C92496">
        <w:rPr>
          <w:rStyle w:val="Emphasis"/>
          <w:highlight w:val="cyan"/>
        </w:rPr>
        <w:t>improve working conditions</w:t>
      </w:r>
      <w:r w:rsidRPr="004036A7">
        <w:rPr>
          <w:rStyle w:val="Emphasis"/>
        </w:rPr>
        <w:t>.</w:t>
      </w:r>
      <w:r w:rsidRPr="004036A7">
        <w:rPr>
          <w:sz w:val="14"/>
        </w:rPr>
        <w:t xml:space="preserve"> </w:t>
      </w:r>
      <w:r w:rsidRPr="004036A7">
        <w:rPr>
          <w:rStyle w:val="StyleUnderline"/>
        </w:rPr>
        <w:t xml:space="preserve">The new </w:t>
      </w:r>
      <w:r w:rsidRPr="00C92496">
        <w:rPr>
          <w:rStyle w:val="StyleUnderline"/>
          <w:highlight w:val="cyan"/>
        </w:rPr>
        <w:t xml:space="preserve">statutes have </w:t>
      </w:r>
      <w:r w:rsidRPr="00C92496">
        <w:rPr>
          <w:rStyle w:val="Emphasis"/>
          <w:highlight w:val="cyan"/>
        </w:rPr>
        <w:t>clear mandates</w:t>
      </w:r>
      <w:r w:rsidRPr="004036A7">
        <w:rPr>
          <w:rStyle w:val="Emphasis"/>
        </w:rPr>
        <w:t xml:space="preserve"> to do</w:t>
      </w:r>
      <w:r w:rsidRPr="004036A7">
        <w:rPr>
          <w:sz w:val="14"/>
        </w:rPr>
        <w:t xml:space="preserve">. </w:t>
      </w:r>
      <w:r w:rsidRPr="004036A7">
        <w:rPr>
          <w:rStyle w:val="StyleUnderline"/>
        </w:rPr>
        <w:t xml:space="preserve">Both also </w:t>
      </w:r>
      <w:r w:rsidRPr="00CE7E58">
        <w:rPr>
          <w:rStyle w:val="StyleUnderline"/>
        </w:rPr>
        <w:t>establish</w:t>
      </w:r>
      <w:r w:rsidRPr="004036A7">
        <w:rPr>
          <w:rStyle w:val="StyleUnderline"/>
        </w:rPr>
        <w:t xml:space="preserve"> a more </w:t>
      </w:r>
      <w:r w:rsidRPr="004036A7">
        <w:rPr>
          <w:rStyle w:val="Emphasis"/>
        </w:rPr>
        <w:t>democratic and participatory approach to administration</w:t>
      </w:r>
      <w:r w:rsidRPr="004036A7">
        <w:rPr>
          <w:sz w:val="14"/>
        </w:rPr>
        <w:t xml:space="preserve"> than what previously existed; </w:t>
      </w:r>
      <w:r w:rsidRPr="004036A7">
        <w:rPr>
          <w:rStyle w:val="StyleUnderline"/>
        </w:rPr>
        <w:t xml:space="preserve">they will </w:t>
      </w:r>
      <w:r w:rsidRPr="00C92496">
        <w:rPr>
          <w:rStyle w:val="StyleUnderline"/>
          <w:highlight w:val="cyan"/>
        </w:rPr>
        <w:t>engage</w:t>
      </w:r>
      <w:r w:rsidRPr="004036A7">
        <w:rPr>
          <w:rStyle w:val="StyleUnderline"/>
        </w:rPr>
        <w:t xml:space="preserve"> representatives of </w:t>
      </w:r>
      <w:r w:rsidRPr="00C92496">
        <w:rPr>
          <w:rStyle w:val="StyleUnderline"/>
          <w:highlight w:val="cyan"/>
        </w:rPr>
        <w:t>workers</w:t>
      </w:r>
      <w:r w:rsidRPr="004036A7">
        <w:rPr>
          <w:rStyle w:val="StyleUnderline"/>
        </w:rPr>
        <w:t xml:space="preserve"> and business </w:t>
      </w:r>
      <w:r w:rsidRPr="00C92496">
        <w:rPr>
          <w:rStyle w:val="StyleUnderline"/>
          <w:highlight w:val="cyan"/>
        </w:rPr>
        <w:t xml:space="preserve">in </w:t>
      </w:r>
      <w:r w:rsidRPr="00C92496">
        <w:rPr>
          <w:rStyle w:val="Emphasis"/>
          <w:highlight w:val="cyan"/>
        </w:rPr>
        <w:t>governing their</w:t>
      </w:r>
      <w:r w:rsidRPr="004036A7">
        <w:rPr>
          <w:rStyle w:val="Emphasis"/>
        </w:rPr>
        <w:t xml:space="preserve"> own </w:t>
      </w:r>
      <w:r w:rsidRPr="00C92496">
        <w:rPr>
          <w:rStyle w:val="Emphasis"/>
          <w:highlight w:val="cyan"/>
        </w:rPr>
        <w:t>industries</w:t>
      </w:r>
      <w:r w:rsidRPr="004036A7">
        <w:rPr>
          <w:sz w:val="14"/>
        </w:rPr>
        <w:t xml:space="preserve">, </w:t>
      </w:r>
      <w:r w:rsidRPr="0008118D">
        <w:rPr>
          <w:rStyle w:val="StyleUnderline"/>
        </w:rPr>
        <w:t xml:space="preserve">while also </w:t>
      </w:r>
      <w:r w:rsidRPr="0008118D">
        <w:rPr>
          <w:rStyle w:val="Emphasis"/>
        </w:rPr>
        <w:t>requiring broad public participation</w:t>
      </w:r>
      <w:r w:rsidRPr="0008118D">
        <w:rPr>
          <w:sz w:val="14"/>
        </w:rPr>
        <w:t>. Finally, both provide for technical expertise to aid the stakeholders in their deliberations</w:t>
      </w:r>
      <w:r w:rsidRPr="004036A7">
        <w:rPr>
          <w:sz w:val="14"/>
        </w:rPr>
        <w:t>.</w:t>
      </w:r>
    </w:p>
    <w:p w14:paraId="725F8FC1" w14:textId="77777777" w:rsidR="00C22F6A" w:rsidRDefault="00C22F6A" w:rsidP="00C22F6A">
      <w:pPr>
        <w:pStyle w:val="Heading4"/>
      </w:pPr>
      <w:r>
        <w:t xml:space="preserve">No </w:t>
      </w:r>
      <w:r w:rsidRPr="003B5649">
        <w:rPr>
          <w:u w:val="single"/>
        </w:rPr>
        <w:t>deficits</w:t>
      </w:r>
      <w:r>
        <w:t>.</w:t>
      </w:r>
    </w:p>
    <w:p w14:paraId="571AE409" w14:textId="77777777" w:rsidR="00C22F6A" w:rsidRPr="00971B75" w:rsidRDefault="00C22F6A" w:rsidP="00C22F6A">
      <w:r w:rsidRPr="0051617A">
        <w:rPr>
          <w:rStyle w:val="Style13ptBold"/>
        </w:rPr>
        <w:t>LeClercq 25 —</w:t>
      </w:r>
      <w:r>
        <w:t xml:space="preserve"> </w:t>
      </w:r>
      <w:r w:rsidRPr="00C02AB4">
        <w:t>Assistant Professor, University of Georgia School of Law</w:t>
      </w:r>
      <w:r>
        <w:t xml:space="preserve">. </w:t>
      </w:r>
      <w:r w:rsidRPr="00C02AB4">
        <w:t>LeClercq, Desiree. "Resisting Federal Preemption." University of Georgia School of Law Legal Studies Research Paper Forthcoming, Alabama Law Review 77 (2025).</w:t>
      </w:r>
      <w:r>
        <w:t xml:space="preserve"> //WMK</w:t>
      </w:r>
    </w:p>
    <w:p w14:paraId="3DAB0FF3" w14:textId="77777777" w:rsidR="00C22F6A" w:rsidRDefault="00C22F6A" w:rsidP="00C22F6A">
      <w:pPr>
        <w:rPr>
          <w:sz w:val="16"/>
        </w:rPr>
      </w:pPr>
      <w:r w:rsidRPr="0080736C">
        <w:rPr>
          <w:sz w:val="16"/>
        </w:rPr>
        <w:t xml:space="preserve">Of course, those </w:t>
      </w:r>
      <w:r w:rsidRPr="00645F04">
        <w:rPr>
          <w:rStyle w:val="StyleUnderline"/>
        </w:rPr>
        <w:t>deficiencies</w:t>
      </w:r>
      <w:r w:rsidRPr="0080736C">
        <w:rPr>
          <w:sz w:val="16"/>
        </w:rPr>
        <w:t xml:space="preserve"> are a matter of instrumental design and </w:t>
      </w:r>
      <w:r w:rsidRPr="00645F04">
        <w:rPr>
          <w:rStyle w:val="StyleUnderline"/>
        </w:rPr>
        <w:t>could be avoided in</w:t>
      </w:r>
      <w:r w:rsidRPr="0080736C">
        <w:rPr>
          <w:sz w:val="16"/>
        </w:rPr>
        <w:t xml:space="preserve"> </w:t>
      </w:r>
      <w:r w:rsidRPr="0080736C">
        <w:rPr>
          <w:rStyle w:val="StyleUnderline"/>
        </w:rPr>
        <w:t xml:space="preserve">future </w:t>
      </w:r>
      <w:r w:rsidRPr="0080736C">
        <w:rPr>
          <w:sz w:val="16"/>
        </w:rPr>
        <w:t>persuasive resistance</w:t>
      </w:r>
      <w:r w:rsidRPr="0080736C">
        <w:rPr>
          <w:rStyle w:val="StyleUnderline"/>
          <w:sz w:val="16"/>
        </w:rPr>
        <w:t xml:space="preserve"> </w:t>
      </w:r>
      <w:r w:rsidRPr="0080736C">
        <w:rPr>
          <w:rStyle w:val="StyleUnderline"/>
        </w:rPr>
        <w:t xml:space="preserve">efforts. </w:t>
      </w:r>
      <w:r w:rsidRPr="00C92496">
        <w:rPr>
          <w:rStyle w:val="StyleUnderline"/>
          <w:highlight w:val="cyan"/>
        </w:rPr>
        <w:t>Should</w:t>
      </w:r>
      <w:r w:rsidRPr="0080736C">
        <w:rPr>
          <w:sz w:val="16"/>
        </w:rPr>
        <w:t xml:space="preserve"> the </w:t>
      </w:r>
      <w:r w:rsidRPr="00C92496">
        <w:rPr>
          <w:rStyle w:val="Emphasis"/>
          <w:highlight w:val="cyan"/>
        </w:rPr>
        <w:t>uncertainty</w:t>
      </w:r>
      <w:r w:rsidRPr="0080736C">
        <w:rPr>
          <w:sz w:val="16"/>
        </w:rPr>
        <w:t xml:space="preserve"> of </w:t>
      </w:r>
      <w:r w:rsidRPr="00A72692">
        <w:rPr>
          <w:sz w:val="16"/>
        </w:rPr>
        <w:t>persuasive resistance</w:t>
      </w:r>
      <w:r w:rsidRPr="00A72692">
        <w:rPr>
          <w:rStyle w:val="StyleUnderline"/>
          <w:sz w:val="16"/>
        </w:rPr>
        <w:t xml:space="preserve"> </w:t>
      </w:r>
      <w:r w:rsidRPr="00C92496">
        <w:rPr>
          <w:rStyle w:val="StyleUnderline"/>
          <w:highlight w:val="cyan"/>
        </w:rPr>
        <w:t xml:space="preserve">prove </w:t>
      </w:r>
      <w:r w:rsidRPr="00C92496">
        <w:rPr>
          <w:rStyle w:val="Emphasis"/>
          <w:highlight w:val="cyan"/>
        </w:rPr>
        <w:t>troublesome</w:t>
      </w:r>
      <w:r w:rsidRPr="00645F04">
        <w:rPr>
          <w:rStyle w:val="StyleUnderline"/>
        </w:rPr>
        <w:t xml:space="preserve">, </w:t>
      </w:r>
      <w:r w:rsidRPr="00C92496">
        <w:rPr>
          <w:rStyle w:val="StyleUnderline"/>
          <w:highlight w:val="cyan"/>
        </w:rPr>
        <w:t>states could create</w:t>
      </w:r>
      <w:r w:rsidRPr="00645F04">
        <w:rPr>
          <w:rStyle w:val="StyleUnderline"/>
        </w:rPr>
        <w:t xml:space="preserve"> </w:t>
      </w:r>
      <w:r w:rsidRPr="00C92496">
        <w:rPr>
          <w:rStyle w:val="Emphasis"/>
          <w:highlight w:val="cyan"/>
        </w:rPr>
        <w:t>centralized bodies</w:t>
      </w:r>
      <w:r w:rsidRPr="00C92496">
        <w:rPr>
          <w:sz w:val="16"/>
          <w:highlight w:val="cyan"/>
        </w:rPr>
        <w:t xml:space="preserve"> </w:t>
      </w:r>
      <w:r w:rsidRPr="00C92496">
        <w:rPr>
          <w:rStyle w:val="StyleUnderline"/>
          <w:highlight w:val="cyan"/>
        </w:rPr>
        <w:t xml:space="preserve">to </w:t>
      </w:r>
      <w:r w:rsidRPr="00C92496">
        <w:rPr>
          <w:rStyle w:val="Emphasis"/>
          <w:highlight w:val="cyan"/>
        </w:rPr>
        <w:t>track</w:t>
      </w:r>
      <w:r w:rsidRPr="00C92496">
        <w:rPr>
          <w:sz w:val="16"/>
          <w:highlight w:val="cyan"/>
        </w:rPr>
        <w:t xml:space="preserve"> </w:t>
      </w:r>
      <w:r w:rsidRPr="00C92496">
        <w:rPr>
          <w:rStyle w:val="StyleUnderline"/>
          <w:highlight w:val="cyan"/>
        </w:rPr>
        <w:t xml:space="preserve">and </w:t>
      </w:r>
      <w:r w:rsidRPr="00C92496">
        <w:rPr>
          <w:rStyle w:val="Emphasis"/>
          <w:highlight w:val="cyan"/>
        </w:rPr>
        <w:t>communicate</w:t>
      </w:r>
      <w:r w:rsidRPr="00645F04">
        <w:rPr>
          <w:rStyle w:val="Emphasis"/>
        </w:rPr>
        <w:t xml:space="preserve"> ex-post </w:t>
      </w:r>
      <w:r w:rsidRPr="00C92496">
        <w:rPr>
          <w:rStyle w:val="Emphasis"/>
          <w:highlight w:val="cyan"/>
        </w:rPr>
        <w:t>changes</w:t>
      </w:r>
      <w:r w:rsidRPr="0080736C">
        <w:rPr>
          <w:sz w:val="16"/>
        </w:rPr>
        <w:t xml:space="preserve">, </w:t>
      </w:r>
      <w:r w:rsidRPr="00A72692">
        <w:rPr>
          <w:sz w:val="16"/>
        </w:rPr>
        <w:t>triggered by Congressional blessing</w:t>
      </w:r>
      <w:r w:rsidRPr="0080736C">
        <w:rPr>
          <w:sz w:val="16"/>
        </w:rPr>
        <w:t xml:space="preserve">. </w:t>
      </w:r>
      <w:r w:rsidRPr="00645F04">
        <w:rPr>
          <w:rStyle w:val="StyleUnderline"/>
        </w:rPr>
        <w:t>States could also use alternative strategies to signal preferences and persuade sister states to harmonize approaches</w:t>
      </w:r>
      <w:r w:rsidRPr="0080736C">
        <w:rPr>
          <w:sz w:val="16"/>
        </w:rPr>
        <w:t xml:space="preserve">. </w:t>
      </w:r>
      <w:r w:rsidRPr="00C92496">
        <w:rPr>
          <w:rStyle w:val="StyleUnderline"/>
          <w:highlight w:val="cyan"/>
        </w:rPr>
        <w:t>State governors</w:t>
      </w:r>
      <w:r w:rsidRPr="0080736C">
        <w:rPr>
          <w:sz w:val="16"/>
        </w:rPr>
        <w:t xml:space="preserve">, for example, </w:t>
      </w:r>
      <w:r w:rsidRPr="00C92496">
        <w:rPr>
          <w:rStyle w:val="StyleUnderline"/>
          <w:highlight w:val="cyan"/>
        </w:rPr>
        <w:t xml:space="preserve">have created </w:t>
      </w:r>
      <w:r w:rsidRPr="00C92496">
        <w:rPr>
          <w:rStyle w:val="Emphasis"/>
          <w:highlight w:val="cyan"/>
        </w:rPr>
        <w:t>official alliances</w:t>
      </w:r>
      <w:r w:rsidRPr="00C92496">
        <w:rPr>
          <w:sz w:val="16"/>
          <w:highlight w:val="cyan"/>
        </w:rPr>
        <w:t xml:space="preserve"> </w:t>
      </w:r>
      <w:r w:rsidRPr="00C92496">
        <w:rPr>
          <w:rStyle w:val="StyleUnderline"/>
          <w:highlight w:val="cyan"/>
        </w:rPr>
        <w:t>to foster</w:t>
      </w:r>
      <w:r w:rsidRPr="00645F04">
        <w:rPr>
          <w:rStyle w:val="StyleUnderline"/>
        </w:rPr>
        <w:t xml:space="preserve"> </w:t>
      </w:r>
      <w:r w:rsidRPr="0080736C">
        <w:rPr>
          <w:rStyle w:val="Emphasis"/>
        </w:rPr>
        <w:t xml:space="preserve">cross-state </w:t>
      </w:r>
      <w:r w:rsidRPr="00C92496">
        <w:rPr>
          <w:rStyle w:val="Emphasis"/>
          <w:highlight w:val="cyan"/>
        </w:rPr>
        <w:t>collaboration</w:t>
      </w:r>
      <w:r w:rsidRPr="0080736C">
        <w:rPr>
          <w:sz w:val="16"/>
        </w:rPr>
        <w:t xml:space="preserve">, </w:t>
      </w:r>
      <w:r w:rsidRPr="0080736C">
        <w:rPr>
          <w:rStyle w:val="StyleUnderline"/>
        </w:rPr>
        <w:t>including “the sharing of essential tools, knowledge, and resources.”</w:t>
      </w:r>
      <w:r w:rsidRPr="0080736C">
        <w:rPr>
          <w:sz w:val="16"/>
        </w:rPr>
        <w:t xml:space="preserve">273 Lawyers around the United States participate in the Uniform Law Commission, which “provides states with non-partisan, well-conceived and well-drafted legislation that brings clarity and stability to critical areas of state statutory law.”274 Nonprofit organizations275 and regulators276 also </w:t>
      </w:r>
      <w:r w:rsidRPr="00C92496">
        <w:rPr>
          <w:rStyle w:val="StyleUnderline"/>
          <w:highlight w:val="cyan"/>
        </w:rPr>
        <w:t>promulgate</w:t>
      </w:r>
      <w:r w:rsidRPr="0080736C">
        <w:rPr>
          <w:rStyle w:val="StyleUnderline"/>
        </w:rPr>
        <w:t xml:space="preserve"> model state </w:t>
      </w:r>
      <w:r w:rsidRPr="00C92496">
        <w:rPr>
          <w:rStyle w:val="StyleUnderline"/>
          <w:highlight w:val="cyan"/>
        </w:rPr>
        <w:t xml:space="preserve">laws to create </w:t>
      </w:r>
      <w:r w:rsidRPr="00C92496">
        <w:rPr>
          <w:rStyle w:val="Emphasis"/>
          <w:highlight w:val="cyan"/>
        </w:rPr>
        <w:t>interstate policies</w:t>
      </w:r>
      <w:r w:rsidRPr="0080736C">
        <w:rPr>
          <w:sz w:val="16"/>
        </w:rPr>
        <w:t>. State attorneys general convene under the umbrella of the National Association of Attorneys General to discuss litigation and amici briefing strategies.277</w:t>
      </w:r>
    </w:p>
    <w:p w14:paraId="668FBF95" w14:textId="77777777" w:rsidR="00C22F6A" w:rsidRDefault="00C22F6A" w:rsidP="00C22F6A">
      <w:pPr>
        <w:pStyle w:val="Heading3"/>
      </w:pPr>
      <w:r>
        <w:lastRenderedPageBreak/>
        <w:t>1NC</w:t>
      </w:r>
    </w:p>
    <w:p w14:paraId="33B59CF5" w14:textId="77777777" w:rsidR="00C22F6A" w:rsidRDefault="00C22F6A" w:rsidP="00C22F6A">
      <w:pPr>
        <w:pStyle w:val="Heading4"/>
      </w:pPr>
      <w:r w:rsidRPr="00036234">
        <w:rPr>
          <w:u w:val="single"/>
        </w:rPr>
        <w:t>Internationalism K</w:t>
      </w:r>
      <w:r>
        <w:t>:</w:t>
      </w:r>
    </w:p>
    <w:p w14:paraId="59533712" w14:textId="77777777" w:rsidR="00C22F6A" w:rsidRPr="00162F53" w:rsidRDefault="00C22F6A" w:rsidP="00C22F6A"/>
    <w:p w14:paraId="6874A619" w14:textId="77777777" w:rsidR="00C22F6A" w:rsidRDefault="00C22F6A" w:rsidP="00C22F6A">
      <w:pPr>
        <w:pStyle w:val="Heading4"/>
      </w:pPr>
      <w:r>
        <w:t xml:space="preserve">Collective bargaining is a </w:t>
      </w:r>
      <w:r>
        <w:rPr>
          <w:u w:val="single"/>
        </w:rPr>
        <w:t>trap</w:t>
      </w:r>
      <w:r>
        <w:t xml:space="preserve"> that </w:t>
      </w:r>
      <w:r>
        <w:rPr>
          <w:u w:val="single"/>
        </w:rPr>
        <w:t>constrains</w:t>
      </w:r>
      <w:r>
        <w:t xml:space="preserve"> the working class by imbuing it with </w:t>
      </w:r>
      <w:r>
        <w:rPr>
          <w:u w:val="single"/>
        </w:rPr>
        <w:t>market-based</w:t>
      </w:r>
      <w:r>
        <w:t xml:space="preserve"> interests. </w:t>
      </w:r>
    </w:p>
    <w:p w14:paraId="5E14F0E3" w14:textId="77777777" w:rsidR="00C22F6A" w:rsidRPr="00B5763D" w:rsidRDefault="00C22F6A" w:rsidP="00C22F6A">
      <w:r w:rsidRPr="00B5763D">
        <w:rPr>
          <w:rStyle w:val="Style13ptBold"/>
        </w:rPr>
        <w:t>Ness 15</w:t>
      </w:r>
      <w:r>
        <w:t xml:space="preserve">, </w:t>
      </w:r>
      <w:r w:rsidRPr="00B5763D">
        <w:t xml:space="preserve">Immanuel Ness, 9-21-2015, </w:t>
      </w:r>
      <w:r w:rsidRPr="006902CE">
        <w:t>Professor of Political Science at the City University of New York (CUNY), Brooklyn</w:t>
      </w:r>
      <w:r>
        <w:t xml:space="preserve">, </w:t>
      </w:r>
      <w:r w:rsidRPr="00B5763D">
        <w:t xml:space="preserve">"US Labor Law at 80: the Enduring Relevance of Class Struggle Unionism", CounterPunch.org, </w:t>
      </w:r>
      <w:r w:rsidRPr="00424794">
        <w:t>https://www.counterpunch.org/2015/09/21/us-labor-law-at-80-the-enduring-relevance-of-class-struggle-unionism/</w:t>
      </w:r>
      <w:r>
        <w:t xml:space="preserve"> // ~kwudjwa~</w:t>
      </w:r>
    </w:p>
    <w:p w14:paraId="646A0C34" w14:textId="77777777" w:rsidR="00C22F6A" w:rsidRPr="00F6621A" w:rsidRDefault="00C22F6A" w:rsidP="00C22F6A">
      <w:pPr>
        <w:rPr>
          <w:rStyle w:val="StyleUnderline"/>
        </w:rPr>
      </w:pPr>
      <w:r w:rsidRPr="00BD6541">
        <w:rPr>
          <w:sz w:val="16"/>
        </w:rPr>
        <w:t xml:space="preserve">In the 1930s, at a crucial historical moment of revolutionary worker upsurge, direct action tactics by workers were viewed by labor leaders as an impediment to cooperative political relations with the Democratic party and union collaboration with management. Generally, </w:t>
      </w:r>
      <w:r w:rsidRPr="00490F91">
        <w:rPr>
          <w:rStyle w:val="Emphasis"/>
          <w:highlight w:val="cyan"/>
        </w:rPr>
        <w:t xml:space="preserve">if the socialist left accepts the </w:t>
      </w:r>
      <w:r w:rsidRPr="00F6621A">
        <w:rPr>
          <w:rStyle w:val="Emphasis"/>
        </w:rPr>
        <w:t xml:space="preserve">terms as embodied in the </w:t>
      </w:r>
      <w:r w:rsidRPr="00490F91">
        <w:rPr>
          <w:rStyle w:val="Emphasis"/>
          <w:highlight w:val="cyan"/>
        </w:rPr>
        <w:t>NLRA</w:t>
      </w:r>
      <w:r w:rsidRPr="00F6621A">
        <w:rPr>
          <w:rStyle w:val="Emphasis"/>
        </w:rPr>
        <w:t xml:space="preserve">, </w:t>
      </w:r>
      <w:r w:rsidRPr="00BD6541">
        <w:rPr>
          <w:rStyle w:val="Emphasis"/>
        </w:rPr>
        <w:t xml:space="preserve">then </w:t>
      </w:r>
      <w:r w:rsidRPr="00490F91">
        <w:rPr>
          <w:rStyle w:val="Emphasis"/>
          <w:highlight w:val="cyan"/>
        </w:rPr>
        <w:t>labor tactics are transformed into a sideshow t</w:t>
      </w:r>
      <w:r w:rsidRPr="00C37587">
        <w:rPr>
          <w:rStyle w:val="Emphasis"/>
        </w:rPr>
        <w:t xml:space="preserve">hat does </w:t>
      </w:r>
      <w:r w:rsidRPr="00490F91">
        <w:rPr>
          <w:rStyle w:val="Emphasis"/>
          <w:highlight w:val="cyan"/>
        </w:rPr>
        <w:t xml:space="preserve">not </w:t>
      </w:r>
      <w:r w:rsidRPr="00BD6541">
        <w:rPr>
          <w:rStyle w:val="Emphasis"/>
        </w:rPr>
        <w:t xml:space="preserve">take into </w:t>
      </w:r>
      <w:r w:rsidRPr="00C37587">
        <w:rPr>
          <w:rStyle w:val="Emphasis"/>
        </w:rPr>
        <w:t>account the objective</w:t>
      </w:r>
      <w:r w:rsidRPr="00BD6541">
        <w:rPr>
          <w:rStyle w:val="Emphasis"/>
        </w:rPr>
        <w:t xml:space="preserve"> </w:t>
      </w:r>
      <w:r w:rsidRPr="00490F91">
        <w:rPr>
          <w:rStyle w:val="Emphasis"/>
          <w:highlight w:val="cyan"/>
        </w:rPr>
        <w:t xml:space="preserve">militancy </w:t>
      </w:r>
      <w:r w:rsidRPr="00C37587">
        <w:rPr>
          <w:rStyle w:val="Emphasis"/>
        </w:rPr>
        <w:t>of the working class</w:t>
      </w:r>
      <w:r w:rsidRPr="00C37587">
        <w:rPr>
          <w:sz w:val="16"/>
        </w:rPr>
        <w:t xml:space="preserve">. </w:t>
      </w:r>
      <w:r w:rsidRPr="00C37587">
        <w:rPr>
          <w:rStyle w:val="StyleUnderline"/>
        </w:rPr>
        <w:t>The New</w:t>
      </w:r>
      <w:r w:rsidRPr="00F6621A">
        <w:rPr>
          <w:rStyle w:val="StyleUnderline"/>
        </w:rPr>
        <w:t xml:space="preserve"> Deal set in motion a labor regime deeply rooted in compromise and collaboration while capital engaged in unremitting warfare</w:t>
      </w:r>
      <w:r w:rsidRPr="00BD6541">
        <w:rPr>
          <w:sz w:val="16"/>
        </w:rPr>
        <w:t xml:space="preserve">. </w:t>
      </w:r>
      <w:r w:rsidRPr="00F6621A">
        <w:rPr>
          <w:rStyle w:val="StyleUnderline"/>
        </w:rPr>
        <w:t>Through sanctioning of this maneuver, organized labor made it clear that it had no interest in building a class-based movement of the working class.</w:t>
      </w:r>
    </w:p>
    <w:p w14:paraId="53631BA1" w14:textId="77777777" w:rsidR="00C22F6A" w:rsidRPr="00F6621A" w:rsidRDefault="00C22F6A" w:rsidP="00C22F6A">
      <w:pPr>
        <w:rPr>
          <w:rStyle w:val="StyleUnderline"/>
        </w:rPr>
      </w:pPr>
      <w:r w:rsidRPr="00BD6541">
        <w:rPr>
          <w:sz w:val="16"/>
        </w:rPr>
        <w:t xml:space="preserve">The failure of radical ideology to take hold in the labor movement in the 1930’s was not because of an uninterested working class, as fifteen years of rank and file militancy attests. </w:t>
      </w:r>
      <w:r w:rsidRPr="00BD6541">
        <w:rPr>
          <w:rStyle w:val="Emphasis"/>
          <w:sz w:val="24"/>
          <w:szCs w:val="24"/>
        </w:rPr>
        <w:t xml:space="preserve">The </w:t>
      </w:r>
      <w:r w:rsidRPr="00490F91">
        <w:rPr>
          <w:rStyle w:val="Emphasis"/>
          <w:sz w:val="24"/>
          <w:szCs w:val="24"/>
          <w:highlight w:val="cyan"/>
        </w:rPr>
        <w:t xml:space="preserve">labor </w:t>
      </w:r>
      <w:r w:rsidRPr="00BD6541">
        <w:rPr>
          <w:rStyle w:val="Emphasis"/>
          <w:sz w:val="24"/>
          <w:szCs w:val="24"/>
        </w:rPr>
        <w:t xml:space="preserve">movement </w:t>
      </w:r>
      <w:r w:rsidRPr="00490F91">
        <w:rPr>
          <w:rStyle w:val="Emphasis"/>
          <w:sz w:val="24"/>
          <w:szCs w:val="24"/>
          <w:highlight w:val="cyan"/>
        </w:rPr>
        <w:t xml:space="preserve">was constrained by </w:t>
      </w:r>
      <w:r w:rsidRPr="00C37587">
        <w:rPr>
          <w:rStyle w:val="Emphasis"/>
          <w:sz w:val="24"/>
          <w:szCs w:val="24"/>
        </w:rPr>
        <w:t xml:space="preserve">its </w:t>
      </w:r>
      <w:r w:rsidRPr="00BD6541">
        <w:rPr>
          <w:rStyle w:val="Emphasis"/>
          <w:sz w:val="24"/>
          <w:szCs w:val="24"/>
        </w:rPr>
        <w:t xml:space="preserve">own </w:t>
      </w:r>
      <w:r w:rsidRPr="00490F91">
        <w:rPr>
          <w:rStyle w:val="Emphasis"/>
          <w:sz w:val="26"/>
          <w:szCs w:val="26"/>
          <w:highlight w:val="cyan"/>
        </w:rPr>
        <w:t>legislation, which qualitatively transformed the expression of working class power</w:t>
      </w:r>
      <w:r w:rsidRPr="00BD6541">
        <w:rPr>
          <w:sz w:val="16"/>
        </w:rPr>
        <w:t xml:space="preserve">. </w:t>
      </w:r>
      <w:r w:rsidRPr="00490F91">
        <w:rPr>
          <w:rStyle w:val="StyleUnderline"/>
          <w:highlight w:val="cyan"/>
        </w:rPr>
        <w:t xml:space="preserve">As evidenced </w:t>
      </w:r>
      <w:r w:rsidRPr="00C37587">
        <w:rPr>
          <w:rStyle w:val="StyleUnderline"/>
          <w:highlight w:val="cyan"/>
        </w:rPr>
        <w:t>by</w:t>
      </w:r>
      <w:r w:rsidRPr="00F6621A">
        <w:rPr>
          <w:rStyle w:val="StyleUnderline"/>
        </w:rPr>
        <w:t xml:space="preserve"> the wave of </w:t>
      </w:r>
      <w:r w:rsidRPr="00490F91">
        <w:rPr>
          <w:rStyle w:val="Emphasis"/>
          <w:highlight w:val="cyan"/>
        </w:rPr>
        <w:t>unauthorized strikes</w:t>
      </w:r>
      <w:r w:rsidRPr="00F6621A">
        <w:rPr>
          <w:rStyle w:val="StyleUnderline"/>
        </w:rPr>
        <w:t xml:space="preserve"> </w:t>
      </w:r>
      <w:r w:rsidRPr="00490F91">
        <w:rPr>
          <w:rStyle w:val="StyleUnderline"/>
          <w:highlight w:val="cyan"/>
        </w:rPr>
        <w:t>during World War II</w:t>
      </w:r>
      <w:r w:rsidRPr="00F6621A">
        <w:rPr>
          <w:rStyle w:val="StyleUnderline"/>
        </w:rPr>
        <w:t xml:space="preserve">, </w:t>
      </w:r>
      <w:r w:rsidRPr="00490F91">
        <w:rPr>
          <w:rStyle w:val="StyleUnderline"/>
          <w:highlight w:val="cyan"/>
        </w:rPr>
        <w:t xml:space="preserve">workers </w:t>
      </w:r>
      <w:r w:rsidRPr="00F6621A">
        <w:rPr>
          <w:rStyle w:val="StyleUnderline"/>
        </w:rPr>
        <w:t xml:space="preserve">were no less class conscious and militant than before, but were </w:t>
      </w:r>
      <w:r w:rsidRPr="00490F91">
        <w:rPr>
          <w:rStyle w:val="StyleUnderline"/>
          <w:highlight w:val="cyan"/>
        </w:rPr>
        <w:t xml:space="preserve">drawn </w:t>
      </w:r>
      <w:r w:rsidRPr="00F6621A">
        <w:rPr>
          <w:rStyle w:val="StyleUnderline"/>
        </w:rPr>
        <w:t xml:space="preserve">constantly </w:t>
      </w:r>
      <w:r w:rsidRPr="00490F91">
        <w:rPr>
          <w:rStyle w:val="StyleUnderline"/>
          <w:highlight w:val="cyan"/>
        </w:rPr>
        <w:t xml:space="preserve">into the </w:t>
      </w:r>
      <w:r w:rsidRPr="00490F91">
        <w:rPr>
          <w:rStyle w:val="Emphasis"/>
          <w:highlight w:val="cyan"/>
        </w:rPr>
        <w:t>black hole</w:t>
      </w:r>
      <w:r w:rsidRPr="00490F91">
        <w:rPr>
          <w:rStyle w:val="StyleUnderline"/>
          <w:highlight w:val="cyan"/>
        </w:rPr>
        <w:t xml:space="preserve"> of </w:t>
      </w:r>
      <w:r w:rsidRPr="00490F91">
        <w:rPr>
          <w:rStyle w:val="Emphasis"/>
          <w:highlight w:val="cyan"/>
        </w:rPr>
        <w:t>collective bargaining</w:t>
      </w:r>
      <w:r w:rsidRPr="00BD6541">
        <w:rPr>
          <w:sz w:val="16"/>
        </w:rPr>
        <w:t xml:space="preserve">. </w:t>
      </w:r>
      <w:r w:rsidRPr="00F6621A">
        <w:rPr>
          <w:rStyle w:val="StyleUnderline"/>
        </w:rPr>
        <w:t xml:space="preserve">Left labor activists and leaders </w:t>
      </w:r>
      <w:r w:rsidRPr="00BD6541">
        <w:rPr>
          <w:rStyle w:val="StyleUnderline"/>
        </w:rPr>
        <w:t xml:space="preserve">were </w:t>
      </w:r>
      <w:r w:rsidRPr="00490F91">
        <w:rPr>
          <w:rStyle w:val="StyleUnderline"/>
          <w:highlight w:val="cyan"/>
        </w:rPr>
        <w:t xml:space="preserve">unable to assert </w:t>
      </w:r>
      <w:r w:rsidRPr="00BD6541">
        <w:rPr>
          <w:rStyle w:val="StyleUnderline"/>
        </w:rPr>
        <w:t xml:space="preserve">an </w:t>
      </w:r>
      <w:r w:rsidRPr="00C37587">
        <w:rPr>
          <w:rStyle w:val="Emphasis"/>
          <w:highlight w:val="cyan"/>
        </w:rPr>
        <w:t>organizational force</w:t>
      </w:r>
      <w:r w:rsidRPr="00490F91">
        <w:rPr>
          <w:rStyle w:val="StyleUnderline"/>
          <w:highlight w:val="cyan"/>
        </w:rPr>
        <w:t xml:space="preserve"> </w:t>
      </w:r>
      <w:r w:rsidRPr="00F6621A">
        <w:rPr>
          <w:rStyle w:val="StyleUnderline"/>
        </w:rPr>
        <w:t xml:space="preserve">for workers and the labor movement </w:t>
      </w:r>
      <w:r w:rsidRPr="00C37587">
        <w:rPr>
          <w:rStyle w:val="StyleUnderline"/>
        </w:rPr>
        <w:t>in the Democratic Party and, in the</w:t>
      </w:r>
      <w:r w:rsidRPr="00F6621A">
        <w:rPr>
          <w:rStyle w:val="StyleUnderline"/>
        </w:rPr>
        <w:t xml:space="preserve"> absence of a labor party, </w:t>
      </w:r>
      <w:r w:rsidRPr="00490F91">
        <w:rPr>
          <w:rStyle w:val="Emphasis"/>
          <w:sz w:val="26"/>
          <w:szCs w:val="26"/>
          <w:highlight w:val="cyan"/>
        </w:rPr>
        <w:t>cannot</w:t>
      </w:r>
      <w:r w:rsidRPr="00490F91">
        <w:rPr>
          <w:rStyle w:val="StyleUnderline"/>
          <w:highlight w:val="cyan"/>
        </w:rPr>
        <w:t xml:space="preserve"> </w:t>
      </w:r>
      <w:r w:rsidRPr="00F6621A">
        <w:rPr>
          <w:rStyle w:val="StyleUnderline"/>
        </w:rPr>
        <w:t xml:space="preserve">achieve a social compact that </w:t>
      </w:r>
      <w:r w:rsidRPr="00490F91">
        <w:rPr>
          <w:rStyle w:val="Emphasis"/>
          <w:highlight w:val="cyan"/>
        </w:rPr>
        <w:t>institutionalizes its interests</w:t>
      </w:r>
      <w:r w:rsidRPr="00F6621A">
        <w:rPr>
          <w:rStyle w:val="StyleUnderline"/>
        </w:rPr>
        <w:t>.</w:t>
      </w:r>
    </w:p>
    <w:p w14:paraId="1C27C92E" w14:textId="77777777" w:rsidR="00C22F6A" w:rsidRPr="00BD6541" w:rsidRDefault="00C22F6A" w:rsidP="00C22F6A">
      <w:pPr>
        <w:rPr>
          <w:sz w:val="16"/>
        </w:rPr>
      </w:pPr>
      <w:r w:rsidRPr="00BD6541">
        <w:rPr>
          <w:sz w:val="16"/>
        </w:rPr>
        <w:t>Toward a Militant Rank-and-File Future</w:t>
      </w:r>
    </w:p>
    <w:p w14:paraId="3D5DAD72" w14:textId="77777777" w:rsidR="00C22F6A" w:rsidRPr="00F6621A" w:rsidRDefault="00C22F6A" w:rsidP="00C22F6A">
      <w:pPr>
        <w:rPr>
          <w:rStyle w:val="Emphasis"/>
        </w:rPr>
      </w:pPr>
      <w:r w:rsidRPr="00BD6541">
        <w:rPr>
          <w:rStyle w:val="Emphasis"/>
        </w:rPr>
        <w:t xml:space="preserve">In the U.S., </w:t>
      </w:r>
      <w:r w:rsidRPr="00490F91">
        <w:rPr>
          <w:rStyle w:val="Emphasis"/>
          <w:highlight w:val="cyan"/>
        </w:rPr>
        <w:t>the capitalist state conflates civil liberties with market choice</w:t>
      </w:r>
      <w:r w:rsidRPr="00BD6541">
        <w:rPr>
          <w:sz w:val="16"/>
        </w:rPr>
        <w:t xml:space="preserve">. At the center of the liberal democratic system, </w:t>
      </w:r>
      <w:r w:rsidRPr="00F6621A">
        <w:rPr>
          <w:rStyle w:val="StyleUnderline"/>
        </w:rPr>
        <w:t>workers have fiercely resisted exploitation through the development of worker-based organizations rooted in the ideal of paving the road to a classless and democratic society.</w:t>
      </w:r>
      <w:r w:rsidRPr="00BD6541">
        <w:rPr>
          <w:sz w:val="16"/>
        </w:rPr>
        <w:t xml:space="preserve"> </w:t>
      </w:r>
      <w:r w:rsidRPr="00F6621A">
        <w:rPr>
          <w:rStyle w:val="StyleUnderline"/>
        </w:rPr>
        <w:t xml:space="preserve">All those seeking greater labor militancy must recognize that </w:t>
      </w:r>
      <w:r w:rsidRPr="00BD6541">
        <w:rPr>
          <w:rStyle w:val="Emphasis"/>
        </w:rPr>
        <w:t>traditional </w:t>
      </w:r>
      <w:r w:rsidRPr="00490F91">
        <w:rPr>
          <w:rStyle w:val="Emphasis"/>
          <w:highlight w:val="cyan"/>
        </w:rPr>
        <w:t xml:space="preserve">unions are unable to escape the trap set </w:t>
      </w:r>
      <w:r w:rsidRPr="00F6621A">
        <w:rPr>
          <w:rStyle w:val="Emphasis"/>
        </w:rPr>
        <w:t xml:space="preserve">in the 1930s </w:t>
      </w:r>
      <w:r w:rsidRPr="00490F91">
        <w:rPr>
          <w:rStyle w:val="Emphasis"/>
          <w:highlight w:val="cyan"/>
        </w:rPr>
        <w:t xml:space="preserve">through </w:t>
      </w:r>
      <w:r w:rsidRPr="00F6621A">
        <w:rPr>
          <w:rStyle w:val="Emphasis"/>
        </w:rPr>
        <w:t>fidelity to</w:t>
      </w:r>
      <w:r w:rsidRPr="00490F91">
        <w:rPr>
          <w:rStyle w:val="Emphasis"/>
          <w:highlight w:val="cyan"/>
        </w:rPr>
        <w:t xml:space="preserve"> the c</w:t>
      </w:r>
      <w:r w:rsidRPr="00BD6541">
        <w:rPr>
          <w:rStyle w:val="Emphasis"/>
        </w:rPr>
        <w:t xml:space="preserve">ollective </w:t>
      </w:r>
      <w:r w:rsidRPr="00490F91">
        <w:rPr>
          <w:rStyle w:val="Emphasis"/>
          <w:highlight w:val="cyan"/>
        </w:rPr>
        <w:t>b</w:t>
      </w:r>
      <w:r w:rsidRPr="00BD6541">
        <w:rPr>
          <w:rStyle w:val="Emphasis"/>
        </w:rPr>
        <w:t>argaining </w:t>
      </w:r>
      <w:r w:rsidRPr="00490F91">
        <w:rPr>
          <w:rStyle w:val="Emphasis"/>
          <w:highlight w:val="cyan"/>
        </w:rPr>
        <w:t>a</w:t>
      </w:r>
      <w:r w:rsidRPr="00BD6541">
        <w:rPr>
          <w:rStyle w:val="Emphasis"/>
        </w:rPr>
        <w:t>greement.</w:t>
      </w:r>
    </w:p>
    <w:p w14:paraId="4DD3D00C" w14:textId="77777777" w:rsidR="00C22F6A" w:rsidRPr="001501DC" w:rsidRDefault="00C22F6A" w:rsidP="00C22F6A"/>
    <w:p w14:paraId="51E129D6" w14:textId="77777777" w:rsidR="00C22F6A" w:rsidRPr="00A73A5D" w:rsidRDefault="00C22F6A" w:rsidP="00C22F6A">
      <w:pPr>
        <w:pStyle w:val="Heading4"/>
        <w:rPr>
          <w:rFonts w:cs="Calibri"/>
        </w:rPr>
      </w:pPr>
      <w:r>
        <w:rPr>
          <w:rFonts w:cs="Calibri"/>
        </w:rPr>
        <w:t xml:space="preserve">That ensures </w:t>
      </w:r>
      <w:r w:rsidRPr="005D0DA7">
        <w:rPr>
          <w:rFonts w:cs="Calibri"/>
          <w:u w:val="single"/>
        </w:rPr>
        <w:t>extinction</w:t>
      </w:r>
      <w:r>
        <w:rPr>
          <w:rFonts w:cs="Calibri"/>
        </w:rPr>
        <w:t>.</w:t>
      </w:r>
    </w:p>
    <w:p w14:paraId="460EC98A" w14:textId="77777777" w:rsidR="00C22F6A" w:rsidRPr="001501DC" w:rsidRDefault="00C22F6A" w:rsidP="00C22F6A">
      <w:pPr>
        <w:rPr>
          <w:rStyle w:val="Style13ptBold"/>
          <w:b w:val="0"/>
          <w:bCs w:val="0"/>
          <w:color w:val="000000" w:themeColor="text1"/>
          <w:sz w:val="22"/>
        </w:rPr>
      </w:pPr>
      <w:r w:rsidRPr="00715664">
        <w:rPr>
          <w:rStyle w:val="Style13ptBold"/>
        </w:rPr>
        <w:t xml:space="preserve">Ayers 24 </w:t>
      </w:r>
      <w:r w:rsidRPr="00715664">
        <w:rPr>
          <w:color w:val="000000" w:themeColor="text1"/>
        </w:rPr>
        <w:t>(</w:t>
      </w:r>
      <w:r w:rsidRPr="001501DC">
        <w:rPr>
          <w:color w:val="000000" w:themeColor="text1"/>
        </w:rPr>
        <w:t xml:space="preserve">Dr Alison Ayers is Research Associate in the Centre for Global Political Economy at the University of Sussex. She has held faculty positions at the University of Southampton and Simon Fraser University and was Professorial Research Associate at SOAS, University of London. </w:t>
      </w:r>
      <w:r w:rsidRPr="00715664">
        <w:rPr>
          <w:color w:val="000000" w:themeColor="text1"/>
        </w:rPr>
        <w:t xml:space="preserve">Alison Ayers, Sussex. 2024, </w:t>
      </w:r>
      <w:r w:rsidRPr="00715664">
        <w:rPr>
          <w:i/>
          <w:iCs/>
          <w:color w:val="000000" w:themeColor="text1"/>
        </w:rPr>
        <w:t xml:space="preserve">Critical Sociology, Vol.50(3). </w:t>
      </w:r>
      <w:r w:rsidRPr="00715664">
        <w:rPr>
          <w:color w:val="000000" w:themeColor="text1"/>
        </w:rPr>
        <w:t>‘The Fire This Time’: The Long Crisis of Neoliberal Capitalist Accumulation and Spectre of Neofascism. https://journals.sagepub.com/doi/epub/10.1177/08969205231195229)//SHP</w:t>
      </w:r>
    </w:p>
    <w:p w14:paraId="405681F5" w14:textId="77777777" w:rsidR="00C22F6A" w:rsidRPr="00E970EF" w:rsidRDefault="00C22F6A" w:rsidP="00C22F6A">
      <w:pPr>
        <w:rPr>
          <w:b/>
          <w:u w:val="single"/>
        </w:rPr>
      </w:pPr>
      <w:r w:rsidRPr="00E45189">
        <w:rPr>
          <w:color w:val="000000" w:themeColor="text1"/>
          <w:sz w:val="14"/>
        </w:rPr>
        <w:t xml:space="preserve">Fascism has been variously defined as an ideology, a doctrine, a movement, and a regime, that encompasses socioeconomic, social-psychological and political elements (cf. </w:t>
      </w:r>
      <w:r w:rsidRPr="00424794">
        <w:rPr>
          <w:sz w:val="14"/>
        </w:rPr>
        <w:t>Palheta, 2021</w:t>
      </w:r>
      <w:r w:rsidRPr="00E45189">
        <w:rPr>
          <w:color w:val="000000" w:themeColor="text1"/>
          <w:sz w:val="14"/>
        </w:rPr>
        <w:t xml:space="preserve">; </w:t>
      </w:r>
      <w:r w:rsidRPr="00424794">
        <w:rPr>
          <w:sz w:val="14"/>
        </w:rPr>
        <w:t>Paxton, 2005</w:t>
      </w:r>
      <w:r w:rsidRPr="00E45189">
        <w:rPr>
          <w:color w:val="000000" w:themeColor="text1"/>
          <w:sz w:val="14"/>
        </w:rPr>
        <w:t xml:space="preserve">). </w:t>
      </w:r>
      <w:r w:rsidRPr="00C37587">
        <w:rPr>
          <w:sz w:val="14"/>
          <w:szCs w:val="14"/>
        </w:rPr>
        <w:t xml:space="preserve">Crucial to any serious engagement is an emphasis on identifying the strategy for political power as central to the rise of </w:t>
      </w:r>
      <w:r w:rsidRPr="00C37587">
        <w:rPr>
          <w:sz w:val="14"/>
          <w:szCs w:val="14"/>
        </w:rPr>
        <w:lastRenderedPageBreak/>
        <w:t xml:space="preserve">fascism (Gandesha, 2020b; Ovenden, 2019). Specifically, fascism and fascist processes constitute immanent properties of capital, associated with major organisational changes within capitalist and class rule emergent from a systemic crisis of capitalism. That is, fascism constitutes a specific political response to the management of capitalist states and societies in historical periods of deep crisis. Analysis must, therefore, foreground these crises (Amin, 2014; Meyerson and Roberto, 2008). The current crisis of neoliberal capitalist accumulation and sociality constitutes an organic crisis; that is, not only a conjunctural disequilibrium, but rather a confluence of disruptions operating at different levels, with the very foundations of bourgeois hegemony increasingly in doubt </w:t>
      </w:r>
      <w:r w:rsidRPr="00E45189">
        <w:rPr>
          <w:color w:val="000000" w:themeColor="text1"/>
          <w:sz w:val="14"/>
        </w:rPr>
        <w:t>(</w:t>
      </w:r>
      <w:r w:rsidRPr="00424794">
        <w:rPr>
          <w:sz w:val="14"/>
        </w:rPr>
        <w:t>Levenson, 2020</w:t>
      </w:r>
      <w:r w:rsidRPr="00E45189">
        <w:rPr>
          <w:color w:val="000000" w:themeColor="text1"/>
          <w:sz w:val="14"/>
        </w:rPr>
        <w:t xml:space="preserve">; </w:t>
      </w:r>
      <w:r w:rsidRPr="00424794">
        <w:rPr>
          <w:sz w:val="14"/>
        </w:rPr>
        <w:t>Robinson, 2019</w:t>
      </w:r>
      <w:r w:rsidRPr="00E45189">
        <w:rPr>
          <w:color w:val="000000" w:themeColor="text1"/>
          <w:sz w:val="14"/>
        </w:rPr>
        <w:t xml:space="preserve">). </w:t>
      </w:r>
      <w:r w:rsidRPr="00715664">
        <w:rPr>
          <w:rStyle w:val="StyleUnderline"/>
        </w:rPr>
        <w:t xml:space="preserve">Such </w:t>
      </w:r>
      <w:r w:rsidRPr="00490F91">
        <w:rPr>
          <w:rStyle w:val="StyleUnderline"/>
          <w:highlight w:val="cyan"/>
        </w:rPr>
        <w:t>crises are</w:t>
      </w:r>
      <w:r w:rsidRPr="00715664">
        <w:rPr>
          <w:rStyle w:val="StyleUnderline"/>
        </w:rPr>
        <w:t xml:space="preserve"> </w:t>
      </w:r>
      <w:r w:rsidRPr="00490F91">
        <w:rPr>
          <w:rStyle w:val="StyleUnderline"/>
          <w:highlight w:val="cyan"/>
        </w:rPr>
        <w:t>inherent to capitalism</w:t>
      </w:r>
      <w:r w:rsidRPr="00E45189">
        <w:rPr>
          <w:color w:val="000000" w:themeColor="text1"/>
          <w:sz w:val="14"/>
        </w:rPr>
        <w:t xml:space="preserve">. Neoliberalism itself was originally improvised as a means of addressing the previous major capitalist crisis, that of the early 1970s. However, </w:t>
      </w:r>
      <w:r w:rsidRPr="00F952CD">
        <w:rPr>
          <w:rStyle w:val="StyleUnderline"/>
        </w:rPr>
        <w:t>whereas previous</w:t>
      </w:r>
      <w:r w:rsidRPr="00715664">
        <w:rPr>
          <w:rStyle w:val="StyleUnderline"/>
        </w:rPr>
        <w:t xml:space="preserve"> organic/systemic </w:t>
      </w:r>
      <w:r w:rsidRPr="00F952CD">
        <w:rPr>
          <w:rStyle w:val="StyleUnderline"/>
        </w:rPr>
        <w:t>crises</w:t>
      </w:r>
      <w:r w:rsidRPr="00715664">
        <w:rPr>
          <w:rStyle w:val="StyleUnderline"/>
        </w:rPr>
        <w:t xml:space="preserve"> have </w:t>
      </w:r>
      <w:r w:rsidRPr="00F952CD">
        <w:rPr>
          <w:rStyle w:val="StyleUnderline"/>
        </w:rPr>
        <w:t>ushered in</w:t>
      </w:r>
      <w:r w:rsidRPr="00715664">
        <w:rPr>
          <w:rStyle w:val="StyleUnderline"/>
        </w:rPr>
        <w:t xml:space="preserve"> major </w:t>
      </w:r>
      <w:r w:rsidRPr="00F952CD">
        <w:rPr>
          <w:rStyle w:val="StyleUnderline"/>
        </w:rPr>
        <w:t>restructuring</w:t>
      </w:r>
      <w:r w:rsidRPr="00715664">
        <w:rPr>
          <w:rStyle w:val="StyleUnderline"/>
        </w:rPr>
        <w:t xml:space="preserve"> and conditions for a new phase of accumulation, this has not been the case in the wake of the Great Recession of 2008/09. Instead, </w:t>
      </w:r>
      <w:r w:rsidRPr="00F952CD">
        <w:rPr>
          <w:rStyle w:val="StyleUnderline"/>
        </w:rPr>
        <w:t>the</w:t>
      </w:r>
      <w:r w:rsidRPr="00715664">
        <w:rPr>
          <w:rStyle w:val="StyleUnderline"/>
        </w:rPr>
        <w:t xml:space="preserve"> global political </w:t>
      </w:r>
      <w:r w:rsidRPr="00F952CD">
        <w:rPr>
          <w:rStyle w:val="StyleUnderline"/>
        </w:rPr>
        <w:t>economy has entered</w:t>
      </w:r>
      <w:r w:rsidRPr="00715664">
        <w:rPr>
          <w:rStyle w:val="StyleUnderline"/>
        </w:rPr>
        <w:t xml:space="preserve"> </w:t>
      </w:r>
      <w:r w:rsidRPr="00F952CD">
        <w:rPr>
          <w:rStyle w:val="StyleUnderline"/>
        </w:rPr>
        <w:t>a radicalised phase</w:t>
      </w:r>
      <w:r w:rsidRPr="00715664">
        <w:rPr>
          <w:rStyle w:val="StyleUnderline"/>
        </w:rPr>
        <w:t xml:space="preserve"> of neoliberalism – despite its inability to realise any form of shared prosperity, and notwithstanding its potential to imperil the very future of organised human life</w:t>
      </w:r>
      <w:r w:rsidRPr="00E45189">
        <w:rPr>
          <w:color w:val="000000" w:themeColor="text1"/>
          <w:sz w:val="14"/>
        </w:rPr>
        <w:t xml:space="preserve">. </w:t>
      </w:r>
      <w:r w:rsidRPr="00715664">
        <w:rPr>
          <w:rStyle w:val="StyleUnderline"/>
        </w:rPr>
        <w:t xml:space="preserve">The fundamental paradox of </w:t>
      </w:r>
      <w:r w:rsidRPr="00490F91">
        <w:rPr>
          <w:rStyle w:val="StyleUnderline"/>
          <w:highlight w:val="cyan"/>
        </w:rPr>
        <w:t>neoliberalism</w:t>
      </w:r>
      <w:r w:rsidRPr="00715664">
        <w:rPr>
          <w:rStyle w:val="StyleUnderline"/>
        </w:rPr>
        <w:t xml:space="preserve"> is that it </w:t>
      </w:r>
      <w:r w:rsidRPr="00490F91">
        <w:rPr>
          <w:rStyle w:val="StyleUnderline"/>
          <w:highlight w:val="cyan"/>
        </w:rPr>
        <w:t xml:space="preserve">has </w:t>
      </w:r>
      <w:r w:rsidRPr="00490F91">
        <w:rPr>
          <w:rStyle w:val="Emphasis"/>
          <w:highlight w:val="cyan"/>
        </w:rPr>
        <w:t>no solution</w:t>
      </w:r>
      <w:r w:rsidRPr="00490F91">
        <w:rPr>
          <w:rStyle w:val="StyleUnderline"/>
          <w:highlight w:val="cyan"/>
        </w:rPr>
        <w:t xml:space="preserve"> to </w:t>
      </w:r>
      <w:r w:rsidRPr="00F952CD">
        <w:rPr>
          <w:rStyle w:val="StyleUnderline"/>
        </w:rPr>
        <w:t>the</w:t>
      </w:r>
      <w:r w:rsidRPr="00715664">
        <w:rPr>
          <w:rStyle w:val="StyleUnderline"/>
        </w:rPr>
        <w:t xml:space="preserve"> current </w:t>
      </w:r>
      <w:r w:rsidRPr="00F952CD">
        <w:rPr>
          <w:rStyle w:val="StyleUnderline"/>
        </w:rPr>
        <w:t>crisis</w:t>
      </w:r>
      <w:r w:rsidRPr="00715664">
        <w:rPr>
          <w:rStyle w:val="StyleUnderline"/>
        </w:rPr>
        <w:t xml:space="preserve"> </w:t>
      </w:r>
      <w:r w:rsidRPr="00F952CD">
        <w:rPr>
          <w:rStyle w:val="StyleUnderline"/>
        </w:rPr>
        <w:t>of</w:t>
      </w:r>
      <w:r w:rsidRPr="00715664">
        <w:rPr>
          <w:rStyle w:val="StyleUnderline"/>
        </w:rPr>
        <w:t xml:space="preserve"> capitalist </w:t>
      </w:r>
      <w:r w:rsidRPr="00490F91">
        <w:rPr>
          <w:rStyle w:val="StyleUnderline"/>
          <w:highlight w:val="cyan"/>
        </w:rPr>
        <w:t>overaccumulation</w:t>
      </w:r>
      <w:r w:rsidRPr="00715664">
        <w:rPr>
          <w:rStyle w:val="StyleUnderline"/>
        </w:rPr>
        <w:t xml:space="preserve">, with </w:t>
      </w:r>
      <w:r w:rsidRPr="00F952CD">
        <w:rPr>
          <w:rStyle w:val="StyleUnderline"/>
        </w:rPr>
        <w:t>no</w:t>
      </w:r>
      <w:r w:rsidRPr="00715664">
        <w:rPr>
          <w:rStyle w:val="StyleUnderline"/>
        </w:rPr>
        <w:t xml:space="preserve"> </w:t>
      </w:r>
      <w:r w:rsidRPr="00F952CD">
        <w:rPr>
          <w:rStyle w:val="StyleUnderline"/>
        </w:rPr>
        <w:t>strategy</w:t>
      </w:r>
      <w:r w:rsidRPr="00715664">
        <w:rPr>
          <w:rStyle w:val="StyleUnderline"/>
        </w:rPr>
        <w:t xml:space="preserve"> </w:t>
      </w:r>
      <w:r w:rsidRPr="00F952CD">
        <w:rPr>
          <w:rStyle w:val="StyleUnderline"/>
        </w:rPr>
        <w:t>for restoring</w:t>
      </w:r>
      <w:r w:rsidRPr="00715664">
        <w:rPr>
          <w:rStyle w:val="StyleUnderline"/>
        </w:rPr>
        <w:t xml:space="preserve"> general levels of </w:t>
      </w:r>
      <w:r w:rsidRPr="00F952CD">
        <w:rPr>
          <w:rStyle w:val="StyleUnderline"/>
        </w:rPr>
        <w:t>profitability</w:t>
      </w:r>
      <w:r w:rsidRPr="00715664">
        <w:rPr>
          <w:rStyle w:val="StyleUnderline"/>
        </w:rPr>
        <w:t xml:space="preserve">, </w:t>
      </w:r>
      <w:r w:rsidRPr="00F952CD">
        <w:rPr>
          <w:rStyle w:val="StyleUnderline"/>
        </w:rPr>
        <w:t>let alone</w:t>
      </w:r>
      <w:r w:rsidRPr="00715664">
        <w:rPr>
          <w:rStyle w:val="StyleUnderline"/>
        </w:rPr>
        <w:t xml:space="preserve"> for improving the </w:t>
      </w:r>
      <w:r w:rsidRPr="00F952CD">
        <w:rPr>
          <w:rStyle w:val="StyleUnderline"/>
        </w:rPr>
        <w:t>living</w:t>
      </w:r>
      <w:r w:rsidRPr="00715664">
        <w:rPr>
          <w:rStyle w:val="StyleUnderline"/>
        </w:rPr>
        <w:t xml:space="preserve"> </w:t>
      </w:r>
      <w:r w:rsidRPr="00F952CD">
        <w:rPr>
          <w:rStyle w:val="StyleUnderline"/>
        </w:rPr>
        <w:t>conditions</w:t>
      </w:r>
      <w:r w:rsidRPr="00715664">
        <w:rPr>
          <w:rStyle w:val="StyleUnderline"/>
        </w:rPr>
        <w:t xml:space="preserve"> of the vast majority </w:t>
      </w:r>
      <w:r w:rsidRPr="00490F91">
        <w:rPr>
          <w:rStyle w:val="StyleUnderline"/>
          <w:highlight w:val="cyan"/>
        </w:rPr>
        <w:t>or averting</w:t>
      </w:r>
      <w:r w:rsidRPr="00715664">
        <w:rPr>
          <w:rStyle w:val="StyleUnderline"/>
        </w:rPr>
        <w:t xml:space="preserve"> the </w:t>
      </w:r>
      <w:r w:rsidRPr="00F952CD">
        <w:rPr>
          <w:rStyle w:val="StyleUnderline"/>
        </w:rPr>
        <w:t>impending</w:t>
      </w:r>
      <w:r w:rsidRPr="00715664">
        <w:rPr>
          <w:rStyle w:val="StyleUnderline"/>
        </w:rPr>
        <w:t xml:space="preserve"> climate and </w:t>
      </w:r>
      <w:r w:rsidRPr="00490F91">
        <w:rPr>
          <w:rStyle w:val="StyleUnderline"/>
          <w:highlight w:val="cyan"/>
        </w:rPr>
        <w:t>ecological</w:t>
      </w:r>
      <w:r w:rsidRPr="00715664">
        <w:rPr>
          <w:rStyle w:val="StyleUnderline"/>
        </w:rPr>
        <w:t xml:space="preserve"> </w:t>
      </w:r>
      <w:r w:rsidRPr="00490F91">
        <w:rPr>
          <w:rStyle w:val="StyleUnderline"/>
          <w:highlight w:val="cyan"/>
        </w:rPr>
        <w:t>catastrophes</w:t>
      </w:r>
      <w:r w:rsidRPr="00E45189">
        <w:rPr>
          <w:color w:val="000000" w:themeColor="text1"/>
          <w:sz w:val="14"/>
        </w:rPr>
        <w:t xml:space="preserve"> (</w:t>
      </w:r>
      <w:r w:rsidRPr="00424794">
        <w:rPr>
          <w:sz w:val="14"/>
        </w:rPr>
        <w:t>Ayers and Saad-Filho, 2020</w:t>
      </w:r>
      <w:r w:rsidRPr="00E45189">
        <w:rPr>
          <w:color w:val="000000" w:themeColor="text1"/>
          <w:sz w:val="14"/>
        </w:rPr>
        <w:t xml:space="preserve">; </w:t>
      </w:r>
      <w:r w:rsidRPr="00424794">
        <w:rPr>
          <w:sz w:val="14"/>
        </w:rPr>
        <w:t>Davidson, 2017</w:t>
      </w:r>
      <w:r w:rsidRPr="00E45189">
        <w:rPr>
          <w:color w:val="000000" w:themeColor="text1"/>
          <w:sz w:val="14"/>
        </w:rPr>
        <w:t xml:space="preserve">). </w:t>
      </w:r>
      <w:r w:rsidRPr="00715664">
        <w:rPr>
          <w:rStyle w:val="StyleUnderline"/>
        </w:rPr>
        <w:t xml:space="preserve">The COVID-19 pandemic exacerbated various vectors of crisis. But the problem is far longer and more deep-rooted, </w:t>
      </w:r>
      <w:r w:rsidRPr="00F952CD">
        <w:rPr>
          <w:rStyle w:val="StyleUnderline"/>
        </w:rPr>
        <w:t>exposing</w:t>
      </w:r>
      <w:r w:rsidRPr="00715664">
        <w:rPr>
          <w:rStyle w:val="StyleUnderline"/>
        </w:rPr>
        <w:t xml:space="preserve"> the </w:t>
      </w:r>
      <w:r w:rsidRPr="00F952CD">
        <w:rPr>
          <w:rStyle w:val="StyleUnderline"/>
        </w:rPr>
        <w:t>inner contradictions of capital</w:t>
      </w:r>
      <w:r w:rsidRPr="00E45189">
        <w:rPr>
          <w:color w:val="000000" w:themeColor="text1"/>
          <w:sz w:val="14"/>
        </w:rPr>
        <w:t xml:space="preserve"> (cf. </w:t>
      </w:r>
      <w:r w:rsidRPr="00424794">
        <w:rPr>
          <w:sz w:val="14"/>
        </w:rPr>
        <w:t>McNally, 2011</w:t>
      </w:r>
      <w:r w:rsidRPr="00E45189">
        <w:rPr>
          <w:color w:val="000000" w:themeColor="text1"/>
          <w:sz w:val="14"/>
        </w:rPr>
        <w:t xml:space="preserve">; </w:t>
      </w:r>
      <w:r w:rsidRPr="00424794">
        <w:rPr>
          <w:sz w:val="14"/>
        </w:rPr>
        <w:t>Roberts, 2016</w:t>
      </w:r>
      <w:r w:rsidRPr="00E45189">
        <w:rPr>
          <w:color w:val="000000" w:themeColor="text1"/>
          <w:sz w:val="14"/>
        </w:rPr>
        <w:t xml:space="preserve">; </w:t>
      </w:r>
      <w:r w:rsidRPr="00424794">
        <w:rPr>
          <w:sz w:val="14"/>
        </w:rPr>
        <w:t>Smith et al., 2021</w:t>
      </w:r>
      <w:r w:rsidRPr="00E45189">
        <w:rPr>
          <w:color w:val="000000" w:themeColor="text1"/>
          <w:sz w:val="14"/>
        </w:rPr>
        <w:t xml:space="preserve">). </w:t>
      </w:r>
      <w:r w:rsidRPr="00F952CD">
        <w:rPr>
          <w:rStyle w:val="StyleUnderline"/>
        </w:rPr>
        <w:t>The global economy is</w:t>
      </w:r>
      <w:r w:rsidRPr="00715664">
        <w:rPr>
          <w:rStyle w:val="StyleUnderline"/>
        </w:rPr>
        <w:t xml:space="preserve"> now </w:t>
      </w:r>
      <w:r w:rsidRPr="00F952CD">
        <w:rPr>
          <w:rStyle w:val="StyleUnderline"/>
        </w:rPr>
        <w:t>mired in a</w:t>
      </w:r>
      <w:r w:rsidRPr="00715664">
        <w:rPr>
          <w:rStyle w:val="StyleUnderline"/>
        </w:rPr>
        <w:t xml:space="preserve"> crisis of </w:t>
      </w:r>
      <w:r w:rsidRPr="00F952CD">
        <w:rPr>
          <w:rStyle w:val="StyleUnderline"/>
        </w:rPr>
        <w:t>stagflation</w:t>
      </w:r>
      <w:r w:rsidRPr="00715664">
        <w:rPr>
          <w:rStyle w:val="StyleUnderline"/>
        </w:rPr>
        <w:t xml:space="preserve"> not witnessed since the 1970s. </w:t>
      </w:r>
      <w:r w:rsidRPr="00E45189">
        <w:rPr>
          <w:color w:val="000000" w:themeColor="text1"/>
          <w:sz w:val="14"/>
        </w:rPr>
        <w:t xml:space="preserve">The major economies are slowing rapidly and heading towards a new slump in 2023/24. Concurrently, </w:t>
      </w:r>
      <w:r w:rsidRPr="00715664">
        <w:rPr>
          <w:rStyle w:val="StyleUnderline"/>
        </w:rPr>
        <w:t>pressures from global supply chain blockages following the COVID-19 lockdowns and Russia’s invasion of Ukraine have fuelled inflation to 40-year highs.</w:t>
      </w:r>
      <w:r w:rsidRPr="00E45189">
        <w:rPr>
          <w:color w:val="000000" w:themeColor="text1"/>
          <w:sz w:val="14"/>
        </w:rPr>
        <w:t xml:space="preserve"> </w:t>
      </w:r>
      <w:r w:rsidRPr="00715664">
        <w:rPr>
          <w:rStyle w:val="StyleUnderline"/>
        </w:rPr>
        <w:t xml:space="preserve">Attempts to curb high inflation through interest rate rises and </w:t>
      </w:r>
      <w:r w:rsidRPr="00490F91">
        <w:rPr>
          <w:rStyle w:val="StyleUnderline"/>
          <w:highlight w:val="cyan"/>
        </w:rPr>
        <w:t xml:space="preserve">monetary </w:t>
      </w:r>
      <w:r w:rsidRPr="00490F91">
        <w:rPr>
          <w:rStyle w:val="Emphasis"/>
          <w:highlight w:val="cyan"/>
        </w:rPr>
        <w:t>tightening</w:t>
      </w:r>
      <w:r w:rsidRPr="00715664">
        <w:rPr>
          <w:rStyle w:val="StyleUnderline"/>
        </w:rPr>
        <w:t xml:space="preserve"> are squeezing the real economy, </w:t>
      </w:r>
      <w:r w:rsidRPr="00F952CD">
        <w:rPr>
          <w:rStyle w:val="StyleUnderline"/>
        </w:rPr>
        <w:t>triggering banking crises</w:t>
      </w:r>
      <w:r w:rsidRPr="00715664">
        <w:rPr>
          <w:rStyle w:val="StyleUnderline"/>
        </w:rPr>
        <w:t xml:space="preserve">, a collapse in property prices </w:t>
      </w:r>
      <w:r w:rsidRPr="00F952CD">
        <w:rPr>
          <w:rStyle w:val="StyleUnderline"/>
        </w:rPr>
        <w:t>and</w:t>
      </w:r>
      <w:r w:rsidRPr="00715664">
        <w:rPr>
          <w:rStyle w:val="StyleUnderline"/>
        </w:rPr>
        <w:t xml:space="preserve"> increased corporate and </w:t>
      </w:r>
      <w:r w:rsidRPr="00F952CD">
        <w:rPr>
          <w:rStyle w:val="StyleUnderline"/>
        </w:rPr>
        <w:t>public debt servicing</w:t>
      </w:r>
      <w:r w:rsidRPr="00715664">
        <w:rPr>
          <w:rStyle w:val="StyleUnderline"/>
        </w:rPr>
        <w:t xml:space="preserve"> costs</w:t>
      </w:r>
      <w:r w:rsidRPr="00E45189">
        <w:rPr>
          <w:color w:val="000000" w:themeColor="text1"/>
          <w:sz w:val="14"/>
        </w:rPr>
        <w:t xml:space="preserve">. For households in the major economies, </w:t>
      </w:r>
      <w:r w:rsidRPr="00715664">
        <w:rPr>
          <w:rStyle w:val="StyleUnderline"/>
        </w:rPr>
        <w:t>the so-called misery index is at a 35-year high</w:t>
      </w:r>
      <w:r w:rsidRPr="00E45189">
        <w:rPr>
          <w:color w:val="000000" w:themeColor="text1"/>
          <w:sz w:val="14"/>
        </w:rPr>
        <w:t xml:space="preserve">. </w:t>
      </w:r>
      <w:r w:rsidRPr="00715664">
        <w:rPr>
          <w:rStyle w:val="StyleUnderline"/>
        </w:rPr>
        <w:t xml:space="preserve">Meanwhile, the </w:t>
      </w:r>
      <w:r w:rsidRPr="00490F91">
        <w:rPr>
          <w:rStyle w:val="Emphasis"/>
          <w:highlight w:val="cyan"/>
        </w:rPr>
        <w:t>depreciation</w:t>
      </w:r>
      <w:r w:rsidRPr="00715664">
        <w:rPr>
          <w:rStyle w:val="StyleUnderline"/>
        </w:rPr>
        <w:t xml:space="preserve"> </w:t>
      </w:r>
      <w:r w:rsidRPr="00490F91">
        <w:rPr>
          <w:rStyle w:val="StyleUnderline"/>
          <w:highlight w:val="cyan"/>
        </w:rPr>
        <w:t>of</w:t>
      </w:r>
      <w:r w:rsidRPr="00715664">
        <w:rPr>
          <w:rStyle w:val="StyleUnderline"/>
        </w:rPr>
        <w:t xml:space="preserve"> most </w:t>
      </w:r>
      <w:r w:rsidRPr="00490F91">
        <w:rPr>
          <w:rStyle w:val="StyleUnderline"/>
          <w:highlight w:val="cyan"/>
        </w:rPr>
        <w:t>currencies</w:t>
      </w:r>
      <w:r w:rsidRPr="00715664">
        <w:rPr>
          <w:rStyle w:val="StyleUnderline"/>
        </w:rPr>
        <w:t xml:space="preserve"> against the dollar together with rising interest rates is </w:t>
      </w:r>
      <w:r w:rsidRPr="00F952CD">
        <w:rPr>
          <w:rStyle w:val="StyleUnderline"/>
        </w:rPr>
        <w:t>generating</w:t>
      </w:r>
      <w:r w:rsidRPr="00715664">
        <w:rPr>
          <w:rStyle w:val="StyleUnderline"/>
        </w:rPr>
        <w:t xml:space="preserve"> the prospect of a wave of </w:t>
      </w:r>
      <w:r w:rsidRPr="00490F91">
        <w:rPr>
          <w:rStyle w:val="Emphasis"/>
          <w:highlight w:val="cyan"/>
        </w:rPr>
        <w:t>debt crises</w:t>
      </w:r>
      <w:r w:rsidRPr="00715664">
        <w:rPr>
          <w:rStyle w:val="StyleUnderline"/>
        </w:rPr>
        <w:t xml:space="preserve"> </w:t>
      </w:r>
      <w:r w:rsidRPr="00F952CD">
        <w:rPr>
          <w:rStyle w:val="StyleUnderline"/>
        </w:rPr>
        <w:t>across the ‘Global South’</w:t>
      </w:r>
      <w:r w:rsidRPr="00E45189">
        <w:rPr>
          <w:color w:val="000000" w:themeColor="text1"/>
          <w:sz w:val="14"/>
        </w:rPr>
        <w:t xml:space="preserve"> as countries contend with servicing their dollar-denominated debt, falling revenues and collapsing currencies (</w:t>
      </w:r>
      <w:r w:rsidRPr="00424794">
        <w:rPr>
          <w:sz w:val="14"/>
        </w:rPr>
        <w:t>IMF, 2022</w:t>
      </w:r>
      <w:r w:rsidRPr="00E45189">
        <w:rPr>
          <w:color w:val="000000" w:themeColor="text1"/>
          <w:sz w:val="14"/>
        </w:rPr>
        <w:t xml:space="preserve">; </w:t>
      </w:r>
      <w:r w:rsidRPr="00424794">
        <w:rPr>
          <w:sz w:val="14"/>
        </w:rPr>
        <w:t>Roberts, 2022</w:t>
      </w:r>
      <w:r w:rsidRPr="00E45189">
        <w:rPr>
          <w:color w:val="000000" w:themeColor="text1"/>
          <w:sz w:val="14"/>
        </w:rPr>
        <w:t xml:space="preserve">, </w:t>
      </w:r>
      <w:r w:rsidRPr="00424794">
        <w:rPr>
          <w:sz w:val="14"/>
        </w:rPr>
        <w:t>2023</w:t>
      </w:r>
      <w:r w:rsidRPr="00E45189">
        <w:rPr>
          <w:color w:val="000000" w:themeColor="text1"/>
          <w:sz w:val="14"/>
        </w:rPr>
        <w:t>). Such developments are to be understood within the ‘Long Depression’ in investment, productivity and profitability that the major economies have experienced since the Great Recession (</w:t>
      </w:r>
      <w:r w:rsidRPr="00424794">
        <w:rPr>
          <w:sz w:val="14"/>
        </w:rPr>
        <w:t>Roberts, 2016</w:t>
      </w:r>
      <w:r w:rsidRPr="00E45189">
        <w:rPr>
          <w:color w:val="000000" w:themeColor="text1"/>
          <w:sz w:val="14"/>
        </w:rPr>
        <w:t xml:space="preserve">). </w:t>
      </w:r>
      <w:r w:rsidRPr="00490F91">
        <w:rPr>
          <w:rStyle w:val="StyleUnderline"/>
          <w:highlight w:val="cyan"/>
        </w:rPr>
        <w:t xml:space="preserve">Falling </w:t>
      </w:r>
      <w:r w:rsidRPr="00490F91">
        <w:rPr>
          <w:rStyle w:val="Emphasis"/>
          <w:highlight w:val="cyan"/>
        </w:rPr>
        <w:t>profitability</w:t>
      </w:r>
      <w:r w:rsidRPr="00490F91">
        <w:rPr>
          <w:rStyle w:val="StyleUnderline"/>
          <w:highlight w:val="cyan"/>
        </w:rPr>
        <w:t xml:space="preserve"> is engendering</w:t>
      </w:r>
      <w:r w:rsidRPr="00715664">
        <w:rPr>
          <w:rStyle w:val="StyleUnderline"/>
        </w:rPr>
        <w:t xml:space="preserve"> </w:t>
      </w:r>
      <w:r w:rsidRPr="00F952CD">
        <w:rPr>
          <w:rStyle w:val="StyleUnderline"/>
        </w:rPr>
        <w:t>low investment</w:t>
      </w:r>
      <w:r w:rsidRPr="00715664">
        <w:rPr>
          <w:rStyle w:val="StyleUnderline"/>
        </w:rPr>
        <w:t xml:space="preserve"> and productivity growth in the real economy, </w:t>
      </w:r>
      <w:r w:rsidRPr="00F952CD">
        <w:rPr>
          <w:rStyle w:val="StyleUnderline"/>
        </w:rPr>
        <w:t>accompanied by</w:t>
      </w:r>
      <w:r w:rsidRPr="00715664">
        <w:rPr>
          <w:rStyle w:val="StyleUnderline"/>
        </w:rPr>
        <w:t xml:space="preserve"> </w:t>
      </w:r>
      <w:r w:rsidRPr="00F952CD">
        <w:rPr>
          <w:rStyle w:val="StyleUnderline"/>
        </w:rPr>
        <w:t>the</w:t>
      </w:r>
      <w:r w:rsidRPr="00715664">
        <w:rPr>
          <w:rStyle w:val="StyleUnderline"/>
        </w:rPr>
        <w:t xml:space="preserve"> </w:t>
      </w:r>
      <w:r w:rsidRPr="00490F91">
        <w:rPr>
          <w:rStyle w:val="Emphasis"/>
          <w:highlight w:val="cyan"/>
        </w:rPr>
        <w:t>stagnation</w:t>
      </w:r>
      <w:r w:rsidRPr="00715664">
        <w:rPr>
          <w:rStyle w:val="StyleUnderline"/>
        </w:rPr>
        <w:t xml:space="preserve"> or decline </w:t>
      </w:r>
      <w:r w:rsidRPr="00490F91">
        <w:rPr>
          <w:rStyle w:val="StyleUnderline"/>
          <w:highlight w:val="cyan"/>
        </w:rPr>
        <w:t>of</w:t>
      </w:r>
      <w:r w:rsidRPr="00715664">
        <w:rPr>
          <w:rStyle w:val="StyleUnderline"/>
        </w:rPr>
        <w:t xml:space="preserve"> real </w:t>
      </w:r>
      <w:r w:rsidRPr="00490F91">
        <w:rPr>
          <w:rStyle w:val="Emphasis"/>
          <w:highlight w:val="cyan"/>
        </w:rPr>
        <w:t>wages</w:t>
      </w:r>
      <w:r w:rsidRPr="00715664">
        <w:rPr>
          <w:rStyle w:val="StyleUnderline"/>
        </w:rPr>
        <w:t xml:space="preserve"> for the majority</w:t>
      </w:r>
      <w:r w:rsidRPr="00E45189">
        <w:rPr>
          <w:color w:val="000000" w:themeColor="text1"/>
          <w:sz w:val="14"/>
        </w:rPr>
        <w:t xml:space="preserve">. </w:t>
      </w:r>
      <w:r w:rsidRPr="00F952CD">
        <w:rPr>
          <w:rStyle w:val="StyleUnderline"/>
        </w:rPr>
        <w:t xml:space="preserve">Meanwhile, </w:t>
      </w:r>
      <w:r w:rsidRPr="00740B7B">
        <w:rPr>
          <w:rStyle w:val="StyleUnderline"/>
        </w:rPr>
        <w:t>the ultra-rich have gained massively from the speculative booms</w:t>
      </w:r>
      <w:r w:rsidRPr="00715664">
        <w:rPr>
          <w:rStyle w:val="StyleUnderline"/>
        </w:rPr>
        <w:t xml:space="preserve"> in financial assets and property</w:t>
      </w:r>
      <w:r w:rsidRPr="00E45189">
        <w:rPr>
          <w:color w:val="000000" w:themeColor="text1"/>
          <w:sz w:val="14"/>
        </w:rPr>
        <w:t>, with a huge increase in the wealth of the richest 0.01% of the world’s adult population (</w:t>
      </w:r>
      <w:r w:rsidRPr="00424794">
        <w:rPr>
          <w:sz w:val="14"/>
        </w:rPr>
        <w:t>Oxfam, 2023</w:t>
      </w:r>
      <w:r w:rsidRPr="00E45189">
        <w:rPr>
          <w:color w:val="000000" w:themeColor="text1"/>
          <w:sz w:val="14"/>
        </w:rPr>
        <w:t xml:space="preserve">; </w:t>
      </w:r>
      <w:r w:rsidRPr="00424794">
        <w:rPr>
          <w:sz w:val="14"/>
        </w:rPr>
        <w:t>World Economic Forum (WEF), 2023</w:t>
      </w:r>
      <w:r w:rsidRPr="00E45189">
        <w:rPr>
          <w:color w:val="000000" w:themeColor="text1"/>
          <w:sz w:val="14"/>
        </w:rPr>
        <w:t xml:space="preserve">). </w:t>
      </w:r>
      <w:r w:rsidRPr="00715664">
        <w:rPr>
          <w:rStyle w:val="StyleUnderline"/>
        </w:rPr>
        <w:t xml:space="preserve">Such speculative activity has also led to ever-greater </w:t>
      </w:r>
      <w:r w:rsidRPr="00490F91">
        <w:rPr>
          <w:rStyle w:val="Emphasis"/>
          <w:highlight w:val="cyan"/>
        </w:rPr>
        <w:t>asset price bubbles</w:t>
      </w:r>
      <w:r w:rsidRPr="00715664">
        <w:rPr>
          <w:rStyle w:val="StyleUnderline"/>
        </w:rPr>
        <w:t xml:space="preserve">, but those bubbles are now </w:t>
      </w:r>
      <w:r w:rsidRPr="00F952CD">
        <w:rPr>
          <w:rStyle w:val="StyleUnderline"/>
        </w:rPr>
        <w:t>starting to burst</w:t>
      </w:r>
      <w:r w:rsidRPr="00715664">
        <w:rPr>
          <w:rStyle w:val="StyleUnderline"/>
        </w:rPr>
        <w:t xml:space="preserve">. </w:t>
      </w:r>
      <w:r w:rsidRPr="00E45189">
        <w:rPr>
          <w:color w:val="000000" w:themeColor="text1"/>
          <w:sz w:val="14"/>
        </w:rPr>
        <w:t>Ultimately, trend growth in the major economies is lower since the pandemic, and in turn, the decade before the pandemic had slower growth than before the Great Recession (</w:t>
      </w:r>
      <w:r w:rsidRPr="00424794">
        <w:rPr>
          <w:sz w:val="14"/>
        </w:rPr>
        <w:t>Roberts, 2022</w:t>
      </w:r>
      <w:r w:rsidRPr="00E45189">
        <w:rPr>
          <w:color w:val="000000" w:themeColor="text1"/>
          <w:sz w:val="14"/>
        </w:rPr>
        <w:t xml:space="preserve">). However, limiting analysis to conventional ‘economic’ indicators is to drastically understate the scale and complexity of the current crisis of capitalism. </w:t>
      </w:r>
      <w:r w:rsidRPr="00F952CD">
        <w:rPr>
          <w:rStyle w:val="StyleUnderline"/>
        </w:rPr>
        <w:t>Our</w:t>
      </w:r>
      <w:r w:rsidRPr="00715664">
        <w:rPr>
          <w:rStyle w:val="StyleUnderline"/>
        </w:rPr>
        <w:t xml:space="preserve"> present </w:t>
      </w:r>
      <w:r w:rsidRPr="00F952CD">
        <w:rPr>
          <w:rStyle w:val="StyleUnderline"/>
        </w:rPr>
        <w:t>condition is</w:t>
      </w:r>
      <w:r w:rsidRPr="00715664">
        <w:rPr>
          <w:rStyle w:val="StyleUnderline"/>
        </w:rPr>
        <w:t xml:space="preserve"> one of </w:t>
      </w:r>
      <w:r w:rsidRPr="00490F91">
        <w:rPr>
          <w:rStyle w:val="Emphasis"/>
          <w:highlight w:val="cyan"/>
        </w:rPr>
        <w:t>ecological overshoot</w:t>
      </w:r>
      <w:r w:rsidRPr="00715664">
        <w:rPr>
          <w:rStyle w:val="StyleUnderline"/>
        </w:rPr>
        <w:t xml:space="preserve">. What is </w:t>
      </w:r>
      <w:r w:rsidRPr="00E17519">
        <w:rPr>
          <w:rStyle w:val="Emphasis"/>
        </w:rPr>
        <w:t>at</w:t>
      </w:r>
      <w:r w:rsidRPr="00715664">
        <w:rPr>
          <w:rStyle w:val="StyleUnderline"/>
        </w:rPr>
        <w:t xml:space="preserve"> stake is an ecological-social crisis of the Earth System, </w:t>
      </w:r>
      <w:r w:rsidRPr="00F952CD">
        <w:rPr>
          <w:rStyle w:val="StyleUnderline"/>
        </w:rPr>
        <w:t xml:space="preserve">which </w:t>
      </w:r>
      <w:r w:rsidRPr="00490F91">
        <w:rPr>
          <w:rStyle w:val="StyleUnderline"/>
          <w:highlight w:val="cyan"/>
        </w:rPr>
        <w:t>imperils</w:t>
      </w:r>
      <w:r w:rsidRPr="00715664">
        <w:rPr>
          <w:rStyle w:val="StyleUnderline"/>
        </w:rPr>
        <w:t xml:space="preserve"> the very future of </w:t>
      </w:r>
      <w:r w:rsidRPr="00490F91">
        <w:rPr>
          <w:rStyle w:val="Emphasis"/>
          <w:highlight w:val="cyan"/>
        </w:rPr>
        <w:t>civilisation</w:t>
      </w:r>
      <w:r w:rsidRPr="00715664">
        <w:rPr>
          <w:rStyle w:val="StyleUnderline"/>
        </w:rPr>
        <w:t>.</w:t>
      </w:r>
      <w:r w:rsidRPr="00E45189">
        <w:rPr>
          <w:color w:val="000000" w:themeColor="text1"/>
          <w:sz w:val="14"/>
        </w:rPr>
        <w:t xml:space="preserve"> </w:t>
      </w:r>
      <w:r w:rsidRPr="00715664">
        <w:rPr>
          <w:rStyle w:val="StyleUnderline"/>
        </w:rPr>
        <w:t xml:space="preserve">Fundamentally, </w:t>
      </w:r>
      <w:r w:rsidRPr="00F952CD">
        <w:rPr>
          <w:rStyle w:val="StyleUnderline"/>
        </w:rPr>
        <w:t>capitalist accumulation</w:t>
      </w:r>
      <w:r w:rsidRPr="00715664">
        <w:rPr>
          <w:rStyle w:val="StyleUnderline"/>
        </w:rPr>
        <w:t xml:space="preserve"> and sociality </w:t>
      </w:r>
      <w:r w:rsidRPr="00F952CD">
        <w:rPr>
          <w:rStyle w:val="StyleUnderline"/>
        </w:rPr>
        <w:t>threaten</w:t>
      </w:r>
      <w:r w:rsidRPr="00715664">
        <w:rPr>
          <w:rStyle w:val="StyleUnderline"/>
        </w:rPr>
        <w:t xml:space="preserve"> </w:t>
      </w:r>
      <w:r w:rsidRPr="00F952CD">
        <w:rPr>
          <w:rStyle w:val="StyleUnderline"/>
        </w:rPr>
        <w:t>the basic biogeochemical cycles of the biosphere</w:t>
      </w:r>
      <w:r w:rsidRPr="00715664">
        <w:rPr>
          <w:rStyle w:val="StyleUnderline"/>
        </w:rPr>
        <w:t xml:space="preserve"> as we know them. </w:t>
      </w:r>
      <w:r w:rsidRPr="00F952CD">
        <w:rPr>
          <w:rStyle w:val="StyleUnderline"/>
        </w:rPr>
        <w:t>Of</w:t>
      </w:r>
      <w:r w:rsidRPr="00715664">
        <w:rPr>
          <w:rStyle w:val="StyleUnderline"/>
        </w:rPr>
        <w:t xml:space="preserve"> the </w:t>
      </w:r>
      <w:r w:rsidRPr="00F952CD">
        <w:rPr>
          <w:rStyle w:val="StyleUnderline"/>
        </w:rPr>
        <w:t>nine</w:t>
      </w:r>
      <w:r w:rsidRPr="00715664">
        <w:rPr>
          <w:rStyle w:val="StyleUnderline"/>
        </w:rPr>
        <w:t xml:space="preserve"> </w:t>
      </w:r>
      <w:r w:rsidRPr="00490F91">
        <w:rPr>
          <w:rStyle w:val="Emphasis"/>
          <w:highlight w:val="cyan"/>
        </w:rPr>
        <w:t>planetary</w:t>
      </w:r>
      <w:r w:rsidRPr="00E17519">
        <w:rPr>
          <w:rStyle w:val="Emphasis"/>
        </w:rPr>
        <w:t xml:space="preserve"> life </w:t>
      </w:r>
      <w:r w:rsidRPr="00490F91">
        <w:rPr>
          <w:rStyle w:val="Emphasis"/>
          <w:highlight w:val="cyan"/>
        </w:rPr>
        <w:t>support</w:t>
      </w:r>
      <w:r w:rsidRPr="00E17519">
        <w:rPr>
          <w:rStyle w:val="Emphasis"/>
        </w:rPr>
        <w:t xml:space="preserve"> </w:t>
      </w:r>
      <w:r w:rsidRPr="00490F91">
        <w:rPr>
          <w:rStyle w:val="Emphasis"/>
          <w:highlight w:val="cyan"/>
        </w:rPr>
        <w:t>systems</w:t>
      </w:r>
      <w:r w:rsidRPr="00715664">
        <w:rPr>
          <w:rStyle w:val="StyleUnderline"/>
        </w:rPr>
        <w:t xml:space="preserve"> identified as </w:t>
      </w:r>
      <w:r w:rsidRPr="00F952CD">
        <w:rPr>
          <w:rStyle w:val="StyleUnderline"/>
        </w:rPr>
        <w:t>critical to</w:t>
      </w:r>
      <w:r w:rsidRPr="00715664">
        <w:rPr>
          <w:rStyle w:val="StyleUnderline"/>
        </w:rPr>
        <w:t xml:space="preserve"> human </w:t>
      </w:r>
      <w:r w:rsidRPr="00F952CD">
        <w:rPr>
          <w:rStyle w:val="StyleUnderline"/>
        </w:rPr>
        <w:t>survival</w:t>
      </w:r>
      <w:r w:rsidRPr="00715664">
        <w:rPr>
          <w:rStyle w:val="StyleUnderline"/>
        </w:rPr>
        <w:t xml:space="preserve">, at least </w:t>
      </w:r>
      <w:r w:rsidRPr="00E17519">
        <w:rPr>
          <w:rStyle w:val="Emphasis"/>
        </w:rPr>
        <w:t xml:space="preserve">five </w:t>
      </w:r>
      <w:r w:rsidRPr="00490F91">
        <w:rPr>
          <w:rStyle w:val="Emphasis"/>
          <w:highlight w:val="cyan"/>
        </w:rPr>
        <w:t>have been surpassed</w:t>
      </w:r>
      <w:r w:rsidRPr="00715664">
        <w:rPr>
          <w:rStyle w:val="StyleUnderline"/>
        </w:rPr>
        <w:t>: loss of biosphere integrity, land-system change, altered biogeochemical cycles</w:t>
      </w:r>
      <w:r w:rsidRPr="00E45189">
        <w:rPr>
          <w:color w:val="000000" w:themeColor="text1"/>
          <w:sz w:val="14"/>
        </w:rPr>
        <w:t xml:space="preserve"> (phosphorous and nitrogen), </w:t>
      </w:r>
      <w:r w:rsidRPr="00715664">
        <w:rPr>
          <w:rStyle w:val="StyleUnderline"/>
        </w:rPr>
        <w:t>chemical pollution, and climate change</w:t>
      </w:r>
      <w:r w:rsidRPr="00E45189">
        <w:rPr>
          <w:color w:val="000000" w:themeColor="text1"/>
          <w:sz w:val="14"/>
        </w:rPr>
        <w:t xml:space="preserve"> (</w:t>
      </w:r>
      <w:r w:rsidRPr="00424794">
        <w:rPr>
          <w:sz w:val="14"/>
        </w:rPr>
        <w:t>Foster, 2012</w:t>
      </w:r>
      <w:r w:rsidRPr="00E45189">
        <w:rPr>
          <w:color w:val="000000" w:themeColor="text1"/>
          <w:sz w:val="14"/>
        </w:rPr>
        <w:t xml:space="preserve">; </w:t>
      </w:r>
      <w:r w:rsidRPr="00424794">
        <w:rPr>
          <w:sz w:val="14"/>
        </w:rPr>
        <w:t>Rockström et al., 2009</w:t>
      </w:r>
      <w:r w:rsidRPr="00E45189">
        <w:rPr>
          <w:color w:val="000000" w:themeColor="text1"/>
          <w:sz w:val="14"/>
        </w:rPr>
        <w:t xml:space="preserve">, </w:t>
      </w:r>
      <w:r w:rsidRPr="00424794">
        <w:rPr>
          <w:sz w:val="14"/>
        </w:rPr>
        <w:t>2023</w:t>
      </w:r>
      <w:r w:rsidRPr="00E45189">
        <w:rPr>
          <w:color w:val="000000" w:themeColor="text1"/>
          <w:sz w:val="14"/>
        </w:rPr>
        <w:t>).</w:t>
      </w:r>
      <w:r w:rsidRPr="00424794">
        <w:rPr>
          <w:sz w:val="14"/>
          <w:vertAlign w:val="superscript"/>
        </w:rPr>
        <w:t>4</w:t>
      </w:r>
      <w:r w:rsidRPr="00E45189">
        <w:rPr>
          <w:color w:val="000000" w:themeColor="text1"/>
          <w:sz w:val="14"/>
        </w:rPr>
        <w:t xml:space="preserve"> Indeed, </w:t>
      </w:r>
      <w:r w:rsidRPr="00E45189">
        <w:rPr>
          <w:sz w:val="14"/>
        </w:rPr>
        <w:t>with the United Nations admonishing that ‘no credible pathway to 1.5 C’ is currently in place</w:t>
      </w:r>
      <w:r w:rsidRPr="00E45189">
        <w:rPr>
          <w:color w:val="000000" w:themeColor="text1"/>
          <w:sz w:val="14"/>
        </w:rPr>
        <w:t xml:space="preserve"> (</w:t>
      </w:r>
      <w:r w:rsidRPr="00424794">
        <w:rPr>
          <w:sz w:val="14"/>
        </w:rPr>
        <w:t>United Nations Environment Programme (UNEP), 2022</w:t>
      </w:r>
      <w:r w:rsidRPr="00E45189">
        <w:rPr>
          <w:color w:val="000000" w:themeColor="text1"/>
          <w:sz w:val="14"/>
        </w:rPr>
        <w:t xml:space="preserve">), catastrophic extreme weather events are already becoming commonplace as we barrel towards the climatic point of no return. </w:t>
      </w:r>
      <w:r w:rsidRPr="00E45189">
        <w:rPr>
          <w:sz w:val="14"/>
        </w:rPr>
        <w:t>Yet</w:t>
      </w:r>
      <w:r w:rsidRPr="00E45189">
        <w:rPr>
          <w:color w:val="000000" w:themeColor="text1"/>
          <w:sz w:val="14"/>
        </w:rPr>
        <w:t xml:space="preserve">, as critics have painstakingly argued, </w:t>
      </w:r>
      <w:r w:rsidRPr="00C37587">
        <w:rPr>
          <w:sz w:val="14"/>
          <w:szCs w:val="14"/>
        </w:rPr>
        <w:t>capitalism stands as the most intractable obstacle in the way of the changes that could avert climatic and ecological devastation (Camfield, 2022; Williams, 2010). ‘States of Exception’ and the Denigration of Formal Democracy In the face of such stark challenges, rather than initiating a transition, crisis has become a hyper-normalised, semi-permanent condition that has fostered ‘states of exception’, whose political powers and ideological tropes are ever-more necessary for the governing classes – given their inability to manage not only economic events but also the underlying ecological-social crisis and its symptoms of morbid decay (Davidson, 2017; Malm and Zetkin Collective, 2021). Significantly, these ‘exceptional states’ do not arise as exogenous or abnormal distortions of the state, but rather as incubated expressions of it in times of crisis. That is, they are extensions of the (neo)liberal capitalist state, not its capture or negation – despite the widespread antisystemic rhetoric. The rise of these ‘states of exception’ is symptomatic of the hollowing out of formal ‘neoliberal democracy’, itself an indirect consequence of ‘restructured’ economies and polities, together with widespread popular alienation from the political system and institutions of representation. This highly circumscribed and increasingly atrophied (‘de-democratised’) formal model of capitalist democracy comprised the hegemonic political form of neoliberalism over multiple decades. However, faced with the manifold crises of neoliberal accumulation and sociality, this political mode has become increasingly unable to contain or withstand extant crises or to offer more than a semblance of legitimacy to the system (Ayers and Saad-Filho, 2020; Brown, 2015; Robinson, 2019). A formal or procedural model of capitalist (bourgeois) democracy should not be viewed therefore as the ‘normal’ political form of modern capitalism. Such a model constitutes the ‘best political shell for capitalism’ (Lenin, 1917), but only in times of relatively stable accumulation.</w:t>
      </w:r>
      <w:r w:rsidRPr="00C37587">
        <w:t xml:space="preserve"> </w:t>
      </w:r>
      <w:r w:rsidRPr="00490F91">
        <w:rPr>
          <w:rStyle w:val="StyleUnderline"/>
          <w:highlight w:val="cyan"/>
        </w:rPr>
        <w:t>In times of crisis</w:t>
      </w:r>
      <w:r w:rsidRPr="00490F91">
        <w:rPr>
          <w:color w:val="000000" w:themeColor="text1"/>
          <w:sz w:val="14"/>
          <w:highlight w:val="cyan"/>
        </w:rPr>
        <w:t>,</w:t>
      </w:r>
      <w:r w:rsidRPr="00E45189">
        <w:rPr>
          <w:color w:val="000000" w:themeColor="text1"/>
          <w:sz w:val="14"/>
        </w:rPr>
        <w:t xml:space="preserve"> or when the established order is threatened, </w:t>
      </w:r>
      <w:r w:rsidRPr="00715664">
        <w:rPr>
          <w:rStyle w:val="StyleUnderline"/>
        </w:rPr>
        <w:t xml:space="preserve">non-democratic modes of power </w:t>
      </w:r>
      <w:r w:rsidRPr="00715664">
        <w:rPr>
          <w:rStyle w:val="StyleUnderline"/>
        </w:rPr>
        <w:lastRenderedPageBreak/>
        <w:t>increasingly come to the fore</w:t>
      </w:r>
      <w:r w:rsidRPr="00E45189">
        <w:rPr>
          <w:color w:val="000000" w:themeColor="text1"/>
          <w:sz w:val="14"/>
        </w:rPr>
        <w:t xml:space="preserve">: [O]nce the system begins to disintegrate . . . </w:t>
      </w:r>
      <w:r w:rsidRPr="00715664">
        <w:rPr>
          <w:rStyle w:val="StyleUnderline"/>
        </w:rPr>
        <w:t>[the bourgeois] commitment to democracy . . . emerges to be not axiomatic and eternal, but pragmatic and ephemeral</w:t>
      </w:r>
      <w:r w:rsidRPr="00E45189">
        <w:rPr>
          <w:color w:val="000000" w:themeColor="text1"/>
          <w:sz w:val="14"/>
        </w:rPr>
        <w:t xml:space="preserve">. </w:t>
      </w:r>
      <w:r w:rsidRPr="00C37587">
        <w:rPr>
          <w:rStyle w:val="StyleUnderline"/>
        </w:rPr>
        <w:t xml:space="preserve">Since it is the economic system itself which is now at stake, </w:t>
      </w:r>
      <w:r w:rsidRPr="00C37587">
        <w:rPr>
          <w:rStyle w:val="Emphasis"/>
        </w:rPr>
        <w:t xml:space="preserve">all political measures </w:t>
      </w:r>
      <w:r w:rsidRPr="00C37587">
        <w:rPr>
          <w:rStyle w:val="StyleUnderline"/>
        </w:rPr>
        <w:t xml:space="preserve">needed to save it, </w:t>
      </w:r>
      <w:r w:rsidRPr="00C37587">
        <w:rPr>
          <w:rStyle w:val="Emphasis"/>
        </w:rPr>
        <w:t xml:space="preserve">including </w:t>
      </w:r>
      <w:r w:rsidRPr="00490F91">
        <w:rPr>
          <w:rStyle w:val="Emphasis"/>
          <w:highlight w:val="cyan"/>
        </w:rPr>
        <w:t>dictatorship, become legitimate</w:t>
      </w:r>
      <w:r w:rsidRPr="00E45189">
        <w:rPr>
          <w:color w:val="000000" w:themeColor="text1"/>
          <w:sz w:val="14"/>
        </w:rPr>
        <w:t xml:space="preserve"> (</w:t>
      </w:r>
      <w:r w:rsidRPr="00424794">
        <w:rPr>
          <w:sz w:val="14"/>
        </w:rPr>
        <w:t>Knei-Paz, 1978</w:t>
      </w:r>
      <w:r w:rsidRPr="00E45189">
        <w:rPr>
          <w:color w:val="000000" w:themeColor="text1"/>
          <w:sz w:val="14"/>
        </w:rPr>
        <w:t xml:space="preserve">: 355). </w:t>
      </w:r>
      <w:r w:rsidRPr="00715664">
        <w:rPr>
          <w:rStyle w:val="StyleUnderline"/>
        </w:rPr>
        <w:t>Rather than the commonplace juxtaposition of authoritarian-right regimes to (neo)liberal formal democratic systems, both models constitute distinct political forms for the management of capitalist society in different historical conditions</w:t>
      </w:r>
      <w:r w:rsidRPr="00E45189">
        <w:rPr>
          <w:color w:val="000000" w:themeColor="text1"/>
          <w:sz w:val="14"/>
        </w:rPr>
        <w:t xml:space="preserve">. Understood in this context, </w:t>
      </w:r>
      <w:r w:rsidRPr="00490F91">
        <w:rPr>
          <w:rStyle w:val="StyleUnderline"/>
          <w:highlight w:val="cyan"/>
        </w:rPr>
        <w:t>fascism</w:t>
      </w:r>
      <w:r w:rsidRPr="00715664">
        <w:rPr>
          <w:rStyle w:val="StyleUnderline"/>
        </w:rPr>
        <w:t xml:space="preserve"> does not </w:t>
      </w:r>
      <w:r w:rsidRPr="00F952CD">
        <w:rPr>
          <w:rStyle w:val="StyleUnderline"/>
        </w:rPr>
        <w:t>constitute</w:t>
      </w:r>
      <w:r w:rsidRPr="00715664">
        <w:rPr>
          <w:rStyle w:val="StyleUnderline"/>
        </w:rPr>
        <w:t xml:space="preserve"> ‘in </w:t>
      </w:r>
      <w:r w:rsidRPr="00F952CD">
        <w:rPr>
          <w:rStyle w:val="StyleUnderline"/>
        </w:rPr>
        <w:t>itself</w:t>
      </w:r>
      <w:r w:rsidRPr="00715664">
        <w:rPr>
          <w:rStyle w:val="StyleUnderline"/>
        </w:rPr>
        <w:t xml:space="preserve"> an “abnormal” or “</w:t>
      </w:r>
      <w:r w:rsidRPr="00490F91">
        <w:rPr>
          <w:rStyle w:val="StyleUnderline"/>
          <w:highlight w:val="cyan"/>
        </w:rPr>
        <w:t>rendered</w:t>
      </w:r>
      <w:r w:rsidRPr="00715664">
        <w:rPr>
          <w:rStyle w:val="StyleUnderline"/>
        </w:rPr>
        <w:t xml:space="preserve"> abnormal” form of bourgeois rule’ but rather ‘</w:t>
      </w:r>
      <w:r w:rsidRPr="00F952CD">
        <w:rPr>
          <w:rStyle w:val="StyleUnderline"/>
        </w:rPr>
        <w:t xml:space="preserve">one </w:t>
      </w:r>
      <w:r w:rsidRPr="00715664">
        <w:rPr>
          <w:rStyle w:val="StyleUnderline"/>
        </w:rPr>
        <w:t xml:space="preserve">of </w:t>
      </w:r>
      <w:r w:rsidRPr="00490F91">
        <w:rPr>
          <w:rStyle w:val="StyleUnderline"/>
          <w:highlight w:val="cyan"/>
        </w:rPr>
        <w:t>the</w:t>
      </w:r>
      <w:r w:rsidRPr="00715664">
        <w:rPr>
          <w:rStyle w:val="StyleUnderline"/>
        </w:rPr>
        <w:t xml:space="preserve"> </w:t>
      </w:r>
      <w:r w:rsidRPr="00740B7B">
        <w:rPr>
          <w:rStyle w:val="StyleUnderline"/>
        </w:rPr>
        <w:t>necessary forms of</w:t>
      </w:r>
      <w:r w:rsidRPr="00715664">
        <w:rPr>
          <w:rStyle w:val="StyleUnderline"/>
        </w:rPr>
        <w:t xml:space="preserve"> </w:t>
      </w:r>
      <w:r w:rsidRPr="00F952CD">
        <w:rPr>
          <w:rStyle w:val="StyleUnderline"/>
        </w:rPr>
        <w:t xml:space="preserve">bourgeois </w:t>
      </w:r>
      <w:r w:rsidRPr="00490F91">
        <w:rPr>
          <w:rStyle w:val="StyleUnderline"/>
          <w:highlight w:val="cyan"/>
        </w:rPr>
        <w:t>rule’</w:t>
      </w:r>
      <w:r w:rsidRPr="00715664">
        <w:rPr>
          <w:rStyle w:val="StyleUnderline"/>
        </w:rPr>
        <w:t xml:space="preserve"> in particular historical conjunctures</w:t>
      </w:r>
      <w:r w:rsidRPr="00E45189">
        <w:rPr>
          <w:color w:val="000000" w:themeColor="text1"/>
          <w:sz w:val="14"/>
        </w:rPr>
        <w:t xml:space="preserve"> </w:t>
      </w:r>
      <w:r w:rsidRPr="00C37587">
        <w:rPr>
          <w:color w:val="000000" w:themeColor="text1"/>
          <w:sz w:val="8"/>
          <w:szCs w:val="8"/>
        </w:rPr>
        <w:t>(</w:t>
      </w:r>
      <w:r w:rsidRPr="00C37587">
        <w:rPr>
          <w:sz w:val="8"/>
          <w:szCs w:val="8"/>
        </w:rPr>
        <w:t>Althusser, 1975</w:t>
      </w:r>
      <w:r w:rsidRPr="00C37587">
        <w:rPr>
          <w:color w:val="000000" w:themeColor="text1"/>
          <w:sz w:val="8"/>
          <w:szCs w:val="8"/>
        </w:rPr>
        <w:t>). Accordingly, fascism is on the agenda if/when ‘the political crisis reaches such a level of intensity that is becomes insurmountable within the framework of established forms of political domination’ (</w:t>
      </w:r>
      <w:r w:rsidRPr="00C37587">
        <w:rPr>
          <w:sz w:val="8"/>
          <w:szCs w:val="8"/>
        </w:rPr>
        <w:t>Palheta, 2021</w:t>
      </w:r>
      <w:r w:rsidRPr="00C37587">
        <w:rPr>
          <w:color w:val="000000" w:themeColor="text1"/>
          <w:sz w:val="8"/>
          <w:szCs w:val="8"/>
        </w:rPr>
        <w:t xml:space="preserve">). That is, when the governing classes are unable to ensure the stability of the social and political order through the mechanisms of formal ‘neoliberal democracy’ and routine electoral and political processes. </w:t>
      </w:r>
      <w:r w:rsidRPr="00C37587">
        <w:rPr>
          <w:sz w:val="8"/>
          <w:szCs w:val="8"/>
        </w:rPr>
        <w:t xml:space="preserve">The fascist option for managing capitalist societies in crisis is by definition, therefore, based on the categorical rejection of democracy (Amin, 2014). Hence, the era has witnessed the sustained and widespread assault on formal democratic values, practices, institutions and imaginaries, including the pervasive undermining of checks and balances on the executive branch of the state, particularly by the judiciary and the press, as well as on dissent per se (Ayers and Saad-Filho, 2020). In this sense, the threat exists within not only against formal (neo)liberal democracies (Adorno, 1998; Gandesha, 2020b). Related to this has been the sustained assault on notions of truth and reason. In echoes of Hannah Arendt, critics have highlighted the widespread appropriation of ‘truth’ in the service of power, with the pervasive peddling of falsehoods and lies and the increasing ‘tribalisation’ of information (Oborne, 2021; Snyder, 2021). ‘Post-truth’ politics is ever more taken in through hearsay, social media targeting and an oligarchical corporate media. These developments are crucial in the rise of neofascism. As Paxton (1998: 6) has argued: ‘Feelings propel fascism more than thought does’, with ‘mobilising passions’ functioning to recruit and bind followers to (neo)fascist leaders. Thought and reason are thereby subordinated to the prowess and historic destiny of the group, whether nation, race, or community. Meanwhile, the neoliberal evacuation of the political sphere has rendered labour and its’ supporting organisations increasingly unable to resist this assault on formal democratic practices, institutions and values. Indeed, traditional parties and organisations have been increasingly eschewed as avenues for effective dissent. With the social infrastructure of working class life and organisation crushed, avenues for reliable and trustworthy political education are thereby forfeit. </w:t>
      </w:r>
      <w:r w:rsidRPr="00F270EF">
        <w:rPr>
          <w:rStyle w:val="StyleUnderline"/>
        </w:rPr>
        <w:t xml:space="preserve">It is in this context that the </w:t>
      </w:r>
      <w:r w:rsidRPr="009C61C4">
        <w:rPr>
          <w:rStyle w:val="Emphasis"/>
          <w:highlight w:val="cyan"/>
        </w:rPr>
        <w:t>crises in neoliberalism</w:t>
      </w:r>
      <w:r w:rsidRPr="00C37587">
        <w:rPr>
          <w:sz w:val="8"/>
          <w:szCs w:val="8"/>
        </w:rPr>
        <w:t xml:space="preserve"> </w:t>
      </w:r>
      <w:r w:rsidRPr="00F270EF">
        <w:rPr>
          <w:rStyle w:val="StyleUnderline"/>
        </w:rPr>
        <w:t xml:space="preserve">have </w:t>
      </w:r>
      <w:r w:rsidRPr="009C61C4">
        <w:rPr>
          <w:rStyle w:val="StyleUnderline"/>
          <w:highlight w:val="cyan"/>
        </w:rPr>
        <w:t>fostered the</w:t>
      </w:r>
      <w:r w:rsidRPr="00F270EF">
        <w:rPr>
          <w:rStyle w:val="StyleUnderline"/>
        </w:rPr>
        <w:t xml:space="preserve"> personalisation of politics and the </w:t>
      </w:r>
      <w:r w:rsidRPr="009C61C4">
        <w:rPr>
          <w:rStyle w:val="Emphasis"/>
          <w:highlight w:val="cyan"/>
        </w:rPr>
        <w:t>emergence of ‘spectacular’ leaders</w:t>
      </w:r>
      <w:r w:rsidRPr="009C61C4">
        <w:rPr>
          <w:sz w:val="8"/>
          <w:szCs w:val="8"/>
          <w:highlight w:val="cyan"/>
        </w:rPr>
        <w:t xml:space="preserve"> </w:t>
      </w:r>
      <w:r w:rsidRPr="009C61C4">
        <w:rPr>
          <w:rStyle w:val="StyleUnderline"/>
          <w:highlight w:val="cyan"/>
        </w:rPr>
        <w:t xml:space="preserve">untethered by </w:t>
      </w:r>
      <w:r w:rsidRPr="009C61C4">
        <w:rPr>
          <w:rStyle w:val="StyleUnderline"/>
        </w:rPr>
        <w:t>stabilising</w:t>
      </w:r>
      <w:r w:rsidRPr="00A73A5D">
        <w:rPr>
          <w:rStyle w:val="StyleUnderline"/>
        </w:rPr>
        <w:t xml:space="preserve"> institutions such as </w:t>
      </w:r>
      <w:r w:rsidRPr="00C37587">
        <w:rPr>
          <w:sz w:val="8"/>
          <w:szCs w:val="8"/>
        </w:rPr>
        <w:t xml:space="preserve">party structures, constitutional checks and balances, </w:t>
      </w:r>
      <w:r w:rsidRPr="00A73A5D">
        <w:rPr>
          <w:rStyle w:val="Emphasis"/>
        </w:rPr>
        <w:t xml:space="preserve">trade </w:t>
      </w:r>
      <w:r w:rsidRPr="009C61C4">
        <w:rPr>
          <w:rStyle w:val="Emphasis"/>
          <w:highlight w:val="cyan"/>
        </w:rPr>
        <w:t>unions</w:t>
      </w:r>
      <w:r w:rsidRPr="00C37587">
        <w:rPr>
          <w:sz w:val="8"/>
          <w:szCs w:val="8"/>
        </w:rPr>
        <w:t xml:space="preserve">, social movements </w:t>
      </w:r>
      <w:r w:rsidRPr="009C61C4">
        <w:rPr>
          <w:rStyle w:val="StyleUnderline"/>
          <w:highlight w:val="cyan"/>
        </w:rPr>
        <w:t xml:space="preserve">and the </w:t>
      </w:r>
      <w:r w:rsidRPr="009C61C4">
        <w:rPr>
          <w:rStyle w:val="Emphasis"/>
          <w:highlight w:val="cyan"/>
        </w:rPr>
        <w:t>law</w:t>
      </w:r>
      <w:r w:rsidRPr="00C37587">
        <w:rPr>
          <w:sz w:val="8"/>
          <w:szCs w:val="8"/>
        </w:rPr>
        <w:t>. Through demagoguery and the blatant peddling of falsehoods, they cultivate a politics of resentment that ‘mobilises passions’, but have neither the tools nor the intention of addressing the causes of widespread dissatisfaction and despair. Although these leaders often campaign against specific facets or consequences of neoliberalism, in power they invariably implement policies intensifying neoliberalism and financialisation, while attacking all forms of opposition (Ayers and Saad-Filho, 2020; Patnaik, 2020). The case of Brazil is illustrative here, with the neoliberal capitalist model experiencing a period of severe political instability. As Armando Boito has detailed, the weakening of formal (neo)liberal democratic values and institutions were clearly evident during the crisis that culminated in the 2016 judicial-parliamentary-media coup (‘coup by impeachment’) against President Dilma Rousseff of the Workers’ Party (PT). Crucial to this were increasingly egregious interventions by the military and judiciary within the national political process. The administration of Rousseff’s successor, former Vice-President Michel Temer, was unable to secure political stability. This was the conjuncture in which the neofascist movement in support of Jair Bolsonaro materialised, as it became clear that none of the orthodoxly neoliberal parties could gain power in the forthcoming elections. ‘Bolsonarism’ constituted an ‘alliance between neoliberalism and neo-fascism’, underpinned by imperialist capital, the big bourgeoisie aligned with foreign capital, and the upper middle class: ‘an alliance that neoliberal forces were forced to resort to because of the weakness, fragmentation, and decline of their traditional political parties’ (Boito, 2022: 226). Impasse/Stasis and the Crisis of Alternatives Integral to this process of neofascisation is a sense of stasis or impasse, in which there exists a collectively experienced imperative to ‘break out’ of a crisis, but which the existing formally democratic bourgeois political formations are immanently incapable of effecting (see also Polanyi, 2002). However, also crucial, is that the left is not in a position to seize the initiative and mobilise around an alternative agenda for social transformation (Patnaik, 2020). This remains a contentious issue. Yet, as Ugo Palheta has argued, fascism is not just the bourgeois rejoinder to an imminent revolutionary threat, but also the manifestation of a crisis of alternative to the existing order and the defeat of counter-hegemonic forces. Of course, (neo)fascists incite fear (real and/or contrived) of the left and progressive social movements. Donald Trump’s fulminations against ‘Marxists’, antifa, Black Lives Matter, lesbian, gay, bisexual, transgender, queer, intersex and asexual (LGBTQIA) + people, the climate movement, and so on, are illustrative here. But, it is in the inability of the exploited and oppressed to constitute themselves as revolutionary political subjects and engage in an experiment of social transformation (however limited), that allows the far Right to appear as a political alternative and win the adhesion of very diverse social groups (Palheta, 2021). In this regard, the advent of ‘social neoliberalism’ and the illusory ‘third way’, propounded by erstwhile left and working-class parties, is implicated in the rise and increased sway of authoritarian-right and neofascist movements and regimes. With the shift from vanguard to social neoliberalism, social-democratic parties across the West, as well as developmental states in the ‘Global South’, effectively embraced neoliberalism. Diverse factors and class forces prevailed within different national contexts, resulting in differing trajectories according to historical phases, local circumstances, social forces and relations, state power, and so on. Nonetheless, largely across-the-board capitulation constituted the ‘final stage in the normalization of neoliberalism’ (Davidson, 2017: 622). The virtual disappearance of an oppositional left, rooted in the working-class and resolved to mobilise for meaningful structural change, has unanchored political systems. Eroded, truncated and deprived of substance, political systems have lurched ever rightwards. Henceforth, as political parties converged around neoliberal policies, the political process was reduced to periodic calls to the ballot box to select between variations of neoliberalism. The net result was an increased alienation from politics and the formal democratic process, as disempowerment morphed into disenfranchisement, fuelling a crisis of representation. Meanwhile, with socialist forces largely in disarray and unable to intervene effectively in terms of an alternative to the existing order, crisis has redounded instead to the advantage of the hard-right. The extreme-centre, it turns out, became the harbinger of the extreme-right:</w:t>
      </w:r>
      <w:r w:rsidRPr="00C37587">
        <w:rPr>
          <w:color w:val="000000" w:themeColor="text1"/>
          <w:sz w:val="8"/>
          <w:szCs w:val="8"/>
        </w:rPr>
        <w:t xml:space="preserve"> After decades in which nominal working-class parties clearly represented capital more effectively than labor, workers around the globe have turned to nationalist populists. For all their proto-fascist tendencies, at least these leaders are able to successfully appeal to working-class interests, even if only in rhetoric (</w:t>
      </w:r>
      <w:r w:rsidRPr="00C37587">
        <w:rPr>
          <w:sz w:val="8"/>
          <w:szCs w:val="8"/>
        </w:rPr>
        <w:t>Levenson, 2020</w:t>
      </w:r>
      <w:r w:rsidRPr="00C37587">
        <w:rPr>
          <w:color w:val="000000" w:themeColor="text1"/>
          <w:sz w:val="8"/>
          <w:szCs w:val="8"/>
        </w:rPr>
        <w:t>). The Class Basis of Coming to Power This highlights a key aspect of neofascisation. While the rise of fascism as a strategy for political power is associated with a systemic crisis of capitalism, it does not constitute simply a rapidly assembled political artifice of the governing classes, primed to mete out force as necessary. It is that too (see below), but also encompasses the social alliances forged to facilitate an expansion of the popular base of fascist movements and regimes, at least in the initial stages (</w:t>
      </w:r>
      <w:r w:rsidRPr="00C37587">
        <w:rPr>
          <w:sz w:val="8"/>
          <w:szCs w:val="8"/>
        </w:rPr>
        <w:t>Paxton, 1998</w:t>
      </w:r>
      <w:r w:rsidRPr="00C37587">
        <w:rPr>
          <w:color w:val="000000" w:themeColor="text1"/>
          <w:sz w:val="8"/>
          <w:szCs w:val="8"/>
        </w:rPr>
        <w:t>). That is, under the above historical conditions, significant sections of the population, particularly those from the amorphous ‘middle-class’ or ‘petit-bourgeoisie’ but also, in some circumstances, segments of the working-class, rally to fascism as a so-called mass movement (</w:t>
      </w:r>
      <w:r w:rsidRPr="00C37587">
        <w:rPr>
          <w:sz w:val="8"/>
          <w:szCs w:val="8"/>
        </w:rPr>
        <w:t>Knei-Paz, 1978</w:t>
      </w:r>
      <w:r w:rsidRPr="00C37587">
        <w:rPr>
          <w:color w:val="000000" w:themeColor="text1"/>
          <w:sz w:val="8"/>
          <w:szCs w:val="8"/>
        </w:rPr>
        <w:t xml:space="preserve">; </w:t>
      </w:r>
      <w:r w:rsidRPr="00C37587">
        <w:rPr>
          <w:sz w:val="8"/>
          <w:szCs w:val="8"/>
        </w:rPr>
        <w:t>Patnaik, 2020</w:t>
      </w:r>
      <w:r w:rsidRPr="00C37587">
        <w:rPr>
          <w:color w:val="000000" w:themeColor="text1"/>
          <w:sz w:val="8"/>
          <w:szCs w:val="8"/>
        </w:rPr>
        <w:t>). Such alliances are highly problematic. Once in power, fascist regimes have historically purged themselves of the more radical elements and lower orders that aided their rise to power, rapidly allying themselves with big business (</w:t>
      </w:r>
      <w:r w:rsidRPr="00C37587">
        <w:rPr>
          <w:sz w:val="8"/>
          <w:szCs w:val="8"/>
        </w:rPr>
        <w:t>Foster, 2017</w:t>
      </w:r>
      <w:r w:rsidRPr="00C37587">
        <w:rPr>
          <w:color w:val="000000" w:themeColor="text1"/>
          <w:sz w:val="8"/>
          <w:szCs w:val="8"/>
        </w:rPr>
        <w:t xml:space="preserve">; </w:t>
      </w:r>
      <w:r w:rsidRPr="00C37587">
        <w:rPr>
          <w:sz w:val="8"/>
          <w:szCs w:val="8"/>
        </w:rPr>
        <w:t>Palheta, 2021</w:t>
      </w:r>
      <w:r w:rsidRPr="00C37587">
        <w:rPr>
          <w:color w:val="000000" w:themeColor="text1"/>
          <w:sz w:val="8"/>
          <w:szCs w:val="8"/>
        </w:rPr>
        <w:t xml:space="preserve">). Indeed, as Ishay </w:t>
      </w:r>
      <w:r w:rsidRPr="00C37587">
        <w:rPr>
          <w:sz w:val="8"/>
          <w:szCs w:val="8"/>
        </w:rPr>
        <w:t>Landa (2018)</w:t>
      </w:r>
      <w:r w:rsidRPr="00C37587">
        <w:rPr>
          <w:color w:val="000000" w:themeColor="text1"/>
          <w:sz w:val="8"/>
          <w:szCs w:val="8"/>
        </w:rPr>
        <w:t xml:space="preserve"> has compellingly argued, the commonplace association of fascism with ‘the masses’ is deeply problematic. Rather, inter-war fascism constituted the culmination of efforts by the upper-class elites and their middle-class allies to subdue mass politics and its broader social, cultural and economic implications. This pattern manifested promptly with the Trump administration, for example (</w:t>
      </w:r>
      <w:r w:rsidRPr="00C37587">
        <w:rPr>
          <w:sz w:val="8"/>
          <w:szCs w:val="8"/>
        </w:rPr>
        <w:t>Pierson, 2017</w:t>
      </w:r>
      <w:r w:rsidRPr="00C37587">
        <w:rPr>
          <w:color w:val="000000" w:themeColor="text1"/>
          <w:sz w:val="8"/>
          <w:szCs w:val="8"/>
        </w:rPr>
        <w:t>). Although somewhat erratic and conflict-ridden, the Trump administration functioned in the interests of capital (in general), with the ‘big bourgeoisie’ (now mainly finance capital) the principal beneficiaries in terms of tax cuts, buttressing the hegemony of Wall Street, regulatory rollbacks, appointments to the federal judiciary from district courts to the Supreme Court, and so on.</w:t>
      </w:r>
      <w:r w:rsidRPr="00C37587">
        <w:rPr>
          <w:sz w:val="8"/>
          <w:szCs w:val="8"/>
          <w:vertAlign w:val="superscript"/>
        </w:rPr>
        <w:t>5</w:t>
      </w:r>
      <w:r w:rsidRPr="00C37587">
        <w:rPr>
          <w:color w:val="000000" w:themeColor="text1"/>
          <w:sz w:val="8"/>
          <w:szCs w:val="8"/>
        </w:rPr>
        <w:t xml:space="preserve"> This benefitted not only long-standing sites of economic power, from defence contractors, the energy industry, and Big Pharma, to more peripheral donor coalitions of ‘lumpen-capitalists’ or ‘post-industrial hinterland robber barons’ whose profits derive from real estate, private equity, casinos, and services extending from private armies to payday loan usury (</w:t>
      </w:r>
      <w:r w:rsidRPr="00C37587">
        <w:rPr>
          <w:sz w:val="8"/>
          <w:szCs w:val="8"/>
        </w:rPr>
        <w:t>Barrow, 2020b</w:t>
      </w:r>
      <w:r w:rsidRPr="00C37587">
        <w:rPr>
          <w:color w:val="000000" w:themeColor="text1"/>
          <w:sz w:val="8"/>
          <w:szCs w:val="8"/>
        </w:rPr>
        <w:t xml:space="preserve">; </w:t>
      </w:r>
      <w:r w:rsidRPr="00C37587">
        <w:rPr>
          <w:sz w:val="8"/>
          <w:szCs w:val="8"/>
        </w:rPr>
        <w:t>Davis, 2020</w:t>
      </w:r>
      <w:r w:rsidRPr="00C37587">
        <w:rPr>
          <w:color w:val="000000" w:themeColor="text1"/>
          <w:sz w:val="8"/>
          <w:szCs w:val="8"/>
        </w:rPr>
        <w:t xml:space="preserve">; </w:t>
      </w:r>
      <w:r w:rsidRPr="00C37587">
        <w:rPr>
          <w:sz w:val="8"/>
          <w:szCs w:val="8"/>
        </w:rPr>
        <w:t>Farber, 2018</w:t>
      </w:r>
      <w:r w:rsidRPr="00C37587">
        <w:rPr>
          <w:color w:val="000000" w:themeColor="text1"/>
          <w:sz w:val="8"/>
          <w:szCs w:val="8"/>
        </w:rPr>
        <w:t>). Meanwhile, the ‘foundational plank of Trumpism’ – namely the rhetoric of reviving the Rust Belt and kick-starting an economy decimated by decades of neoliberal globalisation and the deindustrialisation it engendered – was ‘a decided bust’ (</w:t>
      </w:r>
      <w:r w:rsidRPr="00C37587">
        <w:rPr>
          <w:sz w:val="8"/>
          <w:szCs w:val="8"/>
        </w:rPr>
        <w:t>Palmer, 2020</w:t>
      </w:r>
      <w:r w:rsidRPr="00C37587">
        <w:rPr>
          <w:color w:val="000000" w:themeColor="text1"/>
          <w:sz w:val="8"/>
          <w:szCs w:val="8"/>
        </w:rPr>
        <w:t xml:space="preserve">; see also </w:t>
      </w:r>
      <w:r w:rsidRPr="00C37587">
        <w:rPr>
          <w:sz w:val="8"/>
          <w:szCs w:val="8"/>
        </w:rPr>
        <w:t>Heino, 2020</w:t>
      </w:r>
      <w:r w:rsidRPr="00C37587">
        <w:rPr>
          <w:color w:val="000000" w:themeColor="text1"/>
          <w:sz w:val="8"/>
          <w:szCs w:val="8"/>
        </w:rPr>
        <w:t>).</w:t>
      </w:r>
      <w:r w:rsidRPr="00C37587">
        <w:rPr>
          <w:sz w:val="8"/>
          <w:szCs w:val="8"/>
          <w:vertAlign w:val="superscript"/>
        </w:rPr>
        <w:t>6</w:t>
      </w:r>
      <w:r w:rsidRPr="00C37587">
        <w:rPr>
          <w:color w:val="000000" w:themeColor="text1"/>
          <w:sz w:val="8"/>
          <w:szCs w:val="8"/>
        </w:rPr>
        <w:t xml:space="preserve"> Such problematic social alliances notwithstanding, it remains crucial to understand the social composition of contemporary movements and regimes. In the United States, for example, critics have challenged the mainstream narrative which averred that Trump rode a wave of ‘white working-class’ disillusionment and resentment, mobilising non-voters as well as alienated blue-collar Republicans and Democrats. More accurately, the overall picture in the key battlegrounds in the Midwest and Southern states was of a decline in working-class turnout and collapse in votes for the Democratic Party among many of its core constituencies. By contrast, the amorphous ‘middle-class’ constituted the primary electoral base for Trump (</w:t>
      </w:r>
      <w:r w:rsidRPr="00C37587">
        <w:rPr>
          <w:sz w:val="8"/>
          <w:szCs w:val="8"/>
        </w:rPr>
        <w:t>Davis, 2017</w:t>
      </w:r>
      <w:r w:rsidRPr="00C37587">
        <w:rPr>
          <w:color w:val="000000" w:themeColor="text1"/>
          <w:sz w:val="8"/>
          <w:szCs w:val="8"/>
        </w:rPr>
        <w:t xml:space="preserve">; </w:t>
      </w:r>
      <w:r w:rsidRPr="00C37587">
        <w:rPr>
          <w:sz w:val="8"/>
          <w:szCs w:val="8"/>
        </w:rPr>
        <w:t>Moody, 2017</w:t>
      </w:r>
      <w:r w:rsidRPr="00C37587">
        <w:rPr>
          <w:color w:val="000000" w:themeColor="text1"/>
          <w:sz w:val="8"/>
          <w:szCs w:val="8"/>
        </w:rPr>
        <w:t>), as well as being over-represented in the storming of the Capitol in January 2021 (</w:t>
      </w:r>
      <w:r w:rsidRPr="00C37587">
        <w:rPr>
          <w:sz w:val="8"/>
          <w:szCs w:val="8"/>
        </w:rPr>
        <w:t>Watters, 2021</w:t>
      </w:r>
      <w:r w:rsidRPr="00C37587">
        <w:rPr>
          <w:color w:val="000000" w:themeColor="text1"/>
          <w:sz w:val="8"/>
          <w:szCs w:val="8"/>
        </w:rPr>
        <w:t>).</w:t>
      </w:r>
      <w:r w:rsidRPr="00C37587">
        <w:rPr>
          <w:sz w:val="8"/>
          <w:szCs w:val="8"/>
          <w:vertAlign w:val="superscript"/>
        </w:rPr>
        <w:t>7</w:t>
      </w:r>
      <w:r w:rsidRPr="00C37587">
        <w:rPr>
          <w:color w:val="000000" w:themeColor="text1"/>
          <w:sz w:val="8"/>
          <w:szCs w:val="8"/>
        </w:rPr>
        <w:t xml:space="preserve"> Nonetheless, sections of the working class in the United States did support Trump in 2016 and 2020. Such support cannot be dismissed simply as petit-bourgeois reaction. Accordingly, there is a ‘popular’ or ‘mass’ element within such politics, at least in the initial stages.</w:t>
      </w:r>
      <w:r w:rsidRPr="00C37587">
        <w:rPr>
          <w:sz w:val="8"/>
          <w:szCs w:val="8"/>
          <w:vertAlign w:val="superscript"/>
        </w:rPr>
        <w:t>8</w:t>
      </w:r>
      <w:r w:rsidRPr="00C37587">
        <w:rPr>
          <w:color w:val="000000" w:themeColor="text1"/>
          <w:sz w:val="8"/>
          <w:szCs w:val="8"/>
        </w:rPr>
        <w:t xml:space="preserve"> In the United States, for example, both major political parties have been neoliberal. Trump seemed to offer something different to strata of workers desperate to regain their former position (</w:t>
      </w:r>
      <w:r w:rsidRPr="00C37587">
        <w:rPr>
          <w:sz w:val="8"/>
          <w:szCs w:val="8"/>
        </w:rPr>
        <w:t>Foster, 2017</w:t>
      </w:r>
      <w:r w:rsidRPr="00C37587">
        <w:rPr>
          <w:color w:val="000000" w:themeColor="text1"/>
          <w:sz w:val="8"/>
          <w:szCs w:val="8"/>
        </w:rPr>
        <w:t xml:space="preserve">; </w:t>
      </w:r>
      <w:r w:rsidRPr="00C37587">
        <w:rPr>
          <w:sz w:val="8"/>
          <w:szCs w:val="8"/>
        </w:rPr>
        <w:t>Neel, 2018</w:t>
      </w:r>
      <w:r w:rsidRPr="00C37587">
        <w:rPr>
          <w:color w:val="000000" w:themeColor="text1"/>
          <w:sz w:val="8"/>
          <w:szCs w:val="8"/>
        </w:rPr>
        <w:t xml:space="preserve">). But understanding such positions requires inter alia consideration of subjective dimensions of the current historical conjuncture. </w:t>
      </w:r>
      <w:r w:rsidRPr="00E45189">
        <w:rPr>
          <w:color w:val="000000" w:themeColor="text1"/>
          <w:sz w:val="14"/>
        </w:rPr>
        <w:t xml:space="preserve">That is, </w:t>
      </w:r>
      <w:r w:rsidRPr="00715664">
        <w:rPr>
          <w:rStyle w:val="StyleUnderline"/>
        </w:rPr>
        <w:t xml:space="preserve">the </w:t>
      </w:r>
      <w:r w:rsidRPr="00F952CD">
        <w:rPr>
          <w:rStyle w:val="StyleUnderline"/>
        </w:rPr>
        <w:t>existential</w:t>
      </w:r>
      <w:r w:rsidRPr="00715664">
        <w:rPr>
          <w:rStyle w:val="StyleUnderline"/>
        </w:rPr>
        <w:t xml:space="preserve">, </w:t>
      </w:r>
      <w:r w:rsidRPr="00F952CD">
        <w:rPr>
          <w:rStyle w:val="StyleUnderline"/>
        </w:rPr>
        <w:t>affective</w:t>
      </w:r>
      <w:r w:rsidRPr="00715664">
        <w:rPr>
          <w:rStyle w:val="StyleUnderline"/>
        </w:rPr>
        <w:t xml:space="preserve"> and psychological </w:t>
      </w:r>
      <w:r w:rsidRPr="00F952CD">
        <w:rPr>
          <w:rStyle w:val="StyleUnderline"/>
        </w:rPr>
        <w:t>dimensions of crisis</w:t>
      </w:r>
      <w:r w:rsidRPr="00715664">
        <w:rPr>
          <w:rStyle w:val="StyleUnderline"/>
        </w:rPr>
        <w:t xml:space="preserve">, particularly the issue of insecurity, that has </w:t>
      </w:r>
      <w:r w:rsidRPr="00F952CD">
        <w:rPr>
          <w:rStyle w:val="StyleUnderline"/>
        </w:rPr>
        <w:t>rendered</w:t>
      </w:r>
      <w:r w:rsidRPr="00715664">
        <w:rPr>
          <w:rStyle w:val="StyleUnderline"/>
        </w:rPr>
        <w:t xml:space="preserve"> some sections of </w:t>
      </w:r>
      <w:r w:rsidRPr="00F952CD">
        <w:rPr>
          <w:rStyle w:val="StyleUnderline"/>
        </w:rPr>
        <w:t>the working class,</w:t>
      </w:r>
      <w:r w:rsidRPr="00715664">
        <w:rPr>
          <w:rStyle w:val="StyleUnderline"/>
        </w:rPr>
        <w:t xml:space="preserve"> at least in the initial stages, </w:t>
      </w:r>
      <w:r w:rsidRPr="00F952CD">
        <w:rPr>
          <w:rStyle w:val="StyleUnderline"/>
        </w:rPr>
        <w:t>vulnerable to</w:t>
      </w:r>
      <w:r w:rsidRPr="00715664">
        <w:rPr>
          <w:rStyle w:val="StyleUnderline"/>
        </w:rPr>
        <w:t xml:space="preserve"> ‘the siren song of </w:t>
      </w:r>
      <w:r w:rsidRPr="00F952CD">
        <w:rPr>
          <w:rStyle w:val="StyleUnderline"/>
        </w:rPr>
        <w:t>fascism’</w:t>
      </w:r>
      <w:r w:rsidRPr="00E45189">
        <w:rPr>
          <w:color w:val="000000" w:themeColor="text1"/>
          <w:sz w:val="14"/>
        </w:rPr>
        <w:t xml:space="preserve"> (</w:t>
      </w:r>
      <w:r w:rsidRPr="00424794">
        <w:rPr>
          <w:sz w:val="14"/>
        </w:rPr>
        <w:t>Gandesha, 2020b</w:t>
      </w:r>
      <w:r w:rsidRPr="00E45189">
        <w:rPr>
          <w:color w:val="000000" w:themeColor="text1"/>
          <w:sz w:val="14"/>
        </w:rPr>
        <w:t xml:space="preserve">: 7). Neoliberalism, Inequality, Insecurity </w:t>
      </w:r>
      <w:r w:rsidRPr="00490F91">
        <w:rPr>
          <w:rStyle w:val="StyleUnderline"/>
          <w:highlight w:val="cyan"/>
        </w:rPr>
        <w:t>Neolib</w:t>
      </w:r>
      <w:r w:rsidRPr="004F675B">
        <w:rPr>
          <w:rStyle w:val="StyleUnderline"/>
        </w:rPr>
        <w:t>eralism</w:t>
      </w:r>
      <w:r w:rsidRPr="00490F91">
        <w:rPr>
          <w:rStyle w:val="StyleUnderline"/>
          <w:highlight w:val="cyan"/>
        </w:rPr>
        <w:t>’s</w:t>
      </w:r>
      <w:r w:rsidRPr="00715664">
        <w:rPr>
          <w:rStyle w:val="StyleUnderline"/>
        </w:rPr>
        <w:t xml:space="preserve"> </w:t>
      </w:r>
      <w:r w:rsidRPr="00F952CD">
        <w:rPr>
          <w:rStyle w:val="StyleUnderline"/>
        </w:rPr>
        <w:t>regime</w:t>
      </w:r>
      <w:r w:rsidRPr="00715664">
        <w:rPr>
          <w:rStyle w:val="StyleUnderline"/>
        </w:rPr>
        <w:t xml:space="preserve"> of power and form of social existence have been </w:t>
      </w:r>
      <w:r w:rsidRPr="00490F91">
        <w:rPr>
          <w:rStyle w:val="StyleUnderline"/>
          <w:highlight w:val="cyan"/>
        </w:rPr>
        <w:t>characterised</w:t>
      </w:r>
      <w:r w:rsidRPr="00715664">
        <w:rPr>
          <w:rStyle w:val="StyleUnderline"/>
        </w:rPr>
        <w:t xml:space="preserve"> </w:t>
      </w:r>
      <w:r w:rsidRPr="00490F91">
        <w:rPr>
          <w:rStyle w:val="StyleUnderline"/>
          <w:highlight w:val="cyan"/>
        </w:rPr>
        <w:t>by</w:t>
      </w:r>
      <w:r w:rsidRPr="00715664">
        <w:rPr>
          <w:rStyle w:val="StyleUnderline"/>
        </w:rPr>
        <w:t xml:space="preserve"> turmoil, </w:t>
      </w:r>
      <w:r w:rsidRPr="00490F91">
        <w:rPr>
          <w:rStyle w:val="Emphasis"/>
          <w:highlight w:val="cyan"/>
        </w:rPr>
        <w:t>insecurity</w:t>
      </w:r>
      <w:r w:rsidRPr="00715664">
        <w:rPr>
          <w:rStyle w:val="StyleUnderline"/>
        </w:rPr>
        <w:t xml:space="preserve"> and </w:t>
      </w:r>
      <w:r w:rsidRPr="00490F91">
        <w:rPr>
          <w:rStyle w:val="Emphasis"/>
          <w:highlight w:val="cyan"/>
        </w:rPr>
        <w:t>devastation</w:t>
      </w:r>
      <w:r w:rsidRPr="00715664">
        <w:rPr>
          <w:rStyle w:val="StyleUnderline"/>
        </w:rPr>
        <w:t xml:space="preserve">. The 2008/09 crisis and decade-plus of austerity have accelerated such </w:t>
      </w:r>
      <w:r w:rsidRPr="00254D49">
        <w:rPr>
          <w:rStyle w:val="StyleUnderline"/>
        </w:rPr>
        <w:t>processes, as economic stagnation, the</w:t>
      </w:r>
      <w:r w:rsidRPr="00715664">
        <w:rPr>
          <w:rStyle w:val="StyleUnderline"/>
        </w:rPr>
        <w:t xml:space="preserve"> </w:t>
      </w:r>
      <w:r w:rsidRPr="00490F91">
        <w:rPr>
          <w:rStyle w:val="Emphasis"/>
          <w:highlight w:val="cyan"/>
        </w:rPr>
        <w:t>rising cost of living</w:t>
      </w:r>
      <w:r w:rsidRPr="00715664">
        <w:rPr>
          <w:rStyle w:val="StyleUnderline"/>
        </w:rPr>
        <w:t xml:space="preserve">, </w:t>
      </w:r>
      <w:r w:rsidRPr="00490F91">
        <w:rPr>
          <w:rStyle w:val="Emphasis"/>
          <w:highlight w:val="cyan"/>
        </w:rPr>
        <w:t>cuts</w:t>
      </w:r>
      <w:r w:rsidRPr="00490F91">
        <w:rPr>
          <w:rStyle w:val="StyleUnderline"/>
          <w:highlight w:val="cyan"/>
        </w:rPr>
        <w:t xml:space="preserve"> to</w:t>
      </w:r>
      <w:r w:rsidRPr="00715664">
        <w:rPr>
          <w:rStyle w:val="StyleUnderline"/>
        </w:rPr>
        <w:t xml:space="preserve"> social security and public </w:t>
      </w:r>
      <w:r w:rsidRPr="00490F91">
        <w:rPr>
          <w:rStyle w:val="StyleUnderline"/>
          <w:highlight w:val="cyan"/>
        </w:rPr>
        <w:t>services</w:t>
      </w:r>
      <w:r w:rsidRPr="00715664">
        <w:rPr>
          <w:rStyle w:val="StyleUnderline"/>
        </w:rPr>
        <w:t xml:space="preserve">, falling wages/incomes, </w:t>
      </w:r>
      <w:r w:rsidRPr="00490F91">
        <w:rPr>
          <w:rStyle w:val="StyleUnderline"/>
          <w:highlight w:val="cyan"/>
        </w:rPr>
        <w:t xml:space="preserve">and </w:t>
      </w:r>
      <w:r w:rsidRPr="00254D49">
        <w:rPr>
          <w:rStyle w:val="StyleUnderline"/>
        </w:rPr>
        <w:t>rising under</w:t>
      </w:r>
      <w:r w:rsidRPr="00715664">
        <w:rPr>
          <w:rStyle w:val="StyleUnderline"/>
        </w:rPr>
        <w:t xml:space="preserve">- and </w:t>
      </w:r>
      <w:r w:rsidRPr="00490F91">
        <w:rPr>
          <w:rStyle w:val="Emphasis"/>
          <w:highlight w:val="cyan"/>
        </w:rPr>
        <w:t>unemployment</w:t>
      </w:r>
      <w:r w:rsidRPr="00490F91">
        <w:rPr>
          <w:rStyle w:val="StyleUnderline"/>
          <w:highlight w:val="cyan"/>
        </w:rPr>
        <w:t xml:space="preserve"> </w:t>
      </w:r>
      <w:r w:rsidRPr="00715664">
        <w:rPr>
          <w:rStyle w:val="StyleUnderline"/>
        </w:rPr>
        <w:t xml:space="preserve">have </w:t>
      </w:r>
      <w:r w:rsidRPr="00490F91">
        <w:rPr>
          <w:rStyle w:val="StyleUnderline"/>
          <w:highlight w:val="cyan"/>
        </w:rPr>
        <w:t>combine</w:t>
      </w:r>
      <w:r w:rsidRPr="00715664">
        <w:rPr>
          <w:rStyle w:val="StyleUnderline"/>
        </w:rPr>
        <w:t>d to create hugely increasing inequality.</w:t>
      </w:r>
      <w:r w:rsidRPr="00E45189">
        <w:rPr>
          <w:color w:val="000000" w:themeColor="text1"/>
          <w:sz w:val="14"/>
        </w:rPr>
        <w:t xml:space="preserve"> As the World Inequality Report details, since the 1980s, the top 1% earners have captured twice as much growth in global </w:t>
      </w:r>
      <w:r w:rsidRPr="00C37587">
        <w:rPr>
          <w:color w:val="000000" w:themeColor="text1"/>
          <w:sz w:val="14"/>
        </w:rPr>
        <w:t>income as the 50% poorest individuals (</w:t>
      </w:r>
      <w:r w:rsidRPr="00C37587">
        <w:rPr>
          <w:sz w:val="14"/>
        </w:rPr>
        <w:t>Alvaredo, et al., 2018</w:t>
      </w:r>
      <w:r w:rsidRPr="00C37587">
        <w:rPr>
          <w:color w:val="000000" w:themeColor="text1"/>
          <w:sz w:val="14"/>
        </w:rPr>
        <w:t xml:space="preserve">). </w:t>
      </w:r>
      <w:r w:rsidRPr="00C37587">
        <w:rPr>
          <w:rStyle w:val="StyleUnderline"/>
        </w:rPr>
        <w:t>In the United States alone, neoliberalism has devastated the working class with upwards redistribution of income calculated at over US$47 trillion from 1975 to 2018</w:t>
      </w:r>
      <w:r w:rsidRPr="00C37587">
        <w:rPr>
          <w:color w:val="000000" w:themeColor="text1"/>
          <w:sz w:val="14"/>
        </w:rPr>
        <w:t xml:space="preserve"> (</w:t>
      </w:r>
      <w:r w:rsidRPr="00C37587">
        <w:rPr>
          <w:sz w:val="14"/>
        </w:rPr>
        <w:t>Price and Edwards, 2020</w:t>
      </w:r>
      <w:r w:rsidRPr="00C37587">
        <w:rPr>
          <w:color w:val="000000" w:themeColor="text1"/>
          <w:sz w:val="14"/>
        </w:rPr>
        <w:t xml:space="preserve">). Significantly, </w:t>
      </w:r>
      <w:r w:rsidRPr="00C37587">
        <w:rPr>
          <w:rStyle w:val="StyleUnderline"/>
        </w:rPr>
        <w:t>the global ‘middle class’, including across Europe and North America, has also been increasingly unmoored through such processes. Indebted, impoverished, anxious and vulnerable, the vestiges of this ‘privileged’ social strata lament their declining protections, benefits and security, as well as diminishing opportunities for intergenerational social mobility</w:t>
      </w:r>
      <w:r w:rsidRPr="00C37587">
        <w:rPr>
          <w:color w:val="000000" w:themeColor="text1"/>
          <w:sz w:val="14"/>
        </w:rPr>
        <w:t xml:space="preserve"> (</w:t>
      </w:r>
      <w:r w:rsidRPr="00C37587">
        <w:rPr>
          <w:sz w:val="14"/>
        </w:rPr>
        <w:t>Ayers and Saad-Filho, 2020</w:t>
      </w:r>
      <w:r w:rsidRPr="00C37587">
        <w:rPr>
          <w:color w:val="000000" w:themeColor="text1"/>
          <w:sz w:val="14"/>
        </w:rPr>
        <w:t xml:space="preserve">; </w:t>
      </w:r>
      <w:r w:rsidRPr="00C37587">
        <w:rPr>
          <w:sz w:val="14"/>
        </w:rPr>
        <w:t>Roediger, 2020</w:t>
      </w:r>
      <w:r w:rsidRPr="00C37587">
        <w:rPr>
          <w:color w:val="000000" w:themeColor="text1"/>
          <w:sz w:val="14"/>
        </w:rPr>
        <w:t xml:space="preserve">). </w:t>
      </w:r>
      <w:r w:rsidRPr="00C37587">
        <w:rPr>
          <w:rStyle w:val="StyleUnderline"/>
        </w:rPr>
        <w:t>The impact of neoliberal economic restructuring on labour, employment, social reproduction and community life has been central to such processes, with neoliberalism encompassing the structural as well as ‘organisational’ disciplining of labour</w:t>
      </w:r>
      <w:r w:rsidRPr="00C37587">
        <w:rPr>
          <w:color w:val="000000" w:themeColor="text1"/>
          <w:sz w:val="14"/>
        </w:rPr>
        <w:t xml:space="preserve"> (</w:t>
      </w:r>
      <w:r w:rsidRPr="00C37587">
        <w:rPr>
          <w:sz w:val="14"/>
        </w:rPr>
        <w:t>Clua-Losada and Ribera-Almandoz, 2017</w:t>
      </w:r>
      <w:r w:rsidRPr="00C37587">
        <w:rPr>
          <w:color w:val="000000" w:themeColor="text1"/>
          <w:sz w:val="14"/>
        </w:rPr>
        <w:t xml:space="preserve">). </w:t>
      </w:r>
      <w:r w:rsidRPr="00C37587">
        <w:rPr>
          <w:rStyle w:val="StyleUnderline"/>
        </w:rPr>
        <w:t>Millions of formal sector jobs have been eliminated or offshored, public sector employment opportunities have declined as a result of privatisation and ‘retrenchment’, and job stability, pay and conditions have deteriorated</w:t>
      </w:r>
      <w:r w:rsidRPr="00C37587">
        <w:rPr>
          <w:color w:val="000000" w:themeColor="text1"/>
          <w:sz w:val="14"/>
        </w:rPr>
        <w:t>. Meanwhile, the gig-economy, zero-hour contracts, temporary and part-time employment have increased. In general, workers have tended to become increasingly divided, disorganised, disempowered and ‘deskilled’, falling ever further behind capital in political influence as well as wage-share (</w:t>
      </w:r>
      <w:r w:rsidRPr="00C37587">
        <w:rPr>
          <w:sz w:val="14"/>
        </w:rPr>
        <w:t>Boffo et al., 2019</w:t>
      </w:r>
      <w:r w:rsidRPr="00C37587">
        <w:rPr>
          <w:color w:val="000000" w:themeColor="text1"/>
          <w:sz w:val="14"/>
        </w:rPr>
        <w:t>).</w:t>
      </w:r>
      <w:r w:rsidRPr="00424794">
        <w:rPr>
          <w:color w:val="000000" w:themeColor="text1"/>
          <w:sz w:val="14"/>
        </w:rPr>
        <w:t xml:space="preserve"> </w:t>
      </w:r>
      <w:r w:rsidRPr="00424794">
        <w:rPr>
          <w:rStyle w:val="StyleUnderline"/>
        </w:rPr>
        <w:t xml:space="preserve">Increasing economic </w:t>
      </w:r>
      <w:r w:rsidRPr="00424794">
        <w:rPr>
          <w:rStyle w:val="StyleUnderline"/>
        </w:rPr>
        <w:lastRenderedPageBreak/>
        <w:t>hardship, together with the widening gap within and across states, has resulted in a growing awareness that neoliberal globalisation has not worked for everyone, engendering an increasingly polarised politics and the rapid growth of right-wing political movements.</w:t>
      </w:r>
      <w:r w:rsidRPr="00424794">
        <w:rPr>
          <w:color w:val="000000" w:themeColor="text1"/>
          <w:sz w:val="14"/>
        </w:rPr>
        <w:t xml:space="preserve"> For the most part, liberals as well as some</w:t>
      </w:r>
      <w:r w:rsidRPr="00E45189">
        <w:rPr>
          <w:color w:val="000000" w:themeColor="text1"/>
          <w:sz w:val="14"/>
        </w:rPr>
        <w:t xml:space="preserve"> sections of social democracy have failed to adequately comprehend the long journey of many from the increasingly disenfranchised, alienated, and insecure working-classes and middle strata into the hard-right fold. All too often ‘progressive’ explanations have presumed and reproached such supporters for a putative cognitive impairment, moral failure or both. Largely absent from this ‘progressive’ worldview is an understanding that such individuals and communities are attempting to respond, at least in part, to their experience of the long global economic downturn and its manifold social-ecological crises (</w:t>
      </w:r>
      <w:r w:rsidRPr="00424794">
        <w:rPr>
          <w:sz w:val="14"/>
        </w:rPr>
        <w:t>Ayers and Saad-Filho, 2020</w:t>
      </w:r>
      <w:r w:rsidRPr="00E45189">
        <w:rPr>
          <w:color w:val="000000" w:themeColor="text1"/>
          <w:sz w:val="14"/>
        </w:rPr>
        <w:t xml:space="preserve">). The hard-right, in its myriad forms, has been adept at tapping into these sources of increasing mass discontent. </w:t>
      </w:r>
      <w:r w:rsidRPr="00F952CD">
        <w:rPr>
          <w:rStyle w:val="StyleUnderline"/>
        </w:rPr>
        <w:t>Key to the</w:t>
      </w:r>
      <w:r w:rsidRPr="00715664">
        <w:rPr>
          <w:rStyle w:val="StyleUnderline"/>
        </w:rPr>
        <w:t xml:space="preserve"> hard-</w:t>
      </w:r>
      <w:r w:rsidRPr="00F952CD">
        <w:rPr>
          <w:rStyle w:val="StyleUnderline"/>
        </w:rPr>
        <w:t>right’s appeal</w:t>
      </w:r>
      <w:r w:rsidRPr="00715664">
        <w:rPr>
          <w:rStyle w:val="StyleUnderline"/>
        </w:rPr>
        <w:t xml:space="preserve"> </w:t>
      </w:r>
      <w:r w:rsidRPr="00F952CD">
        <w:rPr>
          <w:rStyle w:val="StyleUnderline"/>
        </w:rPr>
        <w:t>is the possibility</w:t>
      </w:r>
      <w:r w:rsidRPr="00715664">
        <w:rPr>
          <w:rStyle w:val="StyleUnderline"/>
        </w:rPr>
        <w:t xml:space="preserve"> that </w:t>
      </w:r>
      <w:r w:rsidRPr="00F952CD">
        <w:rPr>
          <w:rStyle w:val="StyleUnderline"/>
        </w:rPr>
        <w:t xml:space="preserve">it may </w:t>
      </w:r>
      <w:r w:rsidRPr="00715664">
        <w:rPr>
          <w:rStyle w:val="StyleUnderline"/>
        </w:rPr>
        <w:t xml:space="preserve">avert or reverse downwards mobility and social destabilisation; that is, </w:t>
      </w:r>
      <w:r w:rsidRPr="00F952CD">
        <w:rPr>
          <w:rStyle w:val="StyleUnderline"/>
        </w:rPr>
        <w:t>restore</w:t>
      </w:r>
      <w:r w:rsidRPr="00715664">
        <w:rPr>
          <w:rStyle w:val="StyleUnderline"/>
        </w:rPr>
        <w:t xml:space="preserve"> some sense of </w:t>
      </w:r>
      <w:r w:rsidRPr="00F952CD">
        <w:rPr>
          <w:rStyle w:val="StyleUnderline"/>
        </w:rPr>
        <w:t>stability</w:t>
      </w:r>
      <w:r w:rsidRPr="00715664">
        <w:rPr>
          <w:rStyle w:val="StyleUnderline"/>
        </w:rPr>
        <w:t xml:space="preserve"> and security</w:t>
      </w:r>
      <w:r w:rsidRPr="00E45189">
        <w:rPr>
          <w:color w:val="000000" w:themeColor="text1"/>
          <w:sz w:val="14"/>
        </w:rPr>
        <w:t xml:space="preserve"> (</w:t>
      </w:r>
      <w:r w:rsidRPr="00424794">
        <w:rPr>
          <w:sz w:val="14"/>
        </w:rPr>
        <w:t>Robinson, 2019</w:t>
      </w:r>
      <w:r w:rsidRPr="00E45189">
        <w:rPr>
          <w:color w:val="000000" w:themeColor="text1"/>
          <w:sz w:val="14"/>
        </w:rPr>
        <w:t xml:space="preserve">). As such, </w:t>
      </w:r>
      <w:r w:rsidRPr="00715664">
        <w:rPr>
          <w:rStyle w:val="StyleUnderline"/>
        </w:rPr>
        <w:t xml:space="preserve">the </w:t>
      </w:r>
      <w:r w:rsidRPr="00490F91">
        <w:rPr>
          <w:rStyle w:val="StyleUnderline"/>
          <w:highlight w:val="cyan"/>
        </w:rPr>
        <w:t>social disorientation</w:t>
      </w:r>
      <w:r w:rsidRPr="00715664">
        <w:rPr>
          <w:rStyle w:val="StyleUnderline"/>
        </w:rPr>
        <w:t xml:space="preserve"> associated with long-term economic decimation, social fragmentation, and the devastation of erstwhile values, ways of life and forms of belonging, has </w:t>
      </w:r>
      <w:r w:rsidRPr="00490F91">
        <w:rPr>
          <w:rStyle w:val="StyleUnderline"/>
          <w:highlight w:val="cyan"/>
        </w:rPr>
        <w:t>created</w:t>
      </w:r>
      <w:r w:rsidRPr="00715664">
        <w:rPr>
          <w:rStyle w:val="StyleUnderline"/>
        </w:rPr>
        <w:t xml:space="preserve"> a </w:t>
      </w:r>
      <w:r w:rsidRPr="00490F91">
        <w:rPr>
          <w:rStyle w:val="StyleUnderline"/>
          <w:highlight w:val="cyan"/>
        </w:rPr>
        <w:t>fertile ground for</w:t>
      </w:r>
      <w:r w:rsidRPr="00715664">
        <w:rPr>
          <w:rStyle w:val="StyleUnderline"/>
        </w:rPr>
        <w:t xml:space="preserve"> the rise of all kinds of zealous self-assertions</w:t>
      </w:r>
      <w:r w:rsidRPr="00E45189">
        <w:rPr>
          <w:color w:val="000000" w:themeColor="text1"/>
          <w:sz w:val="14"/>
        </w:rPr>
        <w:t xml:space="preserve"> (</w:t>
      </w:r>
      <w:r w:rsidRPr="00424794">
        <w:rPr>
          <w:sz w:val="14"/>
        </w:rPr>
        <w:t>Vanaik, 2009</w:t>
      </w:r>
      <w:r w:rsidRPr="00E45189">
        <w:rPr>
          <w:color w:val="000000" w:themeColor="text1"/>
          <w:sz w:val="14"/>
        </w:rPr>
        <w:t xml:space="preserve">) – </w:t>
      </w:r>
      <w:r w:rsidRPr="00715664">
        <w:rPr>
          <w:rStyle w:val="StyleUnderline"/>
        </w:rPr>
        <w:t xml:space="preserve">whether </w:t>
      </w:r>
      <w:r w:rsidRPr="00490F91">
        <w:rPr>
          <w:rStyle w:val="Emphasis"/>
          <w:highlight w:val="cyan"/>
        </w:rPr>
        <w:t>national</w:t>
      </w:r>
      <w:r w:rsidRPr="00715664">
        <w:rPr>
          <w:rStyle w:val="StyleUnderline"/>
        </w:rPr>
        <w:t xml:space="preserve">, ‘racial’, </w:t>
      </w:r>
      <w:r w:rsidRPr="00424794">
        <w:rPr>
          <w:rStyle w:val="StyleUnderline"/>
        </w:rPr>
        <w:t xml:space="preserve">ethnic, religious, misogynist and/or heterosexist. </w:t>
      </w:r>
      <w:r w:rsidRPr="00424794">
        <w:rPr>
          <w:color w:val="000000" w:themeColor="text1"/>
          <w:sz w:val="14"/>
        </w:rPr>
        <w:t>Indeed, routinely</w:t>
      </w:r>
      <w:r w:rsidRPr="00E45189">
        <w:rPr>
          <w:color w:val="000000" w:themeColor="text1"/>
          <w:sz w:val="14"/>
        </w:rPr>
        <w:t xml:space="preserve"> inflected by toxic masculinity, misogyny and homophobia, the era has </w:t>
      </w:r>
      <w:r w:rsidRPr="00715664">
        <w:rPr>
          <w:rStyle w:val="StyleUnderline"/>
        </w:rPr>
        <w:t>witnessed the rise of increasingly influential antigender and anti-LGBTQIA + </w:t>
      </w:r>
      <w:r w:rsidRPr="00490F91">
        <w:rPr>
          <w:rStyle w:val="Emphasis"/>
          <w:highlight w:val="cyan"/>
        </w:rPr>
        <w:t>mobilisations</w:t>
      </w:r>
      <w:r w:rsidRPr="00E45189">
        <w:rPr>
          <w:color w:val="000000" w:themeColor="text1"/>
          <w:sz w:val="14"/>
        </w:rPr>
        <w:t>, for example, in Poland, Hungary, the United States, Russia, Turkey and Brazil. Such processes are widely framed in terms of the notion of a so-called backlash (</w:t>
      </w:r>
      <w:r w:rsidRPr="00424794">
        <w:rPr>
          <w:sz w:val="14"/>
        </w:rPr>
        <w:t>Faludi, 2006</w:t>
      </w:r>
      <w:r w:rsidRPr="00E45189">
        <w:rPr>
          <w:color w:val="000000" w:themeColor="text1"/>
          <w:sz w:val="14"/>
        </w:rPr>
        <w:t>) to collective mobilisations – which inevitably provoke a reaction in terms of racist, hyper-masculinist and patriarchal radicalisations. The latter take various forms and trajectories, including ‘female antifeminism’ and sexual politics as a ‘primary vector of fascisation’ (</w:t>
      </w:r>
      <w:r w:rsidRPr="00424794">
        <w:rPr>
          <w:sz w:val="14"/>
        </w:rPr>
        <w:t>Marasco, 2021</w:t>
      </w:r>
      <w:r w:rsidRPr="00E45189">
        <w:rPr>
          <w:color w:val="000000" w:themeColor="text1"/>
          <w:sz w:val="14"/>
        </w:rPr>
        <w:t>), ultimately realising their full political coherence in the neofascist project (</w:t>
      </w:r>
      <w:r w:rsidRPr="00424794">
        <w:rPr>
          <w:sz w:val="14"/>
        </w:rPr>
        <w:t>Majewska, 2021</w:t>
      </w:r>
      <w:r w:rsidRPr="00E45189">
        <w:rPr>
          <w:color w:val="000000" w:themeColor="text1"/>
          <w:sz w:val="14"/>
        </w:rPr>
        <w:t xml:space="preserve">; </w:t>
      </w:r>
      <w:r w:rsidRPr="00424794">
        <w:rPr>
          <w:sz w:val="14"/>
        </w:rPr>
        <w:t>Palheta, 2021</w:t>
      </w:r>
      <w:r w:rsidRPr="00E45189">
        <w:rPr>
          <w:color w:val="000000" w:themeColor="text1"/>
          <w:sz w:val="14"/>
        </w:rPr>
        <w:t xml:space="preserve">). Yet, </w:t>
      </w:r>
      <w:r w:rsidRPr="00715664">
        <w:rPr>
          <w:rStyle w:val="StyleUnderline"/>
        </w:rPr>
        <w:t>understanding the scale and intensity of such opposition to racial, gender and sexual equality is not only about a ‘backlash’ but is also to be understood in the context of neoliberalism</w:t>
      </w:r>
      <w:r w:rsidRPr="00E45189">
        <w:rPr>
          <w:color w:val="000000" w:themeColor="text1"/>
          <w:sz w:val="14"/>
        </w:rPr>
        <w:t xml:space="preserve"> (</w:t>
      </w:r>
      <w:r w:rsidRPr="00424794">
        <w:rPr>
          <w:sz w:val="14"/>
        </w:rPr>
        <w:t>Graff and Korolczuk, 2022</w:t>
      </w:r>
      <w:r w:rsidRPr="00E45189">
        <w:rPr>
          <w:color w:val="000000" w:themeColor="text1"/>
          <w:sz w:val="14"/>
        </w:rPr>
        <w:t xml:space="preserve">). The rise of aggressive self-assertions, whether framed in (overlapping) terms of national, racial, ethnic, religious, gender or sexual identity, can function as a form of consolation, the affirmations of which provide a balm for social despair. Indeed, </w:t>
      </w:r>
      <w:r w:rsidRPr="00F952CD">
        <w:rPr>
          <w:rStyle w:val="StyleUnderline"/>
        </w:rPr>
        <w:t>in times of crisis</w:t>
      </w:r>
      <w:r w:rsidRPr="00715664">
        <w:rPr>
          <w:rStyle w:val="StyleUnderline"/>
        </w:rPr>
        <w:t xml:space="preserve">, when the present is experienced as unsatisfactory, and the future looks </w:t>
      </w:r>
      <w:r w:rsidRPr="004F675B">
        <w:rPr>
          <w:rStyle w:val="StyleUnderline"/>
        </w:rPr>
        <w:t>increasingly bleak, it is the ‘unchangeable’ past, albeit an idealised and mythical past, that appears to provide a sense of security and stability</w:t>
      </w:r>
      <w:r w:rsidRPr="00E45189">
        <w:rPr>
          <w:color w:val="000000" w:themeColor="text1"/>
          <w:sz w:val="14"/>
        </w:rPr>
        <w:t xml:space="preserve"> (</w:t>
      </w:r>
      <w:r w:rsidRPr="00424794">
        <w:rPr>
          <w:sz w:val="14"/>
        </w:rPr>
        <w:t>Vanaik, 2009</w:t>
      </w:r>
      <w:r w:rsidRPr="00E45189">
        <w:rPr>
          <w:color w:val="000000" w:themeColor="text1"/>
          <w:sz w:val="14"/>
        </w:rPr>
        <w:t xml:space="preserve">). Accordingly, </w:t>
      </w:r>
      <w:r w:rsidRPr="004F675B">
        <w:rPr>
          <w:rStyle w:val="StyleUnderline"/>
        </w:rPr>
        <w:t>for some, appeals to ‘blood’, ‘nation’, ‘fatherland’, ‘family values’ or ‘tradition’ may appear as the only feasible form of collectivity still available</w:t>
      </w:r>
      <w:r w:rsidRPr="00E45189">
        <w:rPr>
          <w:color w:val="000000" w:themeColor="text1"/>
          <w:sz w:val="14"/>
        </w:rPr>
        <w:t xml:space="preserve"> – particularly in a putative context of TINA where any systemic alternative to capitalism had ostensibly collapsed in 1989–91 (</w:t>
      </w:r>
      <w:r w:rsidRPr="00424794">
        <w:rPr>
          <w:sz w:val="14"/>
        </w:rPr>
        <w:t>Davidson and Saull, 2017</w:t>
      </w:r>
      <w:r w:rsidRPr="00E45189">
        <w:rPr>
          <w:color w:val="000000" w:themeColor="text1"/>
          <w:sz w:val="14"/>
        </w:rPr>
        <w:t xml:space="preserve">). Imperialism, Nation, and ‘Race’ </w:t>
      </w:r>
      <w:r w:rsidRPr="004F675B">
        <w:rPr>
          <w:rStyle w:val="StyleUnderline"/>
        </w:rPr>
        <w:t>A key factor in such political upheavals is modern capitalist imperialism and its attendant ideologies of nation and ‘race’.</w:t>
      </w:r>
      <w:r w:rsidRPr="00E45189">
        <w:rPr>
          <w:color w:val="000000" w:themeColor="text1"/>
          <w:sz w:val="14"/>
        </w:rPr>
        <w:t xml:space="preserve"> At least prior to the Russian invasion of Ukraine, the relationship between neofascism and the specific character of imperialism, as a geopolitical force and as a metapolitics, had been curiously absent within much of the debate on new fascisms – despite the crucial nature of the relationship in 20th-century fascism (</w:t>
      </w:r>
      <w:r w:rsidRPr="00424794">
        <w:rPr>
          <w:sz w:val="14"/>
        </w:rPr>
        <w:t>Walker, 2021</w:t>
      </w:r>
      <w:r w:rsidRPr="00E45189">
        <w:rPr>
          <w:color w:val="000000" w:themeColor="text1"/>
          <w:sz w:val="14"/>
        </w:rPr>
        <w:t xml:space="preserve">). Indeed, Nico </w:t>
      </w:r>
      <w:r w:rsidRPr="00424794">
        <w:rPr>
          <w:sz w:val="14"/>
        </w:rPr>
        <w:t>Poulantzas (1974)</w:t>
      </w:r>
      <w:r w:rsidRPr="00E45189">
        <w:rPr>
          <w:color w:val="000000" w:themeColor="text1"/>
          <w:sz w:val="14"/>
        </w:rPr>
        <w:t xml:space="preserve"> modified the well-known dictum on capitalism and fascism to read that ‘</w:t>
      </w:r>
      <w:r w:rsidRPr="00715664">
        <w:rPr>
          <w:rStyle w:val="StyleUnderline"/>
        </w:rPr>
        <w:t>it is [s/he] who does not wish to discuss imperialism who should stay silent on the subject of fascism’</w:t>
      </w:r>
      <w:r w:rsidRPr="00E45189">
        <w:rPr>
          <w:color w:val="000000" w:themeColor="text1"/>
          <w:sz w:val="14"/>
        </w:rPr>
        <w:t xml:space="preserve"> (p. 17). </w:t>
      </w:r>
      <w:r w:rsidRPr="00F952CD">
        <w:rPr>
          <w:rStyle w:val="StyleUnderline"/>
        </w:rPr>
        <w:t xml:space="preserve">Modern </w:t>
      </w:r>
      <w:r w:rsidRPr="00490F91">
        <w:rPr>
          <w:rStyle w:val="Emphasis"/>
          <w:highlight w:val="cyan"/>
        </w:rPr>
        <w:t>imperialism</w:t>
      </w:r>
      <w:r w:rsidRPr="00490F91">
        <w:rPr>
          <w:rStyle w:val="StyleUnderline"/>
          <w:highlight w:val="cyan"/>
        </w:rPr>
        <w:t xml:space="preserve"> is motivated</w:t>
      </w:r>
      <w:r w:rsidRPr="00715664">
        <w:rPr>
          <w:rStyle w:val="StyleUnderline"/>
        </w:rPr>
        <w:t xml:space="preserve"> fundamentally </w:t>
      </w:r>
      <w:r w:rsidRPr="00490F91">
        <w:rPr>
          <w:rStyle w:val="StyleUnderline"/>
          <w:highlight w:val="cyan"/>
        </w:rPr>
        <w:t>by</w:t>
      </w:r>
      <w:r w:rsidRPr="00715664">
        <w:rPr>
          <w:rStyle w:val="StyleUnderline"/>
        </w:rPr>
        <w:t xml:space="preserve"> the </w:t>
      </w:r>
      <w:r w:rsidRPr="00490F91">
        <w:rPr>
          <w:rStyle w:val="StyleUnderline"/>
          <w:highlight w:val="cyan"/>
        </w:rPr>
        <w:t>dynamics of</w:t>
      </w:r>
      <w:r w:rsidRPr="00715664">
        <w:rPr>
          <w:rStyle w:val="StyleUnderline"/>
        </w:rPr>
        <w:t xml:space="preserve"> capital </w:t>
      </w:r>
      <w:r w:rsidRPr="00490F91">
        <w:rPr>
          <w:rStyle w:val="StyleUnderline"/>
          <w:highlight w:val="cyan"/>
        </w:rPr>
        <w:t>accumulation</w:t>
      </w:r>
      <w:r w:rsidRPr="00E45189">
        <w:rPr>
          <w:color w:val="000000" w:themeColor="text1"/>
          <w:sz w:val="14"/>
        </w:rPr>
        <w:t xml:space="preserve">. </w:t>
      </w:r>
      <w:r w:rsidRPr="00490F91">
        <w:rPr>
          <w:rStyle w:val="StyleUnderline"/>
          <w:highlight w:val="cyan"/>
        </w:rPr>
        <w:t>Multiple capitals</w:t>
      </w:r>
      <w:r w:rsidRPr="00715664">
        <w:rPr>
          <w:rStyle w:val="StyleUnderline"/>
        </w:rPr>
        <w:t xml:space="preserve"> </w:t>
      </w:r>
      <w:r w:rsidRPr="00490F91">
        <w:rPr>
          <w:rStyle w:val="StyleUnderline"/>
          <w:highlight w:val="cyan"/>
        </w:rPr>
        <w:t>seek</w:t>
      </w:r>
      <w:r w:rsidRPr="00715664">
        <w:rPr>
          <w:rStyle w:val="StyleUnderline"/>
        </w:rPr>
        <w:t xml:space="preserve"> their self-</w:t>
      </w:r>
      <w:r w:rsidRPr="00490F91">
        <w:rPr>
          <w:rStyle w:val="StyleUnderline"/>
          <w:highlight w:val="cyan"/>
        </w:rPr>
        <w:t>expansion</w:t>
      </w:r>
      <w:r w:rsidRPr="00715664">
        <w:rPr>
          <w:rStyle w:val="StyleUnderline"/>
        </w:rPr>
        <w:t xml:space="preserve"> in competition with other capitals, including through imperialist finance, investment, production and trade in the ‘Global South</w:t>
      </w:r>
      <w:r w:rsidRPr="00E45189">
        <w:rPr>
          <w:color w:val="000000" w:themeColor="text1"/>
          <w:sz w:val="14"/>
        </w:rPr>
        <w:t xml:space="preserve">’. </w:t>
      </w:r>
      <w:r w:rsidRPr="00715664">
        <w:rPr>
          <w:rStyle w:val="StyleUnderline"/>
        </w:rPr>
        <w:t xml:space="preserve">Such state strategies mobilise countertendencies to generalised crises of profitability, notably during times of systemic crisis, thereby </w:t>
      </w:r>
      <w:r w:rsidRPr="00490F91">
        <w:rPr>
          <w:rStyle w:val="StyleUnderline"/>
          <w:highlight w:val="cyan"/>
        </w:rPr>
        <w:t>generating</w:t>
      </w:r>
      <w:r w:rsidRPr="00715664">
        <w:rPr>
          <w:rStyle w:val="StyleUnderline"/>
        </w:rPr>
        <w:t xml:space="preserve"> the conditions for </w:t>
      </w:r>
      <w:r w:rsidRPr="00490F91">
        <w:rPr>
          <w:rStyle w:val="StyleUnderline"/>
          <w:highlight w:val="cyan"/>
        </w:rPr>
        <w:t>increased</w:t>
      </w:r>
      <w:r w:rsidRPr="00715664">
        <w:rPr>
          <w:rStyle w:val="StyleUnderline"/>
        </w:rPr>
        <w:t xml:space="preserve"> </w:t>
      </w:r>
      <w:r w:rsidRPr="00F952CD">
        <w:rPr>
          <w:rStyle w:val="StyleUnderline"/>
        </w:rPr>
        <w:t>political</w:t>
      </w:r>
      <w:r w:rsidRPr="004F675B">
        <w:rPr>
          <w:rStyle w:val="StyleUnderline"/>
        </w:rPr>
        <w:t>-</w:t>
      </w:r>
      <w:r w:rsidRPr="00F952CD">
        <w:rPr>
          <w:rStyle w:val="StyleUnderline"/>
        </w:rPr>
        <w:t xml:space="preserve">military </w:t>
      </w:r>
      <w:r w:rsidRPr="00490F91">
        <w:rPr>
          <w:rStyle w:val="Emphasis"/>
          <w:highlight w:val="cyan"/>
        </w:rPr>
        <w:t>rivalry</w:t>
      </w:r>
      <w:r w:rsidRPr="00715664">
        <w:rPr>
          <w:rStyle w:val="StyleUnderline"/>
        </w:rPr>
        <w:t xml:space="preserve"> between imperialist powers</w:t>
      </w:r>
      <w:r w:rsidRPr="00E45189">
        <w:rPr>
          <w:color w:val="000000" w:themeColor="text1"/>
          <w:sz w:val="14"/>
        </w:rPr>
        <w:t xml:space="preserve"> (</w:t>
      </w:r>
      <w:r w:rsidRPr="00424794">
        <w:rPr>
          <w:sz w:val="14"/>
        </w:rPr>
        <w:t>Patnaik and Patnaik, 2021</w:t>
      </w:r>
      <w:r w:rsidRPr="00E45189">
        <w:rPr>
          <w:color w:val="000000" w:themeColor="text1"/>
          <w:sz w:val="14"/>
        </w:rPr>
        <w:t xml:space="preserve">; </w:t>
      </w:r>
      <w:r w:rsidRPr="00424794">
        <w:rPr>
          <w:sz w:val="14"/>
        </w:rPr>
        <w:t>Post, 2023</w:t>
      </w:r>
      <w:r w:rsidRPr="00E45189">
        <w:rPr>
          <w:color w:val="000000" w:themeColor="text1"/>
          <w:sz w:val="14"/>
        </w:rPr>
        <w:t xml:space="preserve">). However, it is possible for more than one ‘variant of imperialism’ to simultaneously coexist, albeit on different scales. </w:t>
      </w:r>
      <w:r w:rsidRPr="00715664">
        <w:rPr>
          <w:rStyle w:val="StyleUnderline"/>
        </w:rPr>
        <w:t xml:space="preserve">What pertains today are both </w:t>
      </w:r>
      <w:r w:rsidRPr="00490F91">
        <w:rPr>
          <w:rStyle w:val="StyleUnderline"/>
          <w:highlight w:val="cyan"/>
        </w:rPr>
        <w:t>an ‘</w:t>
      </w:r>
      <w:r w:rsidRPr="00490F91">
        <w:rPr>
          <w:rStyle w:val="Emphasis"/>
          <w:highlight w:val="cyan"/>
        </w:rPr>
        <w:t>ultra-imperialism’</w:t>
      </w:r>
      <w:r w:rsidRPr="00E45189">
        <w:rPr>
          <w:color w:val="000000" w:themeColor="text1"/>
          <w:sz w:val="14"/>
        </w:rPr>
        <w:t xml:space="preserve">, </w:t>
      </w:r>
      <w:r w:rsidRPr="00715664">
        <w:rPr>
          <w:rStyle w:val="StyleUnderline"/>
        </w:rPr>
        <w:t>in which a dominant coalition of relatively autonomous imperialist states act to maintain the unity of the capitalist system despite other antagonisms between them</w:t>
      </w:r>
      <w:r w:rsidRPr="00E45189">
        <w:rPr>
          <w:color w:val="000000" w:themeColor="text1"/>
          <w:sz w:val="14"/>
        </w:rPr>
        <w:t xml:space="preserve"> (evidenced in the ultra-imperialism which spans the north Atlantic, unifying North America and Europe as two potentially rival ‘blocs’ within a common political and economic coalition). </w:t>
      </w:r>
      <w:r w:rsidRPr="00715664">
        <w:rPr>
          <w:rStyle w:val="StyleUnderline"/>
        </w:rPr>
        <w:t>But also pertaining is an ‘imperial rivalry’ between this combined transatlantic bloc and China, Russia, and allies</w:t>
      </w:r>
      <w:r w:rsidRPr="00E45189">
        <w:rPr>
          <w:color w:val="000000" w:themeColor="text1"/>
          <w:sz w:val="14"/>
        </w:rPr>
        <w:t>. Hence, we have both ultra-imperialism in the broad sense and rivalry between three imperialist forces: North America-Europe, Russia and China (</w:t>
      </w:r>
      <w:r w:rsidRPr="00424794">
        <w:rPr>
          <w:sz w:val="14"/>
        </w:rPr>
        <w:t>Banaji, 2022</w:t>
      </w:r>
      <w:r w:rsidRPr="00E45189">
        <w:rPr>
          <w:color w:val="000000" w:themeColor="text1"/>
          <w:sz w:val="14"/>
        </w:rPr>
        <w:t xml:space="preserve">, based on </w:t>
      </w:r>
      <w:r w:rsidRPr="00424794">
        <w:rPr>
          <w:sz w:val="14"/>
        </w:rPr>
        <w:t>Rowthorn, 1971</w:t>
      </w:r>
      <w:r w:rsidRPr="00E45189">
        <w:rPr>
          <w:color w:val="000000" w:themeColor="text1"/>
          <w:sz w:val="14"/>
        </w:rPr>
        <w:t>).</w:t>
      </w:r>
      <w:r w:rsidRPr="00424794">
        <w:rPr>
          <w:sz w:val="14"/>
          <w:vertAlign w:val="superscript"/>
        </w:rPr>
        <w:t>9</w:t>
      </w:r>
      <w:r w:rsidRPr="00E45189">
        <w:rPr>
          <w:color w:val="000000" w:themeColor="text1"/>
          <w:sz w:val="14"/>
        </w:rPr>
        <w:t xml:space="preserve"> Global capitalism in the earlier decades of the neoliberal era, particularly following the collapse of the Soviet bloc, witnessed the predominance of ultra-imperialism. The crisis of capitalist overaccumulation in the 1970s gave rise to expansion into non-capitalist or undercapitalised social relations, including internationally, as North American and European as well as Japanese capitals invested heavily overseas. Hence a key underpinning of the ultra-imperial model today has been the internationalisation of capital, with the intensified integration of the global economy, and the increased interpenetration and collaboration between national capitals – notwithstanding complex stratification within the ‘imperialist chain’ (</w:t>
      </w:r>
      <w:r w:rsidRPr="00424794">
        <w:rPr>
          <w:sz w:val="14"/>
        </w:rPr>
        <w:t>Gordon and Webber, 2020</w:t>
      </w:r>
      <w:r w:rsidRPr="00E45189">
        <w:rPr>
          <w:color w:val="000000" w:themeColor="text1"/>
          <w:sz w:val="14"/>
        </w:rPr>
        <w:t>). This variant of imperialism continues to characterise most capital accumulation internationally (</w:t>
      </w:r>
      <w:r w:rsidRPr="00424794">
        <w:rPr>
          <w:sz w:val="14"/>
        </w:rPr>
        <w:t>Banaji, 2022</w:t>
      </w:r>
      <w:r w:rsidRPr="00E45189">
        <w:rPr>
          <w:color w:val="000000" w:themeColor="text1"/>
          <w:sz w:val="14"/>
        </w:rPr>
        <w:t xml:space="preserve">). Yet, </w:t>
      </w:r>
      <w:r w:rsidRPr="00715664">
        <w:rPr>
          <w:rStyle w:val="StyleUnderline"/>
        </w:rPr>
        <w:t xml:space="preserve">the era since the Great Recession, in particular, has also </w:t>
      </w:r>
      <w:r w:rsidRPr="00F952CD">
        <w:rPr>
          <w:rStyle w:val="StyleUnderline"/>
        </w:rPr>
        <w:t>witnessed</w:t>
      </w:r>
      <w:r w:rsidRPr="00715664">
        <w:rPr>
          <w:rStyle w:val="StyleUnderline"/>
        </w:rPr>
        <w:t xml:space="preserve"> </w:t>
      </w:r>
      <w:r w:rsidRPr="00490F91">
        <w:rPr>
          <w:rStyle w:val="StyleUnderline"/>
          <w:highlight w:val="cyan"/>
        </w:rPr>
        <w:t xml:space="preserve">accelerating </w:t>
      </w:r>
      <w:r w:rsidRPr="00490F91">
        <w:rPr>
          <w:rStyle w:val="Emphasis"/>
          <w:highlight w:val="cyan"/>
        </w:rPr>
        <w:t>militarism</w:t>
      </w:r>
      <w:r w:rsidRPr="00715664">
        <w:rPr>
          <w:rStyle w:val="StyleUnderline"/>
        </w:rPr>
        <w:t xml:space="preserve"> worldwide </w:t>
      </w:r>
      <w:r w:rsidRPr="00F952CD">
        <w:rPr>
          <w:rStyle w:val="StyleUnderline"/>
        </w:rPr>
        <w:t>and</w:t>
      </w:r>
      <w:r w:rsidRPr="00715664">
        <w:rPr>
          <w:rStyle w:val="StyleUnderline"/>
        </w:rPr>
        <w:t xml:space="preserve"> the </w:t>
      </w:r>
      <w:r w:rsidRPr="00F952CD">
        <w:rPr>
          <w:rStyle w:val="StyleUnderline"/>
        </w:rPr>
        <w:t>spectre of</w:t>
      </w:r>
      <w:r w:rsidRPr="00715664">
        <w:rPr>
          <w:rStyle w:val="StyleUnderline"/>
        </w:rPr>
        <w:t xml:space="preserve"> </w:t>
      </w:r>
      <w:r w:rsidRPr="00F952CD">
        <w:rPr>
          <w:rStyle w:val="StyleUnderline"/>
        </w:rPr>
        <w:t>intensifying inter-imperialist rivalries</w:t>
      </w:r>
      <w:r w:rsidRPr="00715664">
        <w:rPr>
          <w:rStyle w:val="StyleUnderline"/>
        </w:rPr>
        <w:t>, particularly between North America-Europe, China and Russia. In the case of the latter, tensions between the transatlantics and Russia is rooted in a resurgence of West–East rivalry. Thus, the war in Ukraine is</w:t>
      </w:r>
      <w:r w:rsidRPr="00E45189">
        <w:rPr>
          <w:color w:val="000000" w:themeColor="text1"/>
          <w:sz w:val="14"/>
        </w:rPr>
        <w:t xml:space="preserve"> not </w:t>
      </w:r>
      <w:r w:rsidRPr="00E45189">
        <w:rPr>
          <w:color w:val="000000" w:themeColor="text1"/>
          <w:sz w:val="14"/>
        </w:rPr>
        <w:lastRenderedPageBreak/>
        <w:t xml:space="preserve">only one of national self-determination by Ukraine against Russia, but also, and increasingly, </w:t>
      </w:r>
      <w:r w:rsidRPr="00715664">
        <w:rPr>
          <w:rStyle w:val="StyleUnderline"/>
        </w:rPr>
        <w:t>an imperialist proxy war by NATO against Russia</w:t>
      </w:r>
      <w:r w:rsidRPr="00E45189">
        <w:rPr>
          <w:color w:val="000000" w:themeColor="text1"/>
          <w:sz w:val="14"/>
        </w:rPr>
        <w:t xml:space="preserve"> (</w:t>
      </w:r>
      <w:r w:rsidRPr="00424794">
        <w:rPr>
          <w:sz w:val="14"/>
        </w:rPr>
        <w:t>Unkovski-Korica, 2022</w:t>
      </w:r>
      <w:r w:rsidRPr="00E45189">
        <w:rPr>
          <w:color w:val="000000" w:themeColor="text1"/>
          <w:sz w:val="14"/>
        </w:rPr>
        <w:t xml:space="preserve">). Meanwhile, to-date, </w:t>
      </w:r>
      <w:r w:rsidRPr="00715664">
        <w:rPr>
          <w:rStyle w:val="StyleUnderline"/>
        </w:rPr>
        <w:t xml:space="preserve">the </w:t>
      </w:r>
      <w:r w:rsidRPr="00F952CD">
        <w:rPr>
          <w:rStyle w:val="StyleUnderline"/>
        </w:rPr>
        <w:t>rivalry with China</w:t>
      </w:r>
      <w:r w:rsidRPr="00715664">
        <w:rPr>
          <w:rStyle w:val="StyleUnderline"/>
        </w:rPr>
        <w:t xml:space="preserve"> has been </w:t>
      </w:r>
      <w:r w:rsidRPr="00F952CD">
        <w:rPr>
          <w:rStyle w:val="StyleUnderline"/>
        </w:rPr>
        <w:t>heavily economic</w:t>
      </w:r>
      <w:r w:rsidRPr="00715664">
        <w:rPr>
          <w:rStyle w:val="StyleUnderline"/>
        </w:rPr>
        <w:t>, with intensifying rivalry not due to profound ideological differences but rather increasing competition between Chinese and US capital worldwide, since China began aggressively exporting its overaccumulated capital to the rest of the world in the wake of the Great Recession</w:t>
      </w:r>
      <w:r w:rsidRPr="00E45189">
        <w:rPr>
          <w:color w:val="000000" w:themeColor="text1"/>
          <w:sz w:val="14"/>
        </w:rPr>
        <w:t xml:space="preserve"> (Ho-Fung </w:t>
      </w:r>
      <w:r w:rsidRPr="00424794">
        <w:rPr>
          <w:sz w:val="14"/>
        </w:rPr>
        <w:t>Hung, 2020</w:t>
      </w:r>
      <w:r w:rsidRPr="00E45189">
        <w:rPr>
          <w:color w:val="000000" w:themeColor="text1"/>
          <w:sz w:val="14"/>
        </w:rPr>
        <w:t xml:space="preserve">). At one level, </w:t>
      </w:r>
      <w:r w:rsidRPr="00715664">
        <w:rPr>
          <w:rStyle w:val="StyleUnderline"/>
        </w:rPr>
        <w:t xml:space="preserve">such intensifying rivalry </w:t>
      </w:r>
      <w:r w:rsidRPr="00490F91">
        <w:rPr>
          <w:rStyle w:val="StyleUnderline"/>
          <w:highlight w:val="cyan"/>
        </w:rPr>
        <w:t>mirrors</w:t>
      </w:r>
      <w:r w:rsidRPr="00715664">
        <w:rPr>
          <w:rStyle w:val="StyleUnderline"/>
        </w:rPr>
        <w:t xml:space="preserve"> the </w:t>
      </w:r>
      <w:r w:rsidRPr="00490F91">
        <w:rPr>
          <w:rStyle w:val="StyleUnderline"/>
          <w:highlight w:val="cyan"/>
        </w:rPr>
        <w:t>dynamics</w:t>
      </w:r>
      <w:r w:rsidRPr="00715664">
        <w:rPr>
          <w:rStyle w:val="StyleUnderline"/>
        </w:rPr>
        <w:t xml:space="preserve"> </w:t>
      </w:r>
      <w:r w:rsidRPr="00490F91">
        <w:rPr>
          <w:rStyle w:val="StyleUnderline"/>
          <w:highlight w:val="cyan"/>
        </w:rPr>
        <w:t xml:space="preserve">of </w:t>
      </w:r>
      <w:r w:rsidRPr="00F952CD">
        <w:rPr>
          <w:rStyle w:val="StyleUnderline"/>
        </w:rPr>
        <w:t>inter</w:t>
      </w:r>
      <w:r w:rsidRPr="00715664">
        <w:rPr>
          <w:rStyle w:val="StyleUnderline"/>
        </w:rPr>
        <w:t>-</w:t>
      </w:r>
      <w:r w:rsidRPr="00F952CD">
        <w:rPr>
          <w:rStyle w:val="StyleUnderline"/>
        </w:rPr>
        <w:t xml:space="preserve">capitalist competition in </w:t>
      </w:r>
      <w:r w:rsidRPr="00490F91">
        <w:rPr>
          <w:rStyle w:val="StyleUnderline"/>
          <w:highlight w:val="cyan"/>
        </w:rPr>
        <w:t>the</w:t>
      </w:r>
      <w:r w:rsidRPr="00F952CD">
        <w:rPr>
          <w:rStyle w:val="StyleUnderline"/>
        </w:rPr>
        <w:t xml:space="preserve"> early </w:t>
      </w:r>
      <w:r w:rsidRPr="00490F91">
        <w:rPr>
          <w:rStyle w:val="Emphasis"/>
          <w:highlight w:val="cyan"/>
        </w:rPr>
        <w:t>20th century</w:t>
      </w:r>
      <w:r w:rsidRPr="00715664">
        <w:rPr>
          <w:rStyle w:val="StyleUnderline"/>
        </w:rPr>
        <w:t xml:space="preserve"> – which saw the rise of fascist forces across Europe and beyond and culminated in two world wars</w:t>
      </w:r>
      <w:r w:rsidRPr="00E45189">
        <w:rPr>
          <w:color w:val="000000" w:themeColor="text1"/>
          <w:sz w:val="14"/>
        </w:rPr>
        <w:t xml:space="preserve">. </w:t>
      </w:r>
      <w:r w:rsidRPr="00C37587">
        <w:rPr>
          <w:color w:val="000000" w:themeColor="text1"/>
          <w:sz w:val="8"/>
          <w:szCs w:val="8"/>
        </w:rPr>
        <w:t>Yet the internationalisation of capital in the neoliberal era and the interpenetration of US and Chinese capital, in particular, renders 21st-century imperialism a complex, competitive but asymmetric global system which cannot be reduced to the inter-imperialist rivalry between nation-states in the manner of the early 20th century (</w:t>
      </w:r>
      <w:r w:rsidRPr="00C37587">
        <w:rPr>
          <w:sz w:val="8"/>
          <w:szCs w:val="8"/>
        </w:rPr>
        <w:t>Robinson, 2019</w:t>
      </w:r>
      <w:r w:rsidRPr="00C37587">
        <w:rPr>
          <w:color w:val="000000" w:themeColor="text1"/>
          <w:sz w:val="8"/>
          <w:szCs w:val="8"/>
        </w:rPr>
        <w:t xml:space="preserve">; </w:t>
      </w:r>
      <w:r w:rsidRPr="00C37587">
        <w:rPr>
          <w:sz w:val="8"/>
          <w:szCs w:val="8"/>
        </w:rPr>
        <w:t>Spectre, 2021</w:t>
      </w:r>
      <w:r w:rsidRPr="00C37587">
        <w:rPr>
          <w:color w:val="000000" w:themeColor="text1"/>
          <w:sz w:val="8"/>
          <w:szCs w:val="8"/>
        </w:rPr>
        <w:t xml:space="preserve">). Nonetheless, this does not hinder the appeal, to many, of an imperialist worldview concomitant with the rise of its attendant ideologies of ultra-nationalism, racism and xenophobia. </w:t>
      </w:r>
      <w:r w:rsidRPr="00C37587">
        <w:rPr>
          <w:sz w:val="8"/>
          <w:szCs w:val="8"/>
        </w:rPr>
        <w:t>Classical imperialism was justified by recourse to forms of ultra-nationalism and Europe’s ‘civilising mission’. Class was thereby displaced by national identities, enabling the bourgeoisie to garner the support of the lower petit-bourgeoisie and other classes whose social precarity rendered them especially insecure and susceptible to xenophobia and extreme forms of nationalism in the context of an imperialist project (Gandesha, 2020a). Likewise, in our time, the potential for global working-class solidarities is further undermined by increasing political and economic nationalism, accompanied by nationalist fervour and rising xenophobia, manifest, for example, in the ‘America First’ agenda and the US–China trade war, as well as increasingly evident in the US/NATO conflict with Russia over Ukraine (Boylan et al., 2021). However, the ultra-imperialist neoliberal globalisation of production, global division of labour and global labour arbitrage had itself further entrenched structural divisions in the global working-class through inter alia international outsourcing, immigration and temporary work visas. Accordingly, in addition to hyper-exploitation in the Global South (Smith, 2016), migrants have been permitted, under highly circumscribed terms and conditions, to enter labour markets within advanced capitalist economies, opening-up labour markets to competitive pressures on wages and increased levels of exploitation. This has fuelled the perception, and arguably at times the reality, of greater competition from migrant labour for work within increasingly insecure and precarious working-class locales (Parekh et al., 2017; Portes, 2016; Wadsworth et al., 2016). While immigration is not a key driver of low pay, ‘blaming migrants’ has become politically expedient in diverting attention from the real causes of low pay. Such increasingly racialised processes have fuelled a so-called crisis of white identity in conjunction with the destruction of structures and institutions of social solidarity rooted in class (Davidson and Saull, 2017: 712). Hence, it is also crucial to examine the impact of imperial tropes on the neocolonial imaginary – cognisant that imperialism generates ‘a kind of cultural boomerang effect’ with colonial technologies and apparatuses (re)constituting the metropolitan political condition, incubating processes of racialisation (Walker, 2021; see also Césaire, 1972).10 Pro-fascist theorist Carl Schmitt emphasised the articulation of imperialism with fascism. And a clear historical trajectory can be identified from formal imperialism and formal fascism to the neofascism of our time – the essence of which is the internal application of previously external modes of governance, with techniques of division, including technologies and apparatuses of racialisation, transferred from the ‘macro-level of states and territories, to the micro-level of bodies, categories of citizenship, the policing of language, physiognomy, and markers of difference’ (Walker, 2021; see also Gambetti, 2021). Significantly, the authoritarian-right have been able increasingly to recast the ontological insecurity of neoliberalism within this imperialist worldview, propounding an ultra-nationalist, xenophobic and more-or-less explicit racist politics that obscures the class dynamics of neoliberalism. Under increasing pressure, the centre-right and the centre-left have often also adopted such racially coded themes, including ‘getting tough’ on immigration, crime and welfare dependence – in addition to collaborating in the rollback of the non-market protections secured by the workers in the previous phases of capitalism (Ayers and Saad-Filho, 2020). The spectre of neofascism does not result directly or necessarily, therefore, from economic insecurity or loss of status, per se, but rather is actively produced and indeed ‘normalised’ or ‘banalised’ across much of the political spectrum through the translation of economic insecurities into cultural anxieties (Gandesha, 2020b). Such political processes are integral to the rise of states of exception and the Schmittian concern with the political characterised by the ‘friend/enemy’ relation (Johal, 2020). This worldview leads to the dehumanisation and targeting of specific groups with the ‘enemy’ construed either as ‘external’, such as migrants, asylum seekers, radical Islam, China, Russia, the European Union, or ‘internal’, in the case of ethnic minorities, immigrants, ‘antifa’ and the Black Lives Matter movement in the United States and the United Kingdom, minority religions and lower castes in India, the ‘vagabonds’, ‘bandits’ and darker-skinned and disproportionately impoverished population in Brazil, and so on. In all cases, this ‘violently toxic mix of reactionary nationalism and racism’ (Robinson, 2019: 169) pivots on the psychosocial mechanism of attributing to ‘the Other’ responsibility for the systemic crisis, thereby displacing fear and anxiety onto scapegoated communities – in the context of an organic crisis of capitalism and the impeding prospect of ecological collapse (Ahmed, 2023; Ayers and Saad-Filho, 2020; Gandesha, 2020b). ‘The One True Fascist God, the Market’ This relation bears emphasising. The existential, affective and psychological dimensions of crisis that underpin adherence to fascist ‘solutions’, is commonly viewed in terms of the political domain defined primarily in terms of the nation and ‘national identity’. The overarching narrative is framed primarily in terms of reversing supposed national decline through national restoration (Palheta, 2021). Yet, the simple correspondence between fascism and the nation remains problematic (Walker, 2021). The notion of extreme forms of nationalism as inhering intrinsically within fascism is itself largely devoid of meaning without acknowledging the concrete class composition of such ‘nationalism’, together with the way that ‘national “palingenesis” was itself predicated on the bedrock of imperialistic-capitalistic triumph’ (Landa, 2012: 320). In actuality, ultra-nationalism was ‘embedded in, indeed subservient to, ultra Social Darwinism’ or the survival-of-the-fittest matrix: In the fascist axiological hierarchy . . . the nation comes only after a fetishized Nature whose graces are conferred upon those who are successful in the business of imperialism and capitalism,</w:t>
      </w:r>
      <w:r w:rsidRPr="00C37587">
        <w:rPr>
          <w:color w:val="000000" w:themeColor="text1"/>
          <w:sz w:val="8"/>
          <w:szCs w:val="8"/>
        </w:rPr>
        <w:t xml:space="preserve"> those ‘strongest in courage and industry’ (</w:t>
      </w:r>
      <w:r w:rsidRPr="00C37587">
        <w:rPr>
          <w:sz w:val="8"/>
          <w:szCs w:val="8"/>
        </w:rPr>
        <w:t>Landa, 2012</w:t>
      </w:r>
      <w:r w:rsidRPr="00C37587">
        <w:rPr>
          <w:color w:val="000000" w:themeColor="text1"/>
          <w:sz w:val="8"/>
          <w:szCs w:val="8"/>
        </w:rPr>
        <w:t>: 319–320). Rather than based on the mystified theory of origin of the ‘imagined community’ – generally the nation – the ultimate protagonist of fascism is arguably ‘a fantasy of a Law of Nature, a sort of evolutionary narrative inhabited by “winners” and “losers”’, whose positions are determined by this ‘Law of the Strong’ – which is nothing other than the modern capitalist conception of the market (</w:t>
      </w:r>
      <w:r w:rsidRPr="00C37587">
        <w:rPr>
          <w:sz w:val="8"/>
          <w:szCs w:val="8"/>
        </w:rPr>
        <w:t>Walker, 2021</w:t>
      </w:r>
      <w:r w:rsidRPr="00C37587">
        <w:rPr>
          <w:color w:val="000000" w:themeColor="text1"/>
          <w:sz w:val="8"/>
          <w:szCs w:val="8"/>
        </w:rPr>
        <w:t>). What preceded Trump in the United States, for example, were not repeated upsurges in fetishisation of the nation but rather decades of the neoliberal economisation of all aspects of life and the denigration of ‘society’. This depreciation of society is not a direct derivation from the category of the nation, but rather results from the ‘telescoping of the concept of “the market” into a kind of alternate form of sociality, in which there are nothing but “winners” and “losers”’: In such a schema, the Lump that we are all becoming can only dream of ‘winning’, not of emancipation, not of freedom, but only of a dwarfish and stunted vision of the classic Spenglerian . . . ‘Great Politics’ . . . [And] most importantly, for contemporary fascist tendencies, a form of racial taxonomy as a kind of ‘measure’, itself a form of ‘money’ or ‘wealth’ – the proof of being a ‘winner’, and the fear that, since Natural Law dominates all, we might all become losers (</w:t>
      </w:r>
      <w:r w:rsidRPr="00C37587">
        <w:rPr>
          <w:sz w:val="8"/>
          <w:szCs w:val="8"/>
        </w:rPr>
        <w:t>Walker, 2021). It was this social imaginary that Trump, for example, inflamed, allowing US proto-fascists to fantasise of becoming ‘winners’, of overcoming all that obstructed ‘the sentiment of accumulation’. In the process, it was not sufficient to ‘win’. Rather, the ‘losers’ had to be ‘brought to heel, “civilised” and adapted to the one true fascist God, the market’. In this, tellingly, the centre-right and centre-left shared the same deity as Trump’s foot-soldiers: ‘the dollar, the number, the market, the empire’</w:t>
      </w:r>
      <w:r w:rsidRPr="00C37587">
        <w:rPr>
          <w:rStyle w:val="StyleUnderline"/>
          <w:sz w:val="8"/>
          <w:szCs w:val="8"/>
        </w:rPr>
        <w:t xml:space="preserve"> </w:t>
      </w:r>
      <w:r w:rsidRPr="00C37587">
        <w:rPr>
          <w:color w:val="000000" w:themeColor="text1"/>
          <w:sz w:val="8"/>
          <w:szCs w:val="8"/>
        </w:rPr>
        <w:t>(</w:t>
      </w:r>
      <w:r w:rsidRPr="00C37587">
        <w:rPr>
          <w:sz w:val="8"/>
          <w:szCs w:val="8"/>
        </w:rPr>
        <w:t>Walker, 2021</w:t>
      </w:r>
      <w:r w:rsidRPr="00C37587">
        <w:rPr>
          <w:color w:val="000000" w:themeColor="text1"/>
          <w:sz w:val="8"/>
          <w:szCs w:val="8"/>
        </w:rPr>
        <w:t>). Such delusions of ‘winning’ and the spurious political claims which underpinned them are, at one level, indicative of a collective delusion and/or hysteria. But, at another level, are signs of a mass of angry, wretched and downtrodden people, clutching at ‘an idea, any idea, any myth, anything to feel part of a collective experience of politics, of life’ – after the ravages of neoliberal capitalism and the manifold destruction and social atomisation it has wrought (</w:t>
      </w:r>
      <w:r w:rsidRPr="00C37587">
        <w:rPr>
          <w:sz w:val="8"/>
          <w:szCs w:val="8"/>
        </w:rPr>
        <w:t>Walker, 2021</w:t>
      </w:r>
      <w:r w:rsidRPr="00C37587">
        <w:rPr>
          <w:color w:val="000000" w:themeColor="text1"/>
          <w:sz w:val="8"/>
          <w:szCs w:val="8"/>
        </w:rPr>
        <w:t xml:space="preserve">; see also </w:t>
      </w:r>
      <w:r w:rsidRPr="00C37587">
        <w:rPr>
          <w:sz w:val="8"/>
          <w:szCs w:val="8"/>
        </w:rPr>
        <w:t>Giroux, 2019</w:t>
      </w:r>
      <w:r w:rsidRPr="00C37587">
        <w:rPr>
          <w:color w:val="000000" w:themeColor="text1"/>
          <w:sz w:val="8"/>
          <w:szCs w:val="8"/>
        </w:rPr>
        <w:t xml:space="preserve">). Trumpism presented an opportunity for people to view their dreams and aspirations as integral to some grand narrative of human redemption, contra centre-right and centre-left bland managerialism, technocracy and timidity. But, as </w:t>
      </w:r>
      <w:r w:rsidRPr="00C37587">
        <w:rPr>
          <w:sz w:val="8"/>
          <w:szCs w:val="8"/>
        </w:rPr>
        <w:t>Walker (2021)</w:t>
      </w:r>
      <w:r w:rsidRPr="00C37587">
        <w:rPr>
          <w:color w:val="000000" w:themeColor="text1"/>
          <w:sz w:val="8"/>
          <w:szCs w:val="8"/>
        </w:rPr>
        <w:t xml:space="preserve"> argues, ultimately</w:t>
      </w:r>
      <w:r w:rsidRPr="00E45189">
        <w:rPr>
          <w:color w:val="000000" w:themeColor="text1"/>
          <w:sz w:val="14"/>
        </w:rPr>
        <w:t xml:space="preserve">, </w:t>
      </w:r>
      <w:r w:rsidRPr="00490F91">
        <w:rPr>
          <w:rStyle w:val="StyleUnderline"/>
          <w:highlight w:val="cyan"/>
        </w:rPr>
        <w:t>‘[</w:t>
      </w:r>
      <w:r w:rsidRPr="00490F91">
        <w:rPr>
          <w:rStyle w:val="Emphasis"/>
          <w:highlight w:val="cyan"/>
        </w:rPr>
        <w:t>s]o long as the</w:t>
      </w:r>
      <w:r w:rsidRPr="00715664">
        <w:rPr>
          <w:rStyle w:val="StyleUnderline"/>
        </w:rPr>
        <w:t xml:space="preserve"> doctrine of the [</w:t>
      </w:r>
      <w:r w:rsidRPr="00F952CD">
        <w:rPr>
          <w:rStyle w:val="StyleUnderline"/>
        </w:rPr>
        <w:t>capitalist</w:t>
      </w:r>
      <w:r w:rsidRPr="00715664">
        <w:rPr>
          <w:rStyle w:val="StyleUnderline"/>
        </w:rPr>
        <w:t xml:space="preserve">] </w:t>
      </w:r>
      <w:r w:rsidRPr="00490F91">
        <w:rPr>
          <w:rStyle w:val="Emphasis"/>
          <w:highlight w:val="cyan"/>
        </w:rPr>
        <w:t>market remains at</w:t>
      </w:r>
      <w:r w:rsidRPr="00715664">
        <w:rPr>
          <w:rStyle w:val="StyleUnderline"/>
        </w:rPr>
        <w:t xml:space="preserve"> the </w:t>
      </w:r>
      <w:r w:rsidRPr="00490F91">
        <w:rPr>
          <w:rStyle w:val="Emphasis"/>
          <w:highlight w:val="cyan"/>
        </w:rPr>
        <w:t>centre</w:t>
      </w:r>
      <w:r w:rsidRPr="00715664">
        <w:rPr>
          <w:rStyle w:val="StyleUnderline"/>
        </w:rPr>
        <w:t xml:space="preserve"> of institutional politics, </w:t>
      </w:r>
      <w:r w:rsidRPr="00490F91">
        <w:rPr>
          <w:rStyle w:val="StyleUnderline"/>
          <w:highlight w:val="cyan"/>
        </w:rPr>
        <w:t xml:space="preserve">fascist solutions will </w:t>
      </w:r>
      <w:r w:rsidRPr="00F952CD">
        <w:rPr>
          <w:rStyle w:val="StyleUnderline"/>
        </w:rPr>
        <w:t xml:space="preserve">continue to </w:t>
      </w:r>
      <w:r w:rsidRPr="00490F91">
        <w:rPr>
          <w:rStyle w:val="Emphasis"/>
          <w:highlight w:val="cyan"/>
        </w:rPr>
        <w:t>emerge</w:t>
      </w:r>
      <w:r w:rsidRPr="00715664">
        <w:rPr>
          <w:rStyle w:val="StyleUnderline"/>
        </w:rPr>
        <w:t xml:space="preserve"> from this ground’.</w:t>
      </w:r>
      <w:r w:rsidRPr="00E45189">
        <w:rPr>
          <w:color w:val="000000" w:themeColor="text1"/>
          <w:sz w:val="14"/>
        </w:rPr>
        <w:t xml:space="preserve"> Political Violence, Repression and Coercion Finally, </w:t>
      </w:r>
      <w:r w:rsidRPr="00F952CD">
        <w:rPr>
          <w:rStyle w:val="StyleUnderline"/>
        </w:rPr>
        <w:t>characteristic</w:t>
      </w:r>
      <w:r w:rsidRPr="00715664">
        <w:rPr>
          <w:rStyle w:val="StyleUnderline"/>
        </w:rPr>
        <w:t xml:space="preserve"> of these emerging ‘states of exception’ </w:t>
      </w:r>
      <w:r w:rsidRPr="00F952CD">
        <w:rPr>
          <w:rStyle w:val="StyleUnderline"/>
        </w:rPr>
        <w:t>are ever</w:t>
      </w:r>
      <w:r w:rsidRPr="00490F91">
        <w:rPr>
          <w:rStyle w:val="StyleUnderline"/>
          <w:highlight w:val="cyan"/>
        </w:rPr>
        <w:t xml:space="preserve">-increasing </w:t>
      </w:r>
      <w:r w:rsidRPr="00F952CD">
        <w:rPr>
          <w:rStyle w:val="StyleUnderline"/>
        </w:rPr>
        <w:t xml:space="preserve">levels of </w:t>
      </w:r>
      <w:r w:rsidRPr="00490F91">
        <w:rPr>
          <w:rStyle w:val="Emphasis"/>
          <w:highlight w:val="cyan"/>
        </w:rPr>
        <w:t>political violence</w:t>
      </w:r>
      <w:r w:rsidRPr="00715664">
        <w:rPr>
          <w:rStyle w:val="StyleUnderline"/>
        </w:rPr>
        <w:t xml:space="preserve">, </w:t>
      </w:r>
      <w:r w:rsidRPr="00490F91">
        <w:rPr>
          <w:rStyle w:val="Emphasis"/>
          <w:highlight w:val="cyan"/>
        </w:rPr>
        <w:t>repression</w:t>
      </w:r>
      <w:r w:rsidRPr="00715664">
        <w:rPr>
          <w:rStyle w:val="StyleUnderline"/>
        </w:rPr>
        <w:t xml:space="preserve">, </w:t>
      </w:r>
      <w:r w:rsidRPr="00F952CD">
        <w:rPr>
          <w:rStyle w:val="StyleUnderline"/>
        </w:rPr>
        <w:t>coercion</w:t>
      </w:r>
      <w:r w:rsidRPr="00715664">
        <w:rPr>
          <w:rStyle w:val="StyleUnderline"/>
        </w:rPr>
        <w:t xml:space="preserve"> </w:t>
      </w:r>
      <w:r w:rsidRPr="00490F91">
        <w:rPr>
          <w:rStyle w:val="StyleUnderline"/>
          <w:highlight w:val="cyan"/>
        </w:rPr>
        <w:t xml:space="preserve">and </w:t>
      </w:r>
      <w:r w:rsidRPr="00490F91">
        <w:rPr>
          <w:rStyle w:val="Emphasis"/>
          <w:highlight w:val="cyan"/>
        </w:rPr>
        <w:t>social control</w:t>
      </w:r>
      <w:r w:rsidRPr="00715664">
        <w:rPr>
          <w:rStyle w:val="StyleUnderline"/>
        </w:rPr>
        <w:t xml:space="preserve">, as these exceptional states seek to manage the crisis of accumulation and attendant political, social and environmental conditions – </w:t>
      </w:r>
      <w:r w:rsidRPr="00424794">
        <w:rPr>
          <w:rStyle w:val="StyleUnderline"/>
        </w:rPr>
        <w:t>including the fear that crisis could lead to uncontrollable revolt</w:t>
      </w:r>
      <w:r w:rsidRPr="00424794">
        <w:rPr>
          <w:color w:val="000000" w:themeColor="text1"/>
          <w:sz w:val="14"/>
        </w:rPr>
        <w:t xml:space="preserve">. As such, </w:t>
      </w:r>
      <w:r w:rsidRPr="00424794">
        <w:rPr>
          <w:rStyle w:val="StyleUnderline"/>
        </w:rPr>
        <w:t>a key part of the rising militarism worldwide is the strengthening of the authoritarian repressive state at home.</w:t>
      </w:r>
      <w:r w:rsidRPr="00424794">
        <w:rPr>
          <w:color w:val="000000" w:themeColor="text1"/>
          <w:sz w:val="14"/>
        </w:rPr>
        <w:t xml:space="preserve"> Across North America and Europe it is </w:t>
      </w:r>
      <w:r w:rsidRPr="00424794">
        <w:rPr>
          <w:rStyle w:val="StyleUnderline"/>
        </w:rPr>
        <w:t>evident in the expansion of the prison-industrial-military complexes, pervasive and paramilitarised policing, technologically advanced surveillance systems and</w:t>
      </w:r>
      <w:r w:rsidRPr="00715664">
        <w:rPr>
          <w:rStyle w:val="StyleUnderline"/>
        </w:rPr>
        <w:t xml:space="preserve"> crowd control techniques, the </w:t>
      </w:r>
      <w:r w:rsidRPr="00F952CD">
        <w:rPr>
          <w:rStyle w:val="StyleUnderline"/>
        </w:rPr>
        <w:t>criminalisation of protest</w:t>
      </w:r>
      <w:r w:rsidRPr="00715664">
        <w:rPr>
          <w:rStyle w:val="StyleUnderline"/>
        </w:rPr>
        <w:t xml:space="preserve"> and dissent, the racialisation of criminality and the repressive policing of communities of colour</w:t>
      </w:r>
      <w:r w:rsidRPr="00E45189">
        <w:rPr>
          <w:color w:val="000000" w:themeColor="text1"/>
          <w:sz w:val="14"/>
        </w:rPr>
        <w:t xml:space="preserve"> and </w:t>
      </w:r>
      <w:r w:rsidRPr="00424794">
        <w:rPr>
          <w:color w:val="000000" w:themeColor="text1"/>
          <w:sz w:val="14"/>
        </w:rPr>
        <w:t xml:space="preserve">working-class youth, </w:t>
      </w:r>
      <w:r w:rsidRPr="00424794">
        <w:rPr>
          <w:rStyle w:val="StyleUnderline"/>
        </w:rPr>
        <w:t>specious wars on drugs and ‘terrorism’, as well as the increased policing of boundaries and nation through border-keeping, anti-immigrant legislation, detention centres and deportation regimes</w:t>
      </w:r>
      <w:r w:rsidRPr="00424794">
        <w:rPr>
          <w:color w:val="000000" w:themeColor="text1"/>
          <w:sz w:val="14"/>
        </w:rPr>
        <w:t xml:space="preserve"> (</w:t>
      </w:r>
      <w:r w:rsidRPr="00424794">
        <w:rPr>
          <w:sz w:val="14"/>
        </w:rPr>
        <w:t>Ayers and Saad-Filho, 2020</w:t>
      </w:r>
      <w:r w:rsidRPr="00424794">
        <w:rPr>
          <w:color w:val="000000" w:themeColor="text1"/>
          <w:sz w:val="14"/>
        </w:rPr>
        <w:t xml:space="preserve">; </w:t>
      </w:r>
      <w:r w:rsidRPr="00424794">
        <w:rPr>
          <w:sz w:val="14"/>
        </w:rPr>
        <w:t>Robinson, 2019</w:t>
      </w:r>
      <w:r w:rsidRPr="00424794">
        <w:rPr>
          <w:color w:val="000000" w:themeColor="text1"/>
          <w:sz w:val="14"/>
        </w:rPr>
        <w:t>). Such murderous state policies include Fortress Europe’s policing of the Mediterranean and eastern European borders, where illegal</w:t>
      </w:r>
      <w:r w:rsidRPr="00E45189">
        <w:rPr>
          <w:color w:val="000000" w:themeColor="text1"/>
          <w:sz w:val="14"/>
        </w:rPr>
        <w:t>, systematic and lethal ‘pushbacks’ further endanger migrants’ lives. State-sponsored special armed units operating with elite coast guard and police forces have been documented intercepting, beating and torturing refugees, unlawfully and violently expelling them from within the EU’s external border. Such actions not only contravene the Geneva Refugee Convention but also belie the EU’s claim to uphold the rule of law, given its financial and logistical support to border protection and the widespread legal violations thereof. Members of these shadow units have been identified on social media displaying right-wing extremist and fascist symbols (</w:t>
      </w:r>
      <w:r w:rsidRPr="00424794">
        <w:rPr>
          <w:sz w:val="14"/>
        </w:rPr>
        <w:t>Christides et al., 2021</w:t>
      </w:r>
      <w:r w:rsidRPr="00E45189">
        <w:rPr>
          <w:color w:val="000000" w:themeColor="text1"/>
          <w:sz w:val="14"/>
        </w:rPr>
        <w:t xml:space="preserve">; </w:t>
      </w:r>
      <w:r w:rsidRPr="00424794">
        <w:rPr>
          <w:sz w:val="14"/>
        </w:rPr>
        <w:t>Ovenden, 2021</w:t>
      </w:r>
      <w:r w:rsidRPr="00E45189">
        <w:rPr>
          <w:color w:val="000000" w:themeColor="text1"/>
          <w:sz w:val="14"/>
        </w:rPr>
        <w:t>). Far-right armed vigilantes have also endeavoured to patrol borders, for example, on the German–Poland border where groups with suspected links to neo-Nazi groups have blocked migrants crossing. The role of extra-state violence in the form of broad-based paramilitary organisations has constituted a key element that distinguished the rise of fascism from other reactionary movements. For now, most neofascist movements are not based on mass militias. Moreover, as Palheta emphasises, extra-state militias remain subordinate to the strategy of the fascist/neofascist leaderships. The formation of mass militias depends on historical context and the demands of general strategy in terms of their ability to deploy, depending on historical circumstance, both legal and violent tactics. Integral to that consideration, is the extent to which states in our time wield across-the-board technologies of surveillance and repression incomparable to that of the inter-war period. Thus, at present, state violence may for the most part be sufficient to annihilate any and all forms of opposition – including physically, when necessary (</w:t>
      </w:r>
      <w:r w:rsidRPr="00424794">
        <w:rPr>
          <w:sz w:val="14"/>
        </w:rPr>
        <w:t>Palheta, 2021</w:t>
      </w:r>
      <w:r w:rsidRPr="00E45189">
        <w:rPr>
          <w:color w:val="000000" w:themeColor="text1"/>
          <w:sz w:val="14"/>
        </w:rPr>
        <w:t>). Nonetheless there are multiple and burgeoning cases of violence by armed militias with links to the state. Vigilante groups allied with the ruling BJP in India have threatened, harassed, attacked and lynched minority religious and community members with impunity, including the Gujarat pogrom and that in Delhi in 2020 following the Citizenship Amendment Act (</w:t>
      </w:r>
      <w:r w:rsidRPr="00424794">
        <w:rPr>
          <w:sz w:val="14"/>
        </w:rPr>
        <w:t>Khan and Chakrabarty, 2021</w:t>
      </w:r>
      <w:r w:rsidRPr="00E45189">
        <w:rPr>
          <w:color w:val="000000" w:themeColor="text1"/>
          <w:sz w:val="14"/>
        </w:rPr>
        <w:t>). The neofascist street gangs of Golden Dawn and its offshoots in Greece have carried out acts of violence and hate crimes against immigrants and refugees, ethnic minorities, LGBTQIA + individuals and left-wing political opponents. In Hungary, the violence of far-right militias has targeted predominantly Roma people, claiming to increase the security of the ‘Hungarian’ population vis-à-vis the ‘Gypsy crime’ problem (</w:t>
      </w:r>
      <w:r w:rsidRPr="00424794">
        <w:rPr>
          <w:sz w:val="14"/>
        </w:rPr>
        <w:t>Mireanu, 2013</w:t>
      </w:r>
      <w:r w:rsidRPr="00E45189">
        <w:rPr>
          <w:color w:val="000000" w:themeColor="text1"/>
          <w:sz w:val="14"/>
        </w:rPr>
        <w:t>). And in Brazil, violence by Bolsonaro’s shock troops, especially during the 2022 election campaign, resulted in the deaths of Workers Party activists and the physical assault of hundreds of others (</w:t>
      </w:r>
      <w:r w:rsidRPr="00424794">
        <w:rPr>
          <w:sz w:val="14"/>
        </w:rPr>
        <w:t>Purdy, 2022</w:t>
      </w:r>
      <w:r w:rsidRPr="00E45189">
        <w:rPr>
          <w:color w:val="000000" w:themeColor="text1"/>
          <w:sz w:val="14"/>
        </w:rPr>
        <w:t xml:space="preserve">). Meanwhile, the Trump-emboldened Proud Boys, Oath </w:t>
      </w:r>
      <w:r w:rsidRPr="00424794">
        <w:rPr>
          <w:color w:val="000000" w:themeColor="text1"/>
          <w:sz w:val="14"/>
        </w:rPr>
        <w:t>Keepers, Three Percenters, the boogaloo movement and other far-right vigilante groups and armed militias terrorise the streets of US cities such as Charlottesville, Portland, Kenosha and Salt Lake City, turning these cities into ‘proving grounds’ for the far-right, ‘priming’ vigilantes for a period of political violence (</w:t>
      </w:r>
      <w:r w:rsidRPr="00424794">
        <w:rPr>
          <w:sz w:val="14"/>
        </w:rPr>
        <w:t>Evans, 2021</w:t>
      </w:r>
      <w:r w:rsidRPr="00424794">
        <w:rPr>
          <w:color w:val="000000" w:themeColor="text1"/>
          <w:sz w:val="14"/>
        </w:rPr>
        <w:t xml:space="preserve">). Conclusion: Confronting Neofascism These are dangerous times. </w:t>
      </w:r>
      <w:r w:rsidRPr="00424794">
        <w:rPr>
          <w:rStyle w:val="StyleUnderline"/>
        </w:rPr>
        <w:t xml:space="preserve">Crucial to any understanding of the insurgence of neofascism is an awareness of the historical conditions under which </w:t>
      </w:r>
      <w:r w:rsidRPr="00424794">
        <w:rPr>
          <w:rStyle w:val="StyleUnderline"/>
        </w:rPr>
        <w:lastRenderedPageBreak/>
        <w:t>fascism comes to the fore – that is, in periods of capitalist crisis</w:t>
      </w:r>
      <w:r w:rsidRPr="00424794">
        <w:rPr>
          <w:color w:val="000000" w:themeColor="text1"/>
          <w:sz w:val="14"/>
        </w:rPr>
        <w:t xml:space="preserve">. </w:t>
      </w:r>
      <w:r w:rsidRPr="00424794">
        <w:rPr>
          <w:rStyle w:val="StyleUnderline"/>
        </w:rPr>
        <w:t>With the systemic crisis of capitalism set to worsen, the threat and reality of resorting to neofascist solutions becomes ever greater.</w:t>
      </w:r>
      <w:r w:rsidRPr="00424794">
        <w:rPr>
          <w:color w:val="000000" w:themeColor="text1"/>
          <w:sz w:val="14"/>
        </w:rPr>
        <w:t xml:space="preserve"> However, insofar as it derives from a crisis of capitalist accumulation and sociality, including the hardening of social confrontations, the process of neofascisation is both contradictory and highly unstable: ‘There is by no means a royal road for the fascist movement’ (</w:t>
      </w:r>
      <w:r w:rsidRPr="00424794">
        <w:rPr>
          <w:sz w:val="14"/>
        </w:rPr>
        <w:t>Palheta, 2021</w:t>
      </w:r>
      <w:r w:rsidRPr="00424794">
        <w:rPr>
          <w:color w:val="000000" w:themeColor="text1"/>
          <w:sz w:val="14"/>
        </w:rPr>
        <w:t xml:space="preserve">). Indeed, as </w:t>
      </w:r>
      <w:r w:rsidRPr="00424794">
        <w:rPr>
          <w:sz w:val="14"/>
        </w:rPr>
        <w:t>Saladdin Ahmed (2020)</w:t>
      </w:r>
      <w:r w:rsidRPr="00424794">
        <w:rPr>
          <w:color w:val="000000" w:themeColor="text1"/>
          <w:sz w:val="14"/>
        </w:rPr>
        <w:t xml:space="preserve"> has emphasised, classical fascism never enjoyed a day without resistance; likewise neofascism. </w:t>
      </w:r>
      <w:r w:rsidRPr="00424794">
        <w:rPr>
          <w:rStyle w:val="StyleUnderline"/>
        </w:rPr>
        <w:t>That the process of fascisation does not lead necessarily to neofascism ultimately depends on the ability of the exploited and oppressed to successfully contest the multiple terrains of political struggle, constituting themselves as autonomous political subjects to effect a fundamental transformation of our societies and world</w:t>
      </w:r>
      <w:r w:rsidRPr="00715664">
        <w:rPr>
          <w:rStyle w:val="StyleUnderline"/>
        </w:rPr>
        <w:t>.</w:t>
      </w:r>
      <w:r w:rsidRPr="00E45189">
        <w:rPr>
          <w:color w:val="000000" w:themeColor="text1"/>
          <w:sz w:val="14"/>
        </w:rPr>
        <w:t xml:space="preserve"> </w:t>
      </w:r>
      <w:r w:rsidRPr="00715664">
        <w:rPr>
          <w:rStyle w:val="StyleUnderline"/>
        </w:rPr>
        <w:t>Such transformation must be congruent with the ecological conditions of existence on this planet</w:t>
      </w:r>
      <w:r w:rsidRPr="00E45189">
        <w:rPr>
          <w:color w:val="000000" w:themeColor="text1"/>
          <w:sz w:val="14"/>
        </w:rPr>
        <w:t>: ‘</w:t>
      </w:r>
      <w:r w:rsidRPr="00715664">
        <w:rPr>
          <w:rStyle w:val="StyleUnderline"/>
        </w:rPr>
        <w:t xml:space="preserve">Whereas past revolutionary struggles have strived for an emancipation of labor from capital, we are challenged not just to imagine, but to demand the emancipation of the earth from capital. </w:t>
      </w:r>
      <w:r w:rsidRPr="00490F91">
        <w:rPr>
          <w:rStyle w:val="Emphasis"/>
          <w:highlight w:val="cyan"/>
        </w:rPr>
        <w:t>For the earth to live, capitalism must die’</w:t>
      </w:r>
      <w:r w:rsidRPr="00E45189">
        <w:rPr>
          <w:color w:val="000000" w:themeColor="text1"/>
          <w:sz w:val="14"/>
        </w:rPr>
        <w:t xml:space="preserve"> (</w:t>
      </w:r>
      <w:r w:rsidRPr="00424794">
        <w:rPr>
          <w:sz w:val="14"/>
        </w:rPr>
        <w:t>Estes, 2019</w:t>
      </w:r>
      <w:r w:rsidRPr="00E45189">
        <w:rPr>
          <w:color w:val="000000" w:themeColor="text1"/>
          <w:sz w:val="14"/>
        </w:rPr>
        <w:t xml:space="preserve">: 257). Unquestionably, this involves resisting the forces of reaction, confronting the far- and fascist- right who populate the electoral and institutional terrain, as well as more broadly in society, the workplace and on the streets. But </w:t>
      </w:r>
      <w:r w:rsidRPr="00715664">
        <w:rPr>
          <w:rStyle w:val="StyleUnderline"/>
        </w:rPr>
        <w:t xml:space="preserve">also crucial is that </w:t>
      </w:r>
      <w:r w:rsidRPr="00490F91">
        <w:rPr>
          <w:rStyle w:val="StyleUnderline"/>
          <w:highlight w:val="cyan"/>
        </w:rPr>
        <w:t>antifascism</w:t>
      </w:r>
      <w:r w:rsidRPr="00715664">
        <w:rPr>
          <w:rStyle w:val="StyleUnderline"/>
        </w:rPr>
        <w:t xml:space="preserve"> is conceived as a necessary complement to related struggles (antiracist, anti-imperialist, antimilitarism, feminist, ecological, and so on) not just a struggle, waged independently, against the organised hard-right. Hence it </w:t>
      </w:r>
      <w:r w:rsidRPr="00F952CD">
        <w:rPr>
          <w:rStyle w:val="StyleUnderline"/>
        </w:rPr>
        <w:t>involves</w:t>
      </w:r>
      <w:r w:rsidRPr="00715664">
        <w:rPr>
          <w:rStyle w:val="StyleUnderline"/>
        </w:rPr>
        <w:t xml:space="preserve"> </w:t>
      </w:r>
      <w:r w:rsidRPr="00F952CD">
        <w:rPr>
          <w:rStyle w:val="StyleUnderline"/>
        </w:rPr>
        <w:t>creating a plurality of</w:t>
      </w:r>
      <w:r w:rsidRPr="00715664">
        <w:rPr>
          <w:rStyle w:val="StyleUnderline"/>
        </w:rPr>
        <w:t xml:space="preserve"> types of tactics, organisations and strategies</w:t>
      </w:r>
      <w:r w:rsidRPr="00E45189">
        <w:rPr>
          <w:color w:val="000000" w:themeColor="text1"/>
          <w:sz w:val="14"/>
        </w:rPr>
        <w:t xml:space="preserve"> – </w:t>
      </w:r>
      <w:r w:rsidRPr="00715664">
        <w:rPr>
          <w:rStyle w:val="StyleUnderline"/>
        </w:rPr>
        <w:t xml:space="preserve">the </w:t>
      </w:r>
      <w:r w:rsidRPr="00F952CD">
        <w:rPr>
          <w:rStyle w:val="StyleUnderline"/>
        </w:rPr>
        <w:t>infrastructures of dissent</w:t>
      </w:r>
      <w:r w:rsidRPr="00715664">
        <w:rPr>
          <w:rStyle w:val="StyleUnderline"/>
        </w:rPr>
        <w:t xml:space="preserve"> – to fight neofascism on the basis of common action of the oppressed</w:t>
      </w:r>
      <w:r w:rsidRPr="00E45189">
        <w:rPr>
          <w:color w:val="000000" w:themeColor="text1"/>
          <w:sz w:val="14"/>
        </w:rPr>
        <w:t xml:space="preserve"> (</w:t>
      </w:r>
      <w:r w:rsidRPr="00424794">
        <w:rPr>
          <w:sz w:val="14"/>
        </w:rPr>
        <w:t>Burley, 2022</w:t>
      </w:r>
      <w:r w:rsidRPr="00E45189">
        <w:rPr>
          <w:color w:val="000000" w:themeColor="text1"/>
          <w:sz w:val="14"/>
        </w:rPr>
        <w:t xml:space="preserve">; </w:t>
      </w:r>
      <w:r w:rsidRPr="00424794">
        <w:rPr>
          <w:sz w:val="14"/>
        </w:rPr>
        <w:t>McNally and Post, 2021</w:t>
      </w:r>
      <w:r w:rsidRPr="00E45189">
        <w:rPr>
          <w:color w:val="000000" w:themeColor="text1"/>
          <w:sz w:val="14"/>
        </w:rPr>
        <w:t xml:space="preserve">). </w:t>
      </w:r>
      <w:r w:rsidRPr="00715664">
        <w:rPr>
          <w:rStyle w:val="StyleUnderline"/>
        </w:rPr>
        <w:t xml:space="preserve">Ultimately, </w:t>
      </w:r>
      <w:r w:rsidRPr="00F952CD">
        <w:rPr>
          <w:rStyle w:val="StyleUnderline"/>
        </w:rPr>
        <w:t>opposing</w:t>
      </w:r>
      <w:r w:rsidRPr="00715664">
        <w:rPr>
          <w:rStyle w:val="StyleUnderline"/>
        </w:rPr>
        <w:t xml:space="preserve"> fascisation and </w:t>
      </w:r>
      <w:r w:rsidRPr="00F952CD">
        <w:rPr>
          <w:rStyle w:val="StyleUnderline"/>
        </w:rPr>
        <w:t xml:space="preserve">neofascism </w:t>
      </w:r>
      <w:r w:rsidRPr="00490F91">
        <w:rPr>
          <w:rStyle w:val="StyleUnderline"/>
          <w:highlight w:val="cyan"/>
        </w:rPr>
        <w:t xml:space="preserve">entails </w:t>
      </w:r>
      <w:r w:rsidRPr="00F952CD">
        <w:rPr>
          <w:rStyle w:val="StyleUnderline"/>
        </w:rPr>
        <w:t xml:space="preserve">the </w:t>
      </w:r>
      <w:r w:rsidRPr="00490F91">
        <w:rPr>
          <w:rStyle w:val="Emphasis"/>
          <w:highlight w:val="cyan"/>
        </w:rPr>
        <w:t>transcendence</w:t>
      </w:r>
      <w:r w:rsidRPr="00490F91">
        <w:rPr>
          <w:rStyle w:val="StyleUnderline"/>
          <w:highlight w:val="cyan"/>
        </w:rPr>
        <w:t xml:space="preserve"> of</w:t>
      </w:r>
      <w:r w:rsidRPr="00715664">
        <w:rPr>
          <w:rStyle w:val="StyleUnderline"/>
        </w:rPr>
        <w:t xml:space="preserve"> neoliberal </w:t>
      </w:r>
      <w:r w:rsidRPr="00490F91">
        <w:rPr>
          <w:rStyle w:val="Emphasis"/>
          <w:highlight w:val="cyan"/>
        </w:rPr>
        <w:t>capitalism</w:t>
      </w:r>
      <w:r w:rsidRPr="00490F91">
        <w:rPr>
          <w:rStyle w:val="StyleUnderline"/>
          <w:highlight w:val="cyan"/>
        </w:rPr>
        <w:t xml:space="preserve"> itself.</w:t>
      </w:r>
      <w:r w:rsidRPr="00715664">
        <w:rPr>
          <w:rStyle w:val="StyleUnderline"/>
        </w:rPr>
        <w:t xml:space="preserve"> Overcoming the monster of neofascism demands that we reject and transcend the capitalist morass from which it em</w:t>
      </w:r>
      <w:r w:rsidRPr="00BD26FC">
        <w:rPr>
          <w:rStyle w:val="StyleUnderline"/>
        </w:rPr>
        <w:t xml:space="preserve">erges, takes root and spreads. A meaningful alternative to neoliberal state and capital requires us to look again to </w:t>
      </w:r>
      <w:r w:rsidRPr="00BD26FC">
        <w:rPr>
          <w:rStyle w:val="Emphasis"/>
        </w:rPr>
        <w:t>socialism</w:t>
      </w:r>
      <w:r w:rsidRPr="00BD26FC">
        <w:rPr>
          <w:color w:val="000000" w:themeColor="text1"/>
          <w:sz w:val="14"/>
        </w:rPr>
        <w:t xml:space="preserve"> (</w:t>
      </w:r>
      <w:r w:rsidRPr="00BD26FC">
        <w:rPr>
          <w:sz w:val="14"/>
        </w:rPr>
        <w:t>Barker et</w:t>
      </w:r>
      <w:r w:rsidRPr="00424794">
        <w:rPr>
          <w:sz w:val="14"/>
        </w:rPr>
        <w:t xml:space="preserve"> al., 2021</w:t>
      </w:r>
      <w:r w:rsidRPr="00E45189">
        <w:rPr>
          <w:color w:val="000000" w:themeColor="text1"/>
          <w:sz w:val="14"/>
        </w:rPr>
        <w:t xml:space="preserve">; </w:t>
      </w:r>
      <w:r w:rsidRPr="00424794">
        <w:rPr>
          <w:sz w:val="14"/>
        </w:rPr>
        <w:t>McNally, 2021</w:t>
      </w:r>
      <w:r w:rsidRPr="00E45189">
        <w:rPr>
          <w:color w:val="000000" w:themeColor="text1"/>
          <w:sz w:val="14"/>
        </w:rPr>
        <w:t>).</w:t>
      </w:r>
      <w:r w:rsidRPr="00424794">
        <w:rPr>
          <w:sz w:val="14"/>
          <w:vertAlign w:val="superscript"/>
        </w:rPr>
        <w:t>11</w:t>
      </w:r>
      <w:r w:rsidRPr="00E45189">
        <w:rPr>
          <w:color w:val="000000" w:themeColor="text1"/>
          <w:sz w:val="14"/>
        </w:rPr>
        <w:t xml:space="preserve"> This presents a major challenge for the radical left today, but necessarily </w:t>
      </w:r>
      <w:r w:rsidRPr="00715664">
        <w:rPr>
          <w:rStyle w:val="StyleUnderline"/>
        </w:rPr>
        <w:t xml:space="preserve">involves </w:t>
      </w:r>
      <w:r w:rsidRPr="00F952CD">
        <w:rPr>
          <w:rStyle w:val="StyleUnderline"/>
        </w:rPr>
        <w:t>taking-up the class questions which the</w:t>
      </w:r>
      <w:r w:rsidRPr="00715664">
        <w:rPr>
          <w:rStyle w:val="StyleUnderline"/>
        </w:rPr>
        <w:t xml:space="preserve"> far- and fascist-</w:t>
      </w:r>
      <w:r w:rsidRPr="00F952CD">
        <w:rPr>
          <w:rStyle w:val="StyleUnderline"/>
        </w:rPr>
        <w:t>right seek to exploit but cannot resolve.</w:t>
      </w:r>
      <w:r w:rsidRPr="00715664">
        <w:rPr>
          <w:rStyle w:val="StyleUnderline"/>
        </w:rPr>
        <w:t xml:space="preserve"> It necessitates turning, understanding and building outwards to the mass of the population, </w:t>
      </w:r>
      <w:r w:rsidRPr="00490F91">
        <w:rPr>
          <w:rStyle w:val="StyleUnderline"/>
          <w:highlight w:val="cyan"/>
        </w:rPr>
        <w:t xml:space="preserve">to recohere a </w:t>
      </w:r>
      <w:r w:rsidRPr="00BD26FC">
        <w:rPr>
          <w:rStyle w:val="Emphasis"/>
          <w:highlight w:val="cyan"/>
        </w:rPr>
        <w:t>mass-based</w:t>
      </w:r>
      <w:r w:rsidRPr="00424794">
        <w:rPr>
          <w:rStyle w:val="StyleUnderline"/>
        </w:rPr>
        <w:t xml:space="preserve">, genuinely anticapitalist, </w:t>
      </w:r>
      <w:r w:rsidRPr="00BD26FC">
        <w:rPr>
          <w:rStyle w:val="Emphasis"/>
          <w:highlight w:val="cyan"/>
        </w:rPr>
        <w:t>radical left</w:t>
      </w:r>
      <w:r w:rsidRPr="00715664">
        <w:rPr>
          <w:rStyle w:val="StyleUnderline"/>
        </w:rPr>
        <w:t xml:space="preserve"> </w:t>
      </w:r>
      <w:r w:rsidRPr="00F952CD">
        <w:rPr>
          <w:rStyle w:val="StyleUnderline"/>
        </w:rPr>
        <w:t xml:space="preserve">primed for </w:t>
      </w:r>
      <w:r w:rsidRPr="00715664">
        <w:rPr>
          <w:rStyle w:val="StyleUnderline"/>
        </w:rPr>
        <w:t xml:space="preserve">the transformative </w:t>
      </w:r>
      <w:r w:rsidRPr="00F952CD">
        <w:rPr>
          <w:rStyle w:val="StyleUnderline"/>
        </w:rPr>
        <w:t>struggles</w:t>
      </w:r>
      <w:r w:rsidRPr="00715664">
        <w:rPr>
          <w:rStyle w:val="StyleUnderline"/>
        </w:rPr>
        <w:t xml:space="preserve"> of our age.</w:t>
      </w:r>
    </w:p>
    <w:p w14:paraId="51C47124" w14:textId="77777777" w:rsidR="00C22F6A" w:rsidRDefault="00C22F6A" w:rsidP="00C22F6A">
      <w:pPr>
        <w:pStyle w:val="Heading4"/>
      </w:pPr>
      <w:r>
        <w:t xml:space="preserve">Vote negative to embrace an </w:t>
      </w:r>
      <w:r>
        <w:rPr>
          <w:u w:val="single"/>
        </w:rPr>
        <w:t>ideology</w:t>
      </w:r>
      <w:r>
        <w:t xml:space="preserve">, </w:t>
      </w:r>
      <w:r>
        <w:rPr>
          <w:u w:val="single"/>
        </w:rPr>
        <w:t>practice</w:t>
      </w:r>
      <w:r>
        <w:t xml:space="preserve">, and </w:t>
      </w:r>
      <w:r>
        <w:rPr>
          <w:u w:val="single"/>
        </w:rPr>
        <w:t>strategy</w:t>
      </w:r>
      <w:r>
        <w:t xml:space="preserve"> of </w:t>
      </w:r>
      <w:r w:rsidRPr="007A53EE">
        <w:rPr>
          <w:u w:val="single"/>
        </w:rPr>
        <w:t>socialist internationalism</w:t>
      </w:r>
      <w:r>
        <w:t>.</w:t>
      </w:r>
    </w:p>
    <w:p w14:paraId="78354372" w14:textId="77777777" w:rsidR="00C22F6A" w:rsidRPr="00597F23" w:rsidRDefault="00C22F6A" w:rsidP="00C22F6A">
      <w:pPr>
        <w:rPr>
          <w:u w:val="single"/>
        </w:rPr>
      </w:pPr>
      <w:r w:rsidRPr="007A53EE">
        <w:rPr>
          <w:rStyle w:val="Style13ptBold"/>
        </w:rPr>
        <w:t>Alcoy 5-31</w:t>
      </w:r>
      <w:r>
        <w:t xml:space="preserve">, </w:t>
      </w:r>
      <w:r w:rsidRPr="007A53EE">
        <w:t xml:space="preserve">Philippe Alcoy, 5-31-2025, </w:t>
      </w:r>
      <w:r w:rsidRPr="006902CE">
        <w:t xml:space="preserve">editor of Révolution Permanente, </w:t>
      </w:r>
      <w:r w:rsidRPr="007A53EE">
        <w:t>"What is Internationalism and Why Does it Matter Today?", Left Voice, https://www.leftvoice.org/what-is-internationalism-and-why-does-it-matter-today/</w:t>
      </w:r>
      <w:r>
        <w:t xml:space="preserve"> // ~kwudjwa~</w:t>
      </w:r>
    </w:p>
    <w:p w14:paraId="2E6976A8" w14:textId="77777777" w:rsidR="00C22F6A" w:rsidRPr="00597F23" w:rsidRDefault="00C22F6A" w:rsidP="00C22F6A">
      <w:pPr>
        <w:rPr>
          <w:rStyle w:val="StyleUnderline"/>
        </w:rPr>
      </w:pPr>
      <w:r w:rsidRPr="00490F91">
        <w:rPr>
          <w:rStyle w:val="StyleUnderline"/>
          <w:highlight w:val="cyan"/>
        </w:rPr>
        <w:t xml:space="preserve">Working-class </w:t>
      </w:r>
      <w:r w:rsidRPr="00490F91">
        <w:rPr>
          <w:rStyle w:val="Emphasis"/>
          <w:highlight w:val="cyan"/>
        </w:rPr>
        <w:t>internationalism</w:t>
      </w:r>
      <w:r w:rsidRPr="00490F91">
        <w:rPr>
          <w:rStyle w:val="StyleUnderline"/>
          <w:highlight w:val="cyan"/>
        </w:rPr>
        <w:t xml:space="preserve"> is not </w:t>
      </w:r>
      <w:r w:rsidRPr="00BD6541">
        <w:rPr>
          <w:rStyle w:val="StyleUnderline"/>
        </w:rPr>
        <w:t>to be confused with</w:t>
      </w:r>
      <w:r w:rsidRPr="00597F23">
        <w:rPr>
          <w:rStyle w:val="StyleUnderline"/>
        </w:rPr>
        <w:t xml:space="preserve"> the tendency toward international domination and exploitation organized by capitalists, exacerbated by </w:t>
      </w:r>
      <w:r w:rsidRPr="00490F91">
        <w:rPr>
          <w:rStyle w:val="Emphasis"/>
          <w:highlight w:val="cyan"/>
        </w:rPr>
        <w:t>neoliberal globalization</w:t>
      </w:r>
      <w:r w:rsidRPr="00597F23">
        <w:rPr>
          <w:rStyle w:val="StyleUnderline"/>
        </w:rPr>
        <w:t>.</w:t>
      </w:r>
      <w:r w:rsidRPr="00597F23">
        <w:t xml:space="preserve"> </w:t>
      </w:r>
      <w:r w:rsidRPr="00BD6541">
        <w:rPr>
          <w:rStyle w:val="StyleUnderline"/>
        </w:rPr>
        <w:t>Under a false “</w:t>
      </w:r>
      <w:r w:rsidRPr="00331A4C">
        <w:rPr>
          <w:rStyle w:val="StyleUnderline"/>
        </w:rPr>
        <w:t xml:space="preserve">internationalist” veneer, large monopolistic groups are increasing the </w:t>
      </w:r>
      <w:r w:rsidRPr="00331A4C">
        <w:rPr>
          <w:rStyle w:val="Emphasis"/>
        </w:rPr>
        <w:t>exploitation</w:t>
      </w:r>
      <w:r w:rsidRPr="00331A4C">
        <w:rPr>
          <w:rStyle w:val="StyleUnderline"/>
        </w:rPr>
        <w:t xml:space="preserve"> of workers and</w:t>
      </w:r>
      <w:r w:rsidRPr="00597F23">
        <w:rPr>
          <w:rStyle w:val="StyleUnderline"/>
        </w:rPr>
        <w:t xml:space="preserve"> natural resources like never before. </w:t>
      </w:r>
      <w:r w:rsidRPr="00597F23">
        <w:t xml:space="preserve">Moreover, </w:t>
      </w:r>
      <w:r w:rsidRPr="00490F91">
        <w:rPr>
          <w:rStyle w:val="StyleUnderline"/>
          <w:highlight w:val="cyan"/>
        </w:rPr>
        <w:t xml:space="preserve">we are witnessing </w:t>
      </w:r>
      <w:r w:rsidRPr="00331A4C">
        <w:rPr>
          <w:rStyle w:val="StyleUnderline"/>
        </w:rPr>
        <w:t xml:space="preserve">a </w:t>
      </w:r>
      <w:r w:rsidRPr="00557B77">
        <w:rPr>
          <w:rStyle w:val="StyleUnderline"/>
        </w:rPr>
        <w:t xml:space="preserve">growing and </w:t>
      </w:r>
      <w:r w:rsidRPr="00490F91">
        <w:rPr>
          <w:rStyle w:val="Emphasis"/>
          <w:highlight w:val="cyan"/>
        </w:rPr>
        <w:t>deregulated circulation</w:t>
      </w:r>
      <w:r w:rsidRPr="00490F91">
        <w:rPr>
          <w:rStyle w:val="StyleUnderline"/>
          <w:highlight w:val="cyan"/>
        </w:rPr>
        <w:t xml:space="preserve"> of </w:t>
      </w:r>
      <w:r w:rsidRPr="00557B77">
        <w:rPr>
          <w:rStyle w:val="StyleUnderline"/>
        </w:rPr>
        <w:t xml:space="preserve">goods, businesses, and </w:t>
      </w:r>
      <w:r w:rsidRPr="00490F91">
        <w:rPr>
          <w:rStyle w:val="Emphasis"/>
          <w:highlight w:val="cyan"/>
        </w:rPr>
        <w:t>capital</w:t>
      </w:r>
      <w:r w:rsidRPr="00597F23">
        <w:rPr>
          <w:rStyle w:val="StyleUnderline"/>
        </w:rPr>
        <w:t>, a freedom of movement that does not, however, extend to people</w:t>
      </w:r>
      <w:r w:rsidRPr="00597F23">
        <w:t xml:space="preserve">. Indeed, </w:t>
      </w:r>
      <w:r w:rsidRPr="00490F91">
        <w:rPr>
          <w:rStyle w:val="StyleUnderline"/>
          <w:highlight w:val="cyan"/>
        </w:rPr>
        <w:t>only</w:t>
      </w:r>
      <w:r w:rsidRPr="00597F23">
        <w:rPr>
          <w:rStyle w:val="StyleUnderline"/>
        </w:rPr>
        <w:t xml:space="preserve"> the </w:t>
      </w:r>
      <w:r w:rsidRPr="00557B77">
        <w:rPr>
          <w:rStyle w:val="StyleUnderline"/>
        </w:rPr>
        <w:t>citizens</w:t>
      </w:r>
      <w:r w:rsidRPr="00597F23">
        <w:rPr>
          <w:rStyle w:val="StyleUnderline"/>
        </w:rPr>
        <w:t xml:space="preserve"> of a handful of </w:t>
      </w:r>
      <w:r w:rsidRPr="00490F91">
        <w:rPr>
          <w:rStyle w:val="Emphasis"/>
          <w:highlight w:val="cyan"/>
        </w:rPr>
        <w:t>imperialist states</w:t>
      </w:r>
      <w:r w:rsidRPr="00597F23">
        <w:rPr>
          <w:rStyle w:val="StyleUnderline"/>
        </w:rPr>
        <w:t xml:space="preserve"> </w:t>
      </w:r>
      <w:r w:rsidRPr="00490F91">
        <w:rPr>
          <w:rStyle w:val="StyleUnderline"/>
          <w:highlight w:val="cyan"/>
        </w:rPr>
        <w:t xml:space="preserve">enjoy </w:t>
      </w:r>
      <w:r w:rsidRPr="00490F91">
        <w:rPr>
          <w:rStyle w:val="Emphasis"/>
          <w:highlight w:val="cyan"/>
        </w:rPr>
        <w:t>partial freedom</w:t>
      </w:r>
      <w:r w:rsidRPr="00597F23">
        <w:rPr>
          <w:rStyle w:val="StyleUnderline"/>
        </w:rPr>
        <w:t xml:space="preserve"> of movement around the world, as </w:t>
      </w:r>
      <w:r w:rsidRPr="00331A4C">
        <w:rPr>
          <w:rStyle w:val="StyleUnderline"/>
        </w:rPr>
        <w:t>globalization has been accompanied by the strengthening of repressive policies against migrants fleeing their countries plundered by the same imperialist powers.</w:t>
      </w:r>
    </w:p>
    <w:p w14:paraId="1EF9E9D1" w14:textId="77777777" w:rsidR="00C22F6A" w:rsidRPr="00597F23" w:rsidRDefault="00C22F6A" w:rsidP="00C22F6A">
      <w:pPr>
        <w:rPr>
          <w:rStyle w:val="StyleUnderline"/>
        </w:rPr>
      </w:pPr>
      <w:r w:rsidRPr="00490F91">
        <w:rPr>
          <w:rStyle w:val="StyleUnderline"/>
          <w:highlight w:val="cyan"/>
        </w:rPr>
        <w:t>The crisis</w:t>
      </w:r>
      <w:r w:rsidRPr="00597F23">
        <w:rPr>
          <w:rStyle w:val="StyleUnderline"/>
        </w:rPr>
        <w:t xml:space="preserve"> of neoliberal hegemony </w:t>
      </w:r>
      <w:r w:rsidRPr="00490F91">
        <w:rPr>
          <w:rStyle w:val="StyleUnderline"/>
          <w:highlight w:val="cyan"/>
        </w:rPr>
        <w:t>has fostered</w:t>
      </w:r>
      <w:r w:rsidRPr="00597F23">
        <w:rPr>
          <w:rStyle w:val="StyleUnderline"/>
        </w:rPr>
        <w:t xml:space="preserve"> the rise of reactionary </w:t>
      </w:r>
      <w:r w:rsidRPr="00490F91">
        <w:rPr>
          <w:rStyle w:val="StyleUnderline"/>
          <w:highlight w:val="cyan"/>
        </w:rPr>
        <w:t>nationalist</w:t>
      </w:r>
      <w:r w:rsidRPr="00597F23">
        <w:rPr>
          <w:rStyle w:val="StyleUnderline"/>
        </w:rPr>
        <w:t xml:space="preserve"> currents within imperialist powers, challenging the effects of this globalization</w:t>
      </w:r>
      <w:r w:rsidRPr="00597F23">
        <w:t xml:space="preserve">. They share with “globalist” currents their hatred of migrants, but advocate forms of economic nationalism and protectionism. </w:t>
      </w:r>
      <w:r w:rsidRPr="00597F23">
        <w:rPr>
          <w:rStyle w:val="StyleUnderline"/>
        </w:rPr>
        <w:t xml:space="preserve">These currents support a policy of national withdrawal that is not only reactionary but also illusory, as Donald Trump’s </w:t>
      </w:r>
      <w:r w:rsidRPr="00490F91">
        <w:rPr>
          <w:rStyle w:val="Emphasis"/>
          <w:highlight w:val="cyan"/>
        </w:rPr>
        <w:t>protectionist policy</w:t>
      </w:r>
      <w:r w:rsidRPr="00597F23">
        <w:rPr>
          <w:rStyle w:val="StyleUnderline"/>
        </w:rPr>
        <w:t xml:space="preserve"> in the United States demonstrates.</w:t>
      </w:r>
    </w:p>
    <w:p w14:paraId="748BC825" w14:textId="77777777" w:rsidR="00C22F6A" w:rsidRPr="00597F23" w:rsidRDefault="00C22F6A" w:rsidP="00C22F6A">
      <w:pPr>
        <w:rPr>
          <w:rStyle w:val="StyleUnderline"/>
        </w:rPr>
      </w:pPr>
      <w:r w:rsidRPr="00597F23">
        <w:lastRenderedPageBreak/>
        <w:t xml:space="preserve">The internationalist and socialist politics of the working class has nothing to do with this “nationalist protest” against neoliberal globalization, nor with capitalist “internationalism.” </w:t>
      </w:r>
      <w:r w:rsidRPr="00490F91">
        <w:rPr>
          <w:rStyle w:val="Emphasis"/>
          <w:highlight w:val="cyan"/>
        </w:rPr>
        <w:t xml:space="preserve">The internationalist </w:t>
      </w:r>
      <w:r w:rsidRPr="00557B77">
        <w:rPr>
          <w:rStyle w:val="Emphasis"/>
        </w:rPr>
        <w:t xml:space="preserve">and </w:t>
      </w:r>
      <w:r w:rsidRPr="00490F91">
        <w:rPr>
          <w:rStyle w:val="Emphasis"/>
          <w:highlight w:val="cyan"/>
        </w:rPr>
        <w:t xml:space="preserve">socialist proletariat must fight against imperialism </w:t>
      </w:r>
      <w:r w:rsidRPr="00331A4C">
        <w:rPr>
          <w:rStyle w:val="Emphasis"/>
        </w:rPr>
        <w:t xml:space="preserve">in all its forms: </w:t>
      </w:r>
      <w:r w:rsidRPr="00331A4C">
        <w:rPr>
          <w:rStyle w:val="StyleUnderline"/>
        </w:rPr>
        <w:t>chauvinistic</w:t>
      </w:r>
      <w:r w:rsidRPr="00597F23">
        <w:rPr>
          <w:rStyle w:val="StyleUnderline"/>
        </w:rPr>
        <w:t xml:space="preserve"> nationalist or “internationalist.”</w:t>
      </w:r>
      <w:r w:rsidRPr="00597F23">
        <w:t xml:space="preserve"> </w:t>
      </w:r>
      <w:r w:rsidRPr="00557B77">
        <w:rPr>
          <w:rStyle w:val="StyleUnderline"/>
        </w:rPr>
        <w:t>This must first</w:t>
      </w:r>
      <w:r w:rsidRPr="00597F23">
        <w:rPr>
          <w:rStyle w:val="StyleUnderline"/>
        </w:rPr>
        <w:t xml:space="preserve"> of all </w:t>
      </w:r>
      <w:r w:rsidRPr="00490F91">
        <w:rPr>
          <w:rStyle w:val="Emphasis"/>
          <w:highlight w:val="cyan"/>
        </w:rPr>
        <w:t xml:space="preserve">involve defending </w:t>
      </w:r>
      <w:r w:rsidRPr="00331A4C">
        <w:rPr>
          <w:rStyle w:val="Emphasis"/>
        </w:rPr>
        <w:t xml:space="preserve">the </w:t>
      </w:r>
      <w:r w:rsidRPr="00490F91">
        <w:rPr>
          <w:rStyle w:val="Emphasis"/>
          <w:highlight w:val="cyan"/>
        </w:rPr>
        <w:t xml:space="preserve">rights of populations </w:t>
      </w:r>
      <w:r w:rsidRPr="00331A4C">
        <w:rPr>
          <w:rStyle w:val="Emphasis"/>
        </w:rPr>
        <w:t xml:space="preserve">oppressed and </w:t>
      </w:r>
      <w:r w:rsidRPr="00490F91">
        <w:rPr>
          <w:rStyle w:val="Emphasis"/>
          <w:highlight w:val="cyan"/>
        </w:rPr>
        <w:t xml:space="preserve">exploited by </w:t>
      </w:r>
      <w:r w:rsidRPr="00331A4C">
        <w:rPr>
          <w:rStyle w:val="Emphasis"/>
        </w:rPr>
        <w:t xml:space="preserve">industrial groups and </w:t>
      </w:r>
      <w:r w:rsidRPr="00490F91">
        <w:rPr>
          <w:rStyle w:val="Emphasis"/>
          <w:highlight w:val="cyan"/>
        </w:rPr>
        <w:t xml:space="preserve">imperialist capital </w:t>
      </w:r>
      <w:r w:rsidRPr="00331A4C">
        <w:rPr>
          <w:rStyle w:val="Emphasis"/>
        </w:rPr>
        <w:t>and therefore a battle against the racism and xenophobia that fall upon foreign workers, against policies of border closures and the “illegalization” of people.</w:t>
      </w:r>
      <w:r w:rsidRPr="00331A4C">
        <w:t xml:space="preserve"> </w:t>
      </w:r>
      <w:r w:rsidRPr="00331A4C">
        <w:rPr>
          <w:rStyle w:val="StyleUnderline"/>
        </w:rPr>
        <w:t>The more foreign workers are exploited and oppressed, the more the working class as a whole is divided and vulnerable to attacks from the bosses.</w:t>
      </w:r>
    </w:p>
    <w:p w14:paraId="318A2FC0" w14:textId="77777777" w:rsidR="00C22F6A" w:rsidRPr="00597F23" w:rsidRDefault="00C22F6A" w:rsidP="00C22F6A">
      <w:r w:rsidRPr="00490F91">
        <w:rPr>
          <w:rStyle w:val="Emphasis"/>
          <w:highlight w:val="cyan"/>
        </w:rPr>
        <w:t xml:space="preserve">Internationalism “is a good thing” but also an ideology, a practice, and a strategy </w:t>
      </w:r>
      <w:r w:rsidRPr="00331A4C">
        <w:rPr>
          <w:rStyle w:val="Emphasis"/>
        </w:rPr>
        <w:t xml:space="preserve">explicitly </w:t>
      </w:r>
      <w:r w:rsidRPr="00490F91">
        <w:rPr>
          <w:rStyle w:val="Emphasis"/>
          <w:highlight w:val="cyan"/>
        </w:rPr>
        <w:t xml:space="preserve">opposed to </w:t>
      </w:r>
      <w:r w:rsidRPr="00331A4C">
        <w:rPr>
          <w:rStyle w:val="Emphasis"/>
        </w:rPr>
        <w:t xml:space="preserve">capitalism and </w:t>
      </w:r>
      <w:r w:rsidRPr="00490F91">
        <w:rPr>
          <w:rStyle w:val="Emphasis"/>
          <w:highlight w:val="cyan"/>
        </w:rPr>
        <w:t>bourgeois society</w:t>
      </w:r>
      <w:r w:rsidRPr="00490F91">
        <w:rPr>
          <w:rStyle w:val="StyleUnderline"/>
          <w:highlight w:val="cyan"/>
        </w:rPr>
        <w:t>.</w:t>
      </w:r>
      <w:r w:rsidRPr="00597F23">
        <w:t> Indeed, Kolakowski ended his 1956 poem by asserting that “</w:t>
      </w:r>
      <w:r w:rsidRPr="00597F23">
        <w:rPr>
          <w:rStyle w:val="Emphasis"/>
        </w:rPr>
        <w:t>socialism is a good thing</w:t>
      </w:r>
      <w:r w:rsidRPr="00597F23">
        <w:t>.” We can only agree and add that this is also true of internationalism. However, we must emphasize that, for most workers today, internationalism may seem an abstract concept, at best a kind of moral imperative. However, as Trotsky explained in 1928,</w:t>
      </w:r>
    </w:p>
    <w:p w14:paraId="1D56996A" w14:textId="77777777" w:rsidR="00C22F6A" w:rsidRPr="00597F23" w:rsidRDefault="00C22F6A" w:rsidP="00C22F6A">
      <w:pPr>
        <w:rPr>
          <w:i/>
          <w:iCs/>
        </w:rPr>
      </w:pPr>
      <w:r w:rsidRPr="00597F23">
        <w:rPr>
          <w:i/>
          <w:iCs/>
        </w:rPr>
        <w:t>Internationalism is not an abstract principle: it constitutes only the political and theoretical reflection of the world character of the economy, of the world development of the productive forces and of the world impetus of the class struggle. The socialist revolution begins on the national terrain, but it cannot remain there.</w:t>
      </w:r>
    </w:p>
    <w:p w14:paraId="1E4847FC" w14:textId="77777777" w:rsidR="00C22F6A" w:rsidRPr="00597F23" w:rsidRDefault="00C22F6A" w:rsidP="00C22F6A">
      <w:pPr>
        <w:rPr>
          <w:rStyle w:val="Emphasis"/>
        </w:rPr>
      </w:pPr>
      <w:r w:rsidRPr="00597F23">
        <w:rPr>
          <w:rStyle w:val="StyleUnderline"/>
        </w:rPr>
        <w:t>The proletarian revolution can only be maintained within national frameworks in the form of a provisional regime, even if it lasts for a long time, as the example of the Soviet Union demonstrates</w:t>
      </w:r>
      <w:r w:rsidRPr="00597F23">
        <w:t xml:space="preserve">. In the case where an isolated proletarian dictatorship exists, internal and external contradictions inevitably increase, along with the successes. </w:t>
      </w:r>
      <w:r w:rsidRPr="00490F91">
        <w:rPr>
          <w:rStyle w:val="StyleUnderline"/>
          <w:highlight w:val="cyan"/>
        </w:rPr>
        <w:t xml:space="preserve">If the proletarian state </w:t>
      </w:r>
      <w:r w:rsidRPr="00331A4C">
        <w:rPr>
          <w:rStyle w:val="StyleUnderline"/>
        </w:rPr>
        <w:t xml:space="preserve">continues to </w:t>
      </w:r>
      <w:r w:rsidRPr="00490F91">
        <w:rPr>
          <w:rStyle w:val="StyleUnderline"/>
          <w:highlight w:val="cyan"/>
        </w:rPr>
        <w:t>remain isolated, it will ultimately succumb</w:t>
      </w:r>
      <w:r w:rsidRPr="00597F23">
        <w:rPr>
          <w:rStyle w:val="StyleUnderline"/>
        </w:rPr>
        <w:t>, a victim of these contradictions</w:t>
      </w:r>
      <w:r w:rsidRPr="00597F23">
        <w:t xml:space="preserve">. </w:t>
      </w:r>
      <w:r w:rsidRPr="00597F23">
        <w:rPr>
          <w:rStyle w:val="StyleUnderline"/>
        </w:rPr>
        <w:t xml:space="preserve">Its </w:t>
      </w:r>
      <w:r w:rsidRPr="00490F91">
        <w:rPr>
          <w:rStyle w:val="Emphasis"/>
          <w:highlight w:val="cyan"/>
        </w:rPr>
        <w:t xml:space="preserve">salvation lies solely in the victory of the proletariat of </w:t>
      </w:r>
      <w:r w:rsidRPr="00331A4C">
        <w:rPr>
          <w:rStyle w:val="Emphasis"/>
        </w:rPr>
        <w:t xml:space="preserve">the </w:t>
      </w:r>
      <w:r w:rsidRPr="00490F91">
        <w:rPr>
          <w:rStyle w:val="Emphasis"/>
          <w:highlight w:val="cyan"/>
        </w:rPr>
        <w:t>advanced countries</w:t>
      </w:r>
      <w:r w:rsidRPr="00597F23">
        <w:t xml:space="preserve">. From this point of view, </w:t>
      </w:r>
      <w:r w:rsidRPr="00597F23">
        <w:rPr>
          <w:rStyle w:val="Emphasis"/>
        </w:rPr>
        <w:t xml:space="preserve">the national </w:t>
      </w:r>
      <w:r w:rsidRPr="00331A4C">
        <w:rPr>
          <w:rStyle w:val="Emphasis"/>
        </w:rPr>
        <w:t>revolution is not an end in itself; it represents only one link in the international chain.</w:t>
      </w:r>
    </w:p>
    <w:p w14:paraId="55FE452B" w14:textId="77777777" w:rsidR="00C22F6A" w:rsidRPr="00597F23" w:rsidRDefault="00C22F6A" w:rsidP="00C22F6A">
      <w:pPr>
        <w:rPr>
          <w:rStyle w:val="StyleUnderline"/>
        </w:rPr>
      </w:pPr>
      <w:r w:rsidRPr="00597F23">
        <w:t xml:space="preserve">In other words, </w:t>
      </w:r>
      <w:r w:rsidRPr="00597F23">
        <w:rPr>
          <w:rStyle w:val="StyleUnderline"/>
        </w:rPr>
        <w:t xml:space="preserve">the </w:t>
      </w:r>
      <w:r w:rsidRPr="00490F91">
        <w:rPr>
          <w:rStyle w:val="StyleUnderline"/>
          <w:highlight w:val="cyan"/>
        </w:rPr>
        <w:t>overthrow</w:t>
      </w:r>
      <w:r w:rsidRPr="00597F23">
        <w:rPr>
          <w:rStyle w:val="StyleUnderline"/>
        </w:rPr>
        <w:t xml:space="preserve"> of capitalism as the system governing the bourgeois social order </w:t>
      </w:r>
      <w:r w:rsidRPr="00490F91">
        <w:rPr>
          <w:rStyle w:val="StyleUnderline"/>
          <w:highlight w:val="cyan"/>
        </w:rPr>
        <w:t>is unthinkable without internationalism</w:t>
      </w:r>
      <w:r w:rsidRPr="00597F23">
        <w:t xml:space="preserve">. </w:t>
      </w:r>
      <w:r w:rsidRPr="00597F23">
        <w:rPr>
          <w:rStyle w:val="StyleUnderline"/>
        </w:rPr>
        <w:t xml:space="preserve">The working class can only win against the capitalists at the international level, even if the struggle begins at the national level. </w:t>
      </w:r>
      <w:r w:rsidRPr="00331A4C">
        <w:rPr>
          <w:rStyle w:val="StyleUnderline"/>
        </w:rPr>
        <w:t>This implies, from a strategic point of view, the organization of the exploited and oppressed at the national and international levels</w:t>
      </w:r>
      <w:r w:rsidRPr="00331A4C">
        <w:t>. Let us re</w:t>
      </w:r>
      <w:r w:rsidRPr="00597F23">
        <w:t xml:space="preserve">call that </w:t>
      </w:r>
      <w:r w:rsidRPr="00490F91">
        <w:rPr>
          <w:rStyle w:val="StyleUnderline"/>
          <w:highlight w:val="cyan"/>
        </w:rPr>
        <w:t xml:space="preserve">the bourgeoisie’s interest is to obscure </w:t>
      </w:r>
      <w:r w:rsidRPr="00331A4C">
        <w:rPr>
          <w:rStyle w:val="StyleUnderline"/>
        </w:rPr>
        <w:t xml:space="preserve">the true meaning of the </w:t>
      </w:r>
      <w:r w:rsidRPr="00490F91">
        <w:rPr>
          <w:rStyle w:val="StyleUnderline"/>
          <w:highlight w:val="cyan"/>
        </w:rPr>
        <w:t xml:space="preserve">class struggle, disguising </w:t>
      </w:r>
      <w:r w:rsidRPr="00331A4C">
        <w:rPr>
          <w:rStyle w:val="StyleUnderline"/>
        </w:rPr>
        <w:t xml:space="preserve">class </w:t>
      </w:r>
      <w:r w:rsidRPr="00490F91">
        <w:rPr>
          <w:rStyle w:val="StyleUnderline"/>
          <w:highlight w:val="cyan"/>
        </w:rPr>
        <w:t xml:space="preserve">antagonisms with </w:t>
      </w:r>
      <w:r w:rsidRPr="00331A4C">
        <w:rPr>
          <w:rStyle w:val="StyleUnderline"/>
        </w:rPr>
        <w:t xml:space="preserve">the help of </w:t>
      </w:r>
      <w:r w:rsidRPr="00490F91">
        <w:rPr>
          <w:rStyle w:val="Emphasis"/>
          <w:highlight w:val="cyan"/>
        </w:rPr>
        <w:t>nationalist ideology</w:t>
      </w:r>
      <w:r w:rsidRPr="00597F23">
        <w:t xml:space="preserve">. </w:t>
      </w:r>
      <w:r w:rsidRPr="00490F91">
        <w:rPr>
          <w:rStyle w:val="StyleUnderline"/>
          <w:highlight w:val="cyan"/>
        </w:rPr>
        <w:t xml:space="preserve">This </w:t>
      </w:r>
      <w:r w:rsidRPr="00331A4C">
        <w:rPr>
          <w:rStyle w:val="StyleUnderline"/>
        </w:rPr>
        <w:t>has the effect</w:t>
      </w:r>
      <w:r w:rsidRPr="00331A4C">
        <w:t xml:space="preserve">, on the one hand, </w:t>
      </w:r>
      <w:r w:rsidRPr="00331A4C">
        <w:rPr>
          <w:rStyle w:val="StyleUnderline"/>
        </w:rPr>
        <w:t xml:space="preserve">of </w:t>
      </w:r>
      <w:r w:rsidRPr="00490F91">
        <w:rPr>
          <w:rStyle w:val="StyleUnderline"/>
          <w:highlight w:val="cyan"/>
        </w:rPr>
        <w:t xml:space="preserve">bringing the </w:t>
      </w:r>
      <w:r w:rsidRPr="00331A4C">
        <w:rPr>
          <w:rStyle w:val="StyleUnderline"/>
        </w:rPr>
        <w:t xml:space="preserve">national </w:t>
      </w:r>
      <w:r w:rsidRPr="00490F91">
        <w:rPr>
          <w:rStyle w:val="Emphasis"/>
          <w:highlight w:val="cyan"/>
        </w:rPr>
        <w:t>working class</w:t>
      </w:r>
      <w:r w:rsidRPr="00490F91">
        <w:rPr>
          <w:rStyle w:val="StyleUnderline"/>
          <w:highlight w:val="cyan"/>
        </w:rPr>
        <w:t xml:space="preserve"> to regroup behind its </w:t>
      </w:r>
      <w:r w:rsidRPr="00490F91">
        <w:rPr>
          <w:rStyle w:val="Emphasis"/>
          <w:highlight w:val="cyan"/>
        </w:rPr>
        <w:t>exploiters</w:t>
      </w:r>
      <w:r w:rsidRPr="00490F91">
        <w:rPr>
          <w:rStyle w:val="StyleUnderline"/>
          <w:highlight w:val="cyan"/>
        </w:rPr>
        <w:t>, and</w:t>
      </w:r>
      <w:r w:rsidRPr="00597F23">
        <w:t xml:space="preserve">, on the other hand, </w:t>
      </w:r>
      <w:r w:rsidRPr="00597F23">
        <w:rPr>
          <w:rStyle w:val="StyleUnderline"/>
        </w:rPr>
        <w:t xml:space="preserve">of </w:t>
      </w:r>
      <w:r w:rsidRPr="00490F91">
        <w:rPr>
          <w:rStyle w:val="StyleUnderline"/>
          <w:highlight w:val="cyan"/>
        </w:rPr>
        <w:t xml:space="preserve">dividing </w:t>
      </w:r>
      <w:r w:rsidRPr="00331A4C">
        <w:rPr>
          <w:rStyle w:val="StyleUnderline"/>
        </w:rPr>
        <w:t xml:space="preserve">the </w:t>
      </w:r>
      <w:r w:rsidRPr="00490F91">
        <w:rPr>
          <w:rStyle w:val="Emphasis"/>
          <w:highlight w:val="cyan"/>
        </w:rPr>
        <w:t>workers</w:t>
      </w:r>
      <w:r w:rsidRPr="00597F23">
        <w:t xml:space="preserve">. It is in response to these harmful dynamics that </w:t>
      </w:r>
      <w:r w:rsidRPr="00490F91">
        <w:rPr>
          <w:rStyle w:val="StyleUnderline"/>
          <w:highlight w:val="cyan"/>
        </w:rPr>
        <w:t xml:space="preserve">socialist </w:t>
      </w:r>
      <w:r w:rsidRPr="00490F91">
        <w:rPr>
          <w:rStyle w:val="Emphasis"/>
          <w:highlight w:val="cyan"/>
        </w:rPr>
        <w:t>internationalism</w:t>
      </w:r>
      <w:r w:rsidRPr="00490F91">
        <w:rPr>
          <w:rStyle w:val="StyleUnderline"/>
          <w:highlight w:val="cyan"/>
        </w:rPr>
        <w:t xml:space="preserve"> is a crucial </w:t>
      </w:r>
      <w:r w:rsidRPr="00331A4C">
        <w:rPr>
          <w:rStyle w:val="StyleUnderline"/>
        </w:rPr>
        <w:t xml:space="preserve">instrument for the workers’ movement in </w:t>
      </w:r>
      <w:r w:rsidRPr="00490F91">
        <w:rPr>
          <w:rStyle w:val="StyleUnderline"/>
          <w:highlight w:val="cyan"/>
        </w:rPr>
        <w:t>its struggle against</w:t>
      </w:r>
      <w:r w:rsidRPr="00331A4C">
        <w:rPr>
          <w:rStyle w:val="StyleUnderline"/>
        </w:rPr>
        <w:t xml:space="preserve"> </w:t>
      </w:r>
      <w:r w:rsidRPr="00490F91">
        <w:rPr>
          <w:rStyle w:val="Emphasis"/>
          <w:highlight w:val="cyan"/>
        </w:rPr>
        <w:t>bourgeois</w:t>
      </w:r>
      <w:r w:rsidRPr="00331A4C">
        <w:rPr>
          <w:rStyle w:val="StyleUnderline"/>
        </w:rPr>
        <w:t xml:space="preserve"> ideology, aga</w:t>
      </w:r>
      <w:r w:rsidRPr="00597F23">
        <w:rPr>
          <w:rStyle w:val="StyleUnderline"/>
        </w:rPr>
        <w:t xml:space="preserve">inst its politics but also against its </w:t>
      </w:r>
      <w:r w:rsidRPr="00490F91">
        <w:rPr>
          <w:rStyle w:val="Emphasis"/>
          <w:highlight w:val="cyan"/>
        </w:rPr>
        <w:t>agents</w:t>
      </w:r>
      <w:r w:rsidRPr="00490F91">
        <w:rPr>
          <w:rStyle w:val="StyleUnderline"/>
          <w:highlight w:val="cyan"/>
        </w:rPr>
        <w:t xml:space="preserve"> </w:t>
      </w:r>
      <w:r w:rsidRPr="00331A4C">
        <w:rPr>
          <w:rStyle w:val="StyleUnderline"/>
        </w:rPr>
        <w:t>within the working class</w:t>
      </w:r>
      <w:r w:rsidRPr="00490F91">
        <w:rPr>
          <w:rStyle w:val="StyleUnderline"/>
          <w:highlight w:val="cyan"/>
        </w:rPr>
        <w:t xml:space="preserve"> such as </w:t>
      </w:r>
      <w:r w:rsidRPr="00331A4C">
        <w:rPr>
          <w:rStyle w:val="Emphasis"/>
        </w:rPr>
        <w:t xml:space="preserve">trade </w:t>
      </w:r>
      <w:r w:rsidRPr="00490F91">
        <w:rPr>
          <w:rStyle w:val="Emphasis"/>
          <w:highlight w:val="cyan"/>
        </w:rPr>
        <w:t>union bureaucrats</w:t>
      </w:r>
      <w:r w:rsidRPr="00490F91">
        <w:rPr>
          <w:rStyle w:val="StyleUnderline"/>
          <w:highlight w:val="cyan"/>
        </w:rPr>
        <w:t xml:space="preserve"> and </w:t>
      </w:r>
      <w:r w:rsidRPr="00331A4C">
        <w:rPr>
          <w:rStyle w:val="StyleUnderline"/>
        </w:rPr>
        <w:t xml:space="preserve">professional </w:t>
      </w:r>
      <w:r w:rsidRPr="00490F91">
        <w:rPr>
          <w:rStyle w:val="Emphasis"/>
          <w:highlight w:val="cyan"/>
        </w:rPr>
        <w:t>politicians</w:t>
      </w:r>
      <w:r w:rsidRPr="00597F23">
        <w:rPr>
          <w:rStyle w:val="StyleUnderline"/>
        </w:rPr>
        <w:t xml:space="preserve"> pretending to be “friends of the people.”</w:t>
      </w:r>
    </w:p>
    <w:p w14:paraId="16B06C6C" w14:textId="77777777" w:rsidR="00C22F6A" w:rsidRPr="00597F23" w:rsidRDefault="00C22F6A" w:rsidP="00C22F6A">
      <w:r w:rsidRPr="00597F23">
        <w:t xml:space="preserve">Leon Trotsky, on the eve of the Second World War, wrote a text on the 90th anniversary of the writing of the Communist Manifesto. In it, he returned to the aspects that had aged as well as those that remained highly relevant today. On the importance of internationalism and the attitude of the agents of the bourgeoisie within the workers’ movement, he explained: “The workers have no fatherland.” This phrase from the Manifesto has often been judged by philistines as a joke good for agitation. In reality, it gave the proletariat the only reasoned directive on the problem of the socialist “fatherland.” The suppression of this </w:t>
      </w:r>
      <w:r w:rsidRPr="00597F23">
        <w:lastRenderedPageBreak/>
        <w:t>directive by the Second International led not only to the destruction of Europe for four years, but also to the current stagnation of world culture. Faced with the approach of the new war, the Manifesto remains today the safest advisor on the question of the capitalist “fatherland.”</w:t>
      </w:r>
    </w:p>
    <w:p w14:paraId="093C30FF" w14:textId="77777777" w:rsidR="00C22F6A" w:rsidRPr="00597F23" w:rsidRDefault="00C22F6A" w:rsidP="00C22F6A">
      <w:pPr>
        <w:rPr>
          <w:rStyle w:val="StyleUnderline"/>
        </w:rPr>
      </w:pPr>
      <w:r w:rsidRPr="00331A4C">
        <w:t xml:space="preserve">The development of capitalism, despite the complexity and divisions it imposes on the working class, objectively unifies billions of workers around the world through their conditions of exploitation. </w:t>
      </w:r>
      <w:r w:rsidRPr="00331A4C">
        <w:rPr>
          <w:rStyle w:val="StyleUnderline"/>
        </w:rPr>
        <w:t>Internationalism is what can make all the exploited and oppressed aware of their unity and common interests with the goal of overthrowing a social order that crushes and kills them daily. In this sense, internationalism is a fundamental instrument for building a new socialist society, free from all forms of exploitation and oppression.</w:t>
      </w:r>
    </w:p>
    <w:p w14:paraId="65305E3B" w14:textId="77777777" w:rsidR="00C22F6A" w:rsidRPr="005D0DA7" w:rsidRDefault="00C22F6A" w:rsidP="00C22F6A"/>
    <w:p w14:paraId="0B9BF519" w14:textId="77777777" w:rsidR="00C22F6A" w:rsidRDefault="00C22F6A" w:rsidP="00C22F6A">
      <w:pPr>
        <w:pStyle w:val="Heading3"/>
      </w:pPr>
      <w:r>
        <w:lastRenderedPageBreak/>
        <w:t>1NC</w:t>
      </w:r>
    </w:p>
    <w:p w14:paraId="791676A0" w14:textId="77777777" w:rsidR="00C22F6A" w:rsidRPr="0033538F" w:rsidRDefault="00C22F6A" w:rsidP="00C22F6A">
      <w:pPr>
        <w:pStyle w:val="Heading4"/>
      </w:pPr>
      <w:r w:rsidRPr="0033538F">
        <w:rPr>
          <w:u w:val="single"/>
        </w:rPr>
        <w:t>Midterms DA</w:t>
      </w:r>
      <w:r>
        <w:t>:</w:t>
      </w:r>
    </w:p>
    <w:p w14:paraId="6DD1E151" w14:textId="77777777" w:rsidR="00C22F6A" w:rsidRDefault="00C22F6A" w:rsidP="00C22F6A">
      <w:pPr>
        <w:pStyle w:val="Heading4"/>
      </w:pPr>
      <w:r>
        <w:t xml:space="preserve">Dems win – </w:t>
      </w:r>
      <w:r w:rsidRPr="007F7391">
        <w:rPr>
          <w:b w:val="0"/>
          <w:bCs/>
          <w:u w:val="single"/>
        </w:rPr>
        <w:t>restores</w:t>
      </w:r>
      <w:r w:rsidRPr="007F7391">
        <w:rPr>
          <w:b w:val="0"/>
          <w:bCs/>
        </w:rPr>
        <w:t xml:space="preserve"> legislative checks</w:t>
      </w:r>
      <w:r>
        <w:t>.</w:t>
      </w:r>
    </w:p>
    <w:p w14:paraId="27BDD0BF" w14:textId="77777777" w:rsidR="00C22F6A" w:rsidRPr="001656CC" w:rsidRDefault="00C22F6A" w:rsidP="00C22F6A">
      <w:r w:rsidRPr="001656CC">
        <w:rPr>
          <w:rStyle w:val="Style13ptBold"/>
        </w:rPr>
        <w:t>Vargas 12-28 —</w:t>
      </w:r>
      <w:r>
        <w:t xml:space="preserve"> R</w:t>
      </w:r>
      <w:r w:rsidRPr="00446BAE">
        <w:t xml:space="preserve">amon Antonio Vargas is the weekend editor of Guardian US. </w:t>
      </w:r>
      <w:r w:rsidRPr="001656CC">
        <w:t>Ramon Antonio Varga</w:t>
      </w:r>
      <w:r>
        <w:t>s.</w:t>
      </w:r>
      <w:r w:rsidRPr="001656CC">
        <w:t xml:space="preserve"> "Nancy Pelosi predicts Democrats will retake US House in 2026 midterms", 8-21-2024, accessed 12-29-2025, https://www.theguardian.com/us-news/2025/dec/29/nancy-pelosi-democrats-retake-house-2026-midterms //WMK</w:t>
      </w:r>
    </w:p>
    <w:p w14:paraId="37FDEDA7" w14:textId="77777777" w:rsidR="00C22F6A" w:rsidRPr="00446BAE" w:rsidRDefault="00C22F6A" w:rsidP="00C22F6A">
      <w:pPr>
        <w:rPr>
          <w:sz w:val="14"/>
        </w:rPr>
      </w:pPr>
      <w:r w:rsidRPr="00446BAE">
        <w:rPr>
          <w:rStyle w:val="StyleUnderline"/>
          <w:highlight w:val="cyan"/>
        </w:rPr>
        <w:t>Dem</w:t>
      </w:r>
      <w:r w:rsidRPr="00446BAE">
        <w:rPr>
          <w:sz w:val="14"/>
        </w:rPr>
        <w:t>ocrat</w:t>
      </w:r>
      <w:r w:rsidRPr="00446BAE">
        <w:rPr>
          <w:rStyle w:val="StyleUnderline"/>
          <w:highlight w:val="cyan"/>
        </w:rPr>
        <w:t>s</w:t>
      </w:r>
      <w:r w:rsidRPr="00446BAE">
        <w:rPr>
          <w:sz w:val="14"/>
        </w:rPr>
        <w:t xml:space="preserve"> </w:t>
      </w:r>
      <w:r w:rsidRPr="00446BAE">
        <w:rPr>
          <w:rStyle w:val="StyleUnderline"/>
          <w:highlight w:val="cyan"/>
        </w:rPr>
        <w:t>will retake the</w:t>
      </w:r>
      <w:r w:rsidRPr="00446BAE">
        <w:rPr>
          <w:sz w:val="14"/>
        </w:rPr>
        <w:t xml:space="preserve"> US </w:t>
      </w:r>
      <w:r w:rsidRPr="00446BAE">
        <w:rPr>
          <w:rStyle w:val="Emphasis"/>
          <w:highlight w:val="cyan"/>
        </w:rPr>
        <w:t>House</w:t>
      </w:r>
      <w:r w:rsidRPr="00446BAE">
        <w:rPr>
          <w:rStyle w:val="StyleUnderline"/>
        </w:rPr>
        <w:t xml:space="preserve">’s majority </w:t>
      </w:r>
      <w:r w:rsidRPr="001656CC">
        <w:rPr>
          <w:rStyle w:val="StyleUnderline"/>
        </w:rPr>
        <w:t>in the 2026 midterm election</w:t>
      </w:r>
      <w:r w:rsidRPr="00446BAE">
        <w:rPr>
          <w:sz w:val="14"/>
        </w:rPr>
        <w:t>s, the chamber’s former speaker Nancy Pelosi has confidently predicted – and she hopes her party colleagues then seize back the congressional power that Republicans have all but ceded to Donald Trump.</w:t>
      </w:r>
    </w:p>
    <w:p w14:paraId="2392F756" w14:textId="77777777" w:rsidR="00C22F6A" w:rsidRPr="00446BAE" w:rsidRDefault="00C22F6A" w:rsidP="00C22F6A">
      <w:pPr>
        <w:rPr>
          <w:sz w:val="14"/>
        </w:rPr>
      </w:pPr>
      <w:r w:rsidRPr="00446BAE">
        <w:rPr>
          <w:sz w:val="14"/>
        </w:rPr>
        <w:t>Asked Sunday on ABC News’s This Week if she had any doubts over whether Democratic New York congressman Hakeem Jeffries would hold the speaker’s gavel after the elections midway through Trump’s second presidency, Pelosi said: “None.”</w:t>
      </w:r>
    </w:p>
    <w:p w14:paraId="582765A6" w14:textId="77777777" w:rsidR="00C22F6A" w:rsidRPr="00446BAE" w:rsidRDefault="00C22F6A" w:rsidP="00C22F6A">
      <w:pPr>
        <w:rPr>
          <w:sz w:val="14"/>
        </w:rPr>
      </w:pPr>
      <w:r w:rsidRPr="00446BAE">
        <w:rPr>
          <w:sz w:val="14"/>
        </w:rPr>
        <w:t>“Hakeem Jeffries is ready,” the 20-term California congresswoman remarked in an interview with This Week co-anchor Jonathan Karl. “He’s eloquent, he’s respected by the members, he is a unifier.”</w:t>
      </w:r>
    </w:p>
    <w:p w14:paraId="7A736F1D" w14:textId="77777777" w:rsidR="00C22F6A" w:rsidRPr="00446BAE" w:rsidRDefault="00C22F6A" w:rsidP="00C22F6A">
      <w:pPr>
        <w:rPr>
          <w:sz w:val="14"/>
        </w:rPr>
      </w:pPr>
      <w:r w:rsidRPr="00446BAE">
        <w:rPr>
          <w:sz w:val="14"/>
        </w:rPr>
        <w:t xml:space="preserve">Furthermore, Pelosi told Karl </w:t>
      </w:r>
      <w:r w:rsidRPr="001656CC">
        <w:rPr>
          <w:rStyle w:val="StyleUnderline"/>
        </w:rPr>
        <w:t>that “</w:t>
      </w:r>
      <w:r w:rsidRPr="00446BAE">
        <w:rPr>
          <w:rStyle w:val="StyleUnderline"/>
          <w:highlight w:val="cyan"/>
        </w:rPr>
        <w:t>when</w:t>
      </w:r>
      <w:r w:rsidRPr="001656CC">
        <w:rPr>
          <w:rStyle w:val="StyleUnderline"/>
        </w:rPr>
        <w:t xml:space="preserve">” </w:t>
      </w:r>
      <w:r w:rsidRPr="00446BAE">
        <w:rPr>
          <w:rStyle w:val="StyleUnderline"/>
          <w:highlight w:val="cyan"/>
        </w:rPr>
        <w:t>Dem</w:t>
      </w:r>
      <w:r w:rsidRPr="001656CC">
        <w:rPr>
          <w:rStyle w:val="StyleUnderline"/>
        </w:rPr>
        <w:t>ocrat</w:t>
      </w:r>
      <w:r w:rsidRPr="00446BAE">
        <w:rPr>
          <w:rStyle w:val="StyleUnderline"/>
          <w:highlight w:val="cyan"/>
        </w:rPr>
        <w:t>s</w:t>
      </w:r>
      <w:r w:rsidRPr="001656CC">
        <w:rPr>
          <w:rStyle w:val="StyleUnderline"/>
        </w:rPr>
        <w:t xml:space="preserve"> </w:t>
      </w:r>
      <w:r w:rsidRPr="00446BAE">
        <w:rPr>
          <w:rStyle w:val="StyleUnderline"/>
          <w:highlight w:val="cyan"/>
        </w:rPr>
        <w:t>win</w:t>
      </w:r>
      <w:r w:rsidRPr="001656CC">
        <w:rPr>
          <w:rStyle w:val="StyleUnderline"/>
        </w:rPr>
        <w:t xml:space="preserve"> the House back, they need to </w:t>
      </w:r>
      <w:r w:rsidRPr="00446BAE">
        <w:rPr>
          <w:rStyle w:val="StyleUnderline"/>
          <w:highlight w:val="cyan"/>
        </w:rPr>
        <w:t xml:space="preserve">reclaim </w:t>
      </w:r>
      <w:r w:rsidRPr="00446BAE">
        <w:rPr>
          <w:rStyle w:val="Emphasis"/>
          <w:highlight w:val="cyan"/>
        </w:rPr>
        <w:t>powers of Congress</w:t>
      </w:r>
      <w:r w:rsidRPr="001656CC">
        <w:rPr>
          <w:rStyle w:val="Emphasis"/>
        </w:rPr>
        <w:t xml:space="preserve"> </w:t>
      </w:r>
      <w:r w:rsidRPr="001656CC">
        <w:rPr>
          <w:rStyle w:val="StyleUnderline"/>
        </w:rPr>
        <w:t>that</w:t>
      </w:r>
      <w:r w:rsidRPr="00446BAE">
        <w:rPr>
          <w:sz w:val="14"/>
        </w:rPr>
        <w:t xml:space="preserve"> she maintained </w:t>
      </w:r>
      <w:r w:rsidRPr="001656CC">
        <w:rPr>
          <w:rStyle w:val="StyleUnderline"/>
        </w:rPr>
        <w:t>have mostly been handed over to Trump</w:t>
      </w:r>
      <w:r w:rsidRPr="00446BAE">
        <w:rPr>
          <w:sz w:val="14"/>
        </w:rPr>
        <w:t xml:space="preserve"> by the Republican-led legislative branch.</w:t>
      </w:r>
    </w:p>
    <w:p w14:paraId="397A9542" w14:textId="77777777" w:rsidR="00C22F6A" w:rsidRPr="00446BAE" w:rsidRDefault="00C22F6A" w:rsidP="00C22F6A">
      <w:pPr>
        <w:rPr>
          <w:sz w:val="14"/>
        </w:rPr>
      </w:pPr>
      <w:r w:rsidRPr="00446BAE">
        <w:rPr>
          <w:sz w:val="14"/>
        </w:rPr>
        <w:t>“Right now, Republicans in the Congress have abolished the Congress,” said Pelosi, who was US House speaker from 2007 to 2011 and 2019 to 2023. Generally, Pelosi added: “They just do what the president insists that they do. That will be over.</w:t>
      </w:r>
    </w:p>
    <w:p w14:paraId="2EBCEA35" w14:textId="77777777" w:rsidR="00C22F6A" w:rsidRPr="00446BAE" w:rsidRDefault="00C22F6A" w:rsidP="00C22F6A">
      <w:pPr>
        <w:rPr>
          <w:sz w:val="14"/>
        </w:rPr>
      </w:pPr>
      <w:r w:rsidRPr="00446BAE">
        <w:rPr>
          <w:sz w:val="14"/>
        </w:rPr>
        <w:t>“That ends as soon as we have the gavel.”</w:t>
      </w:r>
    </w:p>
    <w:p w14:paraId="2071B5F1" w14:textId="77777777" w:rsidR="00C22F6A" w:rsidRPr="00446BAE" w:rsidRDefault="00C22F6A" w:rsidP="00C22F6A">
      <w:pPr>
        <w:rPr>
          <w:sz w:val="14"/>
        </w:rPr>
      </w:pPr>
      <w:r w:rsidRPr="00446BAE">
        <w:rPr>
          <w:sz w:val="14"/>
        </w:rPr>
        <w:t xml:space="preserve">Pelosi is far from alone in her prediction. </w:t>
      </w:r>
      <w:r w:rsidRPr="00446BAE">
        <w:rPr>
          <w:rStyle w:val="StyleUnderline"/>
          <w:highlight w:val="cyan"/>
        </w:rPr>
        <w:t>With Trump’s approval</w:t>
      </w:r>
      <w:r w:rsidRPr="001656CC">
        <w:rPr>
          <w:rStyle w:val="StyleUnderline"/>
        </w:rPr>
        <w:t xml:space="preserve"> rating </w:t>
      </w:r>
      <w:r w:rsidRPr="00446BAE">
        <w:rPr>
          <w:rStyle w:val="StyleUnderline"/>
          <w:highlight w:val="cyan"/>
        </w:rPr>
        <w:t xml:space="preserve">down </w:t>
      </w:r>
      <w:r w:rsidRPr="00446BAE">
        <w:rPr>
          <w:rStyle w:val="Emphasis"/>
          <w:highlight w:val="cyan"/>
        </w:rPr>
        <w:t>to 36</w:t>
      </w:r>
      <w:r w:rsidRPr="001656CC">
        <w:rPr>
          <w:rStyle w:val="Emphasis"/>
        </w:rPr>
        <w:t>%</w:t>
      </w:r>
      <w:r w:rsidRPr="00446BAE">
        <w:rPr>
          <w:sz w:val="14"/>
        </w:rPr>
        <w:t xml:space="preserve"> </w:t>
      </w:r>
      <w:r w:rsidRPr="00446BAE">
        <w:rPr>
          <w:rStyle w:val="StyleUnderline"/>
          <w:highlight w:val="cyan"/>
        </w:rPr>
        <w:t>and</w:t>
      </w:r>
      <w:r w:rsidRPr="001656CC">
        <w:rPr>
          <w:rStyle w:val="StyleUnderline"/>
        </w:rPr>
        <w:t xml:space="preserve"> </w:t>
      </w:r>
      <w:r w:rsidRPr="00446BAE">
        <w:rPr>
          <w:rStyle w:val="Emphasis"/>
          <w:highlight w:val="cyan"/>
        </w:rPr>
        <w:t>disapproval rising</w:t>
      </w:r>
      <w:r w:rsidRPr="00446BAE">
        <w:rPr>
          <w:sz w:val="14"/>
        </w:rPr>
        <w:t xml:space="preserve"> </w:t>
      </w:r>
      <w:r w:rsidRPr="001656CC">
        <w:rPr>
          <w:rStyle w:val="StyleUnderline"/>
        </w:rPr>
        <w:t>to 60%</w:t>
      </w:r>
      <w:r w:rsidRPr="00446BAE">
        <w:rPr>
          <w:sz w:val="14"/>
        </w:rPr>
        <w:t xml:space="preserve"> in a November Gallup poll, Republicans have been girding themselves for a trouncing in the 2026 midterms, as the Guardian reported Saturday.</w:t>
      </w:r>
    </w:p>
    <w:p w14:paraId="455DAB5A" w14:textId="77777777" w:rsidR="00C22F6A" w:rsidRPr="00446BAE" w:rsidRDefault="00C22F6A" w:rsidP="00C22F6A">
      <w:pPr>
        <w:rPr>
          <w:sz w:val="14"/>
        </w:rPr>
      </w:pPr>
      <w:r w:rsidRPr="001656CC">
        <w:rPr>
          <w:rStyle w:val="StyleUnderline"/>
        </w:rPr>
        <w:t>Beside the president’s evident unpopularity</w:t>
      </w:r>
      <w:r w:rsidRPr="00446BAE">
        <w:rPr>
          <w:sz w:val="14"/>
        </w:rPr>
        <w:t xml:space="preserve">, </w:t>
      </w:r>
      <w:r w:rsidRPr="001656CC">
        <w:rPr>
          <w:rStyle w:val="StyleUnderline"/>
        </w:rPr>
        <w:t xml:space="preserve">there’s </w:t>
      </w:r>
      <w:r w:rsidRPr="00446BAE">
        <w:rPr>
          <w:rStyle w:val="StyleUnderline"/>
          <w:highlight w:val="cyan"/>
        </w:rPr>
        <w:t xml:space="preserve">substantial </w:t>
      </w:r>
      <w:r w:rsidRPr="00446BAE">
        <w:rPr>
          <w:rStyle w:val="Emphasis"/>
          <w:highlight w:val="cyan"/>
        </w:rPr>
        <w:t>history</w:t>
      </w:r>
      <w:r w:rsidRPr="00446BAE">
        <w:rPr>
          <w:sz w:val="14"/>
        </w:rPr>
        <w:t xml:space="preserve"> </w:t>
      </w:r>
      <w:r w:rsidRPr="00446BAE">
        <w:rPr>
          <w:rStyle w:val="StyleUnderline"/>
          <w:highlight w:val="cyan"/>
        </w:rPr>
        <w:t>showing</w:t>
      </w:r>
      <w:r w:rsidRPr="001656CC">
        <w:rPr>
          <w:rStyle w:val="StyleUnderline"/>
        </w:rPr>
        <w:t xml:space="preserve"> </w:t>
      </w:r>
      <w:r w:rsidRPr="00446BAE">
        <w:rPr>
          <w:rStyle w:val="StyleUnderline"/>
          <w:highlight w:val="cyan"/>
        </w:rPr>
        <w:t>the party that holds</w:t>
      </w:r>
      <w:r w:rsidRPr="001656CC">
        <w:rPr>
          <w:rStyle w:val="StyleUnderline"/>
        </w:rPr>
        <w:t xml:space="preserve"> </w:t>
      </w:r>
      <w:r w:rsidRPr="00446BAE">
        <w:rPr>
          <w:rStyle w:val="StyleUnderline"/>
          <w:highlight w:val="cyan"/>
        </w:rPr>
        <w:t>the White House</w:t>
      </w:r>
      <w:r w:rsidRPr="001656CC">
        <w:rPr>
          <w:rStyle w:val="StyleUnderline"/>
        </w:rPr>
        <w:t xml:space="preserve"> usually </w:t>
      </w:r>
      <w:r w:rsidRPr="00446BAE">
        <w:rPr>
          <w:rStyle w:val="StyleUnderline"/>
          <w:highlight w:val="cyan"/>
        </w:rPr>
        <w:t>endures</w:t>
      </w:r>
      <w:r w:rsidRPr="00446BAE">
        <w:rPr>
          <w:sz w:val="14"/>
          <w:highlight w:val="cyan"/>
        </w:rPr>
        <w:t xml:space="preserve"> </w:t>
      </w:r>
      <w:r w:rsidRPr="00446BAE">
        <w:rPr>
          <w:rStyle w:val="Emphasis"/>
          <w:highlight w:val="cyan"/>
        </w:rPr>
        <w:t>losses</w:t>
      </w:r>
      <w:r w:rsidRPr="00446BAE">
        <w:rPr>
          <w:sz w:val="14"/>
          <w:highlight w:val="cyan"/>
        </w:rPr>
        <w:t xml:space="preserve"> </w:t>
      </w:r>
      <w:r w:rsidRPr="00446BAE">
        <w:rPr>
          <w:rStyle w:val="StyleUnderline"/>
          <w:highlight w:val="cyan"/>
        </w:rPr>
        <w:t>in</w:t>
      </w:r>
      <w:r w:rsidRPr="00446BAE">
        <w:rPr>
          <w:sz w:val="14"/>
        </w:rPr>
        <w:t xml:space="preserve"> </w:t>
      </w:r>
      <w:r w:rsidRPr="00446BAE">
        <w:rPr>
          <w:rStyle w:val="Emphasis"/>
          <w:highlight w:val="cyan"/>
        </w:rPr>
        <w:t>midterm</w:t>
      </w:r>
      <w:r w:rsidRPr="00446BAE">
        <w:rPr>
          <w:sz w:val="14"/>
        </w:rPr>
        <w:t xml:space="preserve"> election</w:t>
      </w:r>
      <w:r w:rsidRPr="00446BAE">
        <w:rPr>
          <w:rStyle w:val="Emphasis"/>
          <w:highlight w:val="cyan"/>
        </w:rPr>
        <w:t>s</w:t>
      </w:r>
      <w:r w:rsidRPr="00446BAE">
        <w:rPr>
          <w:sz w:val="14"/>
        </w:rPr>
        <w:t>.</w:t>
      </w:r>
    </w:p>
    <w:p w14:paraId="35837C81" w14:textId="77777777" w:rsidR="00C22F6A" w:rsidRDefault="00C22F6A" w:rsidP="00C22F6A">
      <w:pPr>
        <w:pStyle w:val="Heading4"/>
      </w:pPr>
      <w:r>
        <w:t xml:space="preserve">Pro-union reform </w:t>
      </w:r>
      <w:r>
        <w:rPr>
          <w:u w:val="single"/>
        </w:rPr>
        <w:t>solidifies</w:t>
      </w:r>
      <w:r>
        <w:t xml:space="preserve"> working-class </w:t>
      </w:r>
      <w:r w:rsidRPr="009B4E15">
        <w:rPr>
          <w:u w:val="single"/>
        </w:rPr>
        <w:t>political realignment</w:t>
      </w:r>
      <w:r>
        <w:t xml:space="preserve">. That </w:t>
      </w:r>
      <w:r w:rsidRPr="00991AD3">
        <w:rPr>
          <w:u w:val="single"/>
        </w:rPr>
        <w:t>flips voters</w:t>
      </w:r>
      <w:r>
        <w:t xml:space="preserve"> and </w:t>
      </w:r>
      <w:r>
        <w:rPr>
          <w:u w:val="single"/>
        </w:rPr>
        <w:t>drives</w:t>
      </w:r>
      <w:r>
        <w:t xml:space="preserve"> red turnout.</w:t>
      </w:r>
    </w:p>
    <w:p w14:paraId="104C2E6B" w14:textId="77777777" w:rsidR="00C22F6A" w:rsidRPr="00991AD3" w:rsidRDefault="00C22F6A" w:rsidP="00C22F6A">
      <w:r w:rsidRPr="00991AD3">
        <w:rPr>
          <w:rStyle w:val="Style13ptBold"/>
        </w:rPr>
        <w:t>Press 25 —</w:t>
      </w:r>
      <w:r>
        <w:t xml:space="preserve"> </w:t>
      </w:r>
      <w:r w:rsidRPr="00991AD3">
        <w:t>Eyal Press has been writing for The New Yorker since 2014 and became a contributing writer in 2023.</w:t>
      </w:r>
      <w:r>
        <w:t xml:space="preserve"> He has a Ph.D. in sociology from New York University, is a Puffin Foundation Fellow at the Type Media Center, and was formerly a fellow at the Carnegie Corporation and the Dorothy and Lewis B. Cullman Center at the New York Public Library. </w:t>
      </w:r>
      <w:r w:rsidRPr="00991AD3">
        <w:t xml:space="preserve">Eyal Press, "Josh Hawley and the Republican Effort to Love Labor", New Yorker, </w:t>
      </w:r>
      <w:r>
        <w:t>5-30-2025</w:t>
      </w:r>
      <w:r w:rsidRPr="00991AD3">
        <w:t>, accessed 11-14-2025, https://www.newyorker.com/news/the-lede/josh-hawley-and-the-republican-effort-to-love-labor //WMK</w:t>
      </w:r>
    </w:p>
    <w:p w14:paraId="559D7245" w14:textId="77777777" w:rsidR="00C22F6A" w:rsidRPr="00991AD3" w:rsidRDefault="00C22F6A" w:rsidP="00C22F6A">
      <w:pPr>
        <w:rPr>
          <w:sz w:val="16"/>
        </w:rPr>
      </w:pPr>
      <w:r w:rsidRPr="00991AD3">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in the last election, one in which </w:t>
      </w:r>
      <w:r w:rsidRPr="007E1B4B">
        <w:rPr>
          <w:rStyle w:val="StyleUnderline"/>
          <w:highlight w:val="cyan"/>
        </w:rPr>
        <w:t>Trump</w:t>
      </w:r>
      <w:r w:rsidRPr="007E1B4B">
        <w:rPr>
          <w:sz w:val="16"/>
          <w:highlight w:val="cyan"/>
        </w:rPr>
        <w:t xml:space="preserve"> </w:t>
      </w:r>
      <w:r w:rsidRPr="007E1B4B">
        <w:rPr>
          <w:rStyle w:val="StyleUnderline"/>
          <w:highlight w:val="cyan"/>
        </w:rPr>
        <w:t>carried</w:t>
      </w:r>
      <w:r w:rsidRPr="007E1B4B">
        <w:rPr>
          <w:sz w:val="16"/>
          <w:highlight w:val="cyan"/>
        </w:rPr>
        <w:t xml:space="preserve"> </w:t>
      </w:r>
      <w:r w:rsidRPr="007E1B4B">
        <w:rPr>
          <w:rStyle w:val="Emphasis"/>
          <w:highlight w:val="cyan"/>
        </w:rPr>
        <w:t>working-class voters</w:t>
      </w:r>
      <w:r w:rsidRPr="00991AD3">
        <w:rPr>
          <w:sz w:val="16"/>
        </w:rPr>
        <w:t xml:space="preserve"> (defined as those without a college degree) </w:t>
      </w:r>
      <w:r w:rsidRPr="007E1B4B">
        <w:rPr>
          <w:rStyle w:val="StyleUnderline"/>
          <w:highlight w:val="cyan"/>
        </w:rPr>
        <w:t>by</w:t>
      </w:r>
      <w:r w:rsidRPr="00DF06B7">
        <w:rPr>
          <w:rStyle w:val="StyleUnderline"/>
        </w:rPr>
        <w:t xml:space="preserve"> a </w:t>
      </w:r>
      <w:r w:rsidRPr="007E1B4B">
        <w:rPr>
          <w:rStyle w:val="Emphasis"/>
          <w:highlight w:val="cyan"/>
        </w:rPr>
        <w:t>fourteen-point</w:t>
      </w:r>
      <w:r w:rsidRPr="00DF06B7">
        <w:rPr>
          <w:rStyle w:val="Emphasis"/>
        </w:rPr>
        <w:t xml:space="preserve"> margin</w:t>
      </w:r>
      <w:r w:rsidRPr="00991AD3">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1435B223" w14:textId="77777777" w:rsidR="00C22F6A" w:rsidRPr="00991AD3" w:rsidRDefault="00C22F6A" w:rsidP="00C22F6A">
      <w:pPr>
        <w:rPr>
          <w:sz w:val="16"/>
        </w:rPr>
      </w:pPr>
      <w:r w:rsidRPr="00991AD3">
        <w:rPr>
          <w:sz w:val="16"/>
        </w:rPr>
        <w:t xml:space="preserve">“That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t>
      </w:r>
      <w:r w:rsidRPr="00991AD3">
        <w:rPr>
          <w:sz w:val="16"/>
        </w:rPr>
        <w:lastRenderedPageBreak/>
        <w:t>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6AFF9FDC" w14:textId="77777777" w:rsidR="00C22F6A" w:rsidRPr="00991AD3" w:rsidRDefault="00C22F6A" w:rsidP="00C22F6A">
      <w:pPr>
        <w:rPr>
          <w:sz w:val="16"/>
        </w:rPr>
      </w:pPr>
      <w:r w:rsidRPr="00DF06B7">
        <w:rPr>
          <w:rStyle w:val="StyleUnderline"/>
        </w:rPr>
        <w:t>Skeptics may be forgiven for wondering whether</w:t>
      </w:r>
      <w:r w:rsidRPr="00991AD3">
        <w:rPr>
          <w:sz w:val="16"/>
        </w:rPr>
        <w:t xml:space="preserve"> Hawley’s </w:t>
      </w:r>
      <w:r w:rsidRPr="00DF06B7">
        <w:rPr>
          <w:rStyle w:val="StyleUnderline"/>
        </w:rPr>
        <w:t>commitment to the working class is genuine</w:t>
      </w:r>
      <w:r w:rsidRPr="00991AD3">
        <w:rPr>
          <w:sz w:val="16"/>
        </w:rPr>
        <w:t xml:space="preserv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w:t>
      </w:r>
      <w:r w:rsidRPr="009B4E15">
        <w:rPr>
          <w:rStyle w:val="StyleUnderline"/>
        </w:rPr>
        <w:t>Hawley appeared on the picket line at a Teamsters’ strike in Missouri last year</w:t>
      </w:r>
      <w:r w:rsidRPr="00991AD3">
        <w:rPr>
          <w:sz w:val="16"/>
        </w:rPr>
        <w:t>,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6BA4AF22" w14:textId="77777777" w:rsidR="00C22F6A" w:rsidRPr="00991AD3" w:rsidRDefault="00C22F6A" w:rsidP="00C22F6A">
      <w:pPr>
        <w:rPr>
          <w:sz w:val="16"/>
        </w:rPr>
      </w:pPr>
      <w:r w:rsidRPr="00991AD3">
        <w:rPr>
          <w:sz w:val="16"/>
        </w:rPr>
        <w:t xml:space="preserve">But even those who question Hawley’s motives don’t doubt his ambition, particularly as jockeying for 2028 begins. One thing he appears to recognize is that </w:t>
      </w:r>
      <w:r w:rsidRPr="007E1B4B">
        <w:rPr>
          <w:rStyle w:val="Emphasis"/>
          <w:highlight w:val="cyan"/>
        </w:rPr>
        <w:t>siding with unions</w:t>
      </w:r>
      <w:r w:rsidRPr="007E1B4B">
        <w:rPr>
          <w:sz w:val="16"/>
          <w:highlight w:val="cyan"/>
        </w:rPr>
        <w:t xml:space="preserve"> </w:t>
      </w:r>
      <w:r w:rsidRPr="007E1B4B">
        <w:rPr>
          <w:rStyle w:val="StyleUnderline"/>
          <w:highlight w:val="cyan"/>
        </w:rPr>
        <w:t xml:space="preserve">has become </w:t>
      </w:r>
      <w:r w:rsidRPr="007E1B4B">
        <w:rPr>
          <w:rStyle w:val="Emphasis"/>
          <w:highlight w:val="cyan"/>
        </w:rPr>
        <w:t>popular</w:t>
      </w:r>
      <w:r w:rsidRPr="00991AD3">
        <w:rPr>
          <w:sz w:val="16"/>
        </w:rPr>
        <w:t xml:space="preserve"> </w:t>
      </w:r>
      <w:r w:rsidRPr="009B4E15">
        <w:rPr>
          <w:rStyle w:val="StyleUnderline"/>
        </w:rPr>
        <w:t xml:space="preserve">even on the </w:t>
      </w:r>
      <w:r w:rsidRPr="009B4E15">
        <w:rPr>
          <w:rStyle w:val="Emphasis"/>
        </w:rPr>
        <w:t>right</w:t>
      </w:r>
      <w:r w:rsidRPr="00991AD3">
        <w:rPr>
          <w:sz w:val="16"/>
        </w:rPr>
        <w:t xml:space="preserve">. In March, American Compass, a conservative think tank, and YouGov conducted a survey that illustrated this fact. </w:t>
      </w:r>
      <w:r w:rsidRPr="009B4E15">
        <w:rPr>
          <w:rStyle w:val="StyleUnderline"/>
        </w:rPr>
        <w:t>Among Republican responden</w:t>
      </w:r>
      <w:r w:rsidRPr="00991AD3">
        <w:rPr>
          <w:sz w:val="16"/>
        </w:rPr>
        <w:t xml:space="preserve">ts, the poll found that </w:t>
      </w:r>
      <w:r w:rsidRPr="009B4E15">
        <w:rPr>
          <w:rStyle w:val="StyleUnderline"/>
        </w:rPr>
        <w:t xml:space="preserve">labor </w:t>
      </w:r>
      <w:r w:rsidRPr="009B4E15">
        <w:rPr>
          <w:rStyle w:val="Emphasis"/>
        </w:rPr>
        <w:t>unions</w:t>
      </w:r>
      <w:r w:rsidRPr="009B4E15">
        <w:rPr>
          <w:rStyle w:val="StyleUnderline"/>
        </w:rPr>
        <w:t xml:space="preserve"> had a net favorability of </w:t>
      </w:r>
      <w:r w:rsidRPr="009B4E15">
        <w:rPr>
          <w:rStyle w:val="Emphasis"/>
        </w:rPr>
        <w:t>eight percentage points</w:t>
      </w:r>
      <w:r w:rsidRPr="00991AD3">
        <w:rPr>
          <w:sz w:val="16"/>
        </w:rPr>
        <w:t xml:space="preserve">. </w:t>
      </w:r>
      <w:r w:rsidRPr="009B4E15">
        <w:rPr>
          <w:rStyle w:val="StyleUnderline"/>
        </w:rPr>
        <w:t xml:space="preserve">Among </w:t>
      </w:r>
      <w:r w:rsidRPr="007E1B4B">
        <w:rPr>
          <w:rStyle w:val="StyleUnderline"/>
          <w:highlight w:val="cyan"/>
        </w:rPr>
        <w:t>young Republicans</w:t>
      </w:r>
      <w:r w:rsidRPr="009B4E15">
        <w:rPr>
          <w:rStyle w:val="StyleUnderline"/>
        </w:rPr>
        <w:t>,</w:t>
      </w:r>
      <w:r w:rsidRPr="00991AD3">
        <w:rPr>
          <w:sz w:val="16"/>
        </w:rPr>
        <w:t xml:space="preserve"> defined as those born after 1980, </w:t>
      </w:r>
      <w:r w:rsidRPr="009B4E15">
        <w:rPr>
          <w:rStyle w:val="StyleUnderline"/>
        </w:rPr>
        <w:t xml:space="preserve">the </w:t>
      </w:r>
      <w:r w:rsidRPr="007E1B4B">
        <w:rPr>
          <w:rStyle w:val="StyleUnderline"/>
          <w:highlight w:val="cyan"/>
        </w:rPr>
        <w:t xml:space="preserve">margin was </w:t>
      </w:r>
      <w:r w:rsidRPr="007E1B4B">
        <w:rPr>
          <w:rStyle w:val="Emphasis"/>
          <w:highlight w:val="cyan"/>
        </w:rPr>
        <w:t>thirty-eight points</w:t>
      </w:r>
      <w:r w:rsidRPr="00991AD3">
        <w:rPr>
          <w:sz w:val="16"/>
        </w:rPr>
        <w:t xml:space="preserve">. </w:t>
      </w:r>
      <w:r w:rsidRPr="009B4E15">
        <w:rPr>
          <w:rStyle w:val="StyleUnderline"/>
        </w:rPr>
        <w:t>Young Republicans</w:t>
      </w:r>
      <w:r w:rsidRPr="00991AD3">
        <w:rPr>
          <w:sz w:val="16"/>
        </w:rPr>
        <w:t xml:space="preserve"> also </w:t>
      </w:r>
      <w:r w:rsidRPr="009B4E15">
        <w:rPr>
          <w:rStyle w:val="Emphasis"/>
        </w:rPr>
        <w:t>overwhelmingly backed</w:t>
      </w:r>
      <w:r w:rsidRPr="00991AD3">
        <w:rPr>
          <w:sz w:val="16"/>
        </w:rPr>
        <w:t xml:space="preserve"> several provisions of </w:t>
      </w:r>
      <w:r w:rsidRPr="009B4E15">
        <w:rPr>
          <w:rStyle w:val="StyleUnderline"/>
        </w:rPr>
        <w:t xml:space="preserve">the PRO Act </w:t>
      </w:r>
      <w:r w:rsidRPr="00991AD3">
        <w:rPr>
          <w:sz w:val="16"/>
        </w:rPr>
        <w:t>that the survey tested, such as expediting the collective-bargaining process, posting information about labor rights in workplaces, and penalizing companies that violate the law.</w:t>
      </w:r>
    </w:p>
    <w:p w14:paraId="27DFA111" w14:textId="77777777" w:rsidR="00C22F6A" w:rsidRPr="00991AD3" w:rsidRDefault="00C22F6A" w:rsidP="00C22F6A">
      <w:pPr>
        <w:rPr>
          <w:sz w:val="16"/>
          <w:szCs w:val="28"/>
        </w:rPr>
      </w:pPr>
      <w:r w:rsidRPr="00991AD3">
        <w:rPr>
          <w:sz w:val="16"/>
        </w:rPr>
        <w:t xml:space="preserve">Daniel Kishi, a policy adviser at American Compass and a former aide to Hawley, told me that the generational divide captured by the survey is mirrored among </w:t>
      </w:r>
      <w:r w:rsidRPr="007E1B4B">
        <w:rPr>
          <w:rStyle w:val="StyleUnderline"/>
        </w:rPr>
        <w:t>Republican elected officials</w:t>
      </w:r>
      <w:r w:rsidRPr="007E1B4B">
        <w:rPr>
          <w:sz w:val="16"/>
        </w:rPr>
        <w:t>, with those who entered</w:t>
      </w:r>
      <w:r w:rsidRPr="00991AD3">
        <w:rPr>
          <w:sz w:val="16"/>
        </w:rPr>
        <w:t xml:space="preserve"> office after the 2008 financial crisis—such as Hawley and Vance—more likely to view unfettered markets skeptically and to </w:t>
      </w:r>
      <w:r w:rsidRPr="007E1B4B">
        <w:rPr>
          <w:rStyle w:val="StyleUnderline"/>
          <w:highlight w:val="cyan"/>
        </w:rPr>
        <w:t>see</w:t>
      </w:r>
      <w:r w:rsidRPr="007E1B4B">
        <w:rPr>
          <w:sz w:val="16"/>
          <w:highlight w:val="cyan"/>
        </w:rPr>
        <w:t xml:space="preserve"> </w:t>
      </w:r>
      <w:r w:rsidRPr="007E1B4B">
        <w:rPr>
          <w:rStyle w:val="Emphasis"/>
          <w:highlight w:val="cyan"/>
        </w:rPr>
        <w:t>rank-and-file</w:t>
      </w:r>
      <w:r w:rsidRPr="009B4E15">
        <w:rPr>
          <w:rStyle w:val="Emphasis"/>
        </w:rPr>
        <w:t xml:space="preserve"> union membe</w:t>
      </w:r>
      <w:r w:rsidRPr="007E1B4B">
        <w:rPr>
          <w:rStyle w:val="Emphasis"/>
        </w:rPr>
        <w:t>rs</w:t>
      </w:r>
      <w:r w:rsidRPr="007E1B4B">
        <w:rPr>
          <w:sz w:val="16"/>
        </w:rPr>
        <w:t xml:space="preserve"> </w:t>
      </w:r>
      <w:r w:rsidRPr="007E1B4B">
        <w:rPr>
          <w:rStyle w:val="StyleUnderline"/>
        </w:rPr>
        <w:t>as</w:t>
      </w:r>
      <w:r w:rsidRPr="007E1B4B">
        <w:rPr>
          <w:sz w:val="16"/>
        </w:rPr>
        <w:t xml:space="preserve"> </w:t>
      </w:r>
      <w:r w:rsidRPr="007E1B4B">
        <w:rPr>
          <w:rStyle w:val="Emphasis"/>
        </w:rPr>
        <w:t>potential supporters</w:t>
      </w:r>
      <w:r w:rsidRPr="007E1B4B">
        <w:rPr>
          <w:sz w:val="16"/>
        </w:rPr>
        <w:t>. These officials unde</w:t>
      </w:r>
      <w:r w:rsidRPr="00991AD3">
        <w:rPr>
          <w:sz w:val="16"/>
        </w:rPr>
        <w:t xml:space="preserve">rstand that, </w:t>
      </w:r>
      <w:r w:rsidRPr="009B4E15">
        <w:rPr>
          <w:rStyle w:val="StyleUnderline"/>
        </w:rPr>
        <w:t xml:space="preserve">while voters in </w:t>
      </w:r>
      <w:r w:rsidRPr="007E1B4B">
        <w:rPr>
          <w:rStyle w:val="StyleUnderline"/>
          <w:highlight w:val="cyan"/>
        </w:rPr>
        <w:t>union households</w:t>
      </w:r>
      <w:r w:rsidRPr="009B4E15">
        <w:rPr>
          <w:rStyle w:val="StyleUnderline"/>
        </w:rPr>
        <w:t xml:space="preserve"> still tend to back Democrats, the </w:t>
      </w:r>
      <w:r w:rsidRPr="009B4E15">
        <w:rPr>
          <w:rStyle w:val="Emphasis"/>
        </w:rPr>
        <w:t>gap has narrowed</w:t>
      </w:r>
      <w:r w:rsidRPr="00991AD3">
        <w:rPr>
          <w:sz w:val="16"/>
        </w:rPr>
        <w:t xml:space="preserve">, </w:t>
      </w:r>
      <w:r w:rsidRPr="009B4E15">
        <w:rPr>
          <w:rStyle w:val="StyleUnderline"/>
        </w:rPr>
        <w:t xml:space="preserve">a dynamic that has </w:t>
      </w:r>
      <w:r w:rsidRPr="007E1B4B">
        <w:rPr>
          <w:rStyle w:val="StyleUnderline"/>
          <w:highlight w:val="cyan"/>
        </w:rPr>
        <w:t xml:space="preserve">enabled </w:t>
      </w:r>
      <w:r w:rsidRPr="007E1B4B">
        <w:rPr>
          <w:rStyle w:val="Emphasis"/>
          <w:highlight w:val="cyan"/>
        </w:rPr>
        <w:t>Trump</w:t>
      </w:r>
      <w:r w:rsidRPr="007E1B4B">
        <w:rPr>
          <w:sz w:val="16"/>
          <w:highlight w:val="cyan"/>
        </w:rPr>
        <w:t xml:space="preserve"> </w:t>
      </w:r>
      <w:r w:rsidRPr="007E1B4B">
        <w:rPr>
          <w:rStyle w:val="StyleUnderline"/>
          <w:highlight w:val="cyan"/>
        </w:rPr>
        <w:t>to win</w:t>
      </w:r>
      <w:r w:rsidRPr="00991AD3">
        <w:rPr>
          <w:sz w:val="16"/>
        </w:rPr>
        <w:t xml:space="preserve"> states like </w:t>
      </w:r>
      <w:r w:rsidRPr="007E1B4B">
        <w:rPr>
          <w:rStyle w:val="Emphasis"/>
          <w:highlight w:val="cyan"/>
        </w:rPr>
        <w:t>Michigan and Pennsylvania</w:t>
      </w:r>
      <w:r w:rsidRPr="00991AD3">
        <w:rPr>
          <w:sz w:val="16"/>
        </w:rPr>
        <w:t xml:space="preserve">. Some </w:t>
      </w:r>
      <w:r w:rsidRPr="007E1B4B">
        <w:rPr>
          <w:rStyle w:val="StyleUnderline"/>
          <w:highlight w:val="cyan"/>
        </w:rPr>
        <w:t>Republicans</w:t>
      </w:r>
      <w:r w:rsidRPr="009B4E15">
        <w:rPr>
          <w:rStyle w:val="StyleUnderline"/>
        </w:rPr>
        <w:t xml:space="preserve"> are even beginning to </w:t>
      </w:r>
      <w:r w:rsidRPr="007E1B4B">
        <w:rPr>
          <w:rStyle w:val="StyleUnderline"/>
          <w:highlight w:val="cyan"/>
        </w:rPr>
        <w:t>see</w:t>
      </w:r>
      <w:r w:rsidRPr="009B4E15">
        <w:rPr>
          <w:rStyle w:val="StyleUnderline"/>
        </w:rPr>
        <w:t xml:space="preserve"> the </w:t>
      </w:r>
      <w:r w:rsidRPr="007E1B4B">
        <w:rPr>
          <w:rStyle w:val="StyleUnderline"/>
          <w:highlight w:val="cyan"/>
        </w:rPr>
        <w:t>labor</w:t>
      </w:r>
      <w:r w:rsidRPr="009B4E15">
        <w:rPr>
          <w:rStyle w:val="StyleUnderline"/>
        </w:rPr>
        <w:t xml:space="preserve"> movement’s</w:t>
      </w:r>
      <w:r w:rsidRPr="00991AD3">
        <w:rPr>
          <w:sz w:val="16"/>
        </w:rPr>
        <w:t xml:space="preserve"> </w:t>
      </w:r>
      <w:r w:rsidRPr="009B4E15">
        <w:rPr>
          <w:rStyle w:val="Emphasis"/>
        </w:rPr>
        <w:t>leaders</w:t>
      </w:r>
      <w:r w:rsidRPr="00991AD3">
        <w:rPr>
          <w:sz w:val="16"/>
        </w:rPr>
        <w:t xml:space="preserve"> </w:t>
      </w:r>
      <w:r w:rsidRPr="007E1B4B">
        <w:rPr>
          <w:rStyle w:val="StyleUnderline"/>
          <w:highlight w:val="cyan"/>
        </w:rPr>
        <w:t xml:space="preserve">as </w:t>
      </w:r>
      <w:r w:rsidRPr="007E1B4B">
        <w:rPr>
          <w:rStyle w:val="Emphasis"/>
          <w:highlight w:val="cyan"/>
        </w:rPr>
        <w:t>allies</w:t>
      </w:r>
      <w:r w:rsidRPr="009B4E15">
        <w:rPr>
          <w:rStyle w:val="StyleUnderline"/>
        </w:rPr>
        <w:t>,</w:t>
      </w:r>
      <w:r w:rsidRPr="00991AD3">
        <w:rPr>
          <w:sz w:val="16"/>
        </w:rPr>
        <w:t xml:space="preserve"> rather than as Democratic operatives </w:t>
      </w:r>
      <w:r w:rsidRPr="007E1B4B">
        <w:rPr>
          <w:rStyle w:val="StyleUnderline"/>
          <w:highlight w:val="cyan"/>
        </w:rPr>
        <w:t xml:space="preserve">who will </w:t>
      </w:r>
      <w:r w:rsidRPr="007E1B4B">
        <w:rPr>
          <w:rStyle w:val="Emphasis"/>
          <w:sz w:val="28"/>
          <w:szCs w:val="28"/>
          <w:highlight w:val="cyan"/>
        </w:rPr>
        <w:t>turn out the vot</w:t>
      </w:r>
      <w:r w:rsidRPr="007E1B4B">
        <w:rPr>
          <w:rStyle w:val="Emphasis"/>
          <w:highlight w:val="cyan"/>
        </w:rPr>
        <w:t>e</w:t>
      </w:r>
      <w:r w:rsidRPr="00991AD3">
        <w:rPr>
          <w:sz w:val="16"/>
        </w:rPr>
        <w:t xml:space="preserve"> for their opponents—in particular Sean O’Brien, the general president of the International Brotherhood of Teamsters, who spoke at the Republican National Convention this past summer. Kishi believes that </w:t>
      </w:r>
      <w:r w:rsidRPr="009B4E15">
        <w:rPr>
          <w:rStyle w:val="StyleUnderline"/>
        </w:rPr>
        <w:t>enacting</w:t>
      </w:r>
      <w:r w:rsidRPr="00991AD3">
        <w:rPr>
          <w:sz w:val="16"/>
        </w:rPr>
        <w:t xml:space="preserve"> some of the </w:t>
      </w:r>
      <w:r w:rsidRPr="007E1B4B">
        <w:rPr>
          <w:rStyle w:val="Emphasis"/>
          <w:highlight w:val="cyan"/>
        </w:rPr>
        <w:t>pro-union reforms</w:t>
      </w:r>
      <w:r w:rsidRPr="00991AD3">
        <w:rPr>
          <w:sz w:val="16"/>
        </w:rPr>
        <w:t xml:space="preserve"> that drew support from young Republicans in the American Compass survey </w:t>
      </w:r>
      <w:r w:rsidRPr="007E1B4B">
        <w:rPr>
          <w:rStyle w:val="StyleUnderline"/>
          <w:highlight w:val="cyan"/>
        </w:rPr>
        <w:t>could</w:t>
      </w:r>
      <w:r w:rsidRPr="007E1B4B">
        <w:rPr>
          <w:sz w:val="16"/>
          <w:highlight w:val="cyan"/>
        </w:rPr>
        <w:t xml:space="preserve"> </w:t>
      </w:r>
      <w:r w:rsidRPr="007E1B4B">
        <w:rPr>
          <w:rStyle w:val="Emphasis"/>
          <w:sz w:val="28"/>
          <w:szCs w:val="28"/>
          <w:highlight w:val="cyan"/>
        </w:rPr>
        <w:t>solidify the political</w:t>
      </w:r>
      <w:r w:rsidRPr="009B4E15">
        <w:rPr>
          <w:rStyle w:val="Emphasis"/>
          <w:sz w:val="28"/>
          <w:szCs w:val="28"/>
        </w:rPr>
        <w:t xml:space="preserve"> </w:t>
      </w:r>
      <w:r w:rsidRPr="007E1B4B">
        <w:rPr>
          <w:rStyle w:val="Emphasis"/>
          <w:sz w:val="28"/>
          <w:szCs w:val="28"/>
          <w:highlight w:val="cyan"/>
        </w:rPr>
        <w:t>realignment</w:t>
      </w:r>
      <w:r w:rsidRPr="009B4E15">
        <w:rPr>
          <w:rStyle w:val="Emphasis"/>
        </w:rPr>
        <w:t xml:space="preserve"> </w:t>
      </w:r>
      <w:r w:rsidRPr="00991AD3">
        <w:rPr>
          <w:sz w:val="16"/>
        </w:rPr>
        <w:t xml:space="preserve">that has occurred in recent years, </w:t>
      </w:r>
      <w:r w:rsidRPr="007E1B4B">
        <w:rPr>
          <w:rStyle w:val="StyleUnderline"/>
          <w:highlight w:val="cyan"/>
        </w:rPr>
        <w:t>leading</w:t>
      </w:r>
      <w:r w:rsidRPr="00991AD3">
        <w:rPr>
          <w:sz w:val="16"/>
        </w:rPr>
        <w:t xml:space="preserve"> more and </w:t>
      </w:r>
      <w:r w:rsidRPr="007E1B4B">
        <w:rPr>
          <w:rStyle w:val="Emphasis"/>
          <w:sz w:val="28"/>
          <w:szCs w:val="28"/>
          <w:highlight w:val="cyan"/>
        </w:rPr>
        <w:t>more blue-collar workers to view the</w:t>
      </w:r>
      <w:r w:rsidRPr="009B4E15">
        <w:rPr>
          <w:rStyle w:val="Emphasis"/>
          <w:sz w:val="28"/>
          <w:szCs w:val="28"/>
        </w:rPr>
        <w:t xml:space="preserve"> </w:t>
      </w:r>
      <w:r w:rsidRPr="007E1B4B">
        <w:rPr>
          <w:rStyle w:val="Emphasis"/>
          <w:sz w:val="28"/>
          <w:szCs w:val="28"/>
          <w:highlight w:val="cyan"/>
        </w:rPr>
        <w:t>Republican Party as their home</w:t>
      </w:r>
      <w:r w:rsidRPr="00991AD3">
        <w:rPr>
          <w:sz w:val="16"/>
          <w:szCs w:val="28"/>
        </w:rPr>
        <w:t>.</w:t>
      </w:r>
    </w:p>
    <w:p w14:paraId="4932CA70" w14:textId="77777777" w:rsidR="00C22F6A" w:rsidRPr="00991AD3" w:rsidRDefault="00C22F6A" w:rsidP="00C22F6A">
      <w:pPr>
        <w:rPr>
          <w:sz w:val="16"/>
        </w:rPr>
      </w:pPr>
      <w:r w:rsidRPr="009B4E15">
        <w:rPr>
          <w:rStyle w:val="StyleUnderline"/>
        </w:rPr>
        <w:t>Thus far,</w:t>
      </w:r>
      <w:r w:rsidRPr="00991AD3">
        <w:rPr>
          <w:sz w:val="16"/>
        </w:rPr>
        <w:t xml:space="preserve"> of course, what the </w:t>
      </w:r>
      <w:r w:rsidRPr="009B4E15">
        <w:rPr>
          <w:rStyle w:val="StyleUnderline"/>
        </w:rPr>
        <w:t>Trump</w:t>
      </w:r>
      <w:r w:rsidRPr="00991AD3">
        <w:rPr>
          <w:sz w:val="16"/>
        </w:rPr>
        <w:t xml:space="preserve"> Administration </w:t>
      </w:r>
      <w:r w:rsidRPr="009B4E15">
        <w:rPr>
          <w:rStyle w:val="StyleUnderline"/>
        </w:rPr>
        <w:t>has prioritized is not passing such reforms but selling influence to wealthy patrons and granting unchecked power to billionaires</w:t>
      </w:r>
      <w:r w:rsidRPr="00991AD3">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C8D0C8B" w14:textId="77777777" w:rsidR="00C22F6A" w:rsidRPr="00991AD3" w:rsidRDefault="00C22F6A" w:rsidP="00C22F6A">
      <w:pPr>
        <w:rPr>
          <w:sz w:val="16"/>
        </w:rPr>
      </w:pPr>
      <w:r w:rsidRPr="00991AD3">
        <w:rPr>
          <w:sz w:val="16"/>
        </w:rPr>
        <w:t xml:space="preserve">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w:t>
      </w:r>
      <w:r w:rsidRPr="00991AD3">
        <w:rPr>
          <w:rStyle w:val="StyleUnderline"/>
        </w:rPr>
        <w:t>Rosenthal expressed skepticism that Hawley could convince more than a handful of his peers in the Senate to support a bill such as the Faster Labor Contracts Act</w:t>
      </w:r>
      <w:r w:rsidRPr="00991AD3">
        <w:rPr>
          <w:sz w:val="16"/>
        </w:rPr>
        <w:t xml:space="preserve">, much less find enough Republicans to back it in the House of Representatives. He also maintained that standing with workers and unions requires speaking up when the Trump </w:t>
      </w:r>
      <w:r w:rsidRPr="00991AD3">
        <w:rPr>
          <w:sz w:val="16"/>
        </w:rPr>
        <w:lastRenderedPageBreak/>
        <w:t>Administration “tears up the union rights of a million federal workers” and turns public agencies—including the Department of Labor—over to tech oligarchs. “Hawley is awfully silent about that,” he said.</w:t>
      </w:r>
    </w:p>
    <w:p w14:paraId="0A2712E1" w14:textId="77777777" w:rsidR="00C22F6A" w:rsidRDefault="00C22F6A" w:rsidP="00C22F6A">
      <w:pPr>
        <w:rPr>
          <w:sz w:val="16"/>
        </w:rPr>
      </w:pPr>
      <w:r w:rsidRPr="00991AD3">
        <w:rPr>
          <w:sz w:val="16"/>
        </w:rPr>
        <w:t xml:space="preserve">Yet Rosenthal, like other </w:t>
      </w:r>
      <w:r w:rsidRPr="007E1B4B">
        <w:rPr>
          <w:rStyle w:val="StyleUnderline"/>
        </w:rPr>
        <w:t xml:space="preserve">labor </w:t>
      </w:r>
      <w:r w:rsidRPr="007E1B4B">
        <w:rPr>
          <w:rStyle w:val="StyleUnderline"/>
          <w:highlight w:val="cyan"/>
        </w:rPr>
        <w:t>strategists</w:t>
      </w:r>
      <w:r w:rsidRPr="00991AD3">
        <w:rPr>
          <w:sz w:val="16"/>
        </w:rPr>
        <w:t xml:space="preserve"> I spoke with, </w:t>
      </w:r>
      <w:r w:rsidRPr="007E1B4B">
        <w:rPr>
          <w:rStyle w:val="StyleUnderline"/>
          <w:highlight w:val="cyan"/>
        </w:rPr>
        <w:t xml:space="preserve">cautioned </w:t>
      </w:r>
      <w:r w:rsidRPr="007E1B4B">
        <w:rPr>
          <w:rStyle w:val="StyleUnderline"/>
        </w:rPr>
        <w:t>Democrats</w:t>
      </w:r>
      <w:r w:rsidRPr="00991AD3">
        <w:rPr>
          <w:rStyle w:val="StyleUnderline"/>
        </w:rPr>
        <w:t xml:space="preserve"> </w:t>
      </w:r>
      <w:r w:rsidRPr="007E1B4B">
        <w:rPr>
          <w:rStyle w:val="StyleUnderline"/>
          <w:highlight w:val="cyan"/>
        </w:rPr>
        <w:t xml:space="preserve">not to </w:t>
      </w:r>
      <w:r w:rsidRPr="007E1B4B">
        <w:rPr>
          <w:rStyle w:val="Emphasis"/>
          <w:highlight w:val="cyan"/>
        </w:rPr>
        <w:t>underestimate</w:t>
      </w:r>
      <w:r w:rsidRPr="007E1B4B">
        <w:rPr>
          <w:sz w:val="16"/>
          <w:highlight w:val="cyan"/>
        </w:rPr>
        <w:t xml:space="preserve"> </w:t>
      </w:r>
      <w:r w:rsidRPr="007E1B4B">
        <w:rPr>
          <w:rStyle w:val="StyleUnderline"/>
          <w:highlight w:val="cyan"/>
        </w:rPr>
        <w:t>the appeal of</w:t>
      </w:r>
      <w:r w:rsidRPr="00991AD3">
        <w:rPr>
          <w:rStyle w:val="StyleUnderline"/>
        </w:rPr>
        <w:t xml:space="preserve"> </w:t>
      </w:r>
      <w:r w:rsidRPr="007E1B4B">
        <w:rPr>
          <w:rStyle w:val="Emphasis"/>
          <w:highlight w:val="cyan"/>
        </w:rPr>
        <w:t>right-wing populists</w:t>
      </w:r>
      <w:r w:rsidRPr="00991AD3">
        <w:rPr>
          <w:rStyle w:val="StyleUnderline"/>
        </w:rPr>
        <w:t xml:space="preserve"> </w:t>
      </w:r>
      <w:r w:rsidRPr="00991AD3">
        <w:rPr>
          <w:sz w:val="16"/>
        </w:rPr>
        <w:t xml:space="preserve">such as Hawley, particularly at a time </w:t>
      </w:r>
      <w:r w:rsidRPr="007E1B4B">
        <w:rPr>
          <w:rStyle w:val="StyleUnderline"/>
          <w:highlight w:val="cyan"/>
        </w:rPr>
        <w:t>when</w:t>
      </w:r>
      <w:r w:rsidRPr="00991AD3">
        <w:rPr>
          <w:rStyle w:val="StyleUnderline"/>
        </w:rPr>
        <w:t xml:space="preserve"> many </w:t>
      </w:r>
      <w:r w:rsidRPr="007E1B4B">
        <w:rPr>
          <w:rStyle w:val="Emphasis"/>
          <w:highlight w:val="cyan"/>
        </w:rPr>
        <w:t>working-class voters</w:t>
      </w:r>
      <w:r w:rsidRPr="00991AD3">
        <w:rPr>
          <w:sz w:val="16"/>
        </w:rPr>
        <w:t xml:space="preserve"> </w:t>
      </w:r>
      <w:r w:rsidRPr="007E1B4B">
        <w:rPr>
          <w:rStyle w:val="StyleUnderline"/>
          <w:highlight w:val="cyan"/>
        </w:rPr>
        <w:t>have</w:t>
      </w:r>
      <w:r w:rsidRPr="00991AD3">
        <w:rPr>
          <w:rStyle w:val="StyleUnderline"/>
        </w:rPr>
        <w:t xml:space="preserve"> come to </w:t>
      </w:r>
      <w:r w:rsidRPr="007E1B4B">
        <w:rPr>
          <w:rStyle w:val="Emphasis"/>
          <w:highlight w:val="cyan"/>
        </w:rPr>
        <w:t>doubt</w:t>
      </w:r>
      <w:r w:rsidRPr="00991AD3">
        <w:rPr>
          <w:rStyle w:val="StyleUnderline"/>
        </w:rPr>
        <w:t xml:space="preserve"> whether</w:t>
      </w:r>
      <w:r w:rsidRPr="00991AD3">
        <w:rPr>
          <w:sz w:val="16"/>
        </w:rPr>
        <w:t xml:space="preserve"> </w:t>
      </w:r>
      <w:r w:rsidRPr="007E1B4B">
        <w:rPr>
          <w:rStyle w:val="Emphasis"/>
          <w:highlight w:val="cyan"/>
        </w:rPr>
        <w:t>the Democratic Party</w:t>
      </w:r>
      <w:r w:rsidRPr="00991AD3">
        <w:rPr>
          <w:sz w:val="16"/>
        </w:rPr>
        <w:t xml:space="preserve"> </w:t>
      </w:r>
      <w:r w:rsidRPr="00991AD3">
        <w:rPr>
          <w:rStyle w:val="StyleUnderline"/>
        </w:rPr>
        <w:t>will fight for them.</w:t>
      </w:r>
      <w:r w:rsidRPr="00991AD3">
        <w:rPr>
          <w:sz w:val="16"/>
        </w:rPr>
        <w:t xml:space="preserve"> He would get no argument about this from Teamster president Sean </w:t>
      </w:r>
      <w:r w:rsidRPr="00991AD3">
        <w:rPr>
          <w:rStyle w:val="StyleUnderline"/>
        </w:rPr>
        <w:t>O’Brien</w:t>
      </w:r>
      <w:r w:rsidRPr="00991AD3">
        <w:rPr>
          <w:sz w:val="16"/>
        </w:rPr>
        <w:t xml:space="preserve">, who told me he </w:t>
      </w:r>
      <w:r w:rsidRPr="00991AD3">
        <w:rPr>
          <w:rStyle w:val="StyleUnderline"/>
        </w:rPr>
        <w:t>had no regrets about addressing the Republican National Committee</w:t>
      </w:r>
      <w:r w:rsidRPr="00991AD3">
        <w:rPr>
          <w:sz w:val="16"/>
        </w:rPr>
        <w:t xml:space="preserv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180C082C" w14:textId="77777777" w:rsidR="00C22F6A" w:rsidRPr="00E85659" w:rsidRDefault="00C22F6A" w:rsidP="00C22F6A">
      <w:pPr>
        <w:pStyle w:val="Heading4"/>
      </w:pPr>
      <w:r>
        <w:t xml:space="preserve">Democratic win </w:t>
      </w:r>
      <w:r w:rsidRPr="00473784">
        <w:t>constrains</w:t>
      </w:r>
      <w:r>
        <w:t xml:space="preserve"> </w:t>
      </w:r>
      <w:r>
        <w:rPr>
          <w:u w:val="single"/>
        </w:rPr>
        <w:t>nuclear testing</w:t>
      </w:r>
      <w:r>
        <w:t xml:space="preserve"> – </w:t>
      </w:r>
      <w:r>
        <w:rPr>
          <w:u w:val="single"/>
        </w:rPr>
        <w:t>extinction</w:t>
      </w:r>
      <w:r>
        <w:t xml:space="preserve"> </w:t>
      </w:r>
      <w:r w:rsidRPr="0091469F">
        <w:rPr>
          <w:b w:val="0"/>
          <w:bCs/>
        </w:rPr>
        <w:t xml:space="preserve">from </w:t>
      </w:r>
      <w:r w:rsidRPr="0091469F">
        <w:rPr>
          <w:b w:val="0"/>
          <w:bCs/>
          <w:u w:val="single"/>
        </w:rPr>
        <w:t>arms racing</w:t>
      </w:r>
      <w:r w:rsidRPr="0091469F">
        <w:rPr>
          <w:b w:val="0"/>
          <w:bCs/>
        </w:rPr>
        <w:t xml:space="preserve"> and </w:t>
      </w:r>
      <w:r w:rsidRPr="0091469F">
        <w:rPr>
          <w:b w:val="0"/>
          <w:bCs/>
          <w:u w:val="single"/>
        </w:rPr>
        <w:t>prolif</w:t>
      </w:r>
      <w:r>
        <w:t>.</w:t>
      </w:r>
    </w:p>
    <w:p w14:paraId="20A24FEF" w14:textId="77777777" w:rsidR="00C22F6A" w:rsidRDefault="00C22F6A" w:rsidP="00C22F6A">
      <w:r w:rsidRPr="00473784">
        <w:rPr>
          <w:rStyle w:val="Style13ptBold"/>
        </w:rPr>
        <w:t>Park et al. 25 —</w:t>
      </w:r>
      <w:r>
        <w:t xml:space="preserve"> </w:t>
      </w:r>
      <w:r w:rsidRPr="00473784">
        <w:t>Sulgiye Park is a senior scientist with the Global Security Program at the Union of Concerned Scientists. Park holds a PhD in Geological Sciences from Stanford University.</w:t>
      </w:r>
      <w:r>
        <w:t xml:space="preserve"> </w:t>
      </w:r>
      <w:r w:rsidRPr="00473784">
        <w:t>Jennifer Knox is a research and policy analyst with the Global Security Program at the Union of Concerned Scientists.</w:t>
      </w:r>
      <w:r>
        <w:t xml:space="preserve"> </w:t>
      </w:r>
      <w:r w:rsidRPr="00473784">
        <w:t>Dylan Spaulding is a senior scientist at the Union of Concerned Scientists.</w:t>
      </w:r>
      <w:r>
        <w:t xml:space="preserve"> </w:t>
      </w:r>
      <w:r w:rsidRPr="00473784">
        <w:t>Sulgiye Park</w:t>
      </w:r>
      <w:r>
        <w:t xml:space="preserve">, </w:t>
      </w:r>
      <w:r w:rsidRPr="00473784">
        <w:t>Jennifer Knox</w:t>
      </w:r>
      <w:r>
        <w:t xml:space="preserve">, and </w:t>
      </w:r>
      <w:r w:rsidRPr="00473784">
        <w:t>Dylan Spaulding</w:t>
      </w:r>
      <w:r>
        <w:t>.</w:t>
      </w:r>
      <w:r w:rsidRPr="00473784">
        <w:t xml:space="preserve"> "Why it would be a bad idea for the Trump administration to conduct a "rapid" nuclear test", Bulletin of the Atomic Scientists, 2-18-2025, accessed 12-18-2025, https://thebulletin.org/2025/02/why-it-would-be-a-bad-idea-for-the-trump-administration-to-conduct-a-rapid-nuclear-test/ //WMK</w:t>
      </w:r>
    </w:p>
    <w:p w14:paraId="0DE15666" w14:textId="77777777" w:rsidR="00C22F6A" w:rsidRPr="00E85659" w:rsidRDefault="00C22F6A" w:rsidP="00C22F6A">
      <w:pPr>
        <w:rPr>
          <w:sz w:val="14"/>
        </w:rPr>
      </w:pPr>
      <w:r w:rsidRPr="004704A9">
        <w:rPr>
          <w:rStyle w:val="StyleUnderline"/>
          <w:highlight w:val="cyan"/>
        </w:rPr>
        <w:t>Restarting</w:t>
      </w:r>
      <w:r w:rsidRPr="00F5455A">
        <w:rPr>
          <w:rStyle w:val="StyleUnderline"/>
        </w:rPr>
        <w:t xml:space="preserve"> the US </w:t>
      </w:r>
      <w:r w:rsidRPr="004704A9">
        <w:rPr>
          <w:rStyle w:val="StyleUnderline"/>
          <w:highlight w:val="cyan"/>
        </w:rPr>
        <w:t>nuclear testing</w:t>
      </w:r>
      <w:r w:rsidRPr="00F5455A">
        <w:rPr>
          <w:rStyle w:val="StyleUnderline"/>
        </w:rPr>
        <w:t xml:space="preserve"> program could be one of the most consequential policy actions the Trump administration undertakes</w:t>
      </w:r>
      <w:r w:rsidRPr="00E85659">
        <w:rPr>
          <w:sz w:val="14"/>
        </w:rPr>
        <w:t xml:space="preserve">—a </w:t>
      </w:r>
      <w:r w:rsidRPr="00F5455A">
        <w:rPr>
          <w:rStyle w:val="StyleUnderline"/>
        </w:rPr>
        <w:t xml:space="preserve">US test could </w:t>
      </w:r>
      <w:r w:rsidRPr="004704A9">
        <w:rPr>
          <w:rStyle w:val="StyleUnderline"/>
          <w:highlight w:val="cyan"/>
        </w:rPr>
        <w:t>set off</w:t>
      </w:r>
      <w:r w:rsidRPr="00F5455A">
        <w:rPr>
          <w:rStyle w:val="StyleUnderline"/>
        </w:rPr>
        <w:t xml:space="preserve"> an </w:t>
      </w:r>
      <w:r w:rsidRPr="004704A9">
        <w:rPr>
          <w:rStyle w:val="Emphasis"/>
          <w:highlight w:val="cyan"/>
        </w:rPr>
        <w:t>uncontrolled</w:t>
      </w:r>
      <w:r w:rsidRPr="00F5455A">
        <w:rPr>
          <w:rStyle w:val="StyleUnderline"/>
        </w:rPr>
        <w:t xml:space="preserve"> chain of events, with other countries possibly responding with their own </w:t>
      </w:r>
      <w:r w:rsidRPr="00F5455A">
        <w:rPr>
          <w:rStyle w:val="Emphasis"/>
        </w:rPr>
        <w:t xml:space="preserve">nuclear </w:t>
      </w:r>
      <w:r w:rsidRPr="004704A9">
        <w:rPr>
          <w:rStyle w:val="Emphasis"/>
          <w:highlight w:val="cyan"/>
        </w:rPr>
        <w:t>tests</w:t>
      </w:r>
      <w:r w:rsidRPr="00E85659">
        <w:rPr>
          <w:sz w:val="14"/>
        </w:rPr>
        <w:t xml:space="preserve">, </w:t>
      </w:r>
      <w:r w:rsidRPr="004704A9">
        <w:rPr>
          <w:rStyle w:val="StyleUnderline"/>
          <w:highlight w:val="cyan"/>
        </w:rPr>
        <w:t>destabilizing</w:t>
      </w:r>
      <w:r w:rsidRPr="004704A9">
        <w:rPr>
          <w:sz w:val="14"/>
          <w:highlight w:val="cyan"/>
        </w:rPr>
        <w:t xml:space="preserve"> </w:t>
      </w:r>
      <w:r w:rsidRPr="004704A9">
        <w:rPr>
          <w:rStyle w:val="Emphasis"/>
          <w:highlight w:val="cyan"/>
        </w:rPr>
        <w:t>global</w:t>
      </w:r>
      <w:r w:rsidRPr="00F5455A">
        <w:rPr>
          <w:rStyle w:val="Emphasis"/>
        </w:rPr>
        <w:t xml:space="preserve"> </w:t>
      </w:r>
      <w:r w:rsidRPr="004704A9">
        <w:rPr>
          <w:rStyle w:val="Emphasis"/>
          <w:highlight w:val="cyan"/>
        </w:rPr>
        <w:t>security</w:t>
      </w:r>
      <w:r w:rsidRPr="004704A9">
        <w:rPr>
          <w:sz w:val="14"/>
        </w:rPr>
        <w:t>,</w:t>
      </w:r>
      <w:r w:rsidRPr="00E85659">
        <w:rPr>
          <w:sz w:val="14"/>
        </w:rPr>
        <w:t xml:space="preserve"> </w:t>
      </w:r>
      <w:r w:rsidRPr="004704A9">
        <w:rPr>
          <w:rStyle w:val="StyleUnderline"/>
          <w:highlight w:val="cyan"/>
        </w:rPr>
        <w:t>and accelerating</w:t>
      </w:r>
      <w:r w:rsidRPr="00F5455A">
        <w:rPr>
          <w:rStyle w:val="StyleUnderline"/>
        </w:rPr>
        <w:t xml:space="preserve"> a </w:t>
      </w:r>
      <w:r w:rsidRPr="00F5455A">
        <w:rPr>
          <w:rStyle w:val="Emphasis"/>
        </w:rPr>
        <w:t xml:space="preserve">new </w:t>
      </w:r>
      <w:r w:rsidRPr="004704A9">
        <w:rPr>
          <w:rStyle w:val="Emphasis"/>
          <w:highlight w:val="cyan"/>
        </w:rPr>
        <w:t>arms race</w:t>
      </w:r>
      <w:r w:rsidRPr="00E85659">
        <w:rPr>
          <w:sz w:val="14"/>
        </w:rPr>
        <w:t>. Yet, despite its significance to US national security, nuclear testing is not a subject Trump campaigned on, nor is it mentioned in the 2024 Republican Party platform. This silence on the issue is unsurprising: Nuclear testing is politically divisive and unpalatable to voters. When the first Trump administration contemplated a nuclear test in 2020, it faced significant backlash from Congress and nuclear experts. Trump’s appointee to the NNSA is likely to remain coy on the subject during his upcoming confirmation hearings.</w:t>
      </w:r>
    </w:p>
    <w:p w14:paraId="18BC40FA" w14:textId="77777777" w:rsidR="00C22F6A" w:rsidRPr="00E85659" w:rsidRDefault="00C22F6A" w:rsidP="00C22F6A">
      <w:pPr>
        <w:rPr>
          <w:sz w:val="14"/>
        </w:rPr>
      </w:pPr>
      <w:r w:rsidRPr="00E85659">
        <w:rPr>
          <w:sz w:val="14"/>
        </w:rPr>
        <w:t xml:space="preserve">Behind the scenes, however, close </w:t>
      </w:r>
      <w:r w:rsidRPr="004704A9">
        <w:rPr>
          <w:rStyle w:val="StyleUnderline"/>
          <w:highlight w:val="cyan"/>
        </w:rPr>
        <w:t>advisors</w:t>
      </w:r>
      <w:r w:rsidRPr="00E85659">
        <w:rPr>
          <w:sz w:val="14"/>
        </w:rPr>
        <w:t xml:space="preserve"> to the administration </w:t>
      </w:r>
      <w:r w:rsidRPr="004704A9">
        <w:rPr>
          <w:rStyle w:val="StyleUnderline"/>
          <w:highlight w:val="cyan"/>
        </w:rPr>
        <w:t>are</w:t>
      </w:r>
      <w:r w:rsidRPr="00E85659">
        <w:rPr>
          <w:sz w:val="14"/>
        </w:rPr>
        <w:t xml:space="preserve"> busy </w:t>
      </w:r>
      <w:r w:rsidRPr="004704A9">
        <w:rPr>
          <w:rStyle w:val="StyleUnderline"/>
          <w:highlight w:val="cyan"/>
        </w:rPr>
        <w:t>making the case for</w:t>
      </w:r>
      <w:r w:rsidRPr="00F5455A">
        <w:rPr>
          <w:rStyle w:val="StyleUnderline"/>
        </w:rPr>
        <w:t xml:space="preserve"> a </w:t>
      </w:r>
      <w:r w:rsidRPr="004704A9">
        <w:rPr>
          <w:rStyle w:val="StyleUnderline"/>
          <w:highlight w:val="cyan"/>
        </w:rPr>
        <w:t>new</w:t>
      </w:r>
      <w:r w:rsidRPr="00F5455A">
        <w:rPr>
          <w:rStyle w:val="StyleUnderline"/>
        </w:rPr>
        <w:t xml:space="preserve"> era of explosive nuclear </w:t>
      </w:r>
      <w:r w:rsidRPr="004704A9">
        <w:rPr>
          <w:rStyle w:val="StyleUnderline"/>
          <w:highlight w:val="cyan"/>
        </w:rPr>
        <w:t>testing</w:t>
      </w:r>
      <w:r w:rsidRPr="00F5455A">
        <w:rPr>
          <w:rStyle w:val="StyleUnderline"/>
        </w:rPr>
        <w:t xml:space="preserve"> to the national security community</w:t>
      </w:r>
      <w:r w:rsidRPr="00E85659">
        <w:rPr>
          <w:sz w:val="14"/>
        </w:rPr>
        <w:t>. Robert O’Brien, a national security advisor in the first Trump administration, was allegedly involved in the selection of Williams. Laying out a vision of Trump’s foreign policy priorities, O’Brien recently argued that “Washington must test new nuclear weapons for reliability and safety.” However, O’Brien’s claim is not supported by the agencies and officials tasked with overseeing the US nuclear stockpile.</w:t>
      </w:r>
    </w:p>
    <w:p w14:paraId="091579F6" w14:textId="77777777" w:rsidR="00C22F6A" w:rsidRPr="00E85659" w:rsidRDefault="00C22F6A" w:rsidP="00C22F6A">
      <w:pPr>
        <w:rPr>
          <w:sz w:val="10"/>
          <w:szCs w:val="10"/>
        </w:rPr>
      </w:pPr>
      <w:r w:rsidRPr="00E85659">
        <w:rPr>
          <w:sz w:val="10"/>
          <w:szCs w:val="10"/>
        </w:rPr>
        <w:t>The science of stockpile stewardship. The outgoing NNSA administrator, Jill Hruby, has repeatedly stated that the agency overseeing the US stockpile “has no plans to return to testing” and that the annual assessment process for nuclear weapons has been successful and has repeatedly demonstrated that “there is no technical reason to conduct nuclear explosive testing.” This stated confidence is due to the scientific capabilities that US national labs have at their disposal.</w:t>
      </w:r>
    </w:p>
    <w:p w14:paraId="17F47C41" w14:textId="77777777" w:rsidR="00C22F6A" w:rsidRPr="00E85659" w:rsidRDefault="00C22F6A" w:rsidP="00C22F6A">
      <w:pPr>
        <w:rPr>
          <w:sz w:val="10"/>
          <w:szCs w:val="10"/>
        </w:rPr>
      </w:pPr>
      <w:r w:rsidRPr="00E85659">
        <w:rPr>
          <w:sz w:val="10"/>
          <w:szCs w:val="10"/>
        </w:rPr>
        <w:t>The scientific tools developed since the moratorium on testing in 1992 now allow a much more refined and precise understanding of the materials and physics behind nuclear weapons performance than was possible when those weapons were designed. The laboratories now have experimental and computer-based non-explosive capabilities that can examine the material and physical properties that underpin nuclear weapons performance with precision and control that was unavailable in the era of explosive nuclear testing. Data from these experiments is used to benchmark predictive computational models that run on some of the world’s most powerful supercomputers. Together, these techniques have allowed for an increasingly refined understanding of weapons performance, aging, and reliability and have eliminated the need for underground or atmospheric testing.</w:t>
      </w:r>
    </w:p>
    <w:p w14:paraId="194F91B2" w14:textId="77777777" w:rsidR="00C22F6A" w:rsidRPr="00E85659" w:rsidRDefault="00C22F6A" w:rsidP="00C22F6A">
      <w:pPr>
        <w:rPr>
          <w:sz w:val="16"/>
        </w:rPr>
      </w:pPr>
      <w:r w:rsidRPr="00E85659">
        <w:rPr>
          <w:sz w:val="16"/>
        </w:rPr>
        <w:t xml:space="preserve">Some speculate that </w:t>
      </w:r>
      <w:r w:rsidRPr="00F5455A">
        <w:rPr>
          <w:rStyle w:val="StyleUnderline"/>
        </w:rPr>
        <w:t>certification of new weapons designs may eventually necessitate a return to full-scale testing</w:t>
      </w:r>
      <w:r w:rsidRPr="00E85659">
        <w:rPr>
          <w:sz w:val="16"/>
        </w:rPr>
        <w:t>. However, this is unlikely given the technical capabilities just described and what is known about the magnitude of design changes for planned warheads, which are thought to be minor compared to tested designs.</w:t>
      </w:r>
    </w:p>
    <w:p w14:paraId="1C952977" w14:textId="77777777" w:rsidR="00C22F6A" w:rsidRPr="00E85659" w:rsidRDefault="00C22F6A" w:rsidP="00C22F6A">
      <w:pPr>
        <w:rPr>
          <w:sz w:val="16"/>
        </w:rPr>
      </w:pPr>
      <w:r w:rsidRPr="00E85659">
        <w:rPr>
          <w:sz w:val="16"/>
        </w:rPr>
        <w:t>How hard the Trump administration will fight for nuclear testing—and what other priorities it might put at risk to do so—remains to be seen. But if the administration pursues that course, its greatest obstacle is time.</w:t>
      </w:r>
    </w:p>
    <w:p w14:paraId="21647EDE" w14:textId="77777777" w:rsidR="00C22F6A" w:rsidRPr="00E85659" w:rsidRDefault="00C22F6A" w:rsidP="00C22F6A">
      <w:pPr>
        <w:rPr>
          <w:sz w:val="16"/>
        </w:rPr>
      </w:pPr>
      <w:r w:rsidRPr="00E85659">
        <w:rPr>
          <w:sz w:val="16"/>
        </w:rPr>
        <w:t>Even though the United States has observed a moratorium on nuclear testing for over 30 years, it maintains the ability to conduct underground nuclear tests at the Nevada National Security Site within 24 to 36 months of a presidential order.</w:t>
      </w:r>
    </w:p>
    <w:p w14:paraId="2763CCD0" w14:textId="77777777" w:rsidR="00C22F6A" w:rsidRPr="00E85659" w:rsidRDefault="00C22F6A" w:rsidP="00C22F6A">
      <w:pPr>
        <w:rPr>
          <w:sz w:val="16"/>
        </w:rPr>
      </w:pPr>
      <w:r w:rsidRPr="00E85659">
        <w:rPr>
          <w:sz w:val="16"/>
        </w:rPr>
        <w:lastRenderedPageBreak/>
        <w:t>The Nevada site, the most likely location for testing, would require substantial preparation, including construction of new containment structures for underground tests and modification and preparation of an explosive package along with associated instrumentation. The National Environmental Policy Act requires federal agencies to prepare detailed assessments of the environmental impacts of major actions and disclose that information to the public. The public consultation process could further delay or complicate plans to resume testing. The Nevada security site is close to many communities that could be impacted, including the Western Band of the Shoshone Nation and the Las Vegas metropolitan area (now much larger than it was when testing ceased in 1992).</w:t>
      </w:r>
    </w:p>
    <w:p w14:paraId="3AB509F3" w14:textId="77777777" w:rsidR="00C22F6A" w:rsidRPr="00E85659" w:rsidRDefault="00C22F6A" w:rsidP="00C22F6A">
      <w:pPr>
        <w:rPr>
          <w:sz w:val="16"/>
        </w:rPr>
      </w:pPr>
      <w:r w:rsidRPr="004704A9">
        <w:rPr>
          <w:rStyle w:val="StyleUnderline"/>
          <w:highlight w:val="cyan"/>
        </w:rPr>
        <w:t>If Trump initiated</w:t>
      </w:r>
      <w:r w:rsidRPr="00F5455A">
        <w:rPr>
          <w:rStyle w:val="StyleUnderline"/>
        </w:rPr>
        <w:t xml:space="preserve"> this two-to-three-year </w:t>
      </w:r>
      <w:r w:rsidRPr="004704A9">
        <w:rPr>
          <w:rStyle w:val="StyleUnderline"/>
          <w:highlight w:val="cyan"/>
        </w:rPr>
        <w:t>process</w:t>
      </w:r>
      <w:r w:rsidRPr="00E85659">
        <w:rPr>
          <w:sz w:val="16"/>
        </w:rPr>
        <w:t xml:space="preserve"> at the beginning of his term, </w:t>
      </w:r>
      <w:r w:rsidRPr="004704A9">
        <w:rPr>
          <w:rStyle w:val="StyleUnderline"/>
          <w:highlight w:val="cyan"/>
        </w:rPr>
        <w:t>he would be lucky to see</w:t>
      </w:r>
      <w:r w:rsidRPr="00F5455A">
        <w:rPr>
          <w:rStyle w:val="StyleUnderline"/>
        </w:rPr>
        <w:t xml:space="preserve"> </w:t>
      </w:r>
      <w:r w:rsidRPr="004704A9">
        <w:rPr>
          <w:rStyle w:val="StyleUnderline"/>
          <w:highlight w:val="cyan"/>
        </w:rPr>
        <w:t>that</w:t>
      </w:r>
      <w:r w:rsidRPr="00F5455A">
        <w:rPr>
          <w:rStyle w:val="StyleUnderline"/>
        </w:rPr>
        <w:t xml:space="preserve"> process </w:t>
      </w:r>
      <w:r w:rsidRPr="004704A9">
        <w:rPr>
          <w:rStyle w:val="StyleUnderline"/>
          <w:highlight w:val="cyan"/>
        </w:rPr>
        <w:t xml:space="preserve">concluded without </w:t>
      </w:r>
      <w:r w:rsidRPr="004704A9">
        <w:rPr>
          <w:rStyle w:val="Emphasis"/>
          <w:highlight w:val="cyan"/>
        </w:rPr>
        <w:t>Congress intervening</w:t>
      </w:r>
      <w:r w:rsidRPr="00F5455A">
        <w:rPr>
          <w:rStyle w:val="StyleUnderline"/>
        </w:rPr>
        <w:t xml:space="preserve"> </w:t>
      </w:r>
      <w:r w:rsidRPr="00E85659">
        <w:rPr>
          <w:sz w:val="16"/>
        </w:rPr>
        <w:t xml:space="preserve">to </w:t>
      </w:r>
      <w:r w:rsidRPr="004704A9">
        <w:rPr>
          <w:sz w:val="16"/>
        </w:rPr>
        <w:t xml:space="preserve">stop it. Right now, Republicans hold a majority in the House and the Senate, but the margins are razor-thin. While most </w:t>
      </w:r>
      <w:r w:rsidRPr="00E85659">
        <w:rPr>
          <w:sz w:val="16"/>
        </w:rPr>
        <w:t>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4E4B8691" w14:textId="77777777" w:rsidR="00C22F6A" w:rsidRPr="00E85659" w:rsidRDefault="00C22F6A" w:rsidP="00C22F6A">
      <w:pPr>
        <w:rPr>
          <w:b/>
          <w:iCs/>
          <w:u w:val="single"/>
          <w:bdr w:val="single" w:sz="8" w:space="0" w:color="auto"/>
        </w:rPr>
      </w:pPr>
      <w:r w:rsidRPr="00E85659">
        <w:rPr>
          <w:sz w:val="16"/>
        </w:rPr>
        <w:t xml:space="preserve">Even if Trump manages to keep his party in line, </w:t>
      </w:r>
      <w:r w:rsidRPr="004704A9">
        <w:rPr>
          <w:rStyle w:val="StyleUnderline"/>
          <w:highlight w:val="cyan"/>
        </w:rPr>
        <w:t>he has two years before the</w:t>
      </w:r>
      <w:r w:rsidRPr="00F5455A">
        <w:rPr>
          <w:rStyle w:val="StyleUnderline"/>
        </w:rPr>
        <w:t xml:space="preserve"> </w:t>
      </w:r>
      <w:r w:rsidRPr="004704A9">
        <w:rPr>
          <w:rStyle w:val="Emphasis"/>
          <w:highlight w:val="cyan"/>
        </w:rPr>
        <w:t>midterm</w:t>
      </w:r>
      <w:r w:rsidRPr="00F5455A">
        <w:rPr>
          <w:rStyle w:val="Emphasis"/>
        </w:rPr>
        <w:t xml:space="preserve"> election</w:t>
      </w:r>
      <w:r w:rsidRPr="004704A9">
        <w:rPr>
          <w:rStyle w:val="Emphasis"/>
          <w:highlight w:val="cyan"/>
        </w:rPr>
        <w:t>s</w:t>
      </w:r>
      <w:r w:rsidRPr="00E85659">
        <w:rPr>
          <w:sz w:val="16"/>
        </w:rPr>
        <w:t xml:space="preserve">, in </w:t>
      </w:r>
      <w:r w:rsidRPr="00F5455A">
        <w:rPr>
          <w:rStyle w:val="StyleUnderline"/>
        </w:rPr>
        <w:t>which the president’s party historically loses seats</w:t>
      </w:r>
      <w:r w:rsidRPr="00E85659">
        <w:rPr>
          <w:sz w:val="16"/>
        </w:rPr>
        <w:t xml:space="preserve">. </w:t>
      </w:r>
      <w:r w:rsidRPr="00F5455A">
        <w:rPr>
          <w:rStyle w:val="StyleUnderline"/>
        </w:rPr>
        <w:t xml:space="preserve">This </w:t>
      </w:r>
      <w:r w:rsidRPr="004704A9">
        <w:rPr>
          <w:rStyle w:val="StyleUnderline"/>
          <w:highlight w:val="cyan"/>
        </w:rPr>
        <w:t>would give Democrats</w:t>
      </w:r>
      <w:r w:rsidRPr="00F5455A">
        <w:rPr>
          <w:rStyle w:val="StyleUnderline"/>
        </w:rPr>
        <w:t xml:space="preserve"> the </w:t>
      </w:r>
      <w:r w:rsidRPr="004704A9">
        <w:rPr>
          <w:rStyle w:val="StyleUnderline"/>
          <w:highlight w:val="cyan"/>
        </w:rPr>
        <w:t xml:space="preserve">opportunity to </w:t>
      </w:r>
      <w:r w:rsidRPr="004704A9">
        <w:rPr>
          <w:rStyle w:val="Emphasis"/>
          <w:highlight w:val="cyan"/>
        </w:rPr>
        <w:t>disrupt testing preparations</w:t>
      </w:r>
      <w:r w:rsidRPr="00E85659">
        <w:rPr>
          <w:sz w:val="16"/>
        </w:rPr>
        <w:t xml:space="preserve">, </w:t>
      </w:r>
      <w:r w:rsidRPr="004704A9">
        <w:rPr>
          <w:rStyle w:val="StyleUnderline"/>
          <w:highlight w:val="cyan"/>
        </w:rPr>
        <w:t>such as</w:t>
      </w:r>
      <w:r w:rsidRPr="00F5455A">
        <w:rPr>
          <w:rStyle w:val="StyleUnderline"/>
        </w:rPr>
        <w:t xml:space="preserve"> when they </w:t>
      </w:r>
      <w:r w:rsidRPr="004704A9">
        <w:rPr>
          <w:rStyle w:val="StyleUnderline"/>
          <w:highlight w:val="cyan"/>
        </w:rPr>
        <w:t>introduced an amendment</w:t>
      </w:r>
      <w:r w:rsidRPr="00F5455A">
        <w:rPr>
          <w:rStyle w:val="StyleUnderline"/>
        </w:rPr>
        <w:t xml:space="preserve"> to the 2021 National Defense Authorization Act </w:t>
      </w:r>
      <w:r w:rsidRPr="004704A9">
        <w:rPr>
          <w:rStyle w:val="StyleUnderline"/>
          <w:highlight w:val="cyan"/>
        </w:rPr>
        <w:t xml:space="preserve">to block </w:t>
      </w:r>
      <w:r w:rsidRPr="004704A9">
        <w:rPr>
          <w:rStyle w:val="Emphasis"/>
          <w:highlight w:val="cyan"/>
        </w:rPr>
        <w:t>funding</w:t>
      </w:r>
      <w:r w:rsidRPr="004704A9">
        <w:rPr>
          <w:rStyle w:val="StyleUnderline"/>
          <w:highlight w:val="cyan"/>
        </w:rPr>
        <w:t xml:space="preserve"> for</w:t>
      </w:r>
      <w:r w:rsidRPr="00F5455A">
        <w:rPr>
          <w:rStyle w:val="StyleUnderline"/>
        </w:rPr>
        <w:t xml:space="preserve"> </w:t>
      </w:r>
      <w:r w:rsidRPr="004704A9">
        <w:rPr>
          <w:rStyle w:val="StyleUnderline"/>
          <w:highlight w:val="cyan"/>
        </w:rPr>
        <w:t xml:space="preserve">any </w:t>
      </w:r>
      <w:r w:rsidRPr="004704A9">
        <w:rPr>
          <w:rStyle w:val="Emphasis"/>
          <w:highlight w:val="cyan"/>
        </w:rPr>
        <w:t>explosive nuclear testing</w:t>
      </w:r>
      <w:r w:rsidRPr="00F5455A">
        <w:rPr>
          <w:rStyle w:val="Emphasis"/>
        </w:rPr>
        <w:t>.</w:t>
      </w:r>
    </w:p>
    <w:p w14:paraId="427659F8" w14:textId="77777777" w:rsidR="00C22F6A" w:rsidRPr="00E85659" w:rsidRDefault="00C22F6A" w:rsidP="00C22F6A">
      <w:pPr>
        <w:rPr>
          <w:sz w:val="10"/>
          <w:szCs w:val="10"/>
        </w:rPr>
      </w:pPr>
      <w:r w:rsidRPr="00E85659">
        <w:rPr>
          <w:sz w:val="10"/>
          <w:szCs w:val="10"/>
        </w:rPr>
        <w:t>Shortcuts to a nuclear test. The more realistic pathway for a return to nuclear testing is for Trump to abandon the pretense that tests are necessary for scientific reasons. The National Nuclear Security Administration estimates that it would only take six to 10 months to conduct a “simple test.” (To order such a test, the president would need to declare a national emergency and waive “applicable statutory and regulatory restrictions.”)[2]</w:t>
      </w:r>
    </w:p>
    <w:p w14:paraId="51664B25" w14:textId="77777777" w:rsidR="00C22F6A" w:rsidRPr="00E85659" w:rsidRDefault="00C22F6A" w:rsidP="00C22F6A">
      <w:pPr>
        <w:rPr>
          <w:sz w:val="10"/>
          <w:szCs w:val="10"/>
        </w:rPr>
      </w:pPr>
      <w:r w:rsidRPr="00E85659">
        <w:rPr>
          <w:sz w:val="10"/>
          <w:szCs w:val="10"/>
        </w:rPr>
        <w:t>The Heritage Foundation’s Project 2025 manifesto, a collection of policy proposals written by former—and now returning—members of the Trump administration, recommends that this timeline be reduced even further. It calls for the United States to “move to immediate test readiness.”[3] This would allow President Trump to conduct a nuclear test without warning, circumventing the sticky problems of domestic political opposition or congressional oversight. There could be serious consequences for bypassing the regulations designed to safeguard human health and the environment.</w:t>
      </w:r>
    </w:p>
    <w:p w14:paraId="5C5DB24A" w14:textId="77777777" w:rsidR="00C22F6A" w:rsidRPr="00E85659" w:rsidRDefault="00C22F6A" w:rsidP="00C22F6A">
      <w:pPr>
        <w:rPr>
          <w:sz w:val="10"/>
          <w:szCs w:val="10"/>
        </w:rPr>
      </w:pPr>
      <w:r w:rsidRPr="00E85659">
        <w:rPr>
          <w:sz w:val="10"/>
          <w:szCs w:val="10"/>
        </w:rPr>
        <w:t>Underground nuclear tests were designed to contain the explosion and radioactive byproducts, minimizing harmful release into the atmosphere and the fallout that occurred in above-ground tests. However, even with precautions, unintended releases of radiation can occur during underground tests through venting or seeps, and radionuclides can migrate several hundred meters from the detonation point via gas movement through fractures.[4]</w:t>
      </w:r>
    </w:p>
    <w:p w14:paraId="118DB7A6" w14:textId="77777777" w:rsidR="00C22F6A" w:rsidRPr="00E85659" w:rsidRDefault="00C22F6A" w:rsidP="00C22F6A">
      <w:pPr>
        <w:rPr>
          <w:sz w:val="10"/>
          <w:szCs w:val="10"/>
        </w:rPr>
      </w:pPr>
      <w:r w:rsidRPr="00E85659">
        <w:rPr>
          <w:sz w:val="10"/>
          <w:szCs w:val="10"/>
        </w:rPr>
        <w:t>Venting happens when radioactive gases and particles escape to the surface due to insufficient containment, fractures in the overlying rock, or flaws in the test design, including insufficient geological assessment. In most cases, venting releases limited amounts of radioactive material and poses minimal harm to the surroundings. However, in some instances, the consequences have been far more severe. One of the more infamous cases in the United States is the Baneberry accident of December 18, 1970, at the Nevada National Security Site, during which a 10-kiloton nuclear device was detonated 900 feet (270 meters) below the surface. During the test, an “unexpected and unrecognized high-water content” amplified energy transfer from the detonation to the surrounding rocks and soil and acted as a pressure multiplier.[5] The resulting prolonged high-pressure conditions eventually breached the underground containment system, leading to the release of 6.7 million curies of radioactive material, including 80,000 curies of iodine 131 (a highly radioactive byproduct of nuclear fission reactions).[6] Beyond local damage, lighter particles were carried by plumes and deposited as far away as northeastern California, Oregon, and Washington—several hundreds of miles from the Nevada test site.</w:t>
      </w:r>
    </w:p>
    <w:p w14:paraId="04CB0AF7" w14:textId="77777777" w:rsidR="00C22F6A" w:rsidRPr="00E85659" w:rsidRDefault="00C22F6A" w:rsidP="00C22F6A">
      <w:pPr>
        <w:rPr>
          <w:sz w:val="10"/>
          <w:szCs w:val="10"/>
        </w:rPr>
      </w:pPr>
      <w:r w:rsidRPr="00E85659">
        <w:rPr>
          <w:sz w:val="10"/>
          <w:szCs w:val="10"/>
        </w:rPr>
        <w:t>Such accidents are rare, but they demonstrate the risks of venting and accidental releases, which can be magnified under conditions of rushed or poorly executed nuclear tests.</w:t>
      </w:r>
    </w:p>
    <w:p w14:paraId="7C7046EC" w14:textId="77777777" w:rsidR="00C22F6A" w:rsidRPr="00E85659" w:rsidRDefault="00C22F6A" w:rsidP="00C22F6A">
      <w:pPr>
        <w:rPr>
          <w:sz w:val="10"/>
          <w:szCs w:val="10"/>
        </w:rPr>
      </w:pPr>
      <w:r w:rsidRPr="00E85659">
        <w:rPr>
          <w:sz w:val="10"/>
          <w:szCs w:val="10"/>
        </w:rPr>
        <w:t>While geological assessments are a routine part of nuclear testing programs, political or strategic pressures to expedite testing may lead to inadequate site characterization, misjudgments of containment effectiveness, overlooked subsurface conditions, or their combination—all of which could increase the risk of radioactive release. Any major federal action, including nuclear testing, typically requires a formal Environmental Impact Statement under the National Environmental Policy Act. But the Trump administration could skip or abbreviate these steps by waiving the Environmental Impact Statement, relying on previous geological assessments rather than conducting new site evaluations. The main argument against a rushed test is that it would compromise scientific data collection. But in the case of containment, inadequate site characterization could also pose environmental risks.</w:t>
      </w:r>
    </w:p>
    <w:p w14:paraId="7A5DB77A" w14:textId="77777777" w:rsidR="00C22F6A" w:rsidRPr="00E85659" w:rsidRDefault="00C22F6A" w:rsidP="00C22F6A">
      <w:pPr>
        <w:rPr>
          <w:sz w:val="10"/>
          <w:szCs w:val="10"/>
        </w:rPr>
      </w:pPr>
      <w:r w:rsidRPr="00E85659">
        <w:rPr>
          <w:sz w:val="10"/>
          <w:szCs w:val="10"/>
        </w:rPr>
        <w:t>In addition to the immediate risks of venting and containment failure, underground nuclear testing poses long-term environmental challenges, especially groundwater contamination. Even when the underground containment does not fail, the presence of radionuclides in the subsurface (such as plutonium left from un-fissioned bomb fuel) poses significant risks. Plutonium is highly insoluble in water, and the scientific consensus initially was that plutonium would remain mostly immobilized in contaminated rock formations after nuclear tests.[7] However, further field studies have since demonstrated that colloidal transport could enable the movement of plutonium over long distances underground. (Colloids are microscopic particles capable of remaining suspended in water.) Plutonium particles can sorb (stick) to colloids suspended in water, which then can travel deeper into groundwater systems.[8]</w:t>
      </w:r>
    </w:p>
    <w:p w14:paraId="7854CB2A" w14:textId="77777777" w:rsidR="00C22F6A" w:rsidRPr="00E85659" w:rsidRDefault="00C22F6A" w:rsidP="00C22F6A">
      <w:pPr>
        <w:rPr>
          <w:sz w:val="10"/>
          <w:szCs w:val="10"/>
        </w:rPr>
      </w:pPr>
      <w:r w:rsidRPr="00E85659">
        <w:rPr>
          <w:sz w:val="10"/>
          <w:szCs w:val="10"/>
        </w:rPr>
        <w:t>Such phenomena have been documented at the Nevada National Security Site, where plutonium migrated in groundwater at an estimated rate of approximately 40 meters per year, reaching distances exceeding 1.3 kilometers from the detonation site.[9] This migration was confirmed through the analysis of colloid-bound plutonium in groundwater samples from wells, with plutonium being found at nine different locations since 1999.[10] The Energy Department stated that contaminated groundwater from historical underground nuclear tests at the Nevada site does not impact public water supplies or onsite workers consuming water from on- or off-site wells.[11] But these plutonium migration studies highlight the potential for groundwater contamination to extend far beyond the detonation point, raising concerns about the long-term contamination of the surrounding ecosystems.</w:t>
      </w:r>
    </w:p>
    <w:p w14:paraId="6802F03C" w14:textId="77777777" w:rsidR="00C22F6A" w:rsidRPr="00E85659" w:rsidRDefault="00C22F6A" w:rsidP="00C22F6A">
      <w:pPr>
        <w:rPr>
          <w:sz w:val="16"/>
        </w:rPr>
      </w:pPr>
      <w:r w:rsidRPr="00E85659">
        <w:rPr>
          <w:sz w:val="16"/>
        </w:rPr>
        <w:t xml:space="preserve">Consequences of a “political” test. </w:t>
      </w:r>
      <w:r w:rsidRPr="00F5455A">
        <w:rPr>
          <w:rStyle w:val="StyleUnderline"/>
        </w:rPr>
        <w:t>The goal of conducting a fast-tracked nuclear test can only be political</w:t>
      </w:r>
      <w:r w:rsidRPr="00E85659">
        <w:rPr>
          <w:sz w:val="16"/>
        </w:rPr>
        <w:t xml:space="preserve">, not scientific. </w:t>
      </w:r>
      <w:r w:rsidRPr="00F5455A">
        <w:rPr>
          <w:rStyle w:val="StyleUnderline"/>
        </w:rPr>
        <w:t>A “rapid” nuclear test</w:t>
      </w:r>
      <w:r w:rsidRPr="00E85659">
        <w:rPr>
          <w:sz w:val="16"/>
        </w:rPr>
        <w:t xml:space="preserve"> is exactly what the first Trump administration reportedly contemplated in its twilight months, not to gather technical data but </w:t>
      </w:r>
      <w:r w:rsidRPr="00F5455A">
        <w:rPr>
          <w:rStyle w:val="StyleUnderline"/>
        </w:rPr>
        <w:t>to send a geopolitical signal to US adversari</w:t>
      </w:r>
      <w:r w:rsidRPr="00E85659">
        <w:rPr>
          <w:sz w:val="16"/>
        </w:rPr>
        <w:t>es. Robert Peters, a research fellow at the Heritage Foundation, argues in an issue brief published in January that the United States must be prepared to conduct a nuclear test to “demonstrate resolve”—read, muscle-flexing—during a hypothetical crisis with another nuclear power.</w:t>
      </w:r>
    </w:p>
    <w:p w14:paraId="53C70FE1" w14:textId="77777777" w:rsidR="00C22F6A" w:rsidRPr="00E85659" w:rsidRDefault="00C22F6A" w:rsidP="00C22F6A">
      <w:pPr>
        <w:rPr>
          <w:sz w:val="16"/>
        </w:rPr>
      </w:pPr>
      <w:r w:rsidRPr="00E85659">
        <w:rPr>
          <w:sz w:val="16"/>
        </w:rPr>
        <w:t xml:space="preserve">The problem with this argument is that it </w:t>
      </w:r>
      <w:r w:rsidRPr="00F5455A">
        <w:rPr>
          <w:rStyle w:val="StyleUnderline"/>
        </w:rPr>
        <w:t xml:space="preserve">ignores </w:t>
      </w:r>
      <w:r w:rsidRPr="004704A9">
        <w:rPr>
          <w:rStyle w:val="StyleUnderline"/>
          <w:highlight w:val="cyan"/>
        </w:rPr>
        <w:t>the</w:t>
      </w:r>
      <w:r w:rsidRPr="00F5455A">
        <w:rPr>
          <w:rStyle w:val="StyleUnderline"/>
        </w:rPr>
        <w:t xml:space="preserve"> obvious</w:t>
      </w:r>
      <w:r w:rsidRPr="00E85659">
        <w:rPr>
          <w:sz w:val="16"/>
        </w:rPr>
        <w:t xml:space="preserve">—and </w:t>
      </w:r>
      <w:r w:rsidRPr="004704A9">
        <w:rPr>
          <w:rStyle w:val="Emphasis"/>
          <w:highlight w:val="cyan"/>
        </w:rPr>
        <w:t>disastrous</w:t>
      </w:r>
      <w:r w:rsidRPr="00E85659">
        <w:rPr>
          <w:sz w:val="16"/>
        </w:rPr>
        <w:t>—</w:t>
      </w:r>
      <w:r w:rsidRPr="004704A9">
        <w:rPr>
          <w:rStyle w:val="StyleUnderline"/>
          <w:highlight w:val="cyan"/>
        </w:rPr>
        <w:t>consequences</w:t>
      </w:r>
      <w:r w:rsidRPr="00F5455A">
        <w:rPr>
          <w:rStyle w:val="StyleUnderline"/>
        </w:rPr>
        <w:t xml:space="preserve"> of a US nuclear test: It </w:t>
      </w:r>
      <w:r w:rsidRPr="004704A9">
        <w:rPr>
          <w:rStyle w:val="StyleUnderline"/>
          <w:highlight w:val="cyan"/>
        </w:rPr>
        <w:t xml:space="preserve">would give </w:t>
      </w:r>
      <w:r w:rsidRPr="004704A9">
        <w:rPr>
          <w:rStyle w:val="Emphasis"/>
          <w:highlight w:val="cyan"/>
        </w:rPr>
        <w:t>Russia, China</w:t>
      </w:r>
      <w:r w:rsidRPr="00E85659">
        <w:rPr>
          <w:sz w:val="16"/>
        </w:rPr>
        <w:t xml:space="preserve">, </w:t>
      </w:r>
      <w:r w:rsidRPr="004704A9">
        <w:rPr>
          <w:rStyle w:val="StyleUnderline"/>
          <w:highlight w:val="cyan"/>
        </w:rPr>
        <w:t xml:space="preserve">and other </w:t>
      </w:r>
      <w:r w:rsidRPr="004704A9">
        <w:rPr>
          <w:rStyle w:val="Emphasis"/>
          <w:highlight w:val="cyan"/>
        </w:rPr>
        <w:t>nuclear powers</w:t>
      </w:r>
      <w:r w:rsidRPr="00E85659">
        <w:rPr>
          <w:sz w:val="16"/>
        </w:rPr>
        <w:t xml:space="preserve"> </w:t>
      </w:r>
      <w:r w:rsidRPr="004704A9">
        <w:rPr>
          <w:rStyle w:val="StyleUnderline"/>
          <w:highlight w:val="cyan"/>
        </w:rPr>
        <w:t>free reign to restart</w:t>
      </w:r>
      <w:r w:rsidRPr="00F5455A">
        <w:rPr>
          <w:rStyle w:val="StyleUnderline"/>
        </w:rPr>
        <w:t xml:space="preserve"> their own </w:t>
      </w:r>
      <w:r w:rsidRPr="00F5455A">
        <w:rPr>
          <w:rStyle w:val="Emphasis"/>
        </w:rPr>
        <w:t xml:space="preserve">nuclear </w:t>
      </w:r>
      <w:r w:rsidRPr="004704A9">
        <w:rPr>
          <w:rStyle w:val="Emphasis"/>
          <w:highlight w:val="cyan"/>
        </w:rPr>
        <w:t>testing</w:t>
      </w:r>
      <w:r w:rsidRPr="00F5455A">
        <w:rPr>
          <w:rStyle w:val="Emphasis"/>
        </w:rPr>
        <w:t xml:space="preserve"> programs</w:t>
      </w:r>
      <w:r w:rsidRPr="00E85659">
        <w:rPr>
          <w:sz w:val="16"/>
        </w:rPr>
        <w:t>, essentially without political and economic fallout. Russia withdrew its ratification of the Comprehensive Test Ban Treaty in 2023. Though it has not conducted a nuclear test since 1990, it retains the ability to do so and has warned that any US nuclear test could be met with a Russian response. Similarly, China has not conducted a nuclear test since 1996 but appears to have recently expanded its underground nuclear testing facilities at the Lop Nur military base.</w:t>
      </w:r>
    </w:p>
    <w:p w14:paraId="16B8FBAA" w14:textId="77777777" w:rsidR="00C22F6A" w:rsidRPr="00F5455A" w:rsidRDefault="00C22F6A" w:rsidP="00C22F6A">
      <w:pPr>
        <w:rPr>
          <w:rStyle w:val="StyleUnderline"/>
        </w:rPr>
      </w:pPr>
      <w:r w:rsidRPr="00E85659">
        <w:rPr>
          <w:sz w:val="16"/>
        </w:rPr>
        <w:t xml:space="preserve">Peters dismisses the possibility that Russia and China would respond to a US nuclear test by conducting their own tests, asserting that “if China and Russia believe that they will benefit from restarting explosive nuclear testing, then they will do so whether the United States tests or not.” This is a gross misunderstanding of how much the </w:t>
      </w:r>
      <w:r w:rsidRPr="00F5455A">
        <w:rPr>
          <w:rStyle w:val="StyleUnderline"/>
        </w:rPr>
        <w:t xml:space="preserve">first US nuclear test in decades would </w:t>
      </w:r>
      <w:r w:rsidRPr="004704A9">
        <w:rPr>
          <w:rStyle w:val="Emphasis"/>
          <w:highlight w:val="cyan"/>
        </w:rPr>
        <w:t>transform</w:t>
      </w:r>
      <w:r w:rsidRPr="00E85659">
        <w:rPr>
          <w:sz w:val="16"/>
        </w:rPr>
        <w:t xml:space="preserve"> </w:t>
      </w:r>
      <w:r w:rsidRPr="004704A9">
        <w:rPr>
          <w:rStyle w:val="StyleUnderline"/>
          <w:highlight w:val="cyan"/>
        </w:rPr>
        <w:t>the</w:t>
      </w:r>
      <w:r w:rsidRPr="00E85659">
        <w:rPr>
          <w:sz w:val="16"/>
        </w:rPr>
        <w:t xml:space="preserve"> </w:t>
      </w:r>
      <w:r w:rsidRPr="00F5455A">
        <w:rPr>
          <w:rStyle w:val="StyleUnderline"/>
        </w:rPr>
        <w:t xml:space="preserve">international </w:t>
      </w:r>
      <w:r w:rsidRPr="004704A9">
        <w:rPr>
          <w:rStyle w:val="Emphasis"/>
          <w:highlight w:val="cyan"/>
        </w:rPr>
        <w:t>security environment</w:t>
      </w:r>
      <w:r w:rsidRPr="00E85659">
        <w:rPr>
          <w:sz w:val="16"/>
        </w:rPr>
        <w:t xml:space="preserve">. </w:t>
      </w:r>
      <w:r w:rsidRPr="00F5455A">
        <w:rPr>
          <w:rStyle w:val="StyleUnderline"/>
        </w:rPr>
        <w:t>A US nuclear test would increase the perceived benefits of nuclear testing by eliminating its political and economic consequences.</w:t>
      </w:r>
    </w:p>
    <w:p w14:paraId="519B62D4" w14:textId="77777777" w:rsidR="00C22F6A" w:rsidRPr="00E85659" w:rsidRDefault="00C22F6A" w:rsidP="00C22F6A">
      <w:pPr>
        <w:rPr>
          <w:sz w:val="16"/>
        </w:rPr>
      </w:pPr>
      <w:r w:rsidRPr="00E85659">
        <w:rPr>
          <w:sz w:val="16"/>
        </w:rPr>
        <w:lastRenderedPageBreak/>
        <w:t xml:space="preserve">Since the negotiation of the Comprehensive Nuclear Test Ban Treaty in 1996, </w:t>
      </w:r>
      <w:r w:rsidRPr="004704A9">
        <w:rPr>
          <w:rStyle w:val="StyleUnderline"/>
          <w:highlight w:val="cyan"/>
        </w:rPr>
        <w:t>the</w:t>
      </w:r>
      <w:r w:rsidRPr="00F5455A">
        <w:rPr>
          <w:rStyle w:val="StyleUnderline"/>
        </w:rPr>
        <w:t xml:space="preserve"> global </w:t>
      </w:r>
      <w:r w:rsidRPr="004704A9">
        <w:rPr>
          <w:rStyle w:val="StyleUnderline"/>
          <w:highlight w:val="cyan"/>
        </w:rPr>
        <w:t xml:space="preserve">norm against </w:t>
      </w:r>
      <w:r w:rsidRPr="004704A9">
        <w:rPr>
          <w:rStyle w:val="Emphasis"/>
          <w:highlight w:val="cyan"/>
        </w:rPr>
        <w:t xml:space="preserve">nuclear testing </w:t>
      </w:r>
      <w:r w:rsidRPr="004704A9">
        <w:rPr>
          <w:rStyle w:val="StyleUnderline"/>
          <w:highlight w:val="cyan"/>
        </w:rPr>
        <w:t xml:space="preserve">has been a </w:t>
      </w:r>
      <w:r w:rsidRPr="004704A9">
        <w:rPr>
          <w:rStyle w:val="Emphasis"/>
          <w:highlight w:val="cyan"/>
        </w:rPr>
        <w:t>cornerstone</w:t>
      </w:r>
      <w:r w:rsidRPr="004704A9">
        <w:rPr>
          <w:sz w:val="16"/>
          <w:highlight w:val="cyan"/>
        </w:rPr>
        <w:t xml:space="preserve"> </w:t>
      </w:r>
      <w:r w:rsidRPr="004704A9">
        <w:rPr>
          <w:rStyle w:val="StyleUnderline"/>
          <w:highlight w:val="cyan"/>
        </w:rPr>
        <w:t>of</w:t>
      </w:r>
      <w:r w:rsidRPr="00F5455A">
        <w:rPr>
          <w:rStyle w:val="StyleUnderline"/>
        </w:rPr>
        <w:t xml:space="preserve"> nuclear </w:t>
      </w:r>
      <w:r w:rsidRPr="004704A9">
        <w:rPr>
          <w:rStyle w:val="Emphasis"/>
          <w:highlight w:val="cyan"/>
        </w:rPr>
        <w:t>nonprolif</w:t>
      </w:r>
      <w:r w:rsidRPr="00F5455A">
        <w:rPr>
          <w:rStyle w:val="Emphasis"/>
        </w:rPr>
        <w:t>eration</w:t>
      </w:r>
      <w:r w:rsidRPr="00E85659">
        <w:rPr>
          <w:sz w:val="16"/>
        </w:rPr>
        <w:t xml:space="preserve"> diplomacy. Only North Korea has conducted nuclear tests in the 21st century—and each one was accompanied by heavy international sanctions. However, North Korea is an isolated state that rejects international law, and its violations did not alter the international consensus against nuclear testing. </w:t>
      </w:r>
      <w:r w:rsidRPr="00F5455A">
        <w:rPr>
          <w:rStyle w:val="StyleUnderline"/>
        </w:rPr>
        <w:t xml:space="preserve">That would not be the case after a major power defies the global norm against nuclear testing. </w:t>
      </w:r>
      <w:r w:rsidRPr="00E85659">
        <w:rPr>
          <w:sz w:val="16"/>
        </w:rPr>
        <w:t>Should the United States be the first major nuclear power to end its nuclear moratorium, it will lose significant global standing and damage its relationships with allies—all of which but Israel have joined the Comprehensive Nuclear Test Ban Treaty.</w:t>
      </w:r>
    </w:p>
    <w:p w14:paraId="512B3016" w14:textId="77777777" w:rsidR="00C22F6A" w:rsidRPr="00F5455A" w:rsidRDefault="00C22F6A" w:rsidP="00C22F6A">
      <w:pPr>
        <w:rPr>
          <w:rStyle w:val="StyleUnderline"/>
        </w:rPr>
      </w:pPr>
      <w:r w:rsidRPr="004704A9">
        <w:rPr>
          <w:rStyle w:val="StyleUnderline"/>
          <w:highlight w:val="cyan"/>
        </w:rPr>
        <w:t>Once</w:t>
      </w:r>
      <w:r w:rsidRPr="00F5455A">
        <w:rPr>
          <w:rStyle w:val="StyleUnderline"/>
        </w:rPr>
        <w:t xml:space="preserve"> the norm is </w:t>
      </w:r>
      <w:r w:rsidRPr="004704A9">
        <w:rPr>
          <w:rStyle w:val="StyleUnderline"/>
          <w:highlight w:val="cyan"/>
        </w:rPr>
        <w:t>broken</w:t>
      </w:r>
      <w:r w:rsidRPr="00F5455A">
        <w:rPr>
          <w:rStyle w:val="StyleUnderline"/>
        </w:rPr>
        <w:t xml:space="preserve">, the </w:t>
      </w:r>
      <w:r w:rsidRPr="004704A9">
        <w:rPr>
          <w:rStyle w:val="StyleUnderline"/>
          <w:highlight w:val="cyan"/>
        </w:rPr>
        <w:t>consequences of</w:t>
      </w:r>
      <w:r w:rsidRPr="00F5455A">
        <w:rPr>
          <w:rStyle w:val="StyleUnderline"/>
        </w:rPr>
        <w:t xml:space="preserve"> further </w:t>
      </w:r>
      <w:r w:rsidRPr="004704A9">
        <w:rPr>
          <w:rStyle w:val="StyleUnderline"/>
          <w:highlight w:val="cyan"/>
        </w:rPr>
        <w:t>violation will be</w:t>
      </w:r>
      <w:r w:rsidRPr="00F5455A">
        <w:rPr>
          <w:rStyle w:val="StyleUnderline"/>
        </w:rPr>
        <w:t xml:space="preserve"> significantly </w:t>
      </w:r>
      <w:r w:rsidRPr="004704A9">
        <w:rPr>
          <w:rStyle w:val="StyleUnderline"/>
          <w:highlight w:val="cyan"/>
        </w:rPr>
        <w:t>lower</w:t>
      </w:r>
      <w:r w:rsidRPr="00F5455A">
        <w:rPr>
          <w:rStyle w:val="StyleUnderline"/>
        </w:rPr>
        <w:t>—and probably be considered more acceptable</w:t>
      </w:r>
      <w:r w:rsidRPr="00E85659">
        <w:rPr>
          <w:sz w:val="16"/>
        </w:rPr>
        <w:t xml:space="preserve">: The United States will get the blame when other states start testing. Between 1945 and 1992, the United States conducted over 1,000 nuclear tests—more than the other nuclear powers combined. Even today, the United States keeps benefiting from a trove of data that scientists continuously learn from using modern analytical techniques. </w:t>
      </w:r>
      <w:r w:rsidRPr="00F5455A">
        <w:rPr>
          <w:rStyle w:val="StyleUnderline"/>
        </w:rPr>
        <w:t>A return to testing would be an invitation to countries that conducted fewer tests to catch up</w:t>
      </w:r>
      <w:r w:rsidRPr="00E85659">
        <w:rPr>
          <w:sz w:val="16"/>
        </w:rPr>
        <w:t xml:space="preserve">. If the world returns to an era of widespread nuclear testing, </w:t>
      </w:r>
      <w:r w:rsidRPr="00F5455A">
        <w:rPr>
          <w:rStyle w:val="StyleUnderline"/>
        </w:rPr>
        <w:t xml:space="preserve">the </w:t>
      </w:r>
      <w:r w:rsidRPr="004704A9">
        <w:rPr>
          <w:rStyle w:val="StyleUnderline"/>
          <w:highlight w:val="cyan"/>
        </w:rPr>
        <w:t>damage</w:t>
      </w:r>
      <w:r w:rsidRPr="00F5455A">
        <w:rPr>
          <w:rStyle w:val="StyleUnderline"/>
        </w:rPr>
        <w:t xml:space="preserve"> to the nuclear </w:t>
      </w:r>
      <w:r w:rsidRPr="004704A9">
        <w:rPr>
          <w:rStyle w:val="Emphasis"/>
        </w:rPr>
        <w:t>nonproliferation</w:t>
      </w:r>
      <w:r w:rsidRPr="00E85659">
        <w:rPr>
          <w:sz w:val="16"/>
        </w:rPr>
        <w:t xml:space="preserve"> regime </w:t>
      </w:r>
      <w:r w:rsidRPr="004704A9">
        <w:rPr>
          <w:rStyle w:val="StyleUnderline"/>
          <w:highlight w:val="cyan"/>
        </w:rPr>
        <w:t xml:space="preserve">may be </w:t>
      </w:r>
      <w:r w:rsidRPr="004704A9">
        <w:rPr>
          <w:rStyle w:val="Emphasis"/>
          <w:highlight w:val="cyan"/>
        </w:rPr>
        <w:t>irreversible</w:t>
      </w:r>
      <w:r w:rsidRPr="00E85659">
        <w:rPr>
          <w:sz w:val="16"/>
        </w:rPr>
        <w:t xml:space="preserve"> </w:t>
      </w:r>
      <w:r w:rsidRPr="00F5455A">
        <w:rPr>
          <w:rStyle w:val="StyleUnderline"/>
        </w:rPr>
        <w:t xml:space="preserve">by </w:t>
      </w:r>
      <w:r w:rsidRPr="004704A9">
        <w:rPr>
          <w:rStyle w:val="StyleUnderline"/>
          <w:highlight w:val="cyan"/>
        </w:rPr>
        <w:t xml:space="preserve">opening the door for </w:t>
      </w:r>
      <w:r w:rsidRPr="004704A9">
        <w:rPr>
          <w:rStyle w:val="Emphasis"/>
          <w:highlight w:val="cyan"/>
        </w:rPr>
        <w:t>new states to</w:t>
      </w:r>
      <w:r w:rsidRPr="00F5455A">
        <w:rPr>
          <w:rStyle w:val="Emphasis"/>
        </w:rPr>
        <w:t xml:space="preserve"> </w:t>
      </w:r>
      <w:r w:rsidRPr="004704A9">
        <w:rPr>
          <w:rStyle w:val="Emphasis"/>
          <w:highlight w:val="cyan"/>
        </w:rPr>
        <w:t>acquire</w:t>
      </w:r>
      <w:r w:rsidRPr="00F5455A">
        <w:rPr>
          <w:rStyle w:val="Emphasis"/>
        </w:rPr>
        <w:t xml:space="preserve"> nuclear weapons</w:t>
      </w:r>
      <w:r w:rsidRPr="00E85659">
        <w:rPr>
          <w:sz w:val="16"/>
        </w:rPr>
        <w:t xml:space="preserve">. </w:t>
      </w:r>
      <w:r w:rsidRPr="004704A9">
        <w:rPr>
          <w:rStyle w:val="StyleUnderline"/>
          <w:highlight w:val="cyan"/>
        </w:rPr>
        <w:t>The world would become far more</w:t>
      </w:r>
      <w:r w:rsidRPr="00F5455A">
        <w:rPr>
          <w:rStyle w:val="StyleUnderline"/>
        </w:rPr>
        <w:t xml:space="preserve"> </w:t>
      </w:r>
      <w:r w:rsidRPr="004704A9">
        <w:rPr>
          <w:rStyle w:val="Emphasis"/>
          <w:highlight w:val="cyan"/>
        </w:rPr>
        <w:t>dangerous</w:t>
      </w:r>
      <w:r w:rsidRPr="00F5455A">
        <w:rPr>
          <w:rStyle w:val="StyleUnderline"/>
        </w:rPr>
        <w:t xml:space="preserve"> after the United States conducted a nuclear test.</w:t>
      </w:r>
    </w:p>
    <w:p w14:paraId="00E0AA5E" w14:textId="77777777" w:rsidR="00C22F6A" w:rsidRDefault="00C22F6A" w:rsidP="00C22F6A">
      <w:pPr>
        <w:pStyle w:val="Heading3"/>
      </w:pPr>
      <w:r>
        <w:lastRenderedPageBreak/>
        <w:t xml:space="preserve">1NC </w:t>
      </w:r>
    </w:p>
    <w:p w14:paraId="45F47A9E" w14:textId="77777777" w:rsidR="00C22F6A" w:rsidRDefault="00C22F6A" w:rsidP="00C22F6A">
      <w:pPr>
        <w:pStyle w:val="Heading4"/>
      </w:pPr>
      <w:r>
        <w:t xml:space="preserve">Rate cuts coming now </w:t>
      </w:r>
    </w:p>
    <w:p w14:paraId="4F10C828" w14:textId="77777777" w:rsidR="00C22F6A" w:rsidRPr="00336498" w:rsidRDefault="00C22F6A" w:rsidP="00C22F6A">
      <w:r w:rsidRPr="00336498">
        <w:t xml:space="preserve">Eva </w:t>
      </w:r>
      <w:r w:rsidRPr="00336498">
        <w:rPr>
          <w:rStyle w:val="Style13ptBold"/>
        </w:rPr>
        <w:t xml:space="preserve">Roytburg, </w:t>
      </w:r>
      <w:r>
        <w:rPr>
          <w:rStyle w:val="Style13ptBold"/>
        </w:rPr>
        <w:t>25</w:t>
      </w:r>
      <w:r w:rsidRPr="00336498">
        <w:t xml:space="preserve">, </w:t>
      </w:r>
      <w:r>
        <w:t xml:space="preserve">Eva Roytburg is a fellow on Fortune's news desk. </w:t>
      </w:r>
      <w:r w:rsidRPr="00336498">
        <w:t>"Powell just gave his strongest hint yet that rate cuts are coming, and investors are jubilant: ‘Stage is set for parabolic Q4’", Fortune, https://fortune.com/2025/10/14/powell-dovish-hints-rate-cuts-q4-fomc-federal-reserve/</w:t>
      </w:r>
    </w:p>
    <w:p w14:paraId="51DB73C8" w14:textId="77777777" w:rsidR="00C22F6A" w:rsidRPr="00336498" w:rsidRDefault="00C22F6A" w:rsidP="00C22F6A">
      <w:pPr>
        <w:rPr>
          <w:rStyle w:val="StyleUnderline"/>
        </w:rPr>
      </w:pPr>
      <w:r w:rsidRPr="00336498">
        <w:rPr>
          <w:sz w:val="16"/>
        </w:rPr>
        <w:t xml:space="preserve">Federal Reserve Chair Jerome </w:t>
      </w:r>
      <w:r w:rsidRPr="00336498">
        <w:rPr>
          <w:rStyle w:val="StyleUnderline"/>
          <w:highlight w:val="cyan"/>
        </w:rPr>
        <w:t>Powell</w:t>
      </w:r>
      <w:r w:rsidRPr="00336498">
        <w:rPr>
          <w:sz w:val="16"/>
        </w:rPr>
        <w:t xml:space="preserve"> is not known for giving decisive hints. Still, on Tuesday he did something rare: He </w:t>
      </w:r>
      <w:r w:rsidRPr="00336498">
        <w:rPr>
          <w:rStyle w:val="StyleUnderline"/>
        </w:rPr>
        <w:t xml:space="preserve">openly </w:t>
      </w:r>
      <w:r w:rsidRPr="00336498">
        <w:rPr>
          <w:rStyle w:val="StyleUnderline"/>
          <w:highlight w:val="cyan"/>
        </w:rPr>
        <w:t>acknowledged</w:t>
      </w:r>
      <w:r w:rsidRPr="00336498">
        <w:rPr>
          <w:sz w:val="16"/>
        </w:rPr>
        <w:t xml:space="preserve"> the rising “</w:t>
      </w:r>
      <w:r w:rsidRPr="00336498">
        <w:rPr>
          <w:rStyle w:val="StyleUnderline"/>
          <w:highlight w:val="cyan"/>
        </w:rPr>
        <w:t>downside</w:t>
      </w:r>
      <w:r w:rsidRPr="00336498">
        <w:rPr>
          <w:rStyle w:val="StyleUnderline"/>
        </w:rPr>
        <w:t xml:space="preserve"> risks </w:t>
      </w:r>
      <w:r w:rsidRPr="00336498">
        <w:rPr>
          <w:rStyle w:val="StyleUnderline"/>
          <w:highlight w:val="cyan"/>
        </w:rPr>
        <w:t>to unemployment” in a</w:t>
      </w:r>
      <w:r w:rsidRPr="00336498">
        <w:rPr>
          <w:rStyle w:val="StyleUnderline"/>
        </w:rPr>
        <w:t xml:space="preserve"> clearly dovish </w:t>
      </w:r>
      <w:r w:rsidRPr="00336498">
        <w:rPr>
          <w:rStyle w:val="StyleUnderline"/>
          <w:highlight w:val="cyan"/>
        </w:rPr>
        <w:t>signal that</w:t>
      </w:r>
      <w:r w:rsidRPr="00336498">
        <w:rPr>
          <w:rStyle w:val="StyleUnderline"/>
        </w:rPr>
        <w:t xml:space="preserve"> the </w:t>
      </w:r>
      <w:r w:rsidRPr="00336498">
        <w:rPr>
          <w:rStyle w:val="StyleUnderline"/>
          <w:highlight w:val="cyan"/>
        </w:rPr>
        <w:t>central bank is preparing to ease monetary policy.</w:t>
      </w:r>
      <w:r w:rsidRPr="00336498">
        <w:rPr>
          <w:rStyle w:val="StyleUnderline"/>
        </w:rPr>
        <w:t> </w:t>
      </w:r>
    </w:p>
    <w:p w14:paraId="6AF5A3E8" w14:textId="77777777" w:rsidR="00C22F6A" w:rsidRPr="00336498" w:rsidRDefault="00C22F6A" w:rsidP="00C22F6A">
      <w:pPr>
        <w:rPr>
          <w:sz w:val="16"/>
        </w:rPr>
      </w:pPr>
      <w:r w:rsidRPr="00336498">
        <w:rPr>
          <w:sz w:val="16"/>
        </w:rPr>
        <w:t>Powell says America is in a "low-fire, low-hire" job market</w:t>
      </w:r>
    </w:p>
    <w:p w14:paraId="6C9DFCD4" w14:textId="77777777" w:rsidR="00C22F6A" w:rsidRPr="00336498" w:rsidRDefault="00C22F6A" w:rsidP="00C22F6A">
      <w:pPr>
        <w:spacing w:line="278" w:lineRule="auto"/>
        <w:rPr>
          <w:sz w:val="16"/>
        </w:rPr>
      </w:pPr>
      <w:r w:rsidRPr="00336498">
        <w:rPr>
          <w:rStyle w:val="StyleUnderline"/>
          <w:highlight w:val="cyan"/>
        </w:rPr>
        <w:t>Powell’s</w:t>
      </w:r>
      <w:r w:rsidRPr="00336498">
        <w:rPr>
          <w:sz w:val="16"/>
        </w:rPr>
        <w:t xml:space="preserve"> speech, delivered at an event for the National Association for Business Economics (NABE), was nominally about the Fed’s balance sheet. However, it </w:t>
      </w:r>
      <w:r w:rsidRPr="00336498">
        <w:rPr>
          <w:rStyle w:val="StyleUnderline"/>
          <w:highlight w:val="cyan"/>
        </w:rPr>
        <w:t>concluded</w:t>
      </w:r>
      <w:r w:rsidRPr="00336498">
        <w:rPr>
          <w:sz w:val="16"/>
        </w:rPr>
        <w:t xml:space="preserve"> with a carefully placed shift in tone: T</w:t>
      </w:r>
      <w:r w:rsidRPr="00336498">
        <w:rPr>
          <w:rStyle w:val="StyleUnderline"/>
        </w:rPr>
        <w:t xml:space="preserve">he labor market is weakening faster than previously thought; </w:t>
      </w:r>
      <w:r w:rsidRPr="00336498">
        <w:rPr>
          <w:rStyle w:val="Emphasis"/>
          <w:highlight w:val="cyan"/>
        </w:rPr>
        <w:t>inflation</w:t>
      </w:r>
      <w:r w:rsidRPr="00336498">
        <w:rPr>
          <w:rStyle w:val="Emphasis"/>
        </w:rPr>
        <w:t xml:space="preserve"> </w:t>
      </w:r>
      <w:r w:rsidRPr="00336498">
        <w:rPr>
          <w:rStyle w:val="Emphasis"/>
          <w:highlight w:val="cyan"/>
        </w:rPr>
        <w:t>is no longer the sole threat</w:t>
      </w:r>
      <w:r w:rsidRPr="00336498">
        <w:rPr>
          <w:rStyle w:val="Emphasis"/>
        </w:rPr>
        <w:t>;</w:t>
      </w:r>
      <w:r w:rsidRPr="00336498">
        <w:rPr>
          <w:rStyle w:val="StyleUnderline"/>
        </w:rPr>
        <w:t xml:space="preserve"> and </w:t>
      </w:r>
      <w:r w:rsidRPr="00336498">
        <w:rPr>
          <w:rStyle w:val="StyleUnderline"/>
          <w:highlight w:val="cyan"/>
        </w:rPr>
        <w:t>policy</w:t>
      </w:r>
      <w:r w:rsidRPr="00336498">
        <w:rPr>
          <w:rStyle w:val="StyleUnderline"/>
        </w:rPr>
        <w:t xml:space="preserve"> may finally </w:t>
      </w:r>
      <w:r w:rsidRPr="00336498">
        <w:rPr>
          <w:rStyle w:val="StyleUnderline"/>
          <w:highlight w:val="cyan"/>
        </w:rPr>
        <w:t>need to “</w:t>
      </w:r>
      <w:r w:rsidRPr="00336498">
        <w:rPr>
          <w:rStyle w:val="Emphasis"/>
          <w:highlight w:val="cyan"/>
        </w:rPr>
        <w:t>take</w:t>
      </w:r>
      <w:r w:rsidRPr="00336498">
        <w:rPr>
          <w:rStyle w:val="Emphasis"/>
        </w:rPr>
        <w:t xml:space="preserve"> another </w:t>
      </w:r>
      <w:r w:rsidRPr="00336498">
        <w:rPr>
          <w:rStyle w:val="Emphasis"/>
          <w:highlight w:val="cyan"/>
        </w:rPr>
        <w:t>step</w:t>
      </w:r>
      <w:r w:rsidRPr="00336498">
        <w:rPr>
          <w:rStyle w:val="Emphasis"/>
        </w:rPr>
        <w:t xml:space="preserve"> </w:t>
      </w:r>
      <w:r w:rsidRPr="00336498">
        <w:rPr>
          <w:rStyle w:val="Emphasis"/>
          <w:highlight w:val="cyan"/>
        </w:rPr>
        <w:t>toward</w:t>
      </w:r>
      <w:r w:rsidRPr="00336498">
        <w:rPr>
          <w:rStyle w:val="Emphasis"/>
        </w:rPr>
        <w:t xml:space="preserve"> a more </w:t>
      </w:r>
      <w:r w:rsidRPr="00336498">
        <w:rPr>
          <w:rStyle w:val="Emphasis"/>
          <w:highlight w:val="cyan"/>
        </w:rPr>
        <w:t>neutral</w:t>
      </w:r>
      <w:r w:rsidRPr="00336498">
        <w:rPr>
          <w:rStyle w:val="Emphasis"/>
        </w:rPr>
        <w:t xml:space="preserve"> </w:t>
      </w:r>
      <w:r w:rsidRPr="00336498">
        <w:rPr>
          <w:rStyle w:val="Emphasis"/>
          <w:highlight w:val="cyan"/>
        </w:rPr>
        <w:t>stance</w:t>
      </w:r>
      <w:r w:rsidRPr="00336498">
        <w:rPr>
          <w:sz w:val="16"/>
        </w:rPr>
        <w:t>.”</w:t>
      </w:r>
    </w:p>
    <w:p w14:paraId="03F95378" w14:textId="77777777" w:rsidR="00C22F6A" w:rsidRPr="00336498" w:rsidRDefault="00C22F6A" w:rsidP="00C22F6A">
      <w:pPr>
        <w:spacing w:line="278" w:lineRule="auto"/>
        <w:rPr>
          <w:sz w:val="16"/>
        </w:rPr>
      </w:pPr>
      <w:r w:rsidRPr="00336498">
        <w:rPr>
          <w:sz w:val="16"/>
        </w:rPr>
        <w:t>On Wall Street, there was little debate about what that meant—investors online rejoiced that “Powell is Dovish!”</w:t>
      </w:r>
    </w:p>
    <w:p w14:paraId="0F03DF37" w14:textId="77777777" w:rsidR="00C22F6A" w:rsidRPr="00336498" w:rsidRDefault="00C22F6A" w:rsidP="00C22F6A">
      <w:pPr>
        <w:spacing w:line="278" w:lineRule="auto"/>
        <w:rPr>
          <w:sz w:val="16"/>
        </w:rPr>
      </w:pPr>
      <w:r w:rsidRPr="00336498">
        <w:rPr>
          <w:sz w:val="16"/>
        </w:rPr>
        <w:t>Another crypto page on X exclaimed that the stage is set “for a parabolic Q4.” </w:t>
      </w:r>
    </w:p>
    <w:p w14:paraId="2296F26F" w14:textId="77777777" w:rsidR="00C22F6A" w:rsidRPr="00336498" w:rsidRDefault="00C22F6A" w:rsidP="00C22F6A">
      <w:pPr>
        <w:spacing w:line="278" w:lineRule="auto"/>
        <w:rPr>
          <w:sz w:val="16"/>
        </w:rPr>
      </w:pPr>
      <w:r w:rsidRPr="00336498">
        <w:rPr>
          <w:sz w:val="16"/>
        </w:rPr>
        <w:t>Powell’s comments caused a kick-up in the Dow Tuesday afternoon, climbing nearly 400 points after having fallen 600 throughout the day owing to trade tensions. </w:t>
      </w:r>
    </w:p>
    <w:p w14:paraId="13DF61AC" w14:textId="77777777" w:rsidR="00C22F6A" w:rsidRPr="00336498" w:rsidRDefault="00C22F6A" w:rsidP="00C22F6A">
      <w:pPr>
        <w:spacing w:line="278" w:lineRule="auto"/>
        <w:rPr>
          <w:sz w:val="16"/>
        </w:rPr>
      </w:pPr>
      <w:r w:rsidRPr="00336498">
        <w:rPr>
          <w:sz w:val="16"/>
        </w:rPr>
        <w:t>“</w:t>
      </w:r>
      <w:r w:rsidRPr="00336498">
        <w:rPr>
          <w:rStyle w:val="StyleUnderline"/>
        </w:rPr>
        <w:t xml:space="preserve">Powell signals end of balance sheet rolloff—QT—in September and </w:t>
      </w:r>
      <w:r w:rsidRPr="00336498">
        <w:rPr>
          <w:rStyle w:val="StyleUnderline"/>
          <w:highlight w:val="cyan"/>
        </w:rPr>
        <w:t>affirms market expectations for more rate cuts in October</w:t>
      </w:r>
      <w:r w:rsidRPr="00336498">
        <w:rPr>
          <w:rStyle w:val="StyleUnderline"/>
        </w:rPr>
        <w:t xml:space="preserve"> and December,” economist Diane Swonk wrote</w:t>
      </w:r>
      <w:r w:rsidRPr="00336498">
        <w:rPr>
          <w:sz w:val="16"/>
        </w:rPr>
        <w:t xml:space="preserve"> on X shortly after the speech, meaning that </w:t>
      </w:r>
      <w:r w:rsidRPr="00336498">
        <w:rPr>
          <w:rStyle w:val="Emphasis"/>
          <w:highlight w:val="cyan"/>
        </w:rPr>
        <w:t>the rate-cut cycle is approaching</w:t>
      </w:r>
      <w:r w:rsidRPr="00336498">
        <w:rPr>
          <w:sz w:val="16"/>
          <w:highlight w:val="cyan"/>
        </w:rPr>
        <w:t xml:space="preserve">. </w:t>
      </w:r>
      <w:r w:rsidRPr="00336498">
        <w:rPr>
          <w:rStyle w:val="StyleUnderline"/>
          <w:highlight w:val="cyan"/>
        </w:rPr>
        <w:t xml:space="preserve">Investors expect </w:t>
      </w:r>
      <w:r w:rsidRPr="00336498">
        <w:rPr>
          <w:rStyle w:val="Emphasis"/>
          <w:highlight w:val="cyan"/>
        </w:rPr>
        <w:t>with near certainty</w:t>
      </w:r>
      <w:r w:rsidRPr="00336498">
        <w:rPr>
          <w:rStyle w:val="StyleUnderline"/>
          <w:highlight w:val="cyan"/>
        </w:rPr>
        <w:t xml:space="preserve"> that the Fed will cut rates</w:t>
      </w:r>
      <w:r w:rsidRPr="00336498">
        <w:rPr>
          <w:rStyle w:val="StyleUnderline"/>
        </w:rPr>
        <w:t xml:space="preserve"> by 25 bps during October’s meeting</w:t>
      </w:r>
      <w:r w:rsidRPr="00336498">
        <w:rPr>
          <w:sz w:val="16"/>
        </w:rPr>
        <w:t>, according to the CME FedWatch tool.</w:t>
      </w:r>
      <w:r w:rsidRPr="00336498">
        <w:rPr>
          <w:sz w:val="16"/>
        </w:rPr>
        <w:br/>
      </w:r>
      <w:r w:rsidRPr="00336498">
        <w:rPr>
          <w:sz w:val="16"/>
        </w:rPr>
        <w:br/>
        <w:t>The KPMG chief economist noted that, in “classic Powell humility,” he acknowledged the Federal Reserve had been slow to halt monetary expansion in 2021 after several rounds of post-pandemic stimulus fueled inflation.</w:t>
      </w:r>
    </w:p>
    <w:p w14:paraId="7BB2B2B0" w14:textId="77777777" w:rsidR="00C22F6A" w:rsidRPr="00336498" w:rsidRDefault="00C22F6A" w:rsidP="00C22F6A">
      <w:pPr>
        <w:rPr>
          <w:sz w:val="16"/>
        </w:rPr>
      </w:pPr>
      <w:r w:rsidRPr="00336498">
        <w:rPr>
          <w:sz w:val="16"/>
        </w:rPr>
        <w:t>A shift driven by labor market risk</w:t>
      </w:r>
    </w:p>
    <w:p w14:paraId="117DF46A" w14:textId="77777777" w:rsidR="00C22F6A" w:rsidRPr="00336498" w:rsidRDefault="00C22F6A" w:rsidP="00C22F6A">
      <w:pPr>
        <w:spacing w:line="278" w:lineRule="auto"/>
        <w:rPr>
          <w:sz w:val="16"/>
        </w:rPr>
      </w:pPr>
      <w:r w:rsidRPr="00336498">
        <w:rPr>
          <w:sz w:val="16"/>
        </w:rPr>
        <w:t xml:space="preserve">Indeed, </w:t>
      </w:r>
      <w:r w:rsidRPr="00336498">
        <w:rPr>
          <w:rStyle w:val="StyleUnderline"/>
        </w:rPr>
        <w:t>the Fed has spent more than two years fighting sticky inflation</w:t>
      </w:r>
      <w:r w:rsidRPr="00336498">
        <w:rPr>
          <w:sz w:val="16"/>
        </w:rPr>
        <w:t xml:space="preserve"> with the most aggressive tightening cycle since the 1980s. In a moment of rare institutional self-reflection, Powell conceded that the Fed kept its balance sheet expansion going too long during the pandemic.</w:t>
      </w:r>
    </w:p>
    <w:p w14:paraId="28163E55" w14:textId="77777777" w:rsidR="00C22F6A" w:rsidRPr="00336498" w:rsidRDefault="00C22F6A" w:rsidP="00C22F6A">
      <w:pPr>
        <w:spacing w:line="278" w:lineRule="auto"/>
        <w:rPr>
          <w:sz w:val="16"/>
        </w:rPr>
      </w:pPr>
      <w:r w:rsidRPr="00336498">
        <w:rPr>
          <w:sz w:val="16"/>
        </w:rPr>
        <w:t>“With the clarity of hindsight, we could have—and perhaps should have—stopped asset purchases sooner,” he said. </w:t>
      </w:r>
    </w:p>
    <w:p w14:paraId="786202B7" w14:textId="77777777" w:rsidR="00C22F6A" w:rsidRPr="00336498" w:rsidRDefault="00C22F6A" w:rsidP="00C22F6A">
      <w:pPr>
        <w:spacing w:line="278" w:lineRule="auto"/>
        <w:rPr>
          <w:sz w:val="16"/>
        </w:rPr>
      </w:pPr>
      <w:r w:rsidRPr="00336498">
        <w:rPr>
          <w:sz w:val="16"/>
        </w:rPr>
        <w:t xml:space="preserve">That acknowledgement shows </w:t>
      </w:r>
      <w:r w:rsidRPr="00336498">
        <w:rPr>
          <w:rStyle w:val="StyleUnderline"/>
          <w:highlight w:val="cyan"/>
        </w:rPr>
        <w:t>Powell</w:t>
      </w:r>
      <w:r w:rsidRPr="00336498">
        <w:rPr>
          <w:rStyle w:val="StyleUnderline"/>
        </w:rPr>
        <w:t xml:space="preserve"> is keenly aware of the cost of acting too slowly—and may </w:t>
      </w:r>
      <w:r w:rsidRPr="00336498">
        <w:rPr>
          <w:rStyle w:val="StyleUnderline"/>
          <w:highlight w:val="cyan"/>
        </w:rPr>
        <w:t>now</w:t>
      </w:r>
      <w:r w:rsidRPr="00336498">
        <w:rPr>
          <w:rStyle w:val="StyleUnderline"/>
        </w:rPr>
        <w:t xml:space="preserve"> be </w:t>
      </w:r>
      <w:r w:rsidRPr="00336498">
        <w:rPr>
          <w:rStyle w:val="StyleUnderline"/>
          <w:highlight w:val="cyan"/>
        </w:rPr>
        <w:t>erring on the side of avoiding a recession rather than crushing</w:t>
      </w:r>
      <w:r w:rsidRPr="00336498">
        <w:rPr>
          <w:rStyle w:val="StyleUnderline"/>
        </w:rPr>
        <w:t xml:space="preserve"> the last 0.9 percentage points of </w:t>
      </w:r>
      <w:r w:rsidRPr="00336498">
        <w:rPr>
          <w:rStyle w:val="StyleUnderline"/>
          <w:highlight w:val="cyan"/>
        </w:rPr>
        <w:t>inflation</w:t>
      </w:r>
      <w:r w:rsidRPr="00336498">
        <w:rPr>
          <w:sz w:val="16"/>
        </w:rPr>
        <w:t xml:space="preserve"> to get the inflation rate down to the Fed’s target of 2%. </w:t>
      </w:r>
    </w:p>
    <w:p w14:paraId="630F1D64" w14:textId="77777777" w:rsidR="00C22F6A" w:rsidRPr="00336498" w:rsidRDefault="00C22F6A" w:rsidP="00C22F6A">
      <w:pPr>
        <w:spacing w:line="278" w:lineRule="auto"/>
        <w:rPr>
          <w:sz w:val="16"/>
        </w:rPr>
      </w:pPr>
      <w:r w:rsidRPr="00336498">
        <w:rPr>
          <w:sz w:val="16"/>
        </w:rPr>
        <w:t>Powell noted that the Fed’s preferred inflation measure—core personal consumption expenditures (PCE)—is running at 2.9%, but said much of the recent bump in goods prices reflected tariffs as opposed to intrinsic inflationary pressure. That line was not accidental. It distances price pressures from monetary policy and gives the Fed cover to cut rates without appearing to surrender on inflation.</w:t>
      </w:r>
    </w:p>
    <w:p w14:paraId="55E7695B" w14:textId="77777777" w:rsidR="00C22F6A" w:rsidRPr="000363DF" w:rsidRDefault="00C22F6A" w:rsidP="00C22F6A">
      <w:pPr>
        <w:spacing w:line="278" w:lineRule="auto"/>
        <w:rPr>
          <w:sz w:val="16"/>
        </w:rPr>
      </w:pPr>
      <w:r w:rsidRPr="00336498">
        <w:rPr>
          <w:rStyle w:val="StyleUnderline"/>
        </w:rPr>
        <w:t>For a Fed chair who prefers restraint, this was messaging with intent. The fight against inflation isn’t over, but the Fed just acknowledged a new reality: Jobs now matter as much as prices,</w:t>
      </w:r>
      <w:r w:rsidRPr="00336498">
        <w:rPr>
          <w:sz w:val="16"/>
        </w:rPr>
        <w:t xml:space="preserve"> and policy has to catch up.</w:t>
      </w:r>
    </w:p>
    <w:p w14:paraId="29C1B4B5" w14:textId="77777777" w:rsidR="00C22F6A" w:rsidRPr="00BA4C57" w:rsidRDefault="00C22F6A" w:rsidP="00C22F6A">
      <w:pPr>
        <w:pStyle w:val="Heading4"/>
        <w:rPr>
          <w:rFonts w:cs="Times New Roman"/>
        </w:rPr>
      </w:pPr>
      <w:r>
        <w:rPr>
          <w:rFonts w:cs="Times New Roman"/>
        </w:rPr>
        <w:t xml:space="preserve">Cuts </w:t>
      </w:r>
      <w:r>
        <w:rPr>
          <w:rFonts w:cs="Times New Roman"/>
          <w:u w:val="single"/>
        </w:rPr>
        <w:t>maintain</w:t>
      </w:r>
      <w:r>
        <w:rPr>
          <w:rFonts w:cs="Times New Roman"/>
        </w:rPr>
        <w:t xml:space="preserve"> gold prices.</w:t>
      </w:r>
    </w:p>
    <w:p w14:paraId="073E45C5" w14:textId="77777777" w:rsidR="00C22F6A" w:rsidRPr="00E1325F" w:rsidRDefault="00C22F6A" w:rsidP="00C22F6A">
      <w:r w:rsidRPr="00E1325F">
        <w:t xml:space="preserve">Anmol </w:t>
      </w:r>
      <w:r w:rsidRPr="00E1325F">
        <w:rPr>
          <w:rStyle w:val="Style13ptBold"/>
        </w:rPr>
        <w:t>Choubey 9/2</w:t>
      </w:r>
      <w:r w:rsidRPr="00E1325F">
        <w:t xml:space="preserve">, Reporter for Reuters; Sherin Elizabeth Varghase is a Reporter for Reuters, “Gold Climbs to Record High of Over $3,500 on Bets of US Rate Cuts, Economic Risks,” Reuters, 9/2/25, </w:t>
      </w:r>
      <w:r w:rsidRPr="00E1325F">
        <w:lastRenderedPageBreak/>
        <w:t>https://www.reuters.com/world/india/gold-climbs-record-high-over-3500-bets-us-rate-cuts-economic-risks-2025-09-02/</w:t>
      </w:r>
    </w:p>
    <w:p w14:paraId="7B074B03" w14:textId="77777777" w:rsidR="00C22F6A" w:rsidRPr="00E1325F" w:rsidRDefault="00C22F6A" w:rsidP="00C22F6A">
      <w:pPr>
        <w:rPr>
          <w:sz w:val="16"/>
        </w:rPr>
      </w:pPr>
      <w:r w:rsidRPr="00E1325F">
        <w:rPr>
          <w:sz w:val="16"/>
        </w:rPr>
        <w:t xml:space="preserve">Sept 2 (Reuters) - </w:t>
      </w:r>
      <w:r w:rsidRPr="000C2F08">
        <w:rPr>
          <w:highlight w:val="cyan"/>
          <w:u w:val="single"/>
        </w:rPr>
        <w:t>Gold rose</w:t>
      </w:r>
      <w:r w:rsidRPr="00E1325F">
        <w:rPr>
          <w:sz w:val="16"/>
        </w:rPr>
        <w:t xml:space="preserve"> over 1% on Tuesday, </w:t>
      </w:r>
      <w:r w:rsidRPr="000C2F08">
        <w:rPr>
          <w:rStyle w:val="Emphasis"/>
          <w:highlight w:val="cyan"/>
        </w:rPr>
        <w:t>surging</w:t>
      </w:r>
      <w:r w:rsidRPr="000C2F08">
        <w:rPr>
          <w:highlight w:val="cyan"/>
          <w:u w:val="single"/>
        </w:rPr>
        <w:t xml:space="preserve"> to an all-time high</w:t>
      </w:r>
      <w:r w:rsidRPr="00E1325F">
        <w:rPr>
          <w:sz w:val="16"/>
        </w:rPr>
        <w:t xml:space="preserve"> above $3,500 per ounce, </w:t>
      </w:r>
      <w:r w:rsidRPr="000C2F08">
        <w:rPr>
          <w:highlight w:val="cyan"/>
          <w:u w:val="single"/>
        </w:rPr>
        <w:t>with investors piling</w:t>
      </w:r>
      <w:r w:rsidRPr="00E1325F">
        <w:rPr>
          <w:u w:val="single"/>
        </w:rPr>
        <w:t xml:space="preserve"> into the metal </w:t>
      </w:r>
      <w:r w:rsidRPr="000C2F08">
        <w:rPr>
          <w:highlight w:val="cyan"/>
          <w:u w:val="single"/>
        </w:rPr>
        <w:t xml:space="preserve">on </w:t>
      </w:r>
      <w:r w:rsidRPr="000C2F08">
        <w:rPr>
          <w:rStyle w:val="Emphasis"/>
          <w:highlight w:val="cyan"/>
        </w:rPr>
        <w:t>growing conviction</w:t>
      </w:r>
      <w:r w:rsidRPr="000C2F08">
        <w:rPr>
          <w:highlight w:val="cyan"/>
          <w:u w:val="single"/>
        </w:rPr>
        <w:t xml:space="preserve"> of a</w:t>
      </w:r>
      <w:r w:rsidRPr="00E1325F">
        <w:rPr>
          <w:u w:val="single"/>
        </w:rPr>
        <w:t xml:space="preserve"> </w:t>
      </w:r>
      <w:r w:rsidRPr="00E1325F">
        <w:rPr>
          <w:rStyle w:val="Emphasis"/>
        </w:rPr>
        <w:t>Fed</w:t>
      </w:r>
      <w:r w:rsidRPr="00E1325F">
        <w:rPr>
          <w:u w:val="single"/>
        </w:rPr>
        <w:t xml:space="preserve">eral Reserve </w:t>
      </w:r>
      <w:r w:rsidRPr="000C2F08">
        <w:rPr>
          <w:rStyle w:val="Emphasis"/>
          <w:highlight w:val="cyan"/>
        </w:rPr>
        <w:t>rate cut</w:t>
      </w:r>
      <w:r w:rsidRPr="00E1325F">
        <w:rPr>
          <w:sz w:val="16"/>
        </w:rPr>
        <w:t xml:space="preserve"> and lingering political and economic risks.</w:t>
      </w:r>
    </w:p>
    <w:p w14:paraId="61D5B7FC" w14:textId="77777777" w:rsidR="00C22F6A" w:rsidRPr="00E1325F" w:rsidRDefault="00C22F6A" w:rsidP="00C22F6A">
      <w:pPr>
        <w:rPr>
          <w:sz w:val="16"/>
        </w:rPr>
      </w:pPr>
      <w:r w:rsidRPr="00E1325F">
        <w:rPr>
          <w:sz w:val="16"/>
        </w:rPr>
        <w:t>Spot gold was up 1.5% at $3,529.01 per ounce as of 2 p.m. EDT (1800 GMT), after climbing as high as $3,529.93. Bullion has gained 34.5% this year.</w:t>
      </w:r>
    </w:p>
    <w:p w14:paraId="5F002F2A" w14:textId="77777777" w:rsidR="00C22F6A" w:rsidRPr="00E1325F" w:rsidRDefault="00C22F6A" w:rsidP="00C22F6A">
      <w:pPr>
        <w:rPr>
          <w:sz w:val="16"/>
        </w:rPr>
      </w:pPr>
      <w:r w:rsidRPr="00E1325F">
        <w:rPr>
          <w:sz w:val="16"/>
        </w:rPr>
        <w:t>U.S. gold futures for December delivery settled 2.2% higher at $3,592.2.</w:t>
      </w:r>
    </w:p>
    <w:p w14:paraId="251E3853" w14:textId="77777777" w:rsidR="00C22F6A" w:rsidRPr="00E1325F" w:rsidRDefault="00C22F6A" w:rsidP="00C22F6A">
      <w:pPr>
        <w:rPr>
          <w:sz w:val="16"/>
        </w:rPr>
      </w:pPr>
      <w:r w:rsidRPr="00E1325F">
        <w:rPr>
          <w:u w:val="single"/>
        </w:rPr>
        <w:t xml:space="preserve">"The </w:t>
      </w:r>
      <w:r w:rsidRPr="00BA4C57">
        <w:rPr>
          <w:u w:val="single"/>
        </w:rPr>
        <w:t>gold market is entering a</w:t>
      </w:r>
      <w:r w:rsidRPr="00BA4C57">
        <w:rPr>
          <w:sz w:val="16"/>
        </w:rPr>
        <w:t xml:space="preserve"> seasonally </w:t>
      </w:r>
      <w:r w:rsidRPr="00BA4C57">
        <w:rPr>
          <w:rStyle w:val="Emphasis"/>
        </w:rPr>
        <w:t>strong period</w:t>
      </w:r>
      <w:r w:rsidRPr="00BA4C57">
        <w:rPr>
          <w:u w:val="single"/>
        </w:rPr>
        <w:t xml:space="preserve"> for consumption, coupled with </w:t>
      </w:r>
      <w:r w:rsidRPr="00BA4C57">
        <w:rPr>
          <w:rStyle w:val="Emphasis"/>
        </w:rPr>
        <w:t>expectations</w:t>
      </w:r>
      <w:r w:rsidRPr="00BA4C57">
        <w:rPr>
          <w:u w:val="single"/>
        </w:rPr>
        <w:t xml:space="preserve"> for a </w:t>
      </w:r>
      <w:r w:rsidRPr="00BA4C57">
        <w:rPr>
          <w:rStyle w:val="Emphasis"/>
        </w:rPr>
        <w:t>rate cut</w:t>
      </w:r>
      <w:r w:rsidRPr="00E1325F">
        <w:rPr>
          <w:sz w:val="16"/>
        </w:rPr>
        <w:t xml:space="preserve"> at the September Fed meeting. We continue to expect new record highs," said Suki Cooper, precious metals analyst at Standard Chartered Bank.</w:t>
      </w:r>
    </w:p>
    <w:p w14:paraId="1363885E" w14:textId="77777777" w:rsidR="00C22F6A" w:rsidRPr="00E1325F" w:rsidRDefault="00C22F6A" w:rsidP="00C22F6A">
      <w:pPr>
        <w:rPr>
          <w:sz w:val="16"/>
        </w:rPr>
      </w:pPr>
      <w:r w:rsidRPr="00E1325F">
        <w:rPr>
          <w:sz w:val="16"/>
        </w:rPr>
        <w:t xml:space="preserve">Markets are pricing in a nearly 92% chance of a 25 basis points cut at the Fed's September 17 meeting, according to the CME FedWatch tool, opens new tab. Non-yielding </w:t>
      </w:r>
      <w:r w:rsidRPr="000C2F08">
        <w:rPr>
          <w:highlight w:val="cyan"/>
          <w:u w:val="single"/>
        </w:rPr>
        <w:t>gold</w:t>
      </w:r>
      <w:r w:rsidRPr="00E1325F">
        <w:rPr>
          <w:sz w:val="16"/>
        </w:rPr>
        <w:t xml:space="preserve"> typically </w:t>
      </w:r>
      <w:r w:rsidRPr="000C2F08">
        <w:rPr>
          <w:rStyle w:val="Emphasis"/>
          <w:highlight w:val="cyan"/>
        </w:rPr>
        <w:t>benefits</w:t>
      </w:r>
      <w:r w:rsidRPr="000C2F08">
        <w:rPr>
          <w:highlight w:val="cyan"/>
          <w:u w:val="single"/>
        </w:rPr>
        <w:t xml:space="preserve"> in a </w:t>
      </w:r>
      <w:r w:rsidRPr="000C2F08">
        <w:rPr>
          <w:rStyle w:val="Emphasis"/>
          <w:highlight w:val="cyan"/>
        </w:rPr>
        <w:t>lower interest rate environment</w:t>
      </w:r>
      <w:r w:rsidRPr="00E1325F">
        <w:rPr>
          <w:sz w:val="16"/>
        </w:rPr>
        <w:t>.</w:t>
      </w:r>
    </w:p>
    <w:p w14:paraId="6C734B2C" w14:textId="77777777" w:rsidR="00C22F6A" w:rsidRDefault="00C22F6A" w:rsidP="00C22F6A">
      <w:pPr>
        <w:pStyle w:val="Heading4"/>
        <w:rPr>
          <w:bCs/>
        </w:rPr>
      </w:pPr>
      <w:r w:rsidRPr="00943975">
        <w:t>Strengthening labor power triggers a wage-price spiral---that spikes inflation and causes rate hikes.</w:t>
      </w:r>
      <w:r>
        <w:rPr>
          <w:b w:val="0"/>
        </w:rPr>
        <w:t xml:space="preserve"> </w:t>
      </w:r>
      <w:r>
        <w:rPr>
          <w:bCs/>
        </w:rPr>
        <w:t>Perception alone triggers the link.</w:t>
      </w:r>
    </w:p>
    <w:p w14:paraId="1E17CCB3" w14:textId="77777777" w:rsidR="00C22F6A" w:rsidRDefault="00C22F6A" w:rsidP="00C22F6A">
      <w:r>
        <w:rPr>
          <w:rStyle w:val="Style13ptBold"/>
        </w:rPr>
        <w:t>Jobet and Lucotte 23 —</w:t>
      </w:r>
      <w:r>
        <w:t xml:space="preserve"> Associate Professor at the University of Orléans. Florian Pradines-Jobet is Associate Professor at the Paris School of Business. Lucotte, Y. and Pradines-Jobet, F., 2023. The inflation loop is not a myth. Finance Research Letters, 55, p.103970. //WMK</w:t>
      </w:r>
    </w:p>
    <w:p w14:paraId="1214B04B" w14:textId="77777777" w:rsidR="00C22F6A" w:rsidRDefault="00C22F6A" w:rsidP="00C22F6A">
      <w:pPr>
        <w:rPr>
          <w:sz w:val="14"/>
        </w:rPr>
      </w:pPr>
      <w:r>
        <w:rPr>
          <w:sz w:val="14"/>
        </w:rPr>
        <w:t>4. Concluding remarks</w:t>
      </w:r>
    </w:p>
    <w:p w14:paraId="3EBBE8BD" w14:textId="77777777" w:rsidR="00C22F6A" w:rsidRDefault="00C22F6A" w:rsidP="00C22F6A">
      <w:pPr>
        <w:rPr>
          <w:sz w:val="14"/>
        </w:rPr>
      </w:pPr>
      <w:r>
        <w:rPr>
          <w:rStyle w:val="StyleUnderline"/>
        </w:rPr>
        <w:t xml:space="preserve">The current record-high inflation in advanced economies is turning up the heat on </w:t>
      </w:r>
      <w:r w:rsidRPr="00830CB3">
        <w:rPr>
          <w:rStyle w:val="StyleUnderline"/>
          <w:highlight w:val="cyan"/>
        </w:rPr>
        <w:t>central banks</w:t>
      </w:r>
      <w:r>
        <w:rPr>
          <w:sz w:val="14"/>
        </w:rPr>
        <w:t xml:space="preserve">. With </w:t>
      </w:r>
      <w:r>
        <w:rPr>
          <w:rStyle w:val="StyleUnderline"/>
        </w:rPr>
        <w:t>wage growth</w:t>
      </w:r>
      <w:r>
        <w:rPr>
          <w:sz w:val="14"/>
        </w:rPr>
        <w:t xml:space="preserve"> expected to be strong in 2023 (Bodnár et al., 2022), </w:t>
      </w:r>
      <w:r w:rsidRPr="00830CB3">
        <w:rPr>
          <w:sz w:val="14"/>
          <w:highlight w:val="cyan"/>
        </w:rPr>
        <w:t xml:space="preserve">they </w:t>
      </w:r>
      <w:r w:rsidRPr="00830CB3">
        <w:rPr>
          <w:rStyle w:val="StyleUnderline"/>
          <w:highlight w:val="cyan"/>
        </w:rPr>
        <w:t>face a difficult trade-off between</w:t>
      </w:r>
      <w:r>
        <w:rPr>
          <w:rStyle w:val="StyleUnderline"/>
        </w:rPr>
        <w:t xml:space="preserve"> </w:t>
      </w:r>
      <w:r w:rsidRPr="00697FD2">
        <w:rPr>
          <w:rStyle w:val="Emphasis"/>
        </w:rPr>
        <w:t>i</w:t>
      </w:r>
      <w:r w:rsidRPr="00830CB3">
        <w:rPr>
          <w:rStyle w:val="Emphasis"/>
          <w:highlight w:val="cyan"/>
        </w:rPr>
        <w:t>gnoring</w:t>
      </w:r>
      <w:r>
        <w:rPr>
          <w:rStyle w:val="Emphasis"/>
        </w:rPr>
        <w:t xml:space="preserve"> the </w:t>
      </w:r>
      <w:r w:rsidRPr="00830CB3">
        <w:rPr>
          <w:rStyle w:val="Emphasis"/>
          <w:highlight w:val="cyan"/>
        </w:rPr>
        <w:t>overshoot</w:t>
      </w:r>
      <w:r>
        <w:rPr>
          <w:sz w:val="14"/>
        </w:rPr>
        <w:t xml:space="preserve"> </w:t>
      </w:r>
      <w:r w:rsidRPr="00697FD2">
        <w:rPr>
          <w:rStyle w:val="StyleUnderline"/>
        </w:rPr>
        <w:t>to</w:t>
      </w:r>
      <w:r w:rsidRPr="00697FD2">
        <w:rPr>
          <w:sz w:val="14"/>
        </w:rPr>
        <w:t xml:space="preserve"> </w:t>
      </w:r>
      <w:r w:rsidRPr="00697FD2">
        <w:rPr>
          <w:rStyle w:val="StyleUnderline"/>
        </w:rPr>
        <w:t>protect</w:t>
      </w:r>
      <w:r w:rsidRPr="00697FD2">
        <w:rPr>
          <w:sz w:val="14"/>
        </w:rPr>
        <w:t xml:space="preserve"> the post-COVID </w:t>
      </w:r>
      <w:r w:rsidRPr="00697FD2">
        <w:rPr>
          <w:rStyle w:val="StyleUnderline"/>
        </w:rPr>
        <w:t xml:space="preserve">economic recovery, and shifting to a </w:t>
      </w:r>
      <w:r w:rsidRPr="00697FD2">
        <w:rPr>
          <w:rStyle w:val="Emphasis"/>
        </w:rPr>
        <w:t>hawkish monetary policy</w:t>
      </w:r>
      <w:r w:rsidRPr="00697FD2">
        <w:rPr>
          <w:rStyle w:val="StyleUnderline"/>
        </w:rPr>
        <w:t xml:space="preserve"> stance to fight infl</w:t>
      </w:r>
      <w:r>
        <w:rPr>
          <w:rStyle w:val="StyleUnderline"/>
        </w:rPr>
        <w:t>ation</w:t>
      </w:r>
      <w:r>
        <w:rPr>
          <w:sz w:val="14"/>
        </w:rPr>
        <w:t xml:space="preserve"> </w:t>
      </w:r>
      <w:r w:rsidRPr="00830CB3">
        <w:rPr>
          <w:rStyle w:val="StyleUnderline"/>
          <w:highlight w:val="cyan"/>
        </w:rPr>
        <w:t>and</w:t>
      </w:r>
      <w:r w:rsidRPr="00830CB3">
        <w:rPr>
          <w:sz w:val="14"/>
          <w:highlight w:val="cyan"/>
        </w:rPr>
        <w:t xml:space="preserve"> </w:t>
      </w:r>
      <w:r w:rsidRPr="00830CB3">
        <w:rPr>
          <w:rStyle w:val="Emphasis"/>
          <w:highlight w:val="cyan"/>
        </w:rPr>
        <w:t>avoid</w:t>
      </w:r>
      <w:r>
        <w:rPr>
          <w:rStyle w:val="Emphasis"/>
        </w:rPr>
        <w:t xml:space="preserve"> a potential </w:t>
      </w:r>
      <w:r w:rsidRPr="00830CB3">
        <w:rPr>
          <w:rStyle w:val="Emphasis"/>
          <w:highlight w:val="cyan"/>
        </w:rPr>
        <w:t>wage-price spiral</w:t>
      </w:r>
      <w:r>
        <w:rPr>
          <w:rStyle w:val="Emphasis"/>
        </w:rPr>
        <w:t>.</w:t>
      </w:r>
      <w:r>
        <w:rPr>
          <w:sz w:val="14"/>
        </w:rPr>
        <w:t xml:space="preserve"> As argued by Blanchard (2022) and Boissay et al. (2022), the current price shock could take time to dissipate </w:t>
      </w:r>
      <w:r w:rsidRPr="00830CB3">
        <w:rPr>
          <w:rStyle w:val="StyleUnderline"/>
          <w:highlight w:val="cyan"/>
        </w:rPr>
        <w:t xml:space="preserve">as higher </w:t>
      </w:r>
      <w:r w:rsidRPr="00830CB3">
        <w:rPr>
          <w:rStyle w:val="Emphasis"/>
          <w:highlight w:val="cyan"/>
        </w:rPr>
        <w:t>wage</w:t>
      </w:r>
      <w:r>
        <w:rPr>
          <w:rStyle w:val="Emphasis"/>
        </w:rPr>
        <w:t xml:space="preserve"> </w:t>
      </w:r>
      <w:r w:rsidRPr="00830CB3">
        <w:rPr>
          <w:rStyle w:val="Emphasis"/>
          <w:highlight w:val="cyan"/>
        </w:rPr>
        <w:t>inflation</w:t>
      </w:r>
      <w:r w:rsidRPr="00830CB3">
        <w:rPr>
          <w:sz w:val="14"/>
          <w:highlight w:val="cyan"/>
        </w:rPr>
        <w:t xml:space="preserve"> </w:t>
      </w:r>
      <w:r w:rsidRPr="00830CB3">
        <w:rPr>
          <w:rStyle w:val="StyleUnderline"/>
          <w:highlight w:val="cyan"/>
        </w:rPr>
        <w:t>becomes</w:t>
      </w:r>
      <w:r>
        <w:rPr>
          <w:rStyle w:val="StyleUnderline"/>
        </w:rPr>
        <w:t xml:space="preserve"> a new </w:t>
      </w:r>
      <w:r>
        <w:rPr>
          <w:rStyle w:val="Emphasis"/>
        </w:rPr>
        <w:t xml:space="preserve">cost-push </w:t>
      </w:r>
      <w:r w:rsidRPr="00830CB3">
        <w:rPr>
          <w:rStyle w:val="Emphasis"/>
          <w:highlight w:val="cyan"/>
        </w:rPr>
        <w:t>shock</w:t>
      </w:r>
      <w:r>
        <w:rPr>
          <w:sz w:val="14"/>
        </w:rPr>
        <w:t xml:space="preserve">, </w:t>
      </w:r>
      <w:r w:rsidRPr="00697FD2">
        <w:rPr>
          <w:rStyle w:val="StyleUnderline"/>
        </w:rPr>
        <w:t xml:space="preserve">forcing companies to </w:t>
      </w:r>
      <w:r w:rsidRPr="00697FD2">
        <w:rPr>
          <w:rStyle w:val="Emphasis"/>
        </w:rPr>
        <w:t>raise their selling prices</w:t>
      </w:r>
      <w:r w:rsidRPr="00697FD2">
        <w:rPr>
          <w:sz w:val="14"/>
        </w:rPr>
        <w:t xml:space="preserve"> to preserve their margins, and s</w:t>
      </w:r>
      <w:r>
        <w:rPr>
          <w:sz w:val="14"/>
        </w:rPr>
        <w:t xml:space="preserve">o </w:t>
      </w:r>
      <w:r w:rsidRPr="00830CB3">
        <w:rPr>
          <w:rStyle w:val="StyleUnderline"/>
          <w:highlight w:val="cyan"/>
        </w:rPr>
        <w:t xml:space="preserve">leading to a </w:t>
      </w:r>
      <w:r w:rsidRPr="00830CB3">
        <w:rPr>
          <w:rStyle w:val="Emphasis"/>
          <w:highlight w:val="cyan"/>
        </w:rPr>
        <w:t>feedback loop</w:t>
      </w:r>
      <w:r>
        <w:rPr>
          <w:rStyle w:val="Emphasis"/>
        </w:rPr>
        <w:t xml:space="preserve"> between wages and prices</w:t>
      </w:r>
      <w:r>
        <w:rPr>
          <w:sz w:val="14"/>
        </w:rPr>
        <w:t xml:space="preserve">. </w:t>
      </w:r>
      <w:r>
        <w:rPr>
          <w:rStyle w:val="StyleUnderline"/>
        </w:rPr>
        <w:t>The inflation spiral is</w:t>
      </w:r>
      <w:r>
        <w:rPr>
          <w:sz w:val="14"/>
        </w:rPr>
        <w:t xml:space="preserve"> one of the principal concerns of the current debate among monetary policy practitioners, and some economists consider it </w:t>
      </w:r>
      <w:r w:rsidRPr="00830CB3">
        <w:rPr>
          <w:rStyle w:val="StyleUnderline"/>
          <w:highlight w:val="cyan"/>
        </w:rPr>
        <w:t xml:space="preserve">a </w:t>
      </w:r>
      <w:r w:rsidRPr="00830CB3">
        <w:rPr>
          <w:rStyle w:val="Emphasis"/>
          <w:highlight w:val="cyan"/>
        </w:rPr>
        <w:t>time bomb</w:t>
      </w:r>
      <w:r>
        <w:rPr>
          <w:rStyle w:val="StyleUnderline"/>
        </w:rPr>
        <w:t xml:space="preserve"> </w:t>
      </w:r>
      <w:r>
        <w:rPr>
          <w:sz w:val="14"/>
        </w:rPr>
        <w:t xml:space="preserve">ticking </w:t>
      </w:r>
      <w:r w:rsidRPr="00830CB3">
        <w:rPr>
          <w:rStyle w:val="StyleUnderline"/>
          <w:highlight w:val="cyan"/>
        </w:rPr>
        <w:t>for</w:t>
      </w:r>
      <w:r w:rsidRPr="00830CB3">
        <w:rPr>
          <w:sz w:val="14"/>
          <w:highlight w:val="cyan"/>
        </w:rPr>
        <w:t xml:space="preserve"> </w:t>
      </w:r>
      <w:r w:rsidRPr="00830CB3">
        <w:rPr>
          <w:rStyle w:val="Emphasis"/>
          <w:highlight w:val="cyan"/>
        </w:rPr>
        <w:t>central bankers.</w:t>
      </w:r>
    </w:p>
    <w:p w14:paraId="49DC7D0A" w14:textId="77777777" w:rsidR="00C22F6A" w:rsidRDefault="00C22F6A" w:rsidP="00C22F6A">
      <w:pPr>
        <w:rPr>
          <w:sz w:val="14"/>
        </w:rPr>
      </w:pPr>
      <w:r>
        <w:rPr>
          <w:sz w:val="14"/>
        </w:rPr>
        <w:t xml:space="preserve">In this context, our paper tries to give a first formal answer on the issue. Our empirical investigation assesses whether the prevalence of wage indexation arrangements and </w:t>
      </w:r>
      <w:r w:rsidRPr="00830CB3">
        <w:rPr>
          <w:rStyle w:val="StyleUnderline"/>
          <w:highlight w:val="cyan"/>
        </w:rPr>
        <w:t xml:space="preserve">the balance of </w:t>
      </w:r>
      <w:r w:rsidRPr="00830CB3">
        <w:rPr>
          <w:rStyle w:val="Emphasis"/>
          <w:highlight w:val="cyan"/>
        </w:rPr>
        <w:t>bargaining power</w:t>
      </w:r>
      <w:r w:rsidRPr="00830CB3">
        <w:rPr>
          <w:sz w:val="14"/>
          <w:highlight w:val="cyan"/>
        </w:rPr>
        <w:t xml:space="preserve"> </w:t>
      </w:r>
      <w:r>
        <w:rPr>
          <w:sz w:val="14"/>
        </w:rPr>
        <w:t xml:space="preserve">between workers and firms </w:t>
      </w:r>
      <w:r>
        <w:rPr>
          <w:rStyle w:val="StyleUnderline"/>
        </w:rPr>
        <w:t xml:space="preserve">can </w:t>
      </w:r>
      <w:r w:rsidRPr="00830CB3">
        <w:rPr>
          <w:rStyle w:val="Emphasis"/>
          <w:highlight w:val="cyan"/>
        </w:rPr>
        <w:t>explain</w:t>
      </w:r>
      <w:r>
        <w:rPr>
          <w:sz w:val="14"/>
        </w:rPr>
        <w:t xml:space="preserve"> the cross-country differences in the dynamics of </w:t>
      </w:r>
      <w:r w:rsidRPr="00830CB3">
        <w:rPr>
          <w:rStyle w:val="StyleUnderline"/>
          <w:highlight w:val="cyan"/>
        </w:rPr>
        <w:t>the</w:t>
      </w:r>
      <w:r w:rsidRPr="00830CB3">
        <w:rPr>
          <w:sz w:val="14"/>
          <w:highlight w:val="cyan"/>
        </w:rPr>
        <w:t xml:space="preserve"> </w:t>
      </w:r>
      <w:r w:rsidRPr="00830CB3">
        <w:rPr>
          <w:rStyle w:val="Emphasis"/>
          <w:highlight w:val="cyan"/>
        </w:rPr>
        <w:t>inflation spiral</w:t>
      </w:r>
      <w:r>
        <w:rPr>
          <w:sz w:val="14"/>
        </w:rPr>
        <w:t xml:space="preserve">. To this end, we estimate an IPVAR model on a sample of 37 OECD and non-OECD economies over the period 1960Q1-2019Q4. Our results confirm that wage indexation, trade </w:t>
      </w:r>
      <w:r w:rsidRPr="00830CB3">
        <w:rPr>
          <w:rStyle w:val="StyleUnderline"/>
          <w:highlight w:val="cyan"/>
        </w:rPr>
        <w:t>union density</w:t>
      </w:r>
      <w:r>
        <w:rPr>
          <w:rStyle w:val="StyleUnderline"/>
        </w:rPr>
        <w:t>,</w:t>
      </w:r>
      <w:r>
        <w:rPr>
          <w:sz w:val="14"/>
        </w:rPr>
        <w:t xml:space="preserve"> wage </w:t>
      </w:r>
      <w:r>
        <w:rPr>
          <w:rStyle w:val="StyleUnderline"/>
        </w:rPr>
        <w:t xml:space="preserve">bargaining coverage and </w:t>
      </w:r>
      <w:r>
        <w:rPr>
          <w:sz w:val="14"/>
        </w:rPr>
        <w:t xml:space="preserve">a high degree of </w:t>
      </w:r>
      <w:r>
        <w:rPr>
          <w:rStyle w:val="StyleUnderline"/>
        </w:rPr>
        <w:t>coordination</w:t>
      </w:r>
      <w:r>
        <w:rPr>
          <w:sz w:val="14"/>
        </w:rPr>
        <w:t xml:space="preserve"> in the wage-setting process </w:t>
      </w:r>
      <w:r>
        <w:rPr>
          <w:rStyle w:val="StyleUnderline"/>
        </w:rPr>
        <w:t xml:space="preserve">all </w:t>
      </w:r>
      <w:r w:rsidRPr="00830CB3">
        <w:rPr>
          <w:rStyle w:val="Emphasis"/>
          <w:highlight w:val="cyan"/>
        </w:rPr>
        <w:t>positively influence</w:t>
      </w:r>
      <w:r>
        <w:rPr>
          <w:sz w:val="14"/>
        </w:rPr>
        <w:t xml:space="preserve"> </w:t>
      </w:r>
      <w:r>
        <w:rPr>
          <w:rStyle w:val="StyleUnderline"/>
        </w:rPr>
        <w:t xml:space="preserve">the </w:t>
      </w:r>
      <w:r w:rsidRPr="00830CB3">
        <w:rPr>
          <w:rStyle w:val="Emphasis"/>
          <w:highlight w:val="cyan"/>
        </w:rPr>
        <w:t>persistence of inflation</w:t>
      </w:r>
      <w:r>
        <w:rPr>
          <w:sz w:val="14"/>
        </w:rPr>
        <w:t xml:space="preserve"> following an initial price shock.</w:t>
      </w:r>
    </w:p>
    <w:p w14:paraId="2AB5D56E" w14:textId="77777777" w:rsidR="00C22F6A" w:rsidRPr="00697FD2" w:rsidRDefault="00C22F6A" w:rsidP="00C22F6A">
      <w:pPr>
        <w:rPr>
          <w:sz w:val="14"/>
        </w:rPr>
      </w:pPr>
      <w:r>
        <w:rPr>
          <w:sz w:val="14"/>
        </w:rPr>
        <w:t xml:space="preserve">Our findings consequently suggest that the institutional features of the labour market and wage bargaining should be taken into consideration </w:t>
      </w:r>
      <w:r w:rsidRPr="00697FD2">
        <w:rPr>
          <w:sz w:val="14"/>
        </w:rPr>
        <w:t xml:space="preserve">by </w:t>
      </w:r>
      <w:r w:rsidRPr="00697FD2">
        <w:rPr>
          <w:rStyle w:val="StyleUnderline"/>
        </w:rPr>
        <w:t>central banks</w:t>
      </w:r>
      <w:r w:rsidRPr="00697FD2">
        <w:rPr>
          <w:sz w:val="14"/>
        </w:rPr>
        <w:t xml:space="preserve"> in the conduct of their monetary policy. This argues in </w:t>
      </w:r>
      <w:r w:rsidRPr="00697FD2">
        <w:rPr>
          <w:rStyle w:val="StyleUnderline"/>
        </w:rPr>
        <w:t>favour</w:t>
      </w:r>
      <w:r w:rsidRPr="00697FD2">
        <w:rPr>
          <w:sz w:val="14"/>
        </w:rPr>
        <w:t xml:space="preserve"> of </w:t>
      </w:r>
      <w:r w:rsidRPr="00697FD2">
        <w:rPr>
          <w:rStyle w:val="Emphasis"/>
        </w:rPr>
        <w:t>tightening</w:t>
      </w:r>
      <w:r w:rsidRPr="00697FD2">
        <w:rPr>
          <w:sz w:val="14"/>
        </w:rPr>
        <w:t xml:space="preserve"> policy </w:t>
      </w:r>
      <w:r w:rsidRPr="00697FD2">
        <w:rPr>
          <w:rStyle w:val="Emphasis"/>
        </w:rPr>
        <w:t>rates quickly</w:t>
      </w:r>
      <w:r w:rsidRPr="00697FD2">
        <w:rPr>
          <w:sz w:val="14"/>
        </w:rPr>
        <w:t xml:space="preserve"> and </w:t>
      </w:r>
      <w:r w:rsidRPr="00697FD2">
        <w:rPr>
          <w:rStyle w:val="StyleUnderline"/>
        </w:rPr>
        <w:t xml:space="preserve">firmly to </w:t>
      </w:r>
      <w:r w:rsidRPr="00697FD2">
        <w:rPr>
          <w:rStyle w:val="Emphasis"/>
        </w:rPr>
        <w:t>avoid a wage-price spiral emerging</w:t>
      </w:r>
      <w:r w:rsidRPr="00697FD2">
        <w:rPr>
          <w:sz w:val="14"/>
        </w:rPr>
        <w:t xml:space="preserve"> </w:t>
      </w:r>
      <w:r w:rsidRPr="00697FD2">
        <w:rPr>
          <w:rStyle w:val="StyleUnderline"/>
        </w:rPr>
        <w:t>that would add fuel to the fire</w:t>
      </w:r>
      <w:r w:rsidRPr="00697FD2">
        <w:rPr>
          <w:sz w:val="14"/>
        </w:rPr>
        <w:t>.</w:t>
      </w:r>
    </w:p>
    <w:p w14:paraId="1CC9ACE9" w14:textId="77777777" w:rsidR="00C22F6A" w:rsidRPr="000363DF" w:rsidRDefault="00C22F6A" w:rsidP="00C22F6A">
      <w:pPr>
        <w:rPr>
          <w:sz w:val="14"/>
        </w:rPr>
      </w:pPr>
      <w:r w:rsidRPr="00697FD2">
        <w:rPr>
          <w:sz w:val="14"/>
        </w:rPr>
        <w:t xml:space="preserve">More largely, a high and persistent inflation environment can also have a strong impact on financial markets. It is widely recognised that </w:t>
      </w:r>
      <w:r w:rsidRPr="00697FD2">
        <w:rPr>
          <w:rStyle w:val="Emphasis"/>
        </w:rPr>
        <w:t>higher interest rates</w:t>
      </w:r>
      <w:r w:rsidRPr="00697FD2">
        <w:rPr>
          <w:rStyle w:val="StyleUnderline"/>
        </w:rPr>
        <w:t xml:space="preserve"> induced</w:t>
      </w:r>
      <w:r w:rsidRPr="00697FD2">
        <w:rPr>
          <w:sz w:val="14"/>
        </w:rPr>
        <w:t xml:space="preserve"> by a restrictive monetary policy </w:t>
      </w:r>
      <w:r w:rsidRPr="00697FD2">
        <w:rPr>
          <w:rStyle w:val="StyleUnderline"/>
        </w:rPr>
        <w:t>are most likely accompanied by</w:t>
      </w:r>
      <w:r w:rsidRPr="00697FD2">
        <w:rPr>
          <w:sz w:val="14"/>
        </w:rPr>
        <w:t xml:space="preserve"> </w:t>
      </w:r>
      <w:r w:rsidRPr="00697FD2">
        <w:rPr>
          <w:rStyle w:val="Emphasis"/>
        </w:rPr>
        <w:t>lower</w:t>
      </w:r>
      <w:r w:rsidRPr="00697FD2">
        <w:rPr>
          <w:sz w:val="14"/>
        </w:rPr>
        <w:t xml:space="preserve"> </w:t>
      </w:r>
      <w:r w:rsidRPr="00697FD2">
        <w:rPr>
          <w:rStyle w:val="Emphasis"/>
        </w:rPr>
        <w:t>stock market returns</w:t>
      </w:r>
      <w:r w:rsidRPr="00697FD2">
        <w:rPr>
          <w:sz w:val="14"/>
        </w:rPr>
        <w:t xml:space="preserve"> (Chiang, 2022). A</w:t>
      </w:r>
      <w:r>
        <w:rPr>
          <w:sz w:val="14"/>
        </w:rPr>
        <w:t xml:space="preserve">s shown by Vukovic et al. (2022), this negative relationship between inflation and stock returns has important practical implications for the design of portfolio allocation strategies and the cross-market risk management. Furthermore, as stock prices are less informative in a high inflation environment, Farooq and Ahmed (2018) show that it reduces the ability of managers to use information from the stock market to make value enhancing investment decisions. Consequently, </w:t>
      </w:r>
      <w:r>
        <w:rPr>
          <w:rStyle w:val="StyleUnderline"/>
        </w:rPr>
        <w:lastRenderedPageBreak/>
        <w:t xml:space="preserve">the </w:t>
      </w:r>
      <w:r w:rsidRPr="00830CB3">
        <w:rPr>
          <w:rStyle w:val="Emphasis"/>
          <w:highlight w:val="cyan"/>
        </w:rPr>
        <w:t>fear</w:t>
      </w:r>
      <w:r w:rsidRPr="00830CB3">
        <w:rPr>
          <w:rStyle w:val="StyleUnderline"/>
          <w:highlight w:val="cyan"/>
        </w:rPr>
        <w:t xml:space="preserve"> of</w:t>
      </w:r>
      <w:r>
        <w:rPr>
          <w:rStyle w:val="StyleUnderline"/>
        </w:rPr>
        <w:t xml:space="preserve"> an </w:t>
      </w:r>
      <w:r w:rsidRPr="00830CB3">
        <w:rPr>
          <w:rStyle w:val="Emphasis"/>
          <w:highlight w:val="cyan"/>
        </w:rPr>
        <w:t>inflation</w:t>
      </w:r>
      <w:r>
        <w:rPr>
          <w:rStyle w:val="Emphasis"/>
        </w:rPr>
        <w:t xml:space="preserve"> loop</w:t>
      </w:r>
      <w:r>
        <w:rPr>
          <w:sz w:val="14"/>
        </w:rPr>
        <w:t xml:space="preserve"> is not only a macroeconomic issue, as it </w:t>
      </w:r>
      <w:r>
        <w:rPr>
          <w:rStyle w:val="StyleUnderline"/>
        </w:rPr>
        <w:t xml:space="preserve">is </w:t>
      </w:r>
      <w:r w:rsidRPr="00830CB3">
        <w:rPr>
          <w:rStyle w:val="StyleUnderline"/>
          <w:highlight w:val="cyan"/>
        </w:rPr>
        <w:t>expected to significantly</w:t>
      </w:r>
      <w:r>
        <w:rPr>
          <w:rStyle w:val="StyleUnderline"/>
        </w:rPr>
        <w:t xml:space="preserve"> drive </w:t>
      </w:r>
      <w:r>
        <w:rPr>
          <w:rStyle w:val="Emphasis"/>
        </w:rPr>
        <w:t xml:space="preserve">microeconomic </w:t>
      </w:r>
      <w:r w:rsidRPr="00830CB3">
        <w:rPr>
          <w:rStyle w:val="Emphasis"/>
          <w:highlight w:val="cyan"/>
        </w:rPr>
        <w:t>decisions</w:t>
      </w:r>
      <w:r>
        <w:rPr>
          <w:sz w:val="14"/>
        </w:rPr>
        <w:t xml:space="preserve"> </w:t>
      </w:r>
      <w:r w:rsidRPr="00830CB3">
        <w:rPr>
          <w:rStyle w:val="StyleUnderline"/>
          <w:highlight w:val="cyan"/>
        </w:rPr>
        <w:t>and</w:t>
      </w:r>
      <w:r>
        <w:rPr>
          <w:rStyle w:val="StyleUnderline"/>
        </w:rPr>
        <w:t xml:space="preserve"> </w:t>
      </w:r>
      <w:r w:rsidRPr="00830CB3">
        <w:rPr>
          <w:rStyle w:val="StyleUnderline"/>
          <w:highlight w:val="cyan"/>
        </w:rPr>
        <w:t>change</w:t>
      </w:r>
      <w:r>
        <w:rPr>
          <w:rStyle w:val="StyleUnderline"/>
        </w:rPr>
        <w:t xml:space="preserve"> the </w:t>
      </w:r>
      <w:r w:rsidRPr="00830CB3">
        <w:rPr>
          <w:rStyle w:val="StyleUnderline"/>
          <w:highlight w:val="cyan"/>
        </w:rPr>
        <w:t>behaviour of</w:t>
      </w:r>
      <w:r>
        <w:rPr>
          <w:rStyle w:val="StyleUnderline"/>
        </w:rPr>
        <w:t xml:space="preserve"> </w:t>
      </w:r>
      <w:r>
        <w:rPr>
          <w:rStyle w:val="Emphasis"/>
        </w:rPr>
        <w:t xml:space="preserve">investors and </w:t>
      </w:r>
      <w:r w:rsidRPr="00830CB3">
        <w:rPr>
          <w:rStyle w:val="Emphasis"/>
          <w:highlight w:val="cyan"/>
        </w:rPr>
        <w:t>firms</w:t>
      </w:r>
      <w:r>
        <w:rPr>
          <w:sz w:val="14"/>
        </w:rPr>
        <w:t>.</w:t>
      </w:r>
    </w:p>
    <w:p w14:paraId="7FFB3936" w14:textId="77777777" w:rsidR="00C22F6A" w:rsidRPr="00E1325F" w:rsidRDefault="00C22F6A" w:rsidP="00C22F6A">
      <w:pPr>
        <w:pStyle w:val="Heading4"/>
        <w:rPr>
          <w:rFonts w:cs="Times New Roman"/>
        </w:rPr>
      </w:pPr>
      <w:r w:rsidRPr="00E1325F">
        <w:rPr>
          <w:rFonts w:cs="Times New Roman"/>
        </w:rPr>
        <w:t xml:space="preserve">That </w:t>
      </w:r>
      <w:r w:rsidRPr="00E1325F">
        <w:rPr>
          <w:rFonts w:cs="Times New Roman"/>
          <w:u w:val="single"/>
        </w:rPr>
        <w:t>underpins</w:t>
      </w:r>
      <w:r w:rsidRPr="00E1325F">
        <w:rPr>
          <w:rFonts w:cs="Times New Roman"/>
        </w:rPr>
        <w:t xml:space="preserve"> the </w:t>
      </w:r>
      <w:r w:rsidRPr="00E1325F">
        <w:rPr>
          <w:rFonts w:cs="Times New Roman"/>
          <w:u w:val="single"/>
        </w:rPr>
        <w:t>Indian economy</w:t>
      </w:r>
      <w:r w:rsidRPr="00E1325F">
        <w:rPr>
          <w:rFonts w:cs="Times New Roman"/>
        </w:rPr>
        <w:t>.</w:t>
      </w:r>
    </w:p>
    <w:p w14:paraId="63CED343" w14:textId="77777777" w:rsidR="00C22F6A" w:rsidRPr="00E1325F" w:rsidRDefault="00C22F6A" w:rsidP="00C22F6A">
      <w:r w:rsidRPr="00E1325F">
        <w:rPr>
          <w:rStyle w:val="Style13ptBold"/>
        </w:rPr>
        <w:t>ET 18</w:t>
      </w:r>
      <w:r w:rsidRPr="00E1325F">
        <w:t xml:space="preserve">, Economic Times, Indian English-language business-focused daily newspaper, It is owned by The Times Group, The world's second-most widely read English-language business newspaper, “How Does Gold Impact the Economy?” Economic Times, October 15, 2018, https://economictimes.indiatimes.com/wealth/invest/how-does-gold-impact-the-economy/articleshow/64538078.cms </w:t>
      </w:r>
    </w:p>
    <w:p w14:paraId="108B9AEB" w14:textId="77777777" w:rsidR="00C22F6A" w:rsidRPr="00E1325F" w:rsidRDefault="00C22F6A" w:rsidP="00C22F6A">
      <w:pPr>
        <w:rPr>
          <w:sz w:val="16"/>
        </w:rPr>
      </w:pPr>
      <w:r w:rsidRPr="000C2F08">
        <w:rPr>
          <w:rStyle w:val="StyleUnderline"/>
          <w:highlight w:val="cyan"/>
        </w:rPr>
        <w:t>India's gold market</w:t>
      </w:r>
      <w:r w:rsidRPr="00E1325F">
        <w:rPr>
          <w:rStyle w:val="StyleUnderline"/>
        </w:rPr>
        <w:t xml:space="preserve"> is driven primarily by the consumption and fabrication of the yellow metal</w:t>
      </w:r>
      <w:r w:rsidRPr="00E1325F">
        <w:rPr>
          <w:sz w:val="16"/>
        </w:rPr>
        <w:t xml:space="preserve">. Both have a </w:t>
      </w:r>
      <w:r w:rsidRPr="00BA4C57">
        <w:rPr>
          <w:rStyle w:val="Emphasis"/>
        </w:rPr>
        <w:t>significant impact</w:t>
      </w:r>
      <w:r w:rsidRPr="00BA4C57">
        <w:rPr>
          <w:rStyle w:val="StyleUnderline"/>
        </w:rPr>
        <w:t xml:space="preserve"> in terms of </w:t>
      </w:r>
      <w:r w:rsidRPr="00BA4C57">
        <w:rPr>
          <w:rStyle w:val="Emphasis"/>
        </w:rPr>
        <w:t>economic value add</w:t>
      </w:r>
      <w:r w:rsidRPr="00BA4C57">
        <w:rPr>
          <w:sz w:val="16"/>
        </w:rPr>
        <w:t xml:space="preserve">, employment, </w:t>
      </w:r>
      <w:r w:rsidRPr="00BA4C57">
        <w:rPr>
          <w:rStyle w:val="StyleUnderline"/>
        </w:rPr>
        <w:t>contribution to foreign exchange earnings</w:t>
      </w:r>
      <w:r w:rsidRPr="00E1325F">
        <w:rPr>
          <w:sz w:val="16"/>
        </w:rPr>
        <w:t xml:space="preserve">, and the trade balance. A report commissioned by the World Gold Council from PricewaterhouseCoopers estimated that </w:t>
      </w:r>
      <w:r w:rsidRPr="00E1325F">
        <w:rPr>
          <w:rStyle w:val="StyleUnderline"/>
        </w:rPr>
        <w:t xml:space="preserve">gold made a </w:t>
      </w:r>
      <w:r w:rsidRPr="000C2F08">
        <w:rPr>
          <w:rStyle w:val="StyleUnderline"/>
          <w:highlight w:val="cyan"/>
        </w:rPr>
        <w:t>direct contribution of more than $</w:t>
      </w:r>
      <w:r w:rsidRPr="000C2F08">
        <w:rPr>
          <w:rStyle w:val="Emphasis"/>
          <w:highlight w:val="cyan"/>
        </w:rPr>
        <w:t>30 billion</w:t>
      </w:r>
      <w:r w:rsidRPr="00E1325F">
        <w:rPr>
          <w:rStyle w:val="StyleUnderline"/>
        </w:rPr>
        <w:t xml:space="preserve"> to the Indian economy</w:t>
      </w:r>
      <w:r w:rsidRPr="00E1325F">
        <w:rPr>
          <w:sz w:val="16"/>
        </w:rPr>
        <w:t>.</w:t>
      </w:r>
    </w:p>
    <w:p w14:paraId="56C2DA39" w14:textId="77777777" w:rsidR="00C22F6A" w:rsidRPr="00E1325F" w:rsidRDefault="00C22F6A" w:rsidP="00C22F6A">
      <w:pPr>
        <w:rPr>
          <w:sz w:val="16"/>
        </w:rPr>
      </w:pPr>
      <w:r w:rsidRPr="00E1325F">
        <w:rPr>
          <w:sz w:val="16"/>
        </w:rPr>
        <w:t xml:space="preserve">The role and the impact of gold are reflected by the </w:t>
      </w:r>
      <w:r w:rsidRPr="00E1325F">
        <w:rPr>
          <w:rStyle w:val="StyleUnderline"/>
        </w:rPr>
        <w:t xml:space="preserve">gems and </w:t>
      </w:r>
      <w:r w:rsidRPr="000C2F08">
        <w:rPr>
          <w:rStyle w:val="StyleUnderline"/>
          <w:highlight w:val="cyan"/>
        </w:rPr>
        <w:t>jewellery industry</w:t>
      </w:r>
      <w:r w:rsidRPr="00E1325F">
        <w:rPr>
          <w:sz w:val="16"/>
        </w:rPr>
        <w:t xml:space="preserve"> which contributes around 7 percent of the country's gross domestic product (GDP) and </w:t>
      </w:r>
      <w:r w:rsidRPr="000C2F08">
        <w:rPr>
          <w:rStyle w:val="Emphasis"/>
          <w:highlight w:val="cyan"/>
        </w:rPr>
        <w:t>15.</w:t>
      </w:r>
      <w:r w:rsidRPr="00E1325F">
        <w:rPr>
          <w:rStyle w:val="Emphasis"/>
        </w:rPr>
        <w:t xml:space="preserve">71 </w:t>
      </w:r>
      <w:r w:rsidRPr="000C2F08">
        <w:rPr>
          <w:rStyle w:val="Emphasis"/>
          <w:highlight w:val="cyan"/>
        </w:rPr>
        <w:t>percent</w:t>
      </w:r>
      <w:r w:rsidRPr="000C2F08">
        <w:rPr>
          <w:rStyle w:val="StyleUnderline"/>
          <w:highlight w:val="cyan"/>
        </w:rPr>
        <w:t xml:space="preserve"> to</w:t>
      </w:r>
      <w:r w:rsidRPr="00E1325F">
        <w:rPr>
          <w:rStyle w:val="StyleUnderline"/>
        </w:rPr>
        <w:t xml:space="preserve"> India's total merchandise </w:t>
      </w:r>
      <w:r w:rsidRPr="000C2F08">
        <w:rPr>
          <w:rStyle w:val="StyleUnderline"/>
          <w:highlight w:val="cyan"/>
        </w:rPr>
        <w:t>exports</w:t>
      </w:r>
      <w:r w:rsidRPr="00E1325F">
        <w:rPr>
          <w:sz w:val="16"/>
        </w:rPr>
        <w:t xml:space="preserve">. The </w:t>
      </w:r>
      <w:r w:rsidRPr="000C2F08">
        <w:rPr>
          <w:rStyle w:val="StyleUnderline"/>
          <w:highlight w:val="cyan"/>
        </w:rPr>
        <w:t>gems</w:t>
      </w:r>
      <w:r w:rsidRPr="00E1325F">
        <w:rPr>
          <w:sz w:val="16"/>
        </w:rPr>
        <w:t xml:space="preserve"> and jewellery sector </w:t>
      </w:r>
      <w:r w:rsidRPr="00E1325F">
        <w:rPr>
          <w:rStyle w:val="StyleUnderline"/>
        </w:rPr>
        <w:t>in India is one of the largest in the world</w:t>
      </w:r>
      <w:r w:rsidRPr="00E1325F">
        <w:rPr>
          <w:sz w:val="16"/>
        </w:rPr>
        <w:t xml:space="preserve"> and contributes to about 29 percent of the global consumption. In FY 2014-15, the sector constituted </w:t>
      </w:r>
      <w:r w:rsidRPr="000C2F08">
        <w:rPr>
          <w:rStyle w:val="Emphasis"/>
          <w:highlight w:val="cyan"/>
        </w:rPr>
        <w:t>13</w:t>
      </w:r>
      <w:r w:rsidRPr="00E1325F">
        <w:rPr>
          <w:rStyle w:val="Emphasis"/>
        </w:rPr>
        <w:t xml:space="preserve">.30 </w:t>
      </w:r>
      <w:r w:rsidRPr="000C2F08">
        <w:rPr>
          <w:rStyle w:val="Emphasis"/>
          <w:highlight w:val="cyan"/>
        </w:rPr>
        <w:t>percent</w:t>
      </w:r>
      <w:r w:rsidRPr="00E1325F">
        <w:rPr>
          <w:rStyle w:val="StyleUnderline"/>
        </w:rPr>
        <w:t xml:space="preserve"> of the country's total merchandise exports</w:t>
      </w:r>
      <w:r w:rsidRPr="00E1325F">
        <w:rPr>
          <w:sz w:val="16"/>
        </w:rPr>
        <w:t>.</w:t>
      </w:r>
    </w:p>
    <w:p w14:paraId="0C3AA709" w14:textId="77777777" w:rsidR="00C22F6A" w:rsidRPr="00E1325F" w:rsidRDefault="00C22F6A" w:rsidP="00C22F6A">
      <w:pPr>
        <w:rPr>
          <w:sz w:val="16"/>
        </w:rPr>
      </w:pPr>
      <w:r w:rsidRPr="00E1325F">
        <w:rPr>
          <w:sz w:val="16"/>
        </w:rPr>
        <w:t>Here is a look at the different ways the gold contributes to the Indian economy.</w:t>
      </w:r>
    </w:p>
    <w:p w14:paraId="4126AE14" w14:textId="77777777" w:rsidR="00C22F6A" w:rsidRPr="00E1325F" w:rsidRDefault="00C22F6A" w:rsidP="00C22F6A">
      <w:pPr>
        <w:rPr>
          <w:sz w:val="16"/>
        </w:rPr>
      </w:pPr>
      <w:r w:rsidRPr="00E1325F">
        <w:rPr>
          <w:sz w:val="16"/>
        </w:rPr>
        <w:t>Gold mining</w:t>
      </w:r>
    </w:p>
    <w:p w14:paraId="03F11CBF" w14:textId="77777777" w:rsidR="00C22F6A" w:rsidRPr="00E1325F" w:rsidRDefault="00C22F6A" w:rsidP="00C22F6A">
      <w:pPr>
        <w:rPr>
          <w:sz w:val="16"/>
        </w:rPr>
      </w:pPr>
      <w:r w:rsidRPr="00E1325F">
        <w:rPr>
          <w:sz w:val="16"/>
        </w:rPr>
        <w:t xml:space="preserve">Gold </w:t>
      </w:r>
      <w:r w:rsidRPr="000C2F08">
        <w:rPr>
          <w:rStyle w:val="StyleUnderline"/>
          <w:highlight w:val="cyan"/>
        </w:rPr>
        <w:t>mining can provide</w:t>
      </w:r>
      <w:r w:rsidRPr="00E1325F">
        <w:rPr>
          <w:rStyle w:val="StyleUnderline"/>
        </w:rPr>
        <w:t xml:space="preserve"> </w:t>
      </w:r>
      <w:r w:rsidRPr="00E1325F">
        <w:rPr>
          <w:rStyle w:val="Emphasis"/>
        </w:rPr>
        <w:t xml:space="preserve">significant </w:t>
      </w:r>
      <w:r w:rsidRPr="000C2F08">
        <w:rPr>
          <w:rStyle w:val="Emphasis"/>
          <w:highlight w:val="cyan"/>
        </w:rPr>
        <w:t xml:space="preserve">sustainable </w:t>
      </w:r>
      <w:r w:rsidRPr="00BA4C57">
        <w:rPr>
          <w:rStyle w:val="Emphasis"/>
        </w:rPr>
        <w:t xml:space="preserve">socio-economic </w:t>
      </w:r>
      <w:r w:rsidRPr="000C2F08">
        <w:rPr>
          <w:rStyle w:val="Emphasis"/>
          <w:highlight w:val="cyan"/>
        </w:rPr>
        <w:t>development</w:t>
      </w:r>
      <w:r w:rsidRPr="00E1325F">
        <w:rPr>
          <w:rStyle w:val="StyleUnderline"/>
        </w:rPr>
        <w:t xml:space="preserve"> to India</w:t>
      </w:r>
      <w:r w:rsidRPr="00E1325F">
        <w:rPr>
          <w:sz w:val="16"/>
        </w:rPr>
        <w:t>. Furthermore, mining helps bring infrastructure investment to a region, and helps initiate and support associated service industries, all of which often persist long beyond the working life of the mine. However, gold mining industry has largely been insignificant in the country. About 45,000 ounces were mined in 2015 and even after adding gold produced as a by-product of copper mining on the subcontinent, India's gold output is little more than 1.5 tonnes. . At a country level, China was the largest producer in the world in 2016 (about 463.7 tonne) and accounted for around 14 per cent of total global production.</w:t>
      </w:r>
    </w:p>
    <w:p w14:paraId="53E878F1" w14:textId="77777777" w:rsidR="00C22F6A" w:rsidRPr="00E1325F" w:rsidRDefault="00C22F6A" w:rsidP="00C22F6A">
      <w:pPr>
        <w:rPr>
          <w:sz w:val="16"/>
        </w:rPr>
      </w:pPr>
      <w:r w:rsidRPr="00E1325F">
        <w:rPr>
          <w:sz w:val="16"/>
        </w:rPr>
        <w:t>Gold refining</w:t>
      </w:r>
    </w:p>
    <w:p w14:paraId="1874A02D" w14:textId="77777777" w:rsidR="00C22F6A" w:rsidRPr="00E1325F" w:rsidRDefault="00C22F6A" w:rsidP="00C22F6A">
      <w:pPr>
        <w:rPr>
          <w:sz w:val="16"/>
        </w:rPr>
      </w:pPr>
      <w:r w:rsidRPr="00E1325F">
        <w:rPr>
          <w:sz w:val="16"/>
        </w:rPr>
        <w:t xml:space="preserve">The </w:t>
      </w:r>
      <w:r w:rsidRPr="00BA4C57">
        <w:rPr>
          <w:rStyle w:val="StyleUnderline"/>
        </w:rPr>
        <w:t xml:space="preserve">most significant change has been in India's </w:t>
      </w:r>
      <w:r w:rsidRPr="00BA4C57">
        <w:rPr>
          <w:rStyle w:val="Emphasis"/>
        </w:rPr>
        <w:t>refining capacity</w:t>
      </w:r>
      <w:r w:rsidRPr="00BA4C57">
        <w:rPr>
          <w:sz w:val="16"/>
        </w:rPr>
        <w:t xml:space="preserve">. India's long-established refining sector has seen a sharp rise in new capacity in recent years. The organised refining landscape has grown sharply from a mere three to four refineries in 2013 to 30 refineries in 2015, including one which is LBMA-accredited and MMTC-PAMP (a joint venture between public sector MMTC and Switzerland's PAMP SA). </w:t>
      </w:r>
      <w:r w:rsidRPr="00BA4C57">
        <w:rPr>
          <w:rStyle w:val="StyleUnderline"/>
        </w:rPr>
        <w:t xml:space="preserve">India's total refining capacity is now above 1,450 tonnes, </w:t>
      </w:r>
      <w:r w:rsidRPr="00BA4C57">
        <w:rPr>
          <w:rStyle w:val="Emphasis"/>
        </w:rPr>
        <w:t>significantly more than</w:t>
      </w:r>
      <w:r w:rsidRPr="00BA4C57">
        <w:rPr>
          <w:rStyle w:val="StyleUnderline"/>
        </w:rPr>
        <w:t xml:space="preserve"> the average </w:t>
      </w:r>
      <w:r w:rsidRPr="00BA4C57">
        <w:rPr>
          <w:rStyle w:val="Emphasis"/>
        </w:rPr>
        <w:t>annual gold imports</w:t>
      </w:r>
      <w:r w:rsidRPr="00BA4C57">
        <w:rPr>
          <w:rStyle w:val="StyleUnderline"/>
        </w:rPr>
        <w:t xml:space="preserve"> over the past five years</w:t>
      </w:r>
      <w:r w:rsidRPr="00BA4C57">
        <w:rPr>
          <w:sz w:val="16"/>
        </w:rPr>
        <w:t xml:space="preserve">. But much of the additional capacity remains under-utilised, largely because of the </w:t>
      </w:r>
      <w:r w:rsidRPr="00BA4C57">
        <w:rPr>
          <w:rStyle w:val="StyleUnderline"/>
        </w:rPr>
        <w:t>limited availability of recycled material</w:t>
      </w:r>
      <w:r w:rsidRPr="00BA4C57">
        <w:rPr>
          <w:sz w:val="16"/>
        </w:rPr>
        <w:t>.</w:t>
      </w:r>
    </w:p>
    <w:p w14:paraId="4D31A408" w14:textId="77777777" w:rsidR="00C22F6A" w:rsidRPr="00E1325F" w:rsidRDefault="00C22F6A" w:rsidP="00C22F6A">
      <w:pPr>
        <w:rPr>
          <w:sz w:val="16"/>
        </w:rPr>
      </w:pPr>
      <w:r w:rsidRPr="00E1325F">
        <w:rPr>
          <w:sz w:val="16"/>
        </w:rPr>
        <w:t>Gold manufacturing</w:t>
      </w:r>
    </w:p>
    <w:p w14:paraId="046E9DE7" w14:textId="77777777" w:rsidR="00C22F6A" w:rsidRPr="00E1325F" w:rsidRDefault="00C22F6A" w:rsidP="00C22F6A">
      <w:pPr>
        <w:rPr>
          <w:sz w:val="16"/>
        </w:rPr>
      </w:pPr>
      <w:r w:rsidRPr="00E1325F">
        <w:rPr>
          <w:sz w:val="16"/>
        </w:rPr>
        <w:t>At present 5-10 percent of India's gold manufacturing sector could be deemed as being "organised" large-scale facilities, while 10 years ago these would have barely existed. Nearly 65 percent of jewellery manufactured in India is handmade and the vast majority of the sector is still characterised by small workshops, each typically employing two to four goldsmiths.</w:t>
      </w:r>
    </w:p>
    <w:p w14:paraId="22AC55FA" w14:textId="77777777" w:rsidR="00C22F6A" w:rsidRPr="00E1325F" w:rsidRDefault="00C22F6A" w:rsidP="00C22F6A">
      <w:pPr>
        <w:rPr>
          <w:sz w:val="16"/>
        </w:rPr>
      </w:pPr>
      <w:r w:rsidRPr="00E1325F">
        <w:rPr>
          <w:sz w:val="16"/>
        </w:rPr>
        <w:t xml:space="preserve">Impact on the </w:t>
      </w:r>
      <w:r w:rsidRPr="00E1325F">
        <w:rPr>
          <w:rStyle w:val="StyleUnderline"/>
        </w:rPr>
        <w:t xml:space="preserve">current </w:t>
      </w:r>
      <w:r w:rsidRPr="000C2F08">
        <w:rPr>
          <w:rStyle w:val="Emphasis"/>
          <w:highlight w:val="cyan"/>
        </w:rPr>
        <w:t>account deficit</w:t>
      </w:r>
    </w:p>
    <w:p w14:paraId="486B0DFE" w14:textId="77777777" w:rsidR="00C22F6A" w:rsidRPr="00E1325F" w:rsidRDefault="00C22F6A" w:rsidP="00C22F6A">
      <w:pPr>
        <w:rPr>
          <w:sz w:val="16"/>
        </w:rPr>
      </w:pPr>
      <w:r w:rsidRPr="00E1325F">
        <w:rPr>
          <w:sz w:val="16"/>
        </w:rPr>
        <w:t xml:space="preserve">Although oil imports are primarily responsible for the high current account deficit (CAD) in the country, India's </w:t>
      </w:r>
      <w:r w:rsidRPr="000C2F08">
        <w:rPr>
          <w:rStyle w:val="StyleUnderline"/>
          <w:highlight w:val="cyan"/>
        </w:rPr>
        <w:t>huge gold imports is also partially responsible</w:t>
      </w:r>
      <w:r w:rsidRPr="00E1325F">
        <w:rPr>
          <w:rStyle w:val="StyleUnderline"/>
        </w:rPr>
        <w:t xml:space="preserve"> for it since the </w:t>
      </w:r>
      <w:r w:rsidRPr="000C2F08">
        <w:rPr>
          <w:rStyle w:val="Emphasis"/>
          <w:highlight w:val="cyan"/>
        </w:rPr>
        <w:t>second largest part of the import bill is gold</w:t>
      </w:r>
      <w:r w:rsidRPr="00E1325F">
        <w:rPr>
          <w:sz w:val="16"/>
        </w:rPr>
        <w:t xml:space="preserve">. </w:t>
      </w:r>
      <w:r w:rsidRPr="00E1325F">
        <w:rPr>
          <w:rStyle w:val="StyleUnderline"/>
        </w:rPr>
        <w:t xml:space="preserve">CAD occurs when a country's </w:t>
      </w:r>
      <w:r w:rsidRPr="00E1325F">
        <w:rPr>
          <w:rStyle w:val="Emphasis"/>
        </w:rPr>
        <w:t>total imports</w:t>
      </w:r>
      <w:r w:rsidRPr="00E1325F">
        <w:rPr>
          <w:rStyle w:val="StyleUnderline"/>
        </w:rPr>
        <w:t xml:space="preserve"> and transfers are higher than its total exports</w:t>
      </w:r>
      <w:r w:rsidRPr="00E1325F">
        <w:rPr>
          <w:sz w:val="16"/>
        </w:rPr>
        <w:t>.</w:t>
      </w:r>
    </w:p>
    <w:p w14:paraId="4E04AFA0" w14:textId="77777777" w:rsidR="00C22F6A" w:rsidRPr="00E1325F" w:rsidRDefault="00C22F6A" w:rsidP="00C22F6A">
      <w:pPr>
        <w:pStyle w:val="Heading4"/>
        <w:rPr>
          <w:rFonts w:cs="Times New Roman"/>
        </w:rPr>
      </w:pPr>
      <w:r w:rsidRPr="00E1325F">
        <w:rPr>
          <w:rFonts w:cs="Times New Roman"/>
        </w:rPr>
        <w:lastRenderedPageBreak/>
        <w:t>Extinction---</w:t>
      </w:r>
      <w:r w:rsidRPr="00E1325F">
        <w:rPr>
          <w:rFonts w:cs="Times New Roman"/>
          <w:u w:val="single"/>
        </w:rPr>
        <w:t>growth-driven</w:t>
      </w:r>
      <w:r w:rsidRPr="00E1325F">
        <w:rPr>
          <w:rFonts w:cs="Times New Roman"/>
        </w:rPr>
        <w:t xml:space="preserve"> Indian soft power </w:t>
      </w:r>
      <w:r w:rsidRPr="00E1325F">
        <w:rPr>
          <w:rFonts w:cs="Times New Roman"/>
          <w:u w:val="single"/>
        </w:rPr>
        <w:t>screens out</w:t>
      </w:r>
      <w:r w:rsidRPr="00E1325F">
        <w:rPr>
          <w:rFonts w:cs="Times New Roman"/>
        </w:rPr>
        <w:t xml:space="preserve"> risks from </w:t>
      </w:r>
      <w:r w:rsidRPr="00E1325F">
        <w:rPr>
          <w:rFonts w:cs="Times New Roman"/>
          <w:u w:val="single"/>
        </w:rPr>
        <w:t>warming</w:t>
      </w:r>
      <w:r w:rsidRPr="00E1325F">
        <w:rPr>
          <w:rFonts w:cs="Times New Roman"/>
        </w:rPr>
        <w:t xml:space="preserve">, </w:t>
      </w:r>
      <w:r w:rsidRPr="00E1325F">
        <w:rPr>
          <w:rFonts w:cs="Times New Roman"/>
          <w:u w:val="single"/>
        </w:rPr>
        <w:t>cybersecurity</w:t>
      </w:r>
      <w:r w:rsidRPr="00E1325F">
        <w:rPr>
          <w:rFonts w:cs="Times New Roman"/>
        </w:rPr>
        <w:t xml:space="preserve">, and </w:t>
      </w:r>
      <w:r w:rsidRPr="00E1325F">
        <w:rPr>
          <w:rFonts w:cs="Times New Roman"/>
          <w:u w:val="single"/>
        </w:rPr>
        <w:t>rogue AI</w:t>
      </w:r>
      <w:r w:rsidRPr="00E1325F">
        <w:rPr>
          <w:rFonts w:cs="Times New Roman"/>
        </w:rPr>
        <w:t xml:space="preserve">. </w:t>
      </w:r>
    </w:p>
    <w:p w14:paraId="24D26B9D" w14:textId="77777777" w:rsidR="00C22F6A" w:rsidRPr="00E1325F" w:rsidRDefault="00C22F6A" w:rsidP="00C22F6A">
      <w:pPr>
        <w:rPr>
          <w:rStyle w:val="Style13ptBold"/>
        </w:rPr>
      </w:pPr>
      <w:r w:rsidRPr="00E1325F">
        <w:t>Shyam</w:t>
      </w:r>
      <w:r w:rsidRPr="00E1325F">
        <w:rPr>
          <w:rStyle w:val="Style13ptBold"/>
        </w:rPr>
        <w:t xml:space="preserve"> Saran 21</w:t>
      </w:r>
      <w:r w:rsidRPr="00E1325F">
        <w:t xml:space="preserve">, Former Foreign Secretary and Senior Fellow and Member of the Governing Board at the Centre for Policy Research, Life Trustee of India International Centre, Member of the Governing Board of the Institute of Chinese Studies, Trustee at the World Wildlife Fund (India) and Member of the Executive Council of the Federation of Chambers of Commerce and Industry; The Tribune India, “Seize the Moment,” October 7, https://www.tribuneindia.com/news/comment/seize-the-moment-321202 </w:t>
      </w:r>
    </w:p>
    <w:p w14:paraId="37771B63" w14:textId="77777777" w:rsidR="00C22F6A" w:rsidRPr="00E1325F" w:rsidRDefault="00C22F6A" w:rsidP="00C22F6A">
      <w:pPr>
        <w:rPr>
          <w:sz w:val="16"/>
        </w:rPr>
      </w:pPr>
      <w:r w:rsidRPr="00E1325F">
        <w:rPr>
          <w:rStyle w:val="StyleUnderline"/>
        </w:rPr>
        <w:t xml:space="preserve">An </w:t>
      </w:r>
      <w:r w:rsidRPr="00E1325F">
        <w:rPr>
          <w:rStyle w:val="Emphasis"/>
        </w:rPr>
        <w:t>indispensable requirement</w:t>
      </w:r>
      <w:r w:rsidRPr="00E1325F">
        <w:rPr>
          <w:rStyle w:val="StyleUnderline"/>
        </w:rPr>
        <w:t xml:space="preserve"> to charting </w:t>
      </w:r>
      <w:r w:rsidRPr="000C2F08">
        <w:rPr>
          <w:rStyle w:val="Emphasis"/>
          <w:highlight w:val="cyan"/>
        </w:rPr>
        <w:t>India’s path to power</w:t>
      </w:r>
      <w:r w:rsidRPr="00E1325F">
        <w:rPr>
          <w:rStyle w:val="StyleUnderline"/>
        </w:rPr>
        <w:t xml:space="preserve"> </w:t>
      </w:r>
      <w:r w:rsidRPr="000C2F08">
        <w:rPr>
          <w:rStyle w:val="StyleUnderline"/>
          <w:highlight w:val="cyan"/>
        </w:rPr>
        <w:t>is getting</w:t>
      </w:r>
      <w:r w:rsidRPr="00E1325F">
        <w:rPr>
          <w:rStyle w:val="StyleUnderline"/>
        </w:rPr>
        <w:t xml:space="preserve"> </w:t>
      </w:r>
      <w:r w:rsidRPr="00E1325F">
        <w:rPr>
          <w:sz w:val="16"/>
        </w:rPr>
        <w:t xml:space="preserve">the </w:t>
      </w:r>
      <w:r w:rsidRPr="00E1325F">
        <w:rPr>
          <w:rStyle w:val="StyleUnderline"/>
        </w:rPr>
        <w:t xml:space="preserve">country back on a </w:t>
      </w:r>
      <w:r w:rsidRPr="000C2F08">
        <w:rPr>
          <w:rStyle w:val="Emphasis"/>
          <w:highlight w:val="cyan"/>
        </w:rPr>
        <w:t>high growth</w:t>
      </w:r>
      <w:r w:rsidRPr="00E1325F">
        <w:rPr>
          <w:sz w:val="16"/>
        </w:rPr>
        <w:t xml:space="preserve"> trajectory. </w:t>
      </w:r>
      <w:r w:rsidRPr="00E1325F">
        <w:rPr>
          <w:rStyle w:val="StyleUnderline"/>
        </w:rPr>
        <w:t xml:space="preserve">It is the </w:t>
      </w:r>
      <w:r w:rsidRPr="00BA4C57">
        <w:rPr>
          <w:rStyle w:val="Emphasis"/>
        </w:rPr>
        <w:t>substance of economic muscle</w:t>
      </w:r>
      <w:r w:rsidRPr="00BA4C57">
        <w:rPr>
          <w:rStyle w:val="StyleUnderline"/>
        </w:rPr>
        <w:t xml:space="preserve"> rather than </w:t>
      </w:r>
      <w:r w:rsidRPr="00BA4C57">
        <w:rPr>
          <w:rStyle w:val="Emphasis"/>
        </w:rPr>
        <w:t>mere posture</w:t>
      </w:r>
      <w:r w:rsidRPr="00E1325F">
        <w:rPr>
          <w:rStyle w:val="StyleUnderline"/>
        </w:rPr>
        <w:t xml:space="preserve"> of strength which will expand </w:t>
      </w:r>
      <w:r w:rsidRPr="00E1325F">
        <w:rPr>
          <w:rStyle w:val="Emphasis"/>
        </w:rPr>
        <w:t>room for manouevre</w:t>
      </w:r>
      <w:r w:rsidRPr="00E1325F">
        <w:rPr>
          <w:rStyle w:val="StyleUnderline"/>
        </w:rPr>
        <w:t xml:space="preserve"> in an </w:t>
      </w:r>
      <w:r w:rsidRPr="00E1325F">
        <w:rPr>
          <w:rStyle w:val="Emphasis"/>
        </w:rPr>
        <w:t>era of</w:t>
      </w:r>
      <w:r w:rsidRPr="00E1325F">
        <w:rPr>
          <w:sz w:val="16"/>
        </w:rPr>
        <w:t xml:space="preserve"> geopolitical </w:t>
      </w:r>
      <w:r w:rsidRPr="00E1325F">
        <w:rPr>
          <w:rStyle w:val="Emphasis"/>
        </w:rPr>
        <w:t>contestation</w:t>
      </w:r>
      <w:r w:rsidRPr="00E1325F">
        <w:rPr>
          <w:sz w:val="16"/>
        </w:rPr>
        <w:t>. This requires not only sustaining but also expanding the outward orientation of the economy and its becoming part of both regional and global supply chains. Atmanirbhar Bharat must not mean a relapse into a high-cost and low-quality economy which prevailed before the 1990s. India’s future as a great power requires its integration with the regional and global economy and In</w:t>
      </w:r>
      <w:r w:rsidRPr="00E1325F">
        <w:rPr>
          <w:sz w:val="16"/>
        </w:rPr>
        <w:tab/>
        <w:t xml:space="preserve">dia must position itself as the engine of growth for the entire subcontinent. The Neighbourhood First policy needs to be underpinned by regional economic integration and SAARC should be utilised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0C2F08">
        <w:rPr>
          <w:rStyle w:val="StyleUnderline"/>
          <w:highlight w:val="cyan"/>
        </w:rPr>
        <w:t>India</w:t>
      </w:r>
      <w:r w:rsidRPr="00E1325F">
        <w:rPr>
          <w:rStyle w:val="StyleUnderline"/>
        </w:rPr>
        <w:t xml:space="preserve"> could </w:t>
      </w:r>
      <w:r w:rsidRPr="000C2F08">
        <w:rPr>
          <w:rStyle w:val="StyleUnderline"/>
          <w:highlight w:val="cyan"/>
        </w:rPr>
        <w:t>become</w:t>
      </w:r>
      <w:r w:rsidRPr="00E1325F">
        <w:rPr>
          <w:rStyle w:val="StyleUnderline"/>
        </w:rPr>
        <w:t xml:space="preserve"> a </w:t>
      </w:r>
      <w:r w:rsidRPr="000C2F08">
        <w:rPr>
          <w:rStyle w:val="Emphasis"/>
          <w:highlight w:val="cyan"/>
        </w:rPr>
        <w:t>preferred partner</w:t>
      </w:r>
      <w:r w:rsidRPr="000C2F08">
        <w:rPr>
          <w:rStyle w:val="StyleUnderline"/>
          <w:highlight w:val="cyan"/>
        </w:rPr>
        <w:t xml:space="preserve"> to</w:t>
      </w:r>
      <w:r w:rsidRPr="00E1325F">
        <w:rPr>
          <w:rStyle w:val="StyleUnderline"/>
        </w:rPr>
        <w:t xml:space="preserve"> its South Asian </w:t>
      </w:r>
      <w:r w:rsidRPr="000C2F08">
        <w:rPr>
          <w:rStyle w:val="Emphasis"/>
          <w:highlight w:val="cyan"/>
        </w:rPr>
        <w:t>neighbours</w:t>
      </w:r>
      <w:r w:rsidRPr="00E1325F">
        <w:rPr>
          <w:rStyle w:val="StyleUnderline"/>
        </w:rPr>
        <w:t xml:space="preserve"> in</w:t>
      </w:r>
      <w:r w:rsidRPr="00E1325F">
        <w:rPr>
          <w:sz w:val="16"/>
        </w:rPr>
        <w:t xml:space="preserve"> their </w:t>
      </w:r>
      <w:r w:rsidRPr="00E1325F">
        <w:rPr>
          <w:rStyle w:val="Emphasis"/>
        </w:rPr>
        <w:t>pursuit of social and economic development</w:t>
      </w:r>
      <w:r w:rsidRPr="00E1325F">
        <w:rPr>
          <w:rStyle w:val="StyleUnderline"/>
        </w:rPr>
        <w:t xml:space="preserve">, drawing upon the </w:t>
      </w:r>
      <w:r w:rsidRPr="00E1325F">
        <w:rPr>
          <w:rStyle w:val="Emphasis"/>
        </w:rPr>
        <w:t>advantage of proximity</w:t>
      </w:r>
      <w:r w:rsidRPr="00E1325F">
        <w:rPr>
          <w:rStyle w:val="StyleUnderline"/>
        </w:rPr>
        <w:t xml:space="preserve">, the size of the Indian market and the </w:t>
      </w:r>
      <w:r w:rsidRPr="00E1325F">
        <w:rPr>
          <w:rStyle w:val="Emphasis"/>
        </w:rPr>
        <w:t>deep</w:t>
      </w:r>
      <w:r w:rsidRPr="00E1325F">
        <w:rPr>
          <w:rStyle w:val="StyleUnderline"/>
        </w:rPr>
        <w:t xml:space="preserve"> cultural </w:t>
      </w:r>
      <w:r w:rsidRPr="00E1325F">
        <w:rPr>
          <w:rStyle w:val="Emphasis"/>
        </w:rPr>
        <w:t>affinities</w:t>
      </w:r>
      <w:r w:rsidRPr="00E1325F">
        <w:rPr>
          <w:rStyle w:val="StyleUnderline"/>
        </w:rPr>
        <w:t xml:space="preserve"> that bind the </w:t>
      </w:r>
      <w:r w:rsidRPr="00E1325F">
        <w:rPr>
          <w:rStyle w:val="Emphasis"/>
        </w:rPr>
        <w:t>people of the subcontinent together</w:t>
      </w:r>
      <w:r w:rsidRPr="00E1325F">
        <w:rPr>
          <w:sz w:val="16"/>
        </w:rPr>
        <w:t>.</w:t>
      </w:r>
    </w:p>
    <w:p w14:paraId="6F626507" w14:textId="77777777" w:rsidR="00C22F6A" w:rsidRPr="00E1325F" w:rsidRDefault="00C22F6A" w:rsidP="00C22F6A">
      <w:pPr>
        <w:rPr>
          <w:sz w:val="16"/>
        </w:rPr>
      </w:pPr>
      <w:r w:rsidRPr="00BA4C57">
        <w:rPr>
          <w:rStyle w:val="StyleUnderline"/>
        </w:rPr>
        <w:t>India</w:t>
      </w:r>
      <w:r w:rsidRPr="00E1325F">
        <w:rPr>
          <w:rStyle w:val="StyleUnderline"/>
        </w:rPr>
        <w:t xml:space="preserve"> is at a </w:t>
      </w:r>
      <w:r w:rsidRPr="00E1325F">
        <w:rPr>
          <w:rStyle w:val="Emphasis"/>
        </w:rPr>
        <w:t>stage</w:t>
      </w:r>
      <w:r w:rsidRPr="00E1325F">
        <w:rPr>
          <w:rStyle w:val="StyleUnderline"/>
        </w:rPr>
        <w:t xml:space="preserve"> of its</w:t>
      </w:r>
      <w:r w:rsidRPr="00E1325F">
        <w:rPr>
          <w:sz w:val="16"/>
        </w:rPr>
        <w:t xml:space="preserve"> development </w:t>
      </w:r>
      <w:r w:rsidRPr="00E1325F">
        <w:rPr>
          <w:rStyle w:val="StyleUnderline"/>
        </w:rPr>
        <w:t xml:space="preserve">cycle when it </w:t>
      </w:r>
      <w:r w:rsidRPr="00E1325F">
        <w:rPr>
          <w:rStyle w:val="Emphasis"/>
        </w:rPr>
        <w:t>needs large infusions</w:t>
      </w:r>
      <w:r w:rsidRPr="00E1325F">
        <w:rPr>
          <w:rStyle w:val="StyleUnderline"/>
        </w:rPr>
        <w:t xml:space="preserve"> of capital</w:t>
      </w:r>
      <w:r w:rsidRPr="00E1325F">
        <w:rPr>
          <w:sz w:val="16"/>
        </w:rPr>
        <w:t xml:space="preserve"> and technology. </w:t>
      </w:r>
      <w:r w:rsidRPr="00BA4C57">
        <w:rPr>
          <w:rStyle w:val="StyleUnderline"/>
        </w:rPr>
        <w:t xml:space="preserve">India can </w:t>
      </w:r>
      <w:r w:rsidRPr="00BA4C57">
        <w:rPr>
          <w:rStyle w:val="Emphasis"/>
        </w:rPr>
        <w:t>leverage</w:t>
      </w:r>
      <w:r w:rsidRPr="00BA4C57">
        <w:rPr>
          <w:rStyle w:val="StyleUnderline"/>
        </w:rPr>
        <w:t xml:space="preserve"> its</w:t>
      </w:r>
      <w:r w:rsidRPr="00BA4C57">
        <w:rPr>
          <w:sz w:val="16"/>
        </w:rPr>
        <w:t xml:space="preserve"> benign </w:t>
      </w:r>
      <w:r w:rsidRPr="00BA4C57">
        <w:rPr>
          <w:rStyle w:val="Emphasis"/>
        </w:rPr>
        <w:t>partnerships</w:t>
      </w:r>
      <w:r w:rsidRPr="00BA4C57">
        <w:rPr>
          <w:rStyle w:val="StyleUnderline"/>
        </w:rPr>
        <w:t xml:space="preserve"> with</w:t>
      </w:r>
      <w:r w:rsidRPr="00BA4C57">
        <w:rPr>
          <w:sz w:val="16"/>
        </w:rPr>
        <w:t xml:space="preserve"> the key knowledge and financial centres of the world, in particular, </w:t>
      </w:r>
      <w:r w:rsidRPr="00BA4C57">
        <w:rPr>
          <w:rStyle w:val="StyleUnderline"/>
        </w:rPr>
        <w:t xml:space="preserve">the </w:t>
      </w:r>
      <w:r w:rsidRPr="00BA4C57">
        <w:rPr>
          <w:rStyle w:val="Emphasis"/>
        </w:rPr>
        <w:t>US</w:t>
      </w:r>
      <w:r w:rsidRPr="00E1325F">
        <w:rPr>
          <w:sz w:val="16"/>
        </w:rPr>
        <w:t xml:space="preserve">, Europe and Japan, </w:t>
      </w:r>
      <w:r w:rsidRPr="00E1325F">
        <w:rPr>
          <w:rStyle w:val="StyleUnderline"/>
        </w:rPr>
        <w:t>to build a stronger</w:t>
      </w:r>
      <w:r w:rsidRPr="00E1325F">
        <w:rPr>
          <w:sz w:val="16"/>
        </w:rPr>
        <w:t xml:space="preserve"> and modern </w:t>
      </w:r>
      <w:r w:rsidRPr="00E1325F">
        <w:rPr>
          <w:rStyle w:val="Emphasis"/>
        </w:rPr>
        <w:t>economy</w:t>
      </w:r>
      <w:r w:rsidRPr="00E1325F">
        <w:rPr>
          <w:sz w:val="16"/>
        </w:rPr>
        <w:t xml:space="preserve">. </w:t>
      </w:r>
      <w:r w:rsidRPr="00E1325F">
        <w:rPr>
          <w:rStyle w:val="StyleUnderline"/>
        </w:rPr>
        <w:t xml:space="preserve">The </w:t>
      </w:r>
      <w:r w:rsidRPr="000C2F08">
        <w:rPr>
          <w:rStyle w:val="Emphasis"/>
          <w:highlight w:val="cyan"/>
        </w:rPr>
        <w:t>evolving geopolitical situation</w:t>
      </w:r>
      <w:r w:rsidRPr="000C2F08">
        <w:rPr>
          <w:rStyle w:val="StyleUnderline"/>
          <w:highlight w:val="cyan"/>
        </w:rPr>
        <w:t xml:space="preserve"> places India in a </w:t>
      </w:r>
      <w:r w:rsidRPr="000C2F08">
        <w:rPr>
          <w:rStyle w:val="Emphasis"/>
          <w:highlight w:val="cyan"/>
        </w:rPr>
        <w:t>sweet spot</w:t>
      </w:r>
      <w:r w:rsidRPr="00E1325F">
        <w:rPr>
          <w:rStyle w:val="StyleUnderline"/>
        </w:rPr>
        <w:t xml:space="preserve"> because of </w:t>
      </w:r>
      <w:r w:rsidRPr="00E1325F">
        <w:rPr>
          <w:rStyle w:val="Emphasis"/>
        </w:rPr>
        <w:t>concerns about a rising challenge</w:t>
      </w:r>
      <w:r w:rsidRPr="00E1325F">
        <w:rPr>
          <w:rStyle w:val="StyleUnderline"/>
        </w:rPr>
        <w:t xml:space="preserve"> </w:t>
      </w:r>
      <w:r w:rsidRPr="000C2F08">
        <w:rPr>
          <w:rStyle w:val="StyleUnderline"/>
          <w:highlight w:val="cyan"/>
        </w:rPr>
        <w:t xml:space="preserve">from </w:t>
      </w:r>
      <w:r w:rsidRPr="000C2F08">
        <w:rPr>
          <w:rStyle w:val="Emphasis"/>
          <w:highlight w:val="cyan"/>
        </w:rPr>
        <w:t>China</w:t>
      </w:r>
      <w:r w:rsidRPr="00E1325F">
        <w:rPr>
          <w:sz w:val="16"/>
        </w:rPr>
        <w:t xml:space="preserve">. Recent domestic developments in China, with growing hostility towards its hitherto vibrant private sector, is raising uncertainties and fears about the safety and viability of western investment in China. </w:t>
      </w:r>
      <w:r w:rsidRPr="00E1325F">
        <w:rPr>
          <w:rStyle w:val="StyleUnderline"/>
        </w:rPr>
        <w:t>India’s economy</w:t>
      </w:r>
      <w:r w:rsidRPr="00E1325F">
        <w:rPr>
          <w:sz w:val="16"/>
        </w:rPr>
        <w:t xml:space="preserve"> alone </w:t>
      </w:r>
      <w:r w:rsidRPr="00E1325F">
        <w:rPr>
          <w:rStyle w:val="StyleUnderline"/>
        </w:rPr>
        <w:t xml:space="preserve">offers a </w:t>
      </w:r>
      <w:r w:rsidRPr="00E1325F">
        <w:rPr>
          <w:rStyle w:val="Emphasis"/>
        </w:rPr>
        <w:t>scale comparable</w:t>
      </w:r>
      <w:r w:rsidRPr="00E1325F">
        <w:rPr>
          <w:rStyle w:val="StyleUnderline"/>
        </w:rPr>
        <w:t xml:space="preserve"> to China</w:t>
      </w:r>
      <w:r w:rsidRPr="00E1325F">
        <w:rPr>
          <w:sz w:val="16"/>
        </w:rPr>
        <w:t>. This would help transform India into one of the most dynamic and modern economies by the end of the current decade. The critical policy decisions to achieve this must be taken now.</w:t>
      </w:r>
    </w:p>
    <w:p w14:paraId="2CCAA2FF" w14:textId="77777777" w:rsidR="00C22F6A" w:rsidRPr="00E1325F" w:rsidRDefault="00C22F6A" w:rsidP="00C22F6A">
      <w:pPr>
        <w:rPr>
          <w:sz w:val="16"/>
        </w:rPr>
      </w:pPr>
      <w:r w:rsidRPr="00E1325F">
        <w:rPr>
          <w:sz w:val="16"/>
        </w:rPr>
        <w:t xml:space="preserve">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w:t>
      </w:r>
      <w:r w:rsidRPr="00E1325F">
        <w:rPr>
          <w:rStyle w:val="StyleUnderline"/>
        </w:rPr>
        <w:t xml:space="preserve">There is </w:t>
      </w:r>
      <w:r w:rsidRPr="00E1325F">
        <w:rPr>
          <w:rStyle w:val="Emphasis"/>
        </w:rPr>
        <w:t>no option</w:t>
      </w:r>
      <w:r w:rsidRPr="00E1325F">
        <w:rPr>
          <w:rStyle w:val="StyleUnderline"/>
        </w:rPr>
        <w:t xml:space="preserve"> but to raise</w:t>
      </w:r>
      <w:r w:rsidRPr="00E1325F">
        <w:rPr>
          <w:sz w:val="16"/>
        </w:rPr>
        <w:t xml:space="preserve"> the level of </w:t>
      </w:r>
      <w:r w:rsidRPr="00E1325F">
        <w:rPr>
          <w:rStyle w:val="Emphasis"/>
        </w:rPr>
        <w:t>military preparedness</w:t>
      </w:r>
      <w:r w:rsidRPr="00E1325F">
        <w:rPr>
          <w:sz w:val="16"/>
        </w:rPr>
        <w:t xml:space="preserve"> on our land frontiers but leveraging, </w:t>
      </w:r>
      <w:r w:rsidRPr="00E1325F">
        <w:rPr>
          <w:rStyle w:val="StyleUnderline"/>
        </w:rPr>
        <w:t xml:space="preserve">in parallel, the </w:t>
      </w:r>
      <w:r w:rsidRPr="00E1325F">
        <w:rPr>
          <w:rStyle w:val="Emphasis"/>
        </w:rPr>
        <w:t>country’s maritime assets</w:t>
      </w:r>
      <w:r w:rsidRPr="00E1325F">
        <w:rPr>
          <w:rStyle w:val="StyleUnderline"/>
        </w:rPr>
        <w:t xml:space="preserve"> and its partnerships with </w:t>
      </w:r>
      <w:r w:rsidRPr="00E1325F">
        <w:rPr>
          <w:rStyle w:val="Emphasis"/>
        </w:rPr>
        <w:t>other naval powers</w:t>
      </w:r>
      <w:r w:rsidRPr="00E1325F">
        <w:rPr>
          <w:rStyle w:val="StyleUnderline"/>
        </w:rPr>
        <w:t xml:space="preserve"> in the </w:t>
      </w:r>
      <w:r w:rsidRPr="00E1325F">
        <w:rPr>
          <w:rStyle w:val="Emphasis"/>
        </w:rPr>
        <w:t>Indo-Pacific</w:t>
      </w:r>
      <w:r w:rsidRPr="00E1325F">
        <w:rPr>
          <w:sz w:val="16"/>
        </w:rPr>
        <w:t>, including through Quad.</w:t>
      </w:r>
    </w:p>
    <w:p w14:paraId="74DBE83A" w14:textId="77777777" w:rsidR="00C22F6A" w:rsidRPr="00E1325F" w:rsidRDefault="00C22F6A" w:rsidP="00C22F6A">
      <w:pPr>
        <w:rPr>
          <w:sz w:val="16"/>
        </w:rPr>
      </w:pPr>
      <w:r w:rsidRPr="00E1325F">
        <w:rPr>
          <w:rStyle w:val="StyleUnderline"/>
        </w:rPr>
        <w:t xml:space="preserve">Most of the </w:t>
      </w:r>
      <w:r w:rsidRPr="000C2F08">
        <w:rPr>
          <w:rStyle w:val="StyleUnderline"/>
          <w:highlight w:val="cyan"/>
        </w:rPr>
        <w:t>challenges</w:t>
      </w:r>
      <w:r w:rsidRPr="00E1325F">
        <w:rPr>
          <w:sz w:val="16"/>
        </w:rPr>
        <w:t xml:space="preserve"> that confront the country </w:t>
      </w:r>
      <w:r w:rsidRPr="00E1325F">
        <w:rPr>
          <w:rStyle w:val="StyleUnderline"/>
        </w:rPr>
        <w:t xml:space="preserve">are </w:t>
      </w:r>
      <w:r w:rsidRPr="00E1325F">
        <w:rPr>
          <w:rStyle w:val="Emphasis"/>
        </w:rPr>
        <w:t>global</w:t>
      </w:r>
      <w:r w:rsidRPr="00E1325F">
        <w:rPr>
          <w:sz w:val="16"/>
        </w:rPr>
        <w:t xml:space="preserve"> in scope and not amenable to national or even regional solutions. These </w:t>
      </w:r>
      <w:r w:rsidRPr="000C2F08">
        <w:rPr>
          <w:rStyle w:val="StyleUnderline"/>
          <w:highlight w:val="cyan"/>
        </w:rPr>
        <w:t>include</w:t>
      </w:r>
      <w:r w:rsidRPr="00E1325F">
        <w:rPr>
          <w:rStyle w:val="StyleUnderline"/>
        </w:rPr>
        <w:t xml:space="preserve"> </w:t>
      </w:r>
      <w:r w:rsidRPr="00E1325F">
        <w:rPr>
          <w:rStyle w:val="Emphasis"/>
        </w:rPr>
        <w:t>public health</w:t>
      </w:r>
      <w:r w:rsidRPr="00E1325F">
        <w:rPr>
          <w:sz w:val="16"/>
        </w:rPr>
        <w:t xml:space="preserve"> challenges such as the Covid-19 pandemic that is still ongoing and the impending threat of </w:t>
      </w:r>
      <w:r w:rsidRPr="00E1325F">
        <w:rPr>
          <w:rStyle w:val="StyleUnderline"/>
        </w:rPr>
        <w:t xml:space="preserve">global </w:t>
      </w:r>
      <w:r w:rsidRPr="000C2F08">
        <w:rPr>
          <w:rStyle w:val="Emphasis"/>
          <w:highlight w:val="cyan"/>
        </w:rPr>
        <w:t>climate change</w:t>
      </w:r>
      <w:r w:rsidRPr="00E1325F">
        <w:rPr>
          <w:rStyle w:val="StyleUnderline"/>
        </w:rPr>
        <w:t xml:space="preserve"> which may </w:t>
      </w:r>
      <w:r w:rsidRPr="000C2F08">
        <w:rPr>
          <w:rStyle w:val="StyleUnderline"/>
          <w:highlight w:val="cyan"/>
        </w:rPr>
        <w:t xml:space="preserve">have </w:t>
      </w:r>
      <w:r w:rsidRPr="000C2F08">
        <w:rPr>
          <w:rStyle w:val="Emphasis"/>
          <w:highlight w:val="cyan"/>
        </w:rPr>
        <w:t>catastrophic consequences</w:t>
      </w:r>
      <w:r w:rsidRPr="00E1325F">
        <w:rPr>
          <w:sz w:val="16"/>
        </w:rPr>
        <w:t xml:space="preserve">. </w:t>
      </w:r>
      <w:r w:rsidRPr="00E1325F">
        <w:rPr>
          <w:rStyle w:val="StyleUnderline"/>
        </w:rPr>
        <w:t xml:space="preserve">These </w:t>
      </w:r>
      <w:r w:rsidRPr="000C2F08">
        <w:rPr>
          <w:rStyle w:val="StyleUnderline"/>
          <w:highlight w:val="cyan"/>
        </w:rPr>
        <w:t>demand</w:t>
      </w:r>
      <w:r w:rsidRPr="00E1325F">
        <w:rPr>
          <w:sz w:val="16"/>
        </w:rPr>
        <w:t xml:space="preserve"> global and </w:t>
      </w:r>
      <w:r w:rsidRPr="000C2F08">
        <w:rPr>
          <w:rStyle w:val="Emphasis"/>
          <w:highlight w:val="cyan"/>
        </w:rPr>
        <w:t>collaborative responses</w:t>
      </w:r>
      <w:r w:rsidRPr="00E1325F">
        <w:rPr>
          <w:rStyle w:val="StyleUnderline"/>
        </w:rPr>
        <w:t xml:space="preserve"> infused </w:t>
      </w:r>
      <w:r w:rsidRPr="000C2F08">
        <w:rPr>
          <w:rStyle w:val="StyleUnderline"/>
          <w:highlight w:val="cyan"/>
        </w:rPr>
        <w:t>with</w:t>
      </w:r>
      <w:r w:rsidRPr="00E1325F">
        <w:rPr>
          <w:rStyle w:val="StyleUnderline"/>
        </w:rPr>
        <w:t xml:space="preserve"> a </w:t>
      </w:r>
      <w:r w:rsidRPr="00E1325F">
        <w:rPr>
          <w:rStyle w:val="Emphasis"/>
        </w:rPr>
        <w:t xml:space="preserve">spirit of </w:t>
      </w:r>
      <w:r w:rsidRPr="000C2F08">
        <w:rPr>
          <w:rStyle w:val="Emphasis"/>
          <w:highlight w:val="cyan"/>
        </w:rPr>
        <w:t>internationalism</w:t>
      </w:r>
      <w:r w:rsidRPr="000C2F08">
        <w:rPr>
          <w:rStyle w:val="StyleUnderline"/>
          <w:highlight w:val="cyan"/>
        </w:rPr>
        <w:t xml:space="preserve">. India has </w:t>
      </w:r>
      <w:r w:rsidRPr="00BA4C57">
        <w:rPr>
          <w:rStyle w:val="StyleUnderline"/>
        </w:rPr>
        <w:t xml:space="preserve">a </w:t>
      </w:r>
      <w:r w:rsidRPr="000C2F08">
        <w:rPr>
          <w:rStyle w:val="Emphasis"/>
          <w:highlight w:val="cyan"/>
        </w:rPr>
        <w:t>tradition</w:t>
      </w:r>
      <w:r w:rsidRPr="00E1325F">
        <w:rPr>
          <w:rStyle w:val="Emphasis"/>
        </w:rPr>
        <w:t xml:space="preserve"> </w:t>
      </w:r>
      <w:r w:rsidRPr="000C2F08">
        <w:rPr>
          <w:rStyle w:val="Emphasis"/>
          <w:highlight w:val="cyan"/>
        </w:rPr>
        <w:t>of supporting</w:t>
      </w:r>
      <w:r w:rsidRPr="00E1325F">
        <w:rPr>
          <w:sz w:val="16"/>
        </w:rPr>
        <w:t xml:space="preserve"> multilateral </w:t>
      </w:r>
      <w:r w:rsidRPr="000C2F08">
        <w:rPr>
          <w:rStyle w:val="Emphasis"/>
          <w:highlight w:val="cyan"/>
        </w:rPr>
        <w:t>institutions</w:t>
      </w:r>
      <w:r w:rsidRPr="00E1325F">
        <w:rPr>
          <w:rStyle w:val="StyleUnderline"/>
        </w:rPr>
        <w:t xml:space="preserve"> and processes </w:t>
      </w:r>
      <w:r w:rsidRPr="000C2F08">
        <w:rPr>
          <w:rStyle w:val="StyleUnderline"/>
          <w:highlight w:val="cyan"/>
        </w:rPr>
        <w:t xml:space="preserve">and can </w:t>
      </w:r>
      <w:r w:rsidRPr="00BA4C57">
        <w:rPr>
          <w:rStyle w:val="Emphasis"/>
        </w:rPr>
        <w:t>play a leadership role</w:t>
      </w:r>
      <w:r w:rsidRPr="00E1325F">
        <w:rPr>
          <w:sz w:val="16"/>
        </w:rPr>
        <w:t xml:space="preserve"> in </w:t>
      </w:r>
      <w:r w:rsidRPr="000C2F08">
        <w:rPr>
          <w:rStyle w:val="Emphasis"/>
          <w:highlight w:val="cyan"/>
        </w:rPr>
        <w:t>reviv</w:t>
      </w:r>
      <w:r w:rsidRPr="00BA4C57">
        <w:rPr>
          <w:rStyle w:val="Emphasis"/>
        </w:rPr>
        <w:t>ing</w:t>
      </w:r>
      <w:r w:rsidRPr="000C2F08">
        <w:rPr>
          <w:rStyle w:val="Emphasis"/>
          <w:highlight w:val="cyan"/>
        </w:rPr>
        <w:t xml:space="preserve"> them</w:t>
      </w:r>
      <w:r w:rsidRPr="00E1325F">
        <w:rPr>
          <w:rStyle w:val="StyleUnderline"/>
        </w:rPr>
        <w:t xml:space="preserve">. This will mean </w:t>
      </w:r>
      <w:r w:rsidRPr="00E1325F">
        <w:rPr>
          <w:rStyle w:val="Emphasis"/>
        </w:rPr>
        <w:t>reorienting India’s</w:t>
      </w:r>
      <w:r w:rsidRPr="00E1325F">
        <w:rPr>
          <w:sz w:val="16"/>
        </w:rPr>
        <w:t xml:space="preserve"> foreign </w:t>
      </w:r>
      <w:r w:rsidRPr="00E1325F">
        <w:rPr>
          <w:rStyle w:val="Emphasis"/>
        </w:rPr>
        <w:t>policy</w:t>
      </w:r>
      <w:r w:rsidRPr="00E1325F">
        <w:rPr>
          <w:rStyle w:val="StyleUnderline"/>
        </w:rPr>
        <w:t xml:space="preserve"> towards mobilising the large</w:t>
      </w:r>
      <w:r w:rsidRPr="00E1325F">
        <w:rPr>
          <w:sz w:val="16"/>
        </w:rPr>
        <w:t xml:space="preserve"> constituency of </w:t>
      </w:r>
      <w:r w:rsidRPr="00E1325F">
        <w:rPr>
          <w:rStyle w:val="StyleUnderline"/>
        </w:rPr>
        <w:t>emerging</w:t>
      </w:r>
      <w:r w:rsidRPr="00E1325F">
        <w:rPr>
          <w:sz w:val="16"/>
        </w:rPr>
        <w:t xml:space="preserve"> and developing </w:t>
      </w:r>
      <w:r w:rsidRPr="00E1325F">
        <w:rPr>
          <w:rStyle w:val="StyleUnderline"/>
        </w:rPr>
        <w:t xml:space="preserve">countries with which </w:t>
      </w:r>
      <w:r w:rsidRPr="00E1325F">
        <w:rPr>
          <w:rStyle w:val="Emphasis"/>
        </w:rPr>
        <w:t>India shares concerns</w:t>
      </w:r>
      <w:r w:rsidRPr="00E1325F">
        <w:rPr>
          <w:sz w:val="16"/>
        </w:rPr>
        <w:t xml:space="preserve"> and interests on a large number of issues. This also points to the importance of India’s traditionally close relations with Russia and Iran. </w:t>
      </w:r>
      <w:r w:rsidRPr="000C2F08">
        <w:rPr>
          <w:rStyle w:val="StyleUnderline"/>
          <w:highlight w:val="cyan"/>
        </w:rPr>
        <w:t>These include</w:t>
      </w:r>
      <w:r w:rsidRPr="00E1325F">
        <w:rPr>
          <w:sz w:val="16"/>
        </w:rPr>
        <w:t xml:space="preserve"> the </w:t>
      </w:r>
      <w:r w:rsidRPr="00E1325F">
        <w:rPr>
          <w:rStyle w:val="Emphasis"/>
        </w:rPr>
        <w:t>growing salience</w:t>
      </w:r>
      <w:r w:rsidRPr="00E1325F">
        <w:rPr>
          <w:rStyle w:val="StyleUnderline"/>
        </w:rPr>
        <w:t xml:space="preserve"> of cyber </w:t>
      </w:r>
      <w:r w:rsidRPr="000C2F08">
        <w:rPr>
          <w:rStyle w:val="Emphasis"/>
          <w:highlight w:val="cyan"/>
        </w:rPr>
        <w:t>security</w:t>
      </w:r>
      <w:r w:rsidRPr="00E1325F">
        <w:rPr>
          <w:rStyle w:val="StyleUnderline"/>
        </w:rPr>
        <w:t xml:space="preserve"> and </w:t>
      </w:r>
      <w:r w:rsidRPr="00E1325F">
        <w:rPr>
          <w:rStyle w:val="Emphasis"/>
        </w:rPr>
        <w:t>data privacy</w:t>
      </w:r>
      <w:r w:rsidRPr="00E1325F">
        <w:rPr>
          <w:rStyle w:val="StyleUnderline"/>
        </w:rPr>
        <w:t xml:space="preserve"> </w:t>
      </w:r>
      <w:r w:rsidRPr="000C2F08">
        <w:rPr>
          <w:rStyle w:val="StyleUnderline"/>
          <w:highlight w:val="cyan"/>
        </w:rPr>
        <w:t>and</w:t>
      </w:r>
      <w:r w:rsidRPr="00E1325F">
        <w:rPr>
          <w:rStyle w:val="StyleUnderline"/>
        </w:rPr>
        <w:t xml:space="preserve"> the </w:t>
      </w:r>
      <w:r w:rsidRPr="000C2F08">
        <w:rPr>
          <w:rStyle w:val="Emphasis"/>
          <w:highlight w:val="cyan"/>
        </w:rPr>
        <w:t>regulation of</w:t>
      </w:r>
      <w:r w:rsidRPr="00E1325F">
        <w:rPr>
          <w:rStyle w:val="Emphasis"/>
        </w:rPr>
        <w:t xml:space="preserve"> advanced technologies</w:t>
      </w:r>
      <w:r w:rsidRPr="00E1325F">
        <w:rPr>
          <w:rStyle w:val="StyleUnderline"/>
        </w:rPr>
        <w:t xml:space="preserve"> such as</w:t>
      </w:r>
      <w:r w:rsidRPr="00E1325F">
        <w:rPr>
          <w:sz w:val="16"/>
        </w:rPr>
        <w:t xml:space="preserve"> </w:t>
      </w:r>
      <w:r w:rsidRPr="000C2F08">
        <w:rPr>
          <w:rStyle w:val="Emphasis"/>
          <w:highlight w:val="cyan"/>
        </w:rPr>
        <w:t>A</w:t>
      </w:r>
      <w:r w:rsidRPr="00E1325F">
        <w:rPr>
          <w:sz w:val="16"/>
        </w:rPr>
        <w:t xml:space="preserve">rtificial </w:t>
      </w:r>
      <w:r w:rsidRPr="000C2F08">
        <w:rPr>
          <w:rStyle w:val="Emphasis"/>
          <w:highlight w:val="cyan"/>
        </w:rPr>
        <w:t>I</w:t>
      </w:r>
      <w:r w:rsidRPr="00E1325F">
        <w:rPr>
          <w:sz w:val="16"/>
        </w:rPr>
        <w:t>ntelligence.</w:t>
      </w:r>
    </w:p>
    <w:p w14:paraId="3368DFDF" w14:textId="77777777" w:rsidR="00C22F6A" w:rsidRPr="00E1325F" w:rsidRDefault="00C22F6A" w:rsidP="00C22F6A">
      <w:pPr>
        <w:rPr>
          <w:sz w:val="16"/>
        </w:rPr>
      </w:pPr>
      <w:r w:rsidRPr="00E1325F">
        <w:rPr>
          <w:sz w:val="16"/>
        </w:rPr>
        <w:t xml:space="preserve">India possesses a great asset in its visionary and liberal Constitution as a guidepost to the country’s destiny as a great power. It draws upon India’s civilisational attributes while envisioning a modern and democratic society. It commits the state to extending security, health and </w:t>
      </w:r>
      <w:r w:rsidRPr="00E1325F">
        <w:rPr>
          <w:sz w:val="16"/>
        </w:rPr>
        <w:lastRenderedPageBreak/>
        <w:t xml:space="preserve">education to all its citizens through policies that are inclusive and egalitarian. The individual rights and duties inscribed in the Constitution recognise the immense diversity of India as one of its greatest strengths, with citizenship transcending but not rejecting individual or community identities. It is these intrinsic national strengths which convince the authors that </w:t>
      </w:r>
      <w:r w:rsidRPr="000C2F08">
        <w:rPr>
          <w:rStyle w:val="StyleUnderline"/>
          <w:highlight w:val="cyan"/>
        </w:rPr>
        <w:t>India</w:t>
      </w:r>
      <w:r w:rsidRPr="00E1325F">
        <w:rPr>
          <w:rStyle w:val="StyleUnderline"/>
        </w:rPr>
        <w:t xml:space="preserve"> is the </w:t>
      </w:r>
      <w:r w:rsidRPr="000C2F08">
        <w:rPr>
          <w:rStyle w:val="Emphasis"/>
          <w:highlight w:val="cyan"/>
        </w:rPr>
        <w:t>only country</w:t>
      </w:r>
      <w:r w:rsidRPr="00E1325F">
        <w:rPr>
          <w:sz w:val="16"/>
        </w:rPr>
        <w:t xml:space="preserve"> which </w:t>
      </w:r>
      <w:r w:rsidRPr="000C2F08">
        <w:rPr>
          <w:rStyle w:val="StyleUnderline"/>
          <w:highlight w:val="cyan"/>
        </w:rPr>
        <w:t xml:space="preserve">in terms of area, </w:t>
      </w:r>
      <w:r w:rsidRPr="000C2F08">
        <w:rPr>
          <w:rStyle w:val="Emphasis"/>
          <w:highlight w:val="cyan"/>
        </w:rPr>
        <w:t>size of population</w:t>
      </w:r>
      <w:r w:rsidRPr="000C2F08">
        <w:rPr>
          <w:rStyle w:val="StyleUnderline"/>
          <w:highlight w:val="cyan"/>
        </w:rPr>
        <w:t xml:space="preserve"> and </w:t>
      </w:r>
      <w:r w:rsidRPr="000C2F08">
        <w:rPr>
          <w:rStyle w:val="Emphasis"/>
          <w:highlight w:val="cyan"/>
        </w:rPr>
        <w:t>scientific</w:t>
      </w:r>
      <w:r w:rsidRPr="00E1325F">
        <w:rPr>
          <w:sz w:val="16"/>
        </w:rPr>
        <w:t xml:space="preserve"> and technological </w:t>
      </w:r>
      <w:r w:rsidRPr="000C2F08">
        <w:rPr>
          <w:rStyle w:val="StyleUnderline"/>
          <w:highlight w:val="cyan"/>
        </w:rPr>
        <w:t>capabilities</w:t>
      </w:r>
      <w:r w:rsidRPr="00E1325F">
        <w:rPr>
          <w:sz w:val="16"/>
        </w:rPr>
        <w:t xml:space="preserve"> can match, </w:t>
      </w:r>
      <w:r w:rsidRPr="00E1325F">
        <w:rPr>
          <w:rStyle w:val="StyleUnderline"/>
        </w:rPr>
        <w:t>and</w:t>
      </w:r>
      <w:r w:rsidRPr="00E1325F">
        <w:rPr>
          <w:sz w:val="16"/>
        </w:rPr>
        <w:t xml:space="preserve"> even surpass, China and </w:t>
      </w:r>
      <w:r w:rsidRPr="00E1325F">
        <w:rPr>
          <w:rStyle w:val="StyleUnderline"/>
        </w:rPr>
        <w:t xml:space="preserve">emerge as a parallel </w:t>
      </w:r>
      <w:r w:rsidRPr="00E1325F">
        <w:rPr>
          <w:rStyle w:val="Emphasis"/>
        </w:rPr>
        <w:t>civilisational state</w:t>
      </w:r>
      <w:r w:rsidRPr="00E1325F">
        <w:rPr>
          <w:sz w:val="16"/>
        </w:rPr>
        <w:t>, as has been the case through most of recorded history.</w:t>
      </w:r>
    </w:p>
    <w:p w14:paraId="59614FF1" w14:textId="77777777" w:rsidR="00C22F6A" w:rsidRDefault="00C22F6A" w:rsidP="00C22F6A"/>
    <w:p w14:paraId="0544B9E7" w14:textId="77777777" w:rsidR="00C22F6A" w:rsidRPr="008F077C" w:rsidRDefault="00C22F6A" w:rsidP="00C22F6A"/>
    <w:p w14:paraId="389C953B" w14:textId="77777777" w:rsidR="00C22F6A" w:rsidRDefault="00C22F6A" w:rsidP="00C22F6A"/>
    <w:p w14:paraId="6A15C8C1" w14:textId="77777777" w:rsidR="00C22F6A" w:rsidRDefault="00C22F6A" w:rsidP="00C22F6A">
      <w:pPr>
        <w:pStyle w:val="Heading2"/>
      </w:pPr>
      <w:r>
        <w:lastRenderedPageBreak/>
        <w:t>Monopsony ADV</w:t>
      </w:r>
    </w:p>
    <w:p w14:paraId="60C38986" w14:textId="77777777" w:rsidR="00C22F6A" w:rsidRPr="009454E2" w:rsidRDefault="00C22F6A" w:rsidP="00C22F6A">
      <w:pPr>
        <w:pStyle w:val="Heading3"/>
      </w:pPr>
      <w:r>
        <w:lastRenderedPageBreak/>
        <w:t>AT: Monopsony ADV</w:t>
      </w:r>
    </w:p>
    <w:p w14:paraId="487FCBB8" w14:textId="77777777" w:rsidR="00C22F6A" w:rsidRDefault="00C22F6A" w:rsidP="00C22F6A"/>
    <w:p w14:paraId="69B73D37" w14:textId="77777777" w:rsidR="00C22F6A" w:rsidRDefault="00C22F6A" w:rsidP="00C22F6A">
      <w:pPr>
        <w:pStyle w:val="Heading4"/>
      </w:pPr>
      <w:r>
        <w:t xml:space="preserve">Growth is </w:t>
      </w:r>
      <w:r>
        <w:rPr>
          <w:u w:val="single"/>
        </w:rPr>
        <w:t>surging</w:t>
      </w:r>
      <w:r>
        <w:t>.</w:t>
      </w:r>
    </w:p>
    <w:p w14:paraId="35B44BFC" w14:textId="77777777" w:rsidR="00C22F6A" w:rsidRPr="00D33F11" w:rsidRDefault="00C22F6A" w:rsidP="00C22F6A">
      <w:r w:rsidRPr="00D33F11">
        <w:rPr>
          <w:rStyle w:val="Style13ptBold"/>
        </w:rPr>
        <w:t>Smith 12-23 —</w:t>
      </w:r>
      <w:r>
        <w:t xml:space="preserve"> E</w:t>
      </w:r>
      <w:r w:rsidRPr="00D33F11">
        <w:t>conomics reporter for the Business section of The New York Times</w:t>
      </w:r>
      <w:r>
        <w:t xml:space="preserve"> </w:t>
      </w:r>
      <w:r w:rsidRPr="00D33F11">
        <w:t xml:space="preserve">Talmon Joseph Smith, "U.S. Economic Growth Surged in Third Quarter of 2025", </w:t>
      </w:r>
      <w:r>
        <w:t>New York Times</w:t>
      </w:r>
      <w:r w:rsidRPr="00D33F11">
        <w:t>, 12-23-2025, accessed 1-2-2026, https://www.nytimes.com/2025/12/23/business/us-economy-consumer-spending.html //WMK</w:t>
      </w:r>
    </w:p>
    <w:p w14:paraId="60D3D6B1" w14:textId="77777777" w:rsidR="00C22F6A" w:rsidRPr="00D33F11" w:rsidRDefault="00C22F6A" w:rsidP="00C22F6A">
      <w:pPr>
        <w:rPr>
          <w:sz w:val="16"/>
        </w:rPr>
      </w:pPr>
      <w:r w:rsidRPr="00D33F11">
        <w:rPr>
          <w:rStyle w:val="StyleUnderline"/>
          <w:highlight w:val="cyan"/>
        </w:rPr>
        <w:t>The</w:t>
      </w:r>
      <w:r w:rsidRPr="00D33F11">
        <w:rPr>
          <w:rStyle w:val="StyleUnderline"/>
        </w:rPr>
        <w:t xml:space="preserve"> U.S. </w:t>
      </w:r>
      <w:r w:rsidRPr="00D33F11">
        <w:rPr>
          <w:rStyle w:val="StyleUnderline"/>
          <w:highlight w:val="cyan"/>
        </w:rPr>
        <w:t xml:space="preserve">economy grew at a </w:t>
      </w:r>
      <w:r w:rsidRPr="00D33F11">
        <w:rPr>
          <w:rStyle w:val="Emphasis"/>
          <w:highlight w:val="cyan"/>
        </w:rPr>
        <w:t>vigorous pace</w:t>
      </w:r>
      <w:r w:rsidRPr="00D33F11">
        <w:rPr>
          <w:sz w:val="16"/>
        </w:rPr>
        <w:t xml:space="preserve"> </w:t>
      </w:r>
      <w:r w:rsidRPr="00D33F11">
        <w:rPr>
          <w:rStyle w:val="StyleUnderline"/>
        </w:rPr>
        <w:t>through</w:t>
      </w:r>
      <w:r w:rsidRPr="00D33F11">
        <w:rPr>
          <w:sz w:val="16"/>
        </w:rPr>
        <w:t xml:space="preserve"> the end of </w:t>
      </w:r>
      <w:r w:rsidRPr="00D33F11">
        <w:rPr>
          <w:rStyle w:val="StyleUnderline"/>
        </w:rPr>
        <w:t>September</w:t>
      </w:r>
      <w:r w:rsidRPr="00D33F11">
        <w:rPr>
          <w:sz w:val="16"/>
        </w:rPr>
        <w:t xml:space="preserve">, </w:t>
      </w:r>
      <w:r w:rsidRPr="00D33F11">
        <w:rPr>
          <w:rStyle w:val="Emphasis"/>
          <w:highlight w:val="cyan"/>
        </w:rPr>
        <w:t>despite</w:t>
      </w:r>
      <w:r w:rsidRPr="00D33F11">
        <w:rPr>
          <w:sz w:val="16"/>
        </w:rPr>
        <w:t xml:space="preserve"> </w:t>
      </w:r>
      <w:r w:rsidRPr="00D33F11">
        <w:rPr>
          <w:rStyle w:val="StyleUnderline"/>
        </w:rPr>
        <w:t xml:space="preserve">the </w:t>
      </w:r>
      <w:r w:rsidRPr="00D33F11">
        <w:rPr>
          <w:rStyle w:val="StyleUnderline"/>
          <w:highlight w:val="cyan"/>
        </w:rPr>
        <w:t>uncertainty</w:t>
      </w:r>
      <w:r w:rsidRPr="00D33F11">
        <w:rPr>
          <w:rStyle w:val="StyleUnderline"/>
        </w:rPr>
        <w:t xml:space="preserve"> created </w:t>
      </w:r>
      <w:r w:rsidRPr="00D33F11">
        <w:rPr>
          <w:rStyle w:val="StyleUnderline"/>
          <w:highlight w:val="cyan"/>
        </w:rPr>
        <w:t>by tariffs and</w:t>
      </w:r>
      <w:r w:rsidRPr="00D33F11">
        <w:rPr>
          <w:rStyle w:val="StyleUnderline"/>
        </w:rPr>
        <w:t xml:space="preserve"> </w:t>
      </w:r>
      <w:r w:rsidRPr="00D33F11">
        <w:rPr>
          <w:sz w:val="16"/>
        </w:rPr>
        <w:t xml:space="preserve">widespread </w:t>
      </w:r>
      <w:r w:rsidRPr="00D33F11">
        <w:rPr>
          <w:rStyle w:val="StyleUnderline"/>
        </w:rPr>
        <w:t xml:space="preserve">concerns about </w:t>
      </w:r>
      <w:r w:rsidRPr="00D33F11">
        <w:rPr>
          <w:rStyle w:val="StyleUnderline"/>
          <w:highlight w:val="cyan"/>
        </w:rPr>
        <w:t>affordability</w:t>
      </w:r>
      <w:r w:rsidRPr="00D33F11">
        <w:rPr>
          <w:sz w:val="16"/>
        </w:rPr>
        <w:t xml:space="preserve"> among households.</w:t>
      </w:r>
    </w:p>
    <w:p w14:paraId="39E01D77" w14:textId="77777777" w:rsidR="00C22F6A" w:rsidRPr="00D33F11" w:rsidRDefault="00C22F6A" w:rsidP="00C22F6A">
      <w:pPr>
        <w:rPr>
          <w:rStyle w:val="StyleUnderline"/>
        </w:rPr>
      </w:pPr>
      <w:r w:rsidRPr="00D33F11">
        <w:rPr>
          <w:rStyle w:val="StyleUnderline"/>
        </w:rPr>
        <w:t xml:space="preserve">Economic </w:t>
      </w:r>
      <w:r w:rsidRPr="00D33F11">
        <w:rPr>
          <w:rStyle w:val="StyleUnderline"/>
          <w:highlight w:val="cyan"/>
        </w:rPr>
        <w:t xml:space="preserve">growth rose </w:t>
      </w:r>
      <w:r w:rsidRPr="00D33F11">
        <w:rPr>
          <w:rStyle w:val="StyleUnderline"/>
        </w:rPr>
        <w:t xml:space="preserve">at a </w:t>
      </w:r>
      <w:r w:rsidRPr="00D33F11">
        <w:rPr>
          <w:rStyle w:val="Emphasis"/>
          <w:highlight w:val="cyan"/>
        </w:rPr>
        <w:t>4.3 percent</w:t>
      </w:r>
      <w:r w:rsidRPr="00D33F11">
        <w:rPr>
          <w:rStyle w:val="Emphasis"/>
        </w:rPr>
        <w:t xml:space="preserve"> annual rate</w:t>
      </w:r>
      <w:r w:rsidRPr="00D33F11">
        <w:rPr>
          <w:sz w:val="16"/>
        </w:rPr>
        <w:t xml:space="preserve"> in the third quarter, the Commerce Department reported Tuesday, </w:t>
      </w:r>
      <w:r w:rsidRPr="00D33F11">
        <w:rPr>
          <w:rStyle w:val="StyleUnderline"/>
        </w:rPr>
        <w:t xml:space="preserve">an </w:t>
      </w:r>
      <w:r w:rsidRPr="00D33F11">
        <w:rPr>
          <w:rStyle w:val="Emphasis"/>
          <w:highlight w:val="cyan"/>
        </w:rPr>
        <w:t>acceleration</w:t>
      </w:r>
      <w:r w:rsidRPr="00D33F11">
        <w:rPr>
          <w:sz w:val="16"/>
        </w:rPr>
        <w:t xml:space="preserve"> </w:t>
      </w:r>
      <w:r w:rsidRPr="00D33F11">
        <w:rPr>
          <w:rStyle w:val="StyleUnderline"/>
        </w:rPr>
        <w:t>from the previous quarter.</w:t>
      </w:r>
    </w:p>
    <w:p w14:paraId="65D73DE9" w14:textId="77777777" w:rsidR="00C22F6A" w:rsidRPr="00D33F11" w:rsidRDefault="00C22F6A" w:rsidP="00C22F6A">
      <w:pPr>
        <w:rPr>
          <w:sz w:val="16"/>
        </w:rPr>
      </w:pPr>
      <w:r w:rsidRPr="00D33F11">
        <w:rPr>
          <w:sz w:val="16"/>
        </w:rPr>
        <w:t xml:space="preserve">The third-quarter reading showed that, </w:t>
      </w:r>
      <w:r w:rsidRPr="00D33F11">
        <w:rPr>
          <w:rStyle w:val="StyleUnderline"/>
        </w:rPr>
        <w:t>even in the face of negative consumer sentiment</w:t>
      </w:r>
      <w:r w:rsidRPr="00D33F11">
        <w:rPr>
          <w:sz w:val="16"/>
        </w:rPr>
        <w:t xml:space="preserve"> and a softening job market, </w:t>
      </w:r>
      <w:r w:rsidRPr="00D33F11">
        <w:rPr>
          <w:rStyle w:val="StyleUnderline"/>
        </w:rPr>
        <w:t xml:space="preserve">the roughly $30 trillion economy started October on relatively solid </w:t>
      </w:r>
      <w:r w:rsidRPr="00D33F11">
        <w:rPr>
          <w:sz w:val="16"/>
        </w:rPr>
        <w:t xml:space="preserve">footing as a whole, </w:t>
      </w:r>
      <w:r w:rsidRPr="00D33F11">
        <w:rPr>
          <w:rStyle w:val="Emphasis"/>
          <w:highlight w:val="cyan"/>
        </w:rPr>
        <w:t>outperforming</w:t>
      </w:r>
      <w:r w:rsidRPr="00D33F11">
        <w:rPr>
          <w:sz w:val="16"/>
        </w:rPr>
        <w:t xml:space="preserve"> </w:t>
      </w:r>
      <w:r w:rsidRPr="00D33F11">
        <w:rPr>
          <w:rStyle w:val="StyleUnderline"/>
        </w:rPr>
        <w:t xml:space="preserve">the </w:t>
      </w:r>
      <w:r w:rsidRPr="00D33F11">
        <w:rPr>
          <w:rStyle w:val="Emphasis"/>
          <w:highlight w:val="cyan"/>
        </w:rPr>
        <w:t>bearish expectations</w:t>
      </w:r>
      <w:r w:rsidRPr="00D33F11">
        <w:rPr>
          <w:sz w:val="16"/>
        </w:rPr>
        <w:t xml:space="preserve"> </w:t>
      </w:r>
      <w:r w:rsidRPr="00D33F11">
        <w:rPr>
          <w:rStyle w:val="StyleUnderline"/>
        </w:rPr>
        <w:t>of</w:t>
      </w:r>
      <w:r w:rsidRPr="00D33F11">
        <w:rPr>
          <w:sz w:val="16"/>
        </w:rPr>
        <w:t xml:space="preserve"> some </w:t>
      </w:r>
      <w:r w:rsidRPr="00D33F11">
        <w:rPr>
          <w:rStyle w:val="StyleUnderline"/>
        </w:rPr>
        <w:t>experts</w:t>
      </w:r>
      <w:r w:rsidRPr="00D33F11">
        <w:rPr>
          <w:sz w:val="16"/>
        </w:rPr>
        <w:t xml:space="preserve"> only months before.</w:t>
      </w:r>
    </w:p>
    <w:p w14:paraId="0D6F1220" w14:textId="77777777" w:rsidR="00C22F6A" w:rsidRDefault="00C22F6A" w:rsidP="00C22F6A">
      <w:pPr>
        <w:rPr>
          <w:sz w:val="16"/>
        </w:rPr>
      </w:pPr>
      <w:r w:rsidRPr="00D33F11">
        <w:rPr>
          <w:sz w:val="16"/>
        </w:rPr>
        <w:t>“</w:t>
      </w:r>
      <w:r w:rsidRPr="00D33F11">
        <w:rPr>
          <w:rStyle w:val="StyleUnderline"/>
          <w:highlight w:val="cyan"/>
        </w:rPr>
        <w:t>It shows</w:t>
      </w:r>
      <w:r w:rsidRPr="00D33F11">
        <w:rPr>
          <w:rStyle w:val="StyleUnderline"/>
        </w:rPr>
        <w:t xml:space="preserve"> </w:t>
      </w:r>
      <w:r w:rsidRPr="00D33F11">
        <w:rPr>
          <w:rStyle w:val="StyleUnderline"/>
          <w:highlight w:val="cyan"/>
        </w:rPr>
        <w:t>an economy</w:t>
      </w:r>
      <w:r w:rsidRPr="00D33F11">
        <w:rPr>
          <w:rStyle w:val="StyleUnderline"/>
        </w:rPr>
        <w:t xml:space="preserve"> that is</w:t>
      </w:r>
      <w:r w:rsidRPr="00D33F11">
        <w:rPr>
          <w:sz w:val="16"/>
        </w:rPr>
        <w:t xml:space="preserve"> mostly </w:t>
      </w:r>
      <w:r w:rsidRPr="00D33F11">
        <w:rPr>
          <w:rStyle w:val="Emphasis"/>
          <w:highlight w:val="cyan"/>
        </w:rPr>
        <w:t>solid</w:t>
      </w:r>
      <w:r w:rsidRPr="00D33F11">
        <w:rPr>
          <w:sz w:val="16"/>
        </w:rPr>
        <w:t xml:space="preserve">, actually </w:t>
      </w:r>
      <w:r w:rsidRPr="00D33F11">
        <w:rPr>
          <w:rStyle w:val="StyleUnderline"/>
        </w:rPr>
        <w:t xml:space="preserve">still </w:t>
      </w:r>
      <w:r w:rsidRPr="00D33F11">
        <w:rPr>
          <w:rStyle w:val="StyleUnderline"/>
          <w:highlight w:val="cyan"/>
        </w:rPr>
        <w:t>firing on</w:t>
      </w:r>
      <w:r w:rsidRPr="00D33F11">
        <w:rPr>
          <w:sz w:val="16"/>
        </w:rPr>
        <w:t xml:space="preserve"> </w:t>
      </w:r>
      <w:r w:rsidRPr="00D33F11">
        <w:rPr>
          <w:rStyle w:val="Emphasis"/>
          <w:highlight w:val="cyan"/>
        </w:rPr>
        <w:t>most</w:t>
      </w:r>
      <w:r w:rsidRPr="00D33F11">
        <w:rPr>
          <w:sz w:val="16"/>
        </w:rPr>
        <w:t xml:space="preserve"> cylinders if not all </w:t>
      </w:r>
      <w:r w:rsidRPr="00D33F11">
        <w:rPr>
          <w:rStyle w:val="Emphasis"/>
          <w:highlight w:val="cyan"/>
        </w:rPr>
        <w:t>cylinders</w:t>
      </w:r>
      <w:r w:rsidRPr="00D33F11">
        <w:rPr>
          <w:sz w:val="16"/>
        </w:rPr>
        <w:t>, though I still think we have a lot of noise in the quarter to quarter data,” said Michael Pearce, chief U.S. economist at Oxford Economics. “Most of the strength is coming from wealthier households.”</w:t>
      </w:r>
    </w:p>
    <w:p w14:paraId="7917207A" w14:textId="77777777" w:rsidR="00C22F6A" w:rsidRDefault="00C22F6A" w:rsidP="00C22F6A">
      <w:pPr>
        <w:pStyle w:val="Heading4"/>
      </w:pPr>
      <w:r>
        <w:t xml:space="preserve">The plan slashes </w:t>
      </w:r>
      <w:r>
        <w:rPr>
          <w:u w:val="single"/>
        </w:rPr>
        <w:t>the economy</w:t>
      </w:r>
      <w:r>
        <w:t xml:space="preserve">. </w:t>
      </w:r>
      <w:r>
        <w:rPr>
          <w:b w:val="0"/>
          <w:bCs/>
        </w:rPr>
        <w:t>Prefer 134 study meta review.</w:t>
      </w:r>
    </w:p>
    <w:p w14:paraId="0745D3C5" w14:textId="77777777" w:rsidR="00C22F6A" w:rsidRPr="00311D25" w:rsidRDefault="00C22F6A" w:rsidP="00C22F6A">
      <w:r w:rsidRPr="00311D25">
        <w:rPr>
          <w:rStyle w:val="Style13ptBold"/>
        </w:rPr>
        <w:t>Palagashvili and Sharfuddin 25 —</w:t>
      </w:r>
      <w:r>
        <w:t xml:space="preserve"> </w:t>
      </w:r>
      <w:r w:rsidRPr="00311D25">
        <w:t>Liya Palagashvili is an Assistant Professor of Economics at State University of New York, Purchase</w:t>
      </w:r>
      <w:r>
        <w:t xml:space="preserve">. </w:t>
      </w:r>
      <w:r w:rsidRPr="00311D25">
        <w:t>Revana Sharfuddin is a predoctoral researcher at the Labor Policy Project at the Mercatus Center at George Mason University.</w:t>
      </w:r>
      <w:r>
        <w:t xml:space="preserve"> </w:t>
      </w:r>
      <w:r w:rsidRPr="00311D25">
        <w:t>Palagashvili, Liya, and Revana Sharfuddin. "Do More Powerful Unions Generate Better Pro-Worker Outcomes?."</w:t>
      </w:r>
      <w:r>
        <w:t xml:space="preserve"> Mercatus Center. May 7 2025. //WMK</w:t>
      </w:r>
    </w:p>
    <w:p w14:paraId="1CD9F22D" w14:textId="77777777" w:rsidR="00C22F6A" w:rsidRPr="00311D25" w:rsidRDefault="00C22F6A" w:rsidP="00C22F6A">
      <w:pPr>
        <w:rPr>
          <w:sz w:val="16"/>
        </w:rPr>
      </w:pPr>
      <w:r w:rsidRPr="00311D25">
        <w:rPr>
          <w:sz w:val="16"/>
        </w:rPr>
        <w:t xml:space="preserve">The question is, </w:t>
      </w:r>
      <w:r w:rsidRPr="00CA60D6">
        <w:rPr>
          <w:rStyle w:val="StyleUnderline"/>
        </w:rPr>
        <w:t>will</w:t>
      </w:r>
      <w:r w:rsidRPr="00311D25">
        <w:rPr>
          <w:sz w:val="16"/>
        </w:rPr>
        <w:t xml:space="preserve"> these </w:t>
      </w:r>
      <w:r w:rsidRPr="00CA60D6">
        <w:rPr>
          <w:rStyle w:val="StyleUnderline"/>
        </w:rPr>
        <w:t>agreeme</w:t>
      </w:r>
      <w:r w:rsidRPr="00DD1ECD">
        <w:rPr>
          <w:rStyle w:val="StyleUnderline"/>
        </w:rPr>
        <w:t>nts lead to better outcomes for workers in the long-term?</w:t>
      </w:r>
      <w:r w:rsidRPr="00DD1ECD">
        <w:rPr>
          <w:sz w:val="16"/>
        </w:rPr>
        <w:t xml:space="preserve"> The answer is, </w:t>
      </w:r>
      <w:r w:rsidRPr="00DD1ECD">
        <w:rPr>
          <w:rStyle w:val="StyleUnderline"/>
        </w:rPr>
        <w:t>not necessarily</w:t>
      </w:r>
      <w:r w:rsidRPr="00DD1ECD">
        <w:rPr>
          <w:sz w:val="16"/>
        </w:rPr>
        <w:t xml:space="preserve">. </w:t>
      </w:r>
      <w:r w:rsidRPr="00DD1ECD">
        <w:rPr>
          <w:rStyle w:val="StyleUnderline"/>
          <w:highlight w:val="cyan"/>
        </w:rPr>
        <w:t>When</w:t>
      </w:r>
      <w:r w:rsidRPr="00DD1ECD">
        <w:rPr>
          <w:rStyle w:val="StyleUnderline"/>
        </w:rPr>
        <w:t xml:space="preserve"> the</w:t>
      </w:r>
      <w:r w:rsidRPr="00CA60D6">
        <w:rPr>
          <w:rStyle w:val="StyleUnderline"/>
        </w:rPr>
        <w:t xml:space="preserve"> </w:t>
      </w:r>
      <w:r w:rsidRPr="00DD1ECD">
        <w:rPr>
          <w:rStyle w:val="Emphasis"/>
          <w:highlight w:val="cyan"/>
        </w:rPr>
        <w:t>monopoly</w:t>
      </w:r>
      <w:r w:rsidRPr="00311D25">
        <w:rPr>
          <w:sz w:val="16"/>
        </w:rPr>
        <w:t xml:space="preserve"> face </w:t>
      </w:r>
      <w:r w:rsidRPr="00DD1ECD">
        <w:rPr>
          <w:rStyle w:val="Emphasis"/>
          <w:highlight w:val="cyan"/>
        </w:rPr>
        <w:t>dominates</w:t>
      </w:r>
      <w:r w:rsidRPr="00311D25">
        <w:rPr>
          <w:sz w:val="16"/>
        </w:rPr>
        <w:t xml:space="preserve">, </w:t>
      </w:r>
      <w:r w:rsidRPr="00CA60D6">
        <w:rPr>
          <w:rStyle w:val="StyleUnderline"/>
        </w:rPr>
        <w:t xml:space="preserve">apparent “big wins” at the </w:t>
      </w:r>
      <w:r w:rsidRPr="00DD1ECD">
        <w:rPr>
          <w:rStyle w:val="StyleUnderline"/>
        </w:rPr>
        <w:t>bargaining</w:t>
      </w:r>
      <w:r w:rsidRPr="00CA60D6">
        <w:rPr>
          <w:rStyle w:val="StyleUnderline"/>
        </w:rPr>
        <w:t xml:space="preserve"> table often </w:t>
      </w:r>
      <w:r w:rsidRPr="00DD1ECD">
        <w:rPr>
          <w:rStyle w:val="StyleUnderline"/>
        </w:rPr>
        <w:t>convert</w:t>
      </w:r>
      <w:r w:rsidRPr="00CA60D6">
        <w:rPr>
          <w:rStyle w:val="StyleUnderline"/>
        </w:rPr>
        <w:t xml:space="preserve"> into </w:t>
      </w:r>
      <w:r w:rsidRPr="00DD1ECD">
        <w:rPr>
          <w:rStyle w:val="Emphasis"/>
          <w:highlight w:val="cyan"/>
        </w:rPr>
        <w:t>slow</w:t>
      </w:r>
      <w:r w:rsidRPr="00CA60D6">
        <w:rPr>
          <w:rStyle w:val="Emphasis"/>
        </w:rPr>
        <w:t xml:space="preserve">er </w:t>
      </w:r>
      <w:r w:rsidRPr="00DD1ECD">
        <w:rPr>
          <w:rStyle w:val="Emphasis"/>
          <w:highlight w:val="cyan"/>
        </w:rPr>
        <w:t>employment</w:t>
      </w:r>
      <w:r w:rsidRPr="00CA60D6">
        <w:rPr>
          <w:rStyle w:val="Emphasis"/>
        </w:rPr>
        <w:t xml:space="preserve"> growth</w:t>
      </w:r>
      <w:r w:rsidRPr="00311D25">
        <w:rPr>
          <w:sz w:val="16"/>
        </w:rPr>
        <w:t xml:space="preserve">, </w:t>
      </w:r>
      <w:r w:rsidRPr="00DD1ECD">
        <w:rPr>
          <w:rStyle w:val="Emphasis"/>
          <w:highlight w:val="cyan"/>
        </w:rPr>
        <w:t>reduce</w:t>
      </w:r>
      <w:r w:rsidRPr="00CA60D6">
        <w:rPr>
          <w:rStyle w:val="Emphasis"/>
        </w:rPr>
        <w:t xml:space="preserve">d </w:t>
      </w:r>
      <w:r w:rsidRPr="00DD1ECD">
        <w:rPr>
          <w:rStyle w:val="Emphasis"/>
          <w:highlight w:val="cyan"/>
        </w:rPr>
        <w:t>investment</w:t>
      </w:r>
      <w:r w:rsidRPr="00311D25">
        <w:rPr>
          <w:sz w:val="16"/>
        </w:rPr>
        <w:t xml:space="preserve">, </w:t>
      </w:r>
      <w:r w:rsidRPr="00CA60D6">
        <w:rPr>
          <w:rStyle w:val="StyleUnderline"/>
        </w:rPr>
        <w:t xml:space="preserve">and </w:t>
      </w:r>
      <w:r w:rsidRPr="00CA60D6">
        <w:rPr>
          <w:rStyle w:val="Emphasis"/>
        </w:rPr>
        <w:t>fewer opportunities</w:t>
      </w:r>
      <w:r w:rsidRPr="00311D25">
        <w:rPr>
          <w:sz w:val="16"/>
        </w:rPr>
        <w:t xml:space="preserve"> </w:t>
      </w:r>
      <w:r w:rsidRPr="00CA60D6">
        <w:rPr>
          <w:rStyle w:val="StyleUnderline"/>
        </w:rPr>
        <w:t>for</w:t>
      </w:r>
      <w:r w:rsidRPr="00311D25">
        <w:rPr>
          <w:sz w:val="16"/>
        </w:rPr>
        <w:t xml:space="preserve"> both </w:t>
      </w:r>
      <w:r w:rsidRPr="00CA60D6">
        <w:rPr>
          <w:rStyle w:val="StyleUnderline"/>
        </w:rPr>
        <w:t>present and future workers</w:t>
      </w:r>
      <w:r w:rsidRPr="00311D25">
        <w:rPr>
          <w:sz w:val="16"/>
        </w:rPr>
        <w:t xml:space="preserve">. By “monopoly face,” we mean the </w:t>
      </w:r>
      <w:r w:rsidRPr="00DD1ECD">
        <w:rPr>
          <w:rStyle w:val="Emphasis"/>
          <w:highlight w:val="cyan"/>
        </w:rPr>
        <w:t>exclusive legal authority</w:t>
      </w:r>
      <w:r w:rsidRPr="00311D25">
        <w:rPr>
          <w:sz w:val="16"/>
        </w:rPr>
        <w:t xml:space="preserve"> </w:t>
      </w:r>
      <w:r w:rsidRPr="00CA60D6">
        <w:rPr>
          <w:rStyle w:val="StyleUnderline"/>
        </w:rPr>
        <w:t xml:space="preserve">granted </w:t>
      </w:r>
      <w:r w:rsidRPr="00DD1ECD">
        <w:rPr>
          <w:rStyle w:val="StyleUnderline"/>
          <w:highlight w:val="cyan"/>
        </w:rPr>
        <w:t>to a</w:t>
      </w:r>
      <w:r w:rsidRPr="00CA60D6">
        <w:rPr>
          <w:rStyle w:val="StyleUnderline"/>
        </w:rPr>
        <w:t xml:space="preserve"> </w:t>
      </w:r>
      <w:r w:rsidRPr="00DD1ECD">
        <w:rPr>
          <w:rStyle w:val="Emphasis"/>
          <w:highlight w:val="cyan"/>
        </w:rPr>
        <w:t>single</w:t>
      </w:r>
      <w:r w:rsidRPr="00CA60D6">
        <w:rPr>
          <w:rStyle w:val="Emphasis"/>
        </w:rPr>
        <w:t xml:space="preserve"> certified </w:t>
      </w:r>
      <w:r w:rsidRPr="00DD1ECD">
        <w:rPr>
          <w:rStyle w:val="Emphasis"/>
          <w:highlight w:val="cyan"/>
        </w:rPr>
        <w:t>union</w:t>
      </w:r>
      <w:r w:rsidRPr="00311D25">
        <w:rPr>
          <w:sz w:val="16"/>
        </w:rPr>
        <w:t xml:space="preserve"> </w:t>
      </w:r>
      <w:r w:rsidRPr="00CA60D6">
        <w:rPr>
          <w:rStyle w:val="StyleUnderline"/>
        </w:rPr>
        <w:t>to represent all workers</w:t>
      </w:r>
      <w:r w:rsidRPr="00311D25">
        <w:rPr>
          <w:sz w:val="16"/>
        </w:rPr>
        <w:t xml:space="preserve"> (even non-union members) </w:t>
      </w:r>
      <w:r w:rsidRPr="00CA60D6">
        <w:rPr>
          <w:rStyle w:val="StyleUnderline"/>
        </w:rPr>
        <w:t>in a bargaining unit</w:t>
      </w:r>
      <w:r w:rsidRPr="00311D25">
        <w:rPr>
          <w:sz w:val="16"/>
        </w:rPr>
        <w:t xml:space="preserve">—blocking other unions, alternative forms of representation, or individual negotiations. This </w:t>
      </w:r>
      <w:r w:rsidRPr="00D324A1">
        <w:rPr>
          <w:rStyle w:val="StyleUnderline"/>
        </w:rPr>
        <w:t>legal exclusivity</w:t>
      </w:r>
      <w:r w:rsidRPr="00311D25">
        <w:rPr>
          <w:sz w:val="16"/>
        </w:rPr>
        <w:t xml:space="preserve"> mirrors monopoly dynamics and </w:t>
      </w:r>
      <w:r w:rsidRPr="00D324A1">
        <w:rPr>
          <w:rStyle w:val="StyleUnderline"/>
        </w:rPr>
        <w:t xml:space="preserve">can </w:t>
      </w:r>
      <w:r w:rsidRPr="00DD1ECD">
        <w:rPr>
          <w:rStyle w:val="StyleUnderline"/>
        </w:rPr>
        <w:t>suppress</w:t>
      </w:r>
      <w:r w:rsidRPr="00311D25">
        <w:rPr>
          <w:sz w:val="16"/>
        </w:rPr>
        <w:t xml:space="preserve"> more </w:t>
      </w:r>
      <w:r w:rsidRPr="00DD1ECD">
        <w:rPr>
          <w:rStyle w:val="StyleUnderline"/>
        </w:rPr>
        <w:t>cooperative</w:t>
      </w:r>
      <w:r w:rsidRPr="00311D25">
        <w:rPr>
          <w:sz w:val="16"/>
        </w:rPr>
        <w:t xml:space="preserve"> and diverse </w:t>
      </w:r>
      <w:r w:rsidRPr="00D324A1">
        <w:rPr>
          <w:rStyle w:val="StyleUnderline"/>
        </w:rPr>
        <w:t>forms of worker voice</w:t>
      </w:r>
      <w:r w:rsidRPr="00311D25">
        <w:rPr>
          <w:sz w:val="16"/>
        </w:rPr>
        <w:t>.</w:t>
      </w:r>
    </w:p>
    <w:p w14:paraId="702C785E" w14:textId="77777777" w:rsidR="00C22F6A" w:rsidRPr="00311D25" w:rsidRDefault="00C22F6A" w:rsidP="00C22F6A">
      <w:pPr>
        <w:rPr>
          <w:sz w:val="16"/>
        </w:rPr>
      </w:pPr>
      <w:r w:rsidRPr="00311D25">
        <w:rPr>
          <w:sz w:val="16"/>
        </w:rPr>
        <w:t xml:space="preserve">Powerful labor unions that use aggressive negotiation tactics have historically secured higher wages for unionized workers, although </w:t>
      </w:r>
      <w:r w:rsidRPr="00D324A1">
        <w:rPr>
          <w:rStyle w:val="StyleUnderline"/>
        </w:rPr>
        <w:t xml:space="preserve">recent </w:t>
      </w:r>
      <w:r w:rsidRPr="00DD1ECD">
        <w:rPr>
          <w:rStyle w:val="StyleUnderline"/>
          <w:highlight w:val="cyan"/>
        </w:rPr>
        <w:t>studies</w:t>
      </w:r>
      <w:r w:rsidRPr="00D324A1">
        <w:rPr>
          <w:rStyle w:val="StyleUnderline"/>
        </w:rPr>
        <w:t xml:space="preserve"> </w:t>
      </w:r>
      <w:r w:rsidRPr="00DD1ECD">
        <w:rPr>
          <w:rStyle w:val="StyleUnderline"/>
          <w:highlight w:val="cyan"/>
        </w:rPr>
        <w:t>suggest</w:t>
      </w:r>
      <w:r w:rsidRPr="00311D25">
        <w:rPr>
          <w:sz w:val="16"/>
        </w:rPr>
        <w:t xml:space="preserve"> this </w:t>
      </w:r>
      <w:r w:rsidRPr="00DD1ECD">
        <w:rPr>
          <w:rStyle w:val="StyleUnderline"/>
          <w:highlight w:val="cyan"/>
        </w:rPr>
        <w:t>wage advantage</w:t>
      </w:r>
      <w:r w:rsidRPr="00D324A1">
        <w:rPr>
          <w:rStyle w:val="StyleUnderline"/>
        </w:rPr>
        <w:t xml:space="preserve"> has </w:t>
      </w:r>
      <w:r w:rsidRPr="00DD1ECD">
        <w:rPr>
          <w:rStyle w:val="Emphasis"/>
          <w:highlight w:val="cyan"/>
        </w:rPr>
        <w:t>declined</w:t>
      </w:r>
      <w:r w:rsidRPr="00311D25">
        <w:rPr>
          <w:sz w:val="16"/>
        </w:rPr>
        <w:t xml:space="preserve"> or disappeared due to global competition and technological changes. The research </w:t>
      </w:r>
      <w:r w:rsidRPr="00DD1ECD">
        <w:rPr>
          <w:sz w:val="16"/>
        </w:rPr>
        <w:t xml:space="preserve">shows that </w:t>
      </w:r>
      <w:r w:rsidRPr="00DD1ECD">
        <w:rPr>
          <w:rStyle w:val="StyleUnderline"/>
        </w:rPr>
        <w:t xml:space="preserve">powerful labor unions acting through their monopoly face can </w:t>
      </w:r>
      <w:r w:rsidRPr="00DD1ECD">
        <w:rPr>
          <w:rStyle w:val="Emphasis"/>
        </w:rPr>
        <w:t>limit job growth</w:t>
      </w:r>
      <w:r w:rsidRPr="00311D25">
        <w:rPr>
          <w:sz w:val="16"/>
        </w:rPr>
        <w:t xml:space="preserve"> and employment opportunities. </w:t>
      </w:r>
      <w:r w:rsidRPr="00DD1ECD">
        <w:rPr>
          <w:rStyle w:val="StyleUnderline"/>
          <w:highlight w:val="cyan"/>
        </w:rPr>
        <w:t>Excessive demands</w:t>
      </w:r>
      <w:r w:rsidRPr="00D324A1">
        <w:rPr>
          <w:rStyle w:val="StyleUnderline"/>
        </w:rPr>
        <w:t xml:space="preserve"> have led companies to </w:t>
      </w:r>
      <w:r w:rsidRPr="00DD1ECD">
        <w:rPr>
          <w:rStyle w:val="StyleUnderline"/>
          <w:highlight w:val="cyan"/>
        </w:rPr>
        <w:t xml:space="preserve">cut </w:t>
      </w:r>
      <w:r w:rsidRPr="00DD1ECD">
        <w:rPr>
          <w:rStyle w:val="Emphasis"/>
          <w:highlight w:val="cyan"/>
        </w:rPr>
        <w:t>investments</w:t>
      </w:r>
      <w:r w:rsidRPr="00311D25">
        <w:rPr>
          <w:sz w:val="16"/>
        </w:rPr>
        <w:t xml:space="preserve">—particularly </w:t>
      </w:r>
      <w:r w:rsidRPr="00DD1ECD">
        <w:rPr>
          <w:rStyle w:val="StyleUnderline"/>
          <w:highlight w:val="cyan"/>
        </w:rPr>
        <w:t>in</w:t>
      </w:r>
      <w:r w:rsidRPr="00DD1ECD">
        <w:rPr>
          <w:sz w:val="16"/>
          <w:highlight w:val="cyan"/>
        </w:rPr>
        <w:t xml:space="preserve"> </w:t>
      </w:r>
      <w:r w:rsidRPr="00DD1ECD">
        <w:rPr>
          <w:rStyle w:val="Emphasis"/>
          <w:highlight w:val="cyan"/>
        </w:rPr>
        <w:t>R&amp;D</w:t>
      </w:r>
      <w:r w:rsidRPr="00D324A1">
        <w:rPr>
          <w:rStyle w:val="Emphasis"/>
        </w:rPr>
        <w:t xml:space="preserve"> </w:t>
      </w:r>
      <w:r w:rsidRPr="00DD1ECD">
        <w:rPr>
          <w:rStyle w:val="Emphasis"/>
          <w:highlight w:val="cyan"/>
        </w:rPr>
        <w:t>and</w:t>
      </w:r>
      <w:r w:rsidRPr="00D324A1">
        <w:rPr>
          <w:rStyle w:val="Emphasis"/>
        </w:rPr>
        <w:t xml:space="preserve"> long-lived tangible </w:t>
      </w:r>
      <w:r w:rsidRPr="00DD1ECD">
        <w:rPr>
          <w:rStyle w:val="Emphasis"/>
          <w:highlight w:val="cyan"/>
        </w:rPr>
        <w:t>capital</w:t>
      </w:r>
      <w:r w:rsidRPr="00311D25">
        <w:rPr>
          <w:sz w:val="16"/>
        </w:rPr>
        <w:t>—</w:t>
      </w:r>
      <w:r w:rsidRPr="00D324A1">
        <w:rPr>
          <w:rStyle w:val="StyleUnderline"/>
        </w:rPr>
        <w:t xml:space="preserve">thereby </w:t>
      </w:r>
      <w:r w:rsidRPr="00DD1ECD">
        <w:rPr>
          <w:rStyle w:val="StyleUnderline"/>
          <w:highlight w:val="cyan"/>
        </w:rPr>
        <w:t>reducing</w:t>
      </w:r>
      <w:r w:rsidRPr="00D324A1">
        <w:rPr>
          <w:rStyle w:val="StyleUnderline"/>
        </w:rPr>
        <w:t xml:space="preserve"> </w:t>
      </w:r>
      <w:r w:rsidRPr="00DD1ECD">
        <w:rPr>
          <w:rStyle w:val="Emphasis"/>
          <w:highlight w:val="cyan"/>
        </w:rPr>
        <w:t>productivity</w:t>
      </w:r>
      <w:r w:rsidRPr="00D324A1">
        <w:rPr>
          <w:rStyle w:val="Emphasis"/>
        </w:rPr>
        <w:t xml:space="preserve">, profitability, </w:t>
      </w:r>
      <w:r w:rsidRPr="00DD1ECD">
        <w:rPr>
          <w:rStyle w:val="Emphasis"/>
          <w:highlight w:val="cyan"/>
        </w:rPr>
        <w:t>and</w:t>
      </w:r>
      <w:r w:rsidRPr="00D324A1">
        <w:rPr>
          <w:rStyle w:val="Emphasis"/>
        </w:rPr>
        <w:t xml:space="preserve"> long-term </w:t>
      </w:r>
      <w:r w:rsidRPr="00DD1ECD">
        <w:rPr>
          <w:rStyle w:val="Emphasis"/>
          <w:highlight w:val="cyan"/>
        </w:rPr>
        <w:t>viability</w:t>
      </w:r>
      <w:r w:rsidRPr="00311D25">
        <w:rPr>
          <w:sz w:val="16"/>
        </w:rPr>
        <w:t xml:space="preserve">. As a result, </w:t>
      </w:r>
      <w:r w:rsidRPr="00D324A1">
        <w:rPr>
          <w:rStyle w:val="StyleUnderline"/>
        </w:rPr>
        <w:t xml:space="preserve">these </w:t>
      </w:r>
      <w:r w:rsidRPr="00DD1ECD">
        <w:rPr>
          <w:rStyle w:val="StyleUnderline"/>
          <w:highlight w:val="cyan"/>
        </w:rPr>
        <w:t>firms</w:t>
      </w:r>
      <w:r w:rsidRPr="00D324A1">
        <w:rPr>
          <w:rStyle w:val="StyleUnderline"/>
        </w:rPr>
        <w:t xml:space="preserve"> have been more likely to downsize or </w:t>
      </w:r>
      <w:r w:rsidRPr="00DD1ECD">
        <w:rPr>
          <w:rStyle w:val="Emphasis"/>
          <w:highlight w:val="cyan"/>
        </w:rPr>
        <w:t>shut down</w:t>
      </w:r>
      <w:r w:rsidRPr="00311D25">
        <w:rPr>
          <w:sz w:val="16"/>
        </w:rPr>
        <w:t xml:space="preserve">, ultimately </w:t>
      </w:r>
      <w:r w:rsidRPr="00DD1ECD">
        <w:rPr>
          <w:rStyle w:val="StyleUnderline"/>
          <w:highlight w:val="cyan"/>
        </w:rPr>
        <w:t xml:space="preserve">leading </w:t>
      </w:r>
      <w:r w:rsidRPr="00DD1ECD">
        <w:rPr>
          <w:rStyle w:val="Emphasis"/>
          <w:highlight w:val="cyan"/>
        </w:rPr>
        <w:t>to</w:t>
      </w:r>
      <w:r w:rsidRPr="00D324A1">
        <w:rPr>
          <w:rStyle w:val="Emphasis"/>
        </w:rPr>
        <w:t xml:space="preserve"> job losses</w:t>
      </w:r>
      <w:r w:rsidRPr="00311D25">
        <w:rPr>
          <w:sz w:val="16"/>
        </w:rPr>
        <w:t xml:space="preserve"> </w:t>
      </w:r>
      <w:r w:rsidRPr="00D324A1">
        <w:rPr>
          <w:rStyle w:val="StyleUnderline"/>
        </w:rPr>
        <w:t>and</w:t>
      </w:r>
      <w:r w:rsidRPr="00311D25">
        <w:rPr>
          <w:sz w:val="16"/>
        </w:rPr>
        <w:t xml:space="preserve"> </w:t>
      </w:r>
      <w:r w:rsidRPr="00DD1ECD">
        <w:rPr>
          <w:rStyle w:val="Emphasis"/>
          <w:highlight w:val="cyan"/>
        </w:rPr>
        <w:t>lower</w:t>
      </w:r>
      <w:r w:rsidRPr="00D324A1">
        <w:rPr>
          <w:rStyle w:val="Emphasis"/>
        </w:rPr>
        <w:t xml:space="preserve"> </w:t>
      </w:r>
      <w:r w:rsidRPr="00DD1ECD">
        <w:rPr>
          <w:rStyle w:val="Emphasis"/>
          <w:highlight w:val="cyan"/>
        </w:rPr>
        <w:t>overall employment</w:t>
      </w:r>
      <w:r w:rsidRPr="00D324A1">
        <w:rPr>
          <w:rStyle w:val="Emphasis"/>
        </w:rPr>
        <w:t xml:space="preserve"> for unionized workers</w:t>
      </w:r>
      <w:r w:rsidRPr="00311D25">
        <w:rPr>
          <w:sz w:val="16"/>
        </w:rPr>
        <w:t>. Therefore, our study finds that labor union power is not synonymous with being pro-worker.</w:t>
      </w:r>
    </w:p>
    <w:p w14:paraId="7512AE0C" w14:textId="77777777" w:rsidR="00C22F6A" w:rsidRPr="00311D25" w:rsidRDefault="00C22F6A" w:rsidP="00C22F6A">
      <w:pPr>
        <w:rPr>
          <w:sz w:val="16"/>
        </w:rPr>
      </w:pPr>
      <w:r w:rsidRPr="00D324A1">
        <w:rPr>
          <w:rStyle w:val="StyleUnderline"/>
        </w:rPr>
        <w:lastRenderedPageBreak/>
        <w:t xml:space="preserve">Our conclusion </w:t>
      </w:r>
      <w:r w:rsidRPr="00DD1ECD">
        <w:rPr>
          <w:rStyle w:val="StyleUnderline"/>
          <w:highlight w:val="cyan"/>
        </w:rPr>
        <w:t>is based on</w:t>
      </w:r>
      <w:r w:rsidRPr="00D324A1">
        <w:rPr>
          <w:rStyle w:val="StyleUnderline"/>
        </w:rPr>
        <w:t xml:space="preserve"> an </w:t>
      </w:r>
      <w:r w:rsidRPr="00D324A1">
        <w:rPr>
          <w:rStyle w:val="Emphasis"/>
        </w:rPr>
        <w:t xml:space="preserve">exhaustive </w:t>
      </w:r>
      <w:r w:rsidRPr="00DD1ECD">
        <w:rPr>
          <w:rStyle w:val="Emphasis"/>
          <w:highlight w:val="cyan"/>
        </w:rPr>
        <w:t>analysis of 147 studies</w:t>
      </w:r>
      <w:r w:rsidRPr="00311D25">
        <w:rPr>
          <w:sz w:val="16"/>
        </w:rPr>
        <w:t xml:space="preserve">, </w:t>
      </w:r>
      <w:r w:rsidRPr="00DD1ECD">
        <w:rPr>
          <w:rStyle w:val="StyleUnderline"/>
        </w:rPr>
        <w:t>conducted</w:t>
      </w:r>
      <w:r w:rsidRPr="00D324A1">
        <w:rPr>
          <w:rStyle w:val="StyleUnderline"/>
        </w:rPr>
        <w:t xml:space="preserve"> </w:t>
      </w:r>
      <w:r w:rsidRPr="00DD1ECD">
        <w:rPr>
          <w:rStyle w:val="StyleUnderline"/>
          <w:highlight w:val="cyan"/>
        </w:rPr>
        <w:t xml:space="preserve">over </w:t>
      </w:r>
      <w:r w:rsidRPr="00DD1ECD">
        <w:rPr>
          <w:rStyle w:val="Emphasis"/>
          <w:highlight w:val="cyan"/>
        </w:rPr>
        <w:t>three decades</w:t>
      </w:r>
      <w:r w:rsidRPr="00D324A1">
        <w:rPr>
          <w:rStyle w:val="Emphasis"/>
        </w:rPr>
        <w:t>,</w:t>
      </w:r>
      <w:r w:rsidRPr="00311D25">
        <w:rPr>
          <w:sz w:val="16"/>
        </w:rPr>
        <w:t xml:space="preserve"> covering labor union power in the United States, the United Kingdom, and Europe. These studies were published in the top five economics journals, journals affiliated with the American Economic Association, and other reputable sources of seminal research. </w:t>
      </w:r>
    </w:p>
    <w:p w14:paraId="68AC04F5" w14:textId="77777777" w:rsidR="00C22F6A" w:rsidRDefault="00C22F6A" w:rsidP="00C22F6A">
      <w:pPr>
        <w:pStyle w:val="Heading4"/>
      </w:pPr>
      <w:r>
        <w:t xml:space="preserve">Wage stagnation is a </w:t>
      </w:r>
      <w:r>
        <w:rPr>
          <w:u w:val="single"/>
        </w:rPr>
        <w:t>myth</w:t>
      </w:r>
      <w:r>
        <w:t xml:space="preserve"> and </w:t>
      </w:r>
      <w:r w:rsidRPr="001B0045">
        <w:rPr>
          <w:b w:val="0"/>
          <w:bCs/>
        </w:rPr>
        <w:t>consumer</w:t>
      </w:r>
      <w:r>
        <w:t xml:space="preserve"> </w:t>
      </w:r>
      <w:r>
        <w:rPr>
          <w:u w:val="single"/>
        </w:rPr>
        <w:t>spending</w:t>
      </w:r>
      <w:r>
        <w:t xml:space="preserve"> is high.</w:t>
      </w:r>
    </w:p>
    <w:p w14:paraId="2A471BEC" w14:textId="77777777" w:rsidR="00C22F6A" w:rsidRPr="006C6F22" w:rsidRDefault="00C22F6A" w:rsidP="00C22F6A">
      <w:r w:rsidRPr="00220667">
        <w:rPr>
          <w:rStyle w:val="Style13ptBold"/>
        </w:rPr>
        <w:t>Strain 22 —</w:t>
      </w:r>
      <w:r>
        <w:t xml:space="preserve"> </w:t>
      </w:r>
      <w:r w:rsidRPr="006C6F22">
        <w:t>Michael R. Strain, Director of Economic Policy Studies at the American Enterprise Institute, is the author, most recently, of The American Dream Is Not Dead: (But Populism Could Kill It) (Templeton Press, 2020).</w:t>
      </w:r>
      <w:r>
        <w:t xml:space="preserve"> </w:t>
      </w:r>
      <w:r w:rsidRPr="00220667">
        <w:t xml:space="preserve">Michael R. Strain, </w:t>
      </w:r>
      <w:r>
        <w:t>“</w:t>
      </w:r>
      <w:r w:rsidRPr="00220667">
        <w:t>The Myth of Income Stagnation</w:t>
      </w:r>
      <w:r>
        <w:t>”</w:t>
      </w:r>
      <w:r w:rsidRPr="00220667">
        <w:t>, Project Syndicate, 12-15-2022, accessed 9-18-2025, https://www.project-syndicate.org/commentary/myth-of-us-income-stagnation-by-michael-r-strain-2022-12 //WMK</w:t>
      </w:r>
    </w:p>
    <w:p w14:paraId="0506FC50" w14:textId="77777777" w:rsidR="00C22F6A" w:rsidRPr="00220667" w:rsidRDefault="00C22F6A" w:rsidP="00C22F6A">
      <w:pPr>
        <w:rPr>
          <w:sz w:val="16"/>
        </w:rPr>
      </w:pPr>
      <w:r w:rsidRPr="00220667">
        <w:rPr>
          <w:sz w:val="16"/>
        </w:rPr>
        <w:t xml:space="preserve">WASHINGTON, DC – </w:t>
      </w:r>
      <w:r w:rsidRPr="00220667">
        <w:rPr>
          <w:rStyle w:val="StyleUnderline"/>
        </w:rPr>
        <w:t>According to the conventional</w:t>
      </w:r>
      <w:r w:rsidRPr="00220667">
        <w:rPr>
          <w:sz w:val="16"/>
        </w:rPr>
        <w:t xml:space="preserve"> </w:t>
      </w:r>
      <w:r w:rsidRPr="00220667">
        <w:rPr>
          <w:rStyle w:val="StyleUnderline"/>
        </w:rPr>
        <w:t>wisdom, income stagnation and inequality are large and growing threats to broad-based prosperity in the United States</w:t>
      </w:r>
      <w:r w:rsidRPr="00220667">
        <w:rPr>
          <w:sz w:val="16"/>
        </w:rPr>
        <w:t>. Many economists, journalists, business leaders, and elected leaders (from both parties) believe that for a large share of households, real (inflation-adjusted) income has not increased for decades, and that income inequality – the gap between higher- and lower-income households – has grown substantially in recent years.</w:t>
      </w:r>
    </w:p>
    <w:p w14:paraId="780A38CA" w14:textId="77777777" w:rsidR="00C22F6A" w:rsidRPr="00220667" w:rsidRDefault="00C22F6A" w:rsidP="00C22F6A">
      <w:pPr>
        <w:rPr>
          <w:sz w:val="16"/>
        </w:rPr>
      </w:pPr>
      <w:r w:rsidRPr="00220667">
        <w:rPr>
          <w:rStyle w:val="StyleUnderline"/>
        </w:rPr>
        <w:t>Casual observation</w:t>
      </w:r>
      <w:r w:rsidRPr="00220667">
        <w:rPr>
          <w:sz w:val="16"/>
        </w:rPr>
        <w:t xml:space="preserve"> might </w:t>
      </w:r>
      <w:r w:rsidRPr="00220667">
        <w:rPr>
          <w:rStyle w:val="StyleUnderline"/>
        </w:rPr>
        <w:t>make the claim that incomes have been stagnant for decades seem implausible</w:t>
      </w:r>
      <w:r w:rsidRPr="00220667">
        <w:rPr>
          <w:sz w:val="16"/>
        </w:rPr>
        <w:t xml:space="preserve">. After all, just look </w:t>
      </w:r>
      <w:r w:rsidRPr="00220667">
        <w:rPr>
          <w:rStyle w:val="StyleUnderline"/>
        </w:rPr>
        <w:t>at what a typical household consumes in 2022 compared t</w:t>
      </w:r>
      <w:r w:rsidRPr="00220667">
        <w:rPr>
          <w:sz w:val="16"/>
        </w:rPr>
        <w:t xml:space="preserve">o, say, </w:t>
      </w:r>
      <w:r w:rsidRPr="00220667">
        <w:rPr>
          <w:rStyle w:val="StyleUnderline"/>
        </w:rPr>
        <w:t>1992</w:t>
      </w:r>
      <w:r w:rsidRPr="00220667">
        <w:rPr>
          <w:sz w:val="16"/>
        </w:rPr>
        <w:t>. Advances in medical care, safer automobiles, the spread of smartphones, video conferencing with friends and family, and higher-quality home appliances are just a few examples of the significant consumption gains over those decades. Could this material progress really have coincided with stagnating incomes?</w:t>
      </w:r>
    </w:p>
    <w:p w14:paraId="3B319246" w14:textId="77777777" w:rsidR="00C22F6A" w:rsidRPr="00220667" w:rsidRDefault="00C22F6A" w:rsidP="00C22F6A">
      <w:pPr>
        <w:rPr>
          <w:sz w:val="16"/>
        </w:rPr>
      </w:pPr>
      <w:r w:rsidRPr="00220667">
        <w:rPr>
          <w:sz w:val="16"/>
        </w:rPr>
        <w:t xml:space="preserve">Relying on anecdotes and intuition to compute economic trends can work sometimes, but it can just as easily lead one astray. Fortunately, </w:t>
      </w:r>
      <w:r w:rsidRPr="00220667">
        <w:rPr>
          <w:rStyle w:val="StyleUnderline"/>
        </w:rPr>
        <w:t xml:space="preserve">we can find clarity in </w:t>
      </w:r>
      <w:r w:rsidRPr="00BF5C6C">
        <w:rPr>
          <w:rStyle w:val="Emphasis"/>
          <w:highlight w:val="cyan"/>
        </w:rPr>
        <w:t>stat</w:t>
      </w:r>
      <w:r w:rsidRPr="00126929">
        <w:rPr>
          <w:rStyle w:val="Emphasis"/>
        </w:rPr>
        <w:t>istic</w:t>
      </w:r>
      <w:r w:rsidRPr="00BF5C6C">
        <w:rPr>
          <w:rStyle w:val="Emphasis"/>
          <w:highlight w:val="cyan"/>
        </w:rPr>
        <w:t>s</w:t>
      </w:r>
      <w:r w:rsidRPr="00220667">
        <w:rPr>
          <w:sz w:val="16"/>
        </w:rPr>
        <w:t xml:space="preserve"> </w:t>
      </w:r>
      <w:r w:rsidRPr="00BF5C6C">
        <w:rPr>
          <w:rStyle w:val="StyleUnderline"/>
          <w:highlight w:val="cyan"/>
        </w:rPr>
        <w:t>released</w:t>
      </w:r>
      <w:r w:rsidRPr="00220667">
        <w:rPr>
          <w:sz w:val="16"/>
        </w:rPr>
        <w:t xml:space="preserve"> last month </w:t>
      </w:r>
      <w:r w:rsidRPr="00BF5C6C">
        <w:rPr>
          <w:rStyle w:val="StyleUnderline"/>
          <w:highlight w:val="cyan"/>
        </w:rPr>
        <w:t xml:space="preserve">by </w:t>
      </w:r>
      <w:r w:rsidRPr="00126929">
        <w:rPr>
          <w:rStyle w:val="StyleUnderline"/>
        </w:rPr>
        <w:t>the nonpartisan</w:t>
      </w:r>
      <w:r w:rsidRPr="00220667">
        <w:rPr>
          <w:rStyle w:val="StyleUnderline"/>
        </w:rPr>
        <w:t xml:space="preserve"> </w:t>
      </w:r>
      <w:r w:rsidRPr="00BF5C6C">
        <w:rPr>
          <w:rStyle w:val="StyleUnderline"/>
          <w:highlight w:val="cyan"/>
        </w:rPr>
        <w:t>C</w:t>
      </w:r>
      <w:r w:rsidRPr="00BF5C6C">
        <w:rPr>
          <w:rStyle w:val="StyleUnderline"/>
        </w:rPr>
        <w:t>o</w:t>
      </w:r>
      <w:r w:rsidRPr="00220667">
        <w:rPr>
          <w:rStyle w:val="StyleUnderline"/>
        </w:rPr>
        <w:t xml:space="preserve">ngressional </w:t>
      </w:r>
      <w:r w:rsidRPr="00BF5C6C">
        <w:rPr>
          <w:rStyle w:val="StyleUnderline"/>
          <w:highlight w:val="cyan"/>
        </w:rPr>
        <w:t>B</w:t>
      </w:r>
      <w:r w:rsidRPr="00220667">
        <w:rPr>
          <w:rStyle w:val="StyleUnderline"/>
        </w:rPr>
        <w:t xml:space="preserve">udget </w:t>
      </w:r>
      <w:r w:rsidRPr="00BF5C6C">
        <w:rPr>
          <w:rStyle w:val="StyleUnderline"/>
          <w:highlight w:val="cyan"/>
        </w:rPr>
        <w:t>O</w:t>
      </w:r>
      <w:r w:rsidRPr="00220667">
        <w:rPr>
          <w:rStyle w:val="StyleUnderline"/>
        </w:rPr>
        <w:t>ffice</w:t>
      </w:r>
      <w:r w:rsidRPr="00220667">
        <w:rPr>
          <w:sz w:val="16"/>
        </w:rPr>
        <w:t xml:space="preserve"> – the referee in US economic policy debates – </w:t>
      </w:r>
      <w:r w:rsidRPr="00220667">
        <w:rPr>
          <w:rStyle w:val="StyleUnderline"/>
        </w:rPr>
        <w:t xml:space="preserve">which </w:t>
      </w:r>
      <w:r w:rsidRPr="00BF5C6C">
        <w:rPr>
          <w:rStyle w:val="StyleUnderline"/>
          <w:highlight w:val="cyan"/>
        </w:rPr>
        <w:t>confirm</w:t>
      </w:r>
      <w:r w:rsidRPr="00220667">
        <w:rPr>
          <w:rStyle w:val="StyleUnderline"/>
        </w:rPr>
        <w:t xml:space="preserve"> that </w:t>
      </w:r>
      <w:r w:rsidRPr="00126929">
        <w:rPr>
          <w:rStyle w:val="StyleUnderline"/>
        </w:rPr>
        <w:t xml:space="preserve">the </w:t>
      </w:r>
      <w:r w:rsidRPr="00126929">
        <w:rPr>
          <w:rStyle w:val="Emphasis"/>
        </w:rPr>
        <w:t>conventional wisdom is off-base</w:t>
      </w:r>
      <w:r w:rsidRPr="00126929">
        <w:rPr>
          <w:sz w:val="16"/>
        </w:rPr>
        <w:t>.</w:t>
      </w:r>
    </w:p>
    <w:p w14:paraId="77C548B0" w14:textId="77777777" w:rsidR="00C22F6A" w:rsidRPr="00220667" w:rsidRDefault="00C22F6A" w:rsidP="00C22F6A">
      <w:pPr>
        <w:rPr>
          <w:sz w:val="16"/>
        </w:rPr>
      </w:pPr>
      <w:r w:rsidRPr="00220667">
        <w:rPr>
          <w:rStyle w:val="StyleUnderline"/>
        </w:rPr>
        <w:t xml:space="preserve">According to the CBO, </w:t>
      </w:r>
      <w:r w:rsidRPr="00BF5C6C">
        <w:rPr>
          <w:rStyle w:val="StyleUnderline"/>
          <w:highlight w:val="cyan"/>
        </w:rPr>
        <w:t>median household income</w:t>
      </w:r>
      <w:r w:rsidRPr="00220667">
        <w:rPr>
          <w:rStyle w:val="StyleUnderline"/>
        </w:rPr>
        <w:t xml:space="preserve"> from market activities</w:t>
      </w:r>
      <w:r w:rsidRPr="00220667">
        <w:rPr>
          <w:sz w:val="16"/>
        </w:rPr>
        <w:t xml:space="preserve"> – </w:t>
      </w:r>
      <w:r w:rsidRPr="00220667">
        <w:rPr>
          <w:rStyle w:val="StyleUnderline"/>
        </w:rPr>
        <w:t xml:space="preserve">labor, business, and capital income, as well as retirement income from past services – </w:t>
      </w:r>
      <w:r w:rsidRPr="00BF5C6C">
        <w:rPr>
          <w:rStyle w:val="StyleUnderline"/>
          <w:highlight w:val="cyan"/>
        </w:rPr>
        <w:t xml:space="preserve">was </w:t>
      </w:r>
      <w:r w:rsidRPr="00BF5C6C">
        <w:rPr>
          <w:rStyle w:val="Emphasis"/>
          <w:highlight w:val="cyan"/>
        </w:rPr>
        <w:t>not stagnant</w:t>
      </w:r>
      <w:r w:rsidRPr="00220667">
        <w:rPr>
          <w:rStyle w:val="Emphasis"/>
        </w:rPr>
        <w:t xml:space="preserve"> from 1990 to 2019. </w:t>
      </w:r>
      <w:r w:rsidRPr="00BF5C6C">
        <w:rPr>
          <w:rStyle w:val="Emphasis"/>
          <w:highlight w:val="cyan"/>
        </w:rPr>
        <w:t>Instead</w:t>
      </w:r>
      <w:r w:rsidRPr="00220667">
        <w:rPr>
          <w:rStyle w:val="StyleUnderline"/>
        </w:rPr>
        <w:t xml:space="preserve">, after adjusting for inflation, </w:t>
      </w:r>
      <w:r w:rsidRPr="00BF5C6C">
        <w:rPr>
          <w:rStyle w:val="Emphasis"/>
          <w:highlight w:val="cyan"/>
        </w:rPr>
        <w:t>it grew by 26%.</w:t>
      </w:r>
      <w:r w:rsidRPr="00220667">
        <w:rPr>
          <w:rStyle w:val="Emphasis"/>
        </w:rPr>
        <w:t xml:space="preserve"> This is </w:t>
      </w:r>
      <w:r w:rsidRPr="00BF5C6C">
        <w:rPr>
          <w:rStyle w:val="Emphasis"/>
          <w:highlight w:val="cyan"/>
        </w:rPr>
        <w:t>in line with wage growth.</w:t>
      </w:r>
      <w:r w:rsidRPr="00220667">
        <w:rPr>
          <w:rStyle w:val="Emphasis"/>
        </w:rPr>
        <w:t xml:space="preserve"> </w:t>
      </w:r>
      <w:r w:rsidRPr="00220667">
        <w:rPr>
          <w:sz w:val="16"/>
        </w:rPr>
        <w:t xml:space="preserve">By my calculations </w:t>
      </w:r>
      <w:r w:rsidRPr="00220667">
        <w:rPr>
          <w:rStyle w:val="StyleUnderline"/>
        </w:rPr>
        <w:t xml:space="preserve">using Bureau of Labor Statistics (BLS) data, inflation-adjusted average wages for nonsupervisory workers grew by around </w:t>
      </w:r>
      <w:r w:rsidRPr="00220667">
        <w:rPr>
          <w:rStyle w:val="Emphasis"/>
        </w:rPr>
        <w:t>one-third</w:t>
      </w:r>
      <w:r w:rsidRPr="00220667">
        <w:rPr>
          <w:sz w:val="16"/>
        </w:rPr>
        <w:t xml:space="preserve"> over this period.</w:t>
      </w:r>
    </w:p>
    <w:p w14:paraId="66829028" w14:textId="77777777" w:rsidR="00C22F6A" w:rsidRPr="00220667" w:rsidRDefault="00C22F6A" w:rsidP="00C22F6A">
      <w:pPr>
        <w:rPr>
          <w:rStyle w:val="Emphasis"/>
        </w:rPr>
      </w:pPr>
      <w:r w:rsidRPr="00220667">
        <w:rPr>
          <w:sz w:val="16"/>
        </w:rPr>
        <w:t xml:space="preserve">Moreover, a more comprehensive measure of the flow of financial resources available to households for consumption and savings helps to account for the non-market income they received and for the taxes they paid. </w:t>
      </w:r>
      <w:r w:rsidRPr="00126929">
        <w:rPr>
          <w:rStyle w:val="StyleUnderline"/>
        </w:rPr>
        <w:t xml:space="preserve">After </w:t>
      </w:r>
      <w:r w:rsidRPr="00BF5C6C">
        <w:rPr>
          <w:rStyle w:val="StyleUnderline"/>
          <w:highlight w:val="cyan"/>
        </w:rPr>
        <w:t>factoring in</w:t>
      </w:r>
      <w:r w:rsidRPr="00220667">
        <w:rPr>
          <w:rStyle w:val="StyleUnderline"/>
        </w:rPr>
        <w:t xml:space="preserve"> social insurance benefits</w:t>
      </w:r>
      <w:r w:rsidRPr="00220667">
        <w:rPr>
          <w:sz w:val="16"/>
        </w:rPr>
        <w:t xml:space="preserve"> (from Social Security and unemployment insurance, for example), </w:t>
      </w:r>
      <w:r w:rsidRPr="00126929">
        <w:rPr>
          <w:rStyle w:val="StyleUnderline"/>
        </w:rPr>
        <w:t>government</w:t>
      </w:r>
      <w:r w:rsidRPr="00220667">
        <w:rPr>
          <w:rStyle w:val="StyleUnderline"/>
        </w:rPr>
        <w:t xml:space="preserve"> </w:t>
      </w:r>
      <w:r w:rsidRPr="00BF5C6C">
        <w:rPr>
          <w:rStyle w:val="StyleUnderline"/>
          <w:highlight w:val="cyan"/>
        </w:rPr>
        <w:t>safety-net</w:t>
      </w:r>
      <w:r w:rsidRPr="00220667">
        <w:rPr>
          <w:rStyle w:val="StyleUnderline"/>
        </w:rPr>
        <w:t xml:space="preserve"> benefits</w:t>
      </w:r>
      <w:r w:rsidRPr="00220667">
        <w:rPr>
          <w:sz w:val="16"/>
        </w:rPr>
        <w:t xml:space="preserve"> (such as food stamps), </w:t>
      </w:r>
      <w:r w:rsidRPr="00220667">
        <w:rPr>
          <w:rStyle w:val="StyleUnderline"/>
        </w:rPr>
        <w:t>and federal taxes</w:t>
      </w:r>
      <w:r w:rsidRPr="00220667">
        <w:rPr>
          <w:sz w:val="16"/>
        </w:rPr>
        <w:t xml:space="preserve">, the </w:t>
      </w:r>
      <w:r w:rsidRPr="00220667">
        <w:rPr>
          <w:rStyle w:val="StyleUnderline"/>
        </w:rPr>
        <w:t xml:space="preserve">CBO finds that </w:t>
      </w:r>
      <w:r w:rsidRPr="00BF5C6C">
        <w:rPr>
          <w:rStyle w:val="StyleUnderline"/>
          <w:highlight w:val="cyan"/>
        </w:rPr>
        <w:t>median household income</w:t>
      </w:r>
      <w:r w:rsidRPr="00220667">
        <w:rPr>
          <w:rStyle w:val="StyleUnderline"/>
        </w:rPr>
        <w:t xml:space="preserve"> </w:t>
      </w:r>
      <w:r w:rsidRPr="00BF5C6C">
        <w:rPr>
          <w:rStyle w:val="StyleUnderline"/>
          <w:highlight w:val="cyan"/>
        </w:rPr>
        <w:t xml:space="preserve">increased by </w:t>
      </w:r>
      <w:r w:rsidRPr="00BF5C6C">
        <w:rPr>
          <w:rStyle w:val="Emphasis"/>
          <w:highlight w:val="cyan"/>
        </w:rPr>
        <w:t>55%</w:t>
      </w:r>
      <w:r w:rsidRPr="00220667">
        <w:rPr>
          <w:sz w:val="16"/>
        </w:rPr>
        <w:t xml:space="preserve"> from 1990 to 2019, </w:t>
      </w:r>
      <w:r w:rsidRPr="00220667">
        <w:rPr>
          <w:rStyle w:val="StyleUnderline"/>
        </w:rPr>
        <w:t xml:space="preserve">which is </w:t>
      </w:r>
      <w:r w:rsidRPr="00BF5C6C">
        <w:rPr>
          <w:rStyle w:val="StyleUnderline"/>
          <w:highlight w:val="cyan"/>
        </w:rPr>
        <w:t xml:space="preserve">significantly </w:t>
      </w:r>
      <w:r w:rsidRPr="00BF5C6C">
        <w:rPr>
          <w:rStyle w:val="Emphasis"/>
          <w:highlight w:val="cyan"/>
        </w:rPr>
        <w:t>faster than wage growth</w:t>
      </w:r>
      <w:r w:rsidRPr="00220667">
        <w:rPr>
          <w:sz w:val="16"/>
        </w:rPr>
        <w:t xml:space="preserve"> </w:t>
      </w:r>
      <w:r w:rsidRPr="00BF5C6C">
        <w:rPr>
          <w:rStyle w:val="StyleUnderline"/>
          <w:highlight w:val="cyan"/>
        </w:rPr>
        <w:t>and</w:t>
      </w:r>
      <w:r w:rsidRPr="00220667">
        <w:rPr>
          <w:sz w:val="16"/>
        </w:rPr>
        <w:t xml:space="preserve"> certainly </w:t>
      </w:r>
      <w:r w:rsidRPr="00BF5C6C">
        <w:rPr>
          <w:rStyle w:val="Emphasis"/>
          <w:highlight w:val="cyan"/>
        </w:rPr>
        <w:t>not stagnate</w:t>
      </w:r>
      <w:r w:rsidRPr="00220667">
        <w:rPr>
          <w:sz w:val="16"/>
        </w:rPr>
        <w:t xml:space="preserve">. </w:t>
      </w:r>
      <w:r w:rsidRPr="00220667">
        <w:rPr>
          <w:rStyle w:val="StyleUnderline"/>
        </w:rPr>
        <w:t xml:space="preserve">The </w:t>
      </w:r>
      <w:r w:rsidRPr="00BF5C6C">
        <w:rPr>
          <w:rStyle w:val="StyleUnderline"/>
          <w:highlight w:val="cyan"/>
        </w:rPr>
        <w:t>bottom 20%</w:t>
      </w:r>
      <w:r w:rsidRPr="00220667">
        <w:rPr>
          <w:rStyle w:val="StyleUnderline"/>
        </w:rPr>
        <w:t xml:space="preserve"> of households </w:t>
      </w:r>
      <w:r w:rsidRPr="00BF5C6C">
        <w:rPr>
          <w:rStyle w:val="StyleUnderline"/>
          <w:highlight w:val="cyan"/>
        </w:rPr>
        <w:t xml:space="preserve">enjoyed even </w:t>
      </w:r>
      <w:r w:rsidRPr="00BF5C6C">
        <w:rPr>
          <w:rStyle w:val="Emphasis"/>
          <w:highlight w:val="cyan"/>
        </w:rPr>
        <w:t>greater gains</w:t>
      </w:r>
      <w:r w:rsidRPr="00220667">
        <w:rPr>
          <w:sz w:val="16"/>
        </w:rPr>
        <w:t xml:space="preserve">, </w:t>
      </w:r>
      <w:r w:rsidRPr="00220667">
        <w:rPr>
          <w:rStyle w:val="StyleUnderline"/>
        </w:rPr>
        <w:t xml:space="preserve">with market income growth of 51% and </w:t>
      </w:r>
      <w:r w:rsidRPr="00BF5C6C">
        <w:rPr>
          <w:rStyle w:val="StyleUnderline"/>
        </w:rPr>
        <w:t>after</w:t>
      </w:r>
      <w:r w:rsidRPr="00220667">
        <w:rPr>
          <w:rStyle w:val="StyleUnderline"/>
        </w:rPr>
        <w:t xml:space="preserve">-tax-and-transfer income </w:t>
      </w:r>
      <w:r w:rsidRPr="00BF5C6C">
        <w:rPr>
          <w:rStyle w:val="StyleUnderline"/>
          <w:highlight w:val="cyan"/>
        </w:rPr>
        <w:t xml:space="preserve">growth of </w:t>
      </w:r>
      <w:r w:rsidRPr="00BF5C6C">
        <w:rPr>
          <w:rStyle w:val="Emphasis"/>
          <w:highlight w:val="cyan"/>
        </w:rPr>
        <w:t>74%.</w:t>
      </w:r>
    </w:p>
    <w:p w14:paraId="39E130EA" w14:textId="77777777" w:rsidR="00C22F6A" w:rsidRPr="00EF3EFE" w:rsidRDefault="00C22F6A" w:rsidP="00C22F6A"/>
    <w:p w14:paraId="0F1E4772" w14:textId="77777777" w:rsidR="00C22F6A" w:rsidRDefault="00C22F6A" w:rsidP="00C22F6A">
      <w:pPr>
        <w:pStyle w:val="Heading4"/>
      </w:pPr>
      <w:r>
        <w:t xml:space="preserve">Income inequality is </w:t>
      </w:r>
      <w:r>
        <w:rPr>
          <w:u w:val="single"/>
        </w:rPr>
        <w:t>declining</w:t>
      </w:r>
      <w:r>
        <w:t xml:space="preserve"> and there’s </w:t>
      </w:r>
      <w:r>
        <w:rPr>
          <w:u w:val="single"/>
        </w:rPr>
        <w:t>no impact</w:t>
      </w:r>
      <w:r>
        <w:t>.</w:t>
      </w:r>
    </w:p>
    <w:p w14:paraId="17A78A01" w14:textId="77777777" w:rsidR="00C22F6A" w:rsidRPr="009C031D" w:rsidRDefault="00C22F6A" w:rsidP="00C22F6A">
      <w:r w:rsidRPr="003F7606">
        <w:rPr>
          <w:rStyle w:val="Style13ptBold"/>
        </w:rPr>
        <w:t>Waldenstrom 25 —</w:t>
      </w:r>
      <w:r>
        <w:t xml:space="preserve"> </w:t>
      </w:r>
      <w:r w:rsidRPr="003F7606">
        <w:t>Professor of Economics at IFN Stockholm and the author of Richer and More Equal: A New History of Wealth in the West.</w:t>
      </w:r>
      <w:r>
        <w:t xml:space="preserve"> </w:t>
      </w:r>
      <w:r w:rsidRPr="003F7606">
        <w:t xml:space="preserve">Daniel Waldenstrom, </w:t>
      </w:r>
      <w:r>
        <w:t>“</w:t>
      </w:r>
      <w:r w:rsidRPr="003F7606">
        <w:t>The Inequality Myth</w:t>
      </w:r>
      <w:r>
        <w:t>”</w:t>
      </w:r>
      <w:r w:rsidRPr="003F7606">
        <w:t>, Foreign Affairs, 5-19-2025, accessed 8-6-2025, https://www.foreignaffairs.com/united-states/inequality-myth-western-societies-more-equal-waldenstrom //WMK</w:t>
      </w:r>
    </w:p>
    <w:p w14:paraId="1165F493" w14:textId="77777777" w:rsidR="00C22F6A" w:rsidRPr="00CD3F71" w:rsidRDefault="00C22F6A" w:rsidP="00C22F6A">
      <w:pPr>
        <w:rPr>
          <w:sz w:val="16"/>
        </w:rPr>
      </w:pPr>
      <w:r w:rsidRPr="00CD3F71">
        <w:rPr>
          <w:sz w:val="16"/>
        </w:rPr>
        <w:t xml:space="preserve">The canonical data tell only part of the story, and the least flattering part at that. </w:t>
      </w:r>
      <w:r w:rsidRPr="00CD3F71">
        <w:rPr>
          <w:rStyle w:val="StyleUnderline"/>
        </w:rPr>
        <w:t xml:space="preserve">A growing body of scholarship reassesses the long-run distribution of wealth by adding what </w:t>
      </w:r>
      <w:r w:rsidRPr="00CD3F71">
        <w:rPr>
          <w:rStyle w:val="Emphasis"/>
        </w:rPr>
        <w:t>earlier studies neglected</w:t>
      </w:r>
      <w:r w:rsidRPr="00CD3F71">
        <w:rPr>
          <w:sz w:val="16"/>
        </w:rPr>
        <w:t>. Three findings stand out.</w:t>
      </w:r>
    </w:p>
    <w:p w14:paraId="0F646553" w14:textId="77777777" w:rsidR="00C22F6A" w:rsidRPr="009C031D" w:rsidRDefault="00C22F6A" w:rsidP="00C22F6A">
      <w:pPr>
        <w:rPr>
          <w:rStyle w:val="StyleUnderline"/>
        </w:rPr>
      </w:pPr>
      <w:r w:rsidRPr="00CD3F71">
        <w:rPr>
          <w:sz w:val="16"/>
        </w:rPr>
        <w:lastRenderedPageBreak/>
        <w:t xml:space="preserve">First, </w:t>
      </w:r>
      <w:r w:rsidRPr="00CD3F71">
        <w:rPr>
          <w:rStyle w:val="StyleUnderline"/>
        </w:rPr>
        <w:t xml:space="preserve">private wealth has </w:t>
      </w:r>
      <w:r w:rsidRPr="00CD3F71">
        <w:rPr>
          <w:rStyle w:val="Emphasis"/>
        </w:rPr>
        <w:t>exploded</w:t>
      </w:r>
      <w:r w:rsidRPr="00CD3F71">
        <w:rPr>
          <w:sz w:val="16"/>
        </w:rPr>
        <w:t>—</w:t>
      </w:r>
      <w:r w:rsidRPr="00CD3F71">
        <w:rPr>
          <w:rStyle w:val="StyleUnderline"/>
        </w:rPr>
        <w:t xml:space="preserve">but so has </w:t>
      </w:r>
      <w:r w:rsidRPr="00CD3F71">
        <w:rPr>
          <w:rStyle w:val="Emphasis"/>
        </w:rPr>
        <w:t>broad ownership</w:t>
      </w:r>
      <w:r w:rsidRPr="00CD3F71">
        <w:rPr>
          <w:sz w:val="16"/>
        </w:rPr>
        <w:t xml:space="preserve"> of it. </w:t>
      </w:r>
      <w:r w:rsidRPr="00CD3F71">
        <w:rPr>
          <w:rStyle w:val="StyleUnderline"/>
        </w:rPr>
        <w:t>Reconstructed national</w:t>
      </w:r>
      <w:r w:rsidRPr="009C031D">
        <w:rPr>
          <w:rStyle w:val="StyleUnderline"/>
        </w:rPr>
        <w:t xml:space="preserve"> balance sheets for France, Germany, Spain, Sweden, the United Kingdom, and </w:t>
      </w:r>
      <w:r w:rsidRPr="00323CDD">
        <w:rPr>
          <w:rStyle w:val="StyleUnderline"/>
          <w:highlight w:val="cyan"/>
        </w:rPr>
        <w:t xml:space="preserve">the </w:t>
      </w:r>
      <w:r w:rsidRPr="00323CDD">
        <w:rPr>
          <w:rStyle w:val="Emphasis"/>
          <w:highlight w:val="cyan"/>
        </w:rPr>
        <w:t>U</w:t>
      </w:r>
      <w:r w:rsidRPr="009C031D">
        <w:rPr>
          <w:rStyle w:val="Emphasis"/>
        </w:rPr>
        <w:t xml:space="preserve">nited </w:t>
      </w:r>
      <w:r w:rsidRPr="00323CDD">
        <w:rPr>
          <w:rStyle w:val="Emphasis"/>
          <w:highlight w:val="cyan"/>
        </w:rPr>
        <w:t>S</w:t>
      </w:r>
      <w:r w:rsidRPr="009C031D">
        <w:rPr>
          <w:rStyle w:val="Emphasis"/>
        </w:rPr>
        <w:t>tates</w:t>
      </w:r>
      <w:r w:rsidRPr="009C031D">
        <w:rPr>
          <w:rStyle w:val="StyleUnderline"/>
        </w:rPr>
        <w:t xml:space="preserve"> </w:t>
      </w:r>
      <w:r w:rsidRPr="00323CDD">
        <w:rPr>
          <w:rStyle w:val="StyleUnderline"/>
          <w:highlight w:val="cyan"/>
        </w:rPr>
        <w:t>show</w:t>
      </w:r>
      <w:r w:rsidRPr="009C031D">
        <w:rPr>
          <w:rStyle w:val="StyleUnderline"/>
        </w:rPr>
        <w:t xml:space="preserve"> real </w:t>
      </w:r>
      <w:r w:rsidRPr="009C031D">
        <w:rPr>
          <w:rStyle w:val="Emphasis"/>
        </w:rPr>
        <w:t>per</w:t>
      </w:r>
      <w:r w:rsidRPr="00323CDD">
        <w:rPr>
          <w:rStyle w:val="Emphasis"/>
          <w:highlight w:val="cyan"/>
        </w:rPr>
        <w:t>-adult wealth roughly tripling</w:t>
      </w:r>
      <w:r w:rsidRPr="009C031D">
        <w:rPr>
          <w:rStyle w:val="Emphasis"/>
        </w:rPr>
        <w:t xml:space="preserve"> since 1980</w:t>
      </w:r>
      <w:r w:rsidRPr="00D55A15">
        <w:rPr>
          <w:sz w:val="16"/>
        </w:rPr>
        <w:t xml:space="preserve"> and rising more than sevenfold since 1950. Crucially</w:t>
      </w:r>
      <w:r w:rsidRPr="00126929">
        <w:rPr>
          <w:sz w:val="16"/>
        </w:rPr>
        <w:t xml:space="preserve">, </w:t>
      </w:r>
      <w:r w:rsidRPr="00126929">
        <w:rPr>
          <w:rStyle w:val="StyleUnderline"/>
        </w:rPr>
        <w:t xml:space="preserve">an increasing share of that capital sits </w:t>
      </w:r>
      <w:r w:rsidRPr="00323CDD">
        <w:rPr>
          <w:rStyle w:val="StyleUnderline"/>
          <w:highlight w:val="cyan"/>
        </w:rPr>
        <w:t>in</w:t>
      </w:r>
      <w:r w:rsidRPr="009C031D">
        <w:rPr>
          <w:rStyle w:val="StyleUnderline"/>
        </w:rPr>
        <w:t xml:space="preserve"> the homes and pension funds of </w:t>
      </w:r>
      <w:r w:rsidRPr="00323CDD">
        <w:rPr>
          <w:rStyle w:val="Emphasis"/>
          <w:highlight w:val="cyan"/>
        </w:rPr>
        <w:t>ordinary households</w:t>
      </w:r>
      <w:r w:rsidRPr="00D55A15">
        <w:rPr>
          <w:sz w:val="16"/>
        </w:rPr>
        <w:t xml:space="preserve">. In 1900, assets held by the elite—agricultural domains and shares in industrial or financial corporations—dominated; today, residential property and funded retirement accounts represent the majority of private assets. That shift parallels mass homeownership: </w:t>
      </w:r>
      <w:r w:rsidRPr="009C031D">
        <w:rPr>
          <w:rStyle w:val="StyleUnderline"/>
        </w:rPr>
        <w:t>in most Western countries</w:t>
      </w:r>
      <w:r w:rsidRPr="00D55A15">
        <w:rPr>
          <w:sz w:val="16"/>
        </w:rPr>
        <w:t xml:space="preserve">, </w:t>
      </w:r>
      <w:r w:rsidRPr="009C031D">
        <w:rPr>
          <w:rStyle w:val="Emphasis"/>
        </w:rPr>
        <w:t xml:space="preserve">60 to </w:t>
      </w:r>
      <w:r w:rsidRPr="00323CDD">
        <w:rPr>
          <w:rStyle w:val="Emphasis"/>
          <w:highlight w:val="cyan"/>
        </w:rPr>
        <w:t>70 percent of households</w:t>
      </w:r>
      <w:r w:rsidRPr="00D55A15">
        <w:rPr>
          <w:sz w:val="16"/>
        </w:rPr>
        <w:t xml:space="preserve"> now </w:t>
      </w:r>
      <w:r w:rsidRPr="00323CDD">
        <w:rPr>
          <w:rStyle w:val="StyleUnderline"/>
          <w:highlight w:val="cyan"/>
        </w:rPr>
        <w:t xml:space="preserve">own the roof </w:t>
      </w:r>
      <w:r w:rsidRPr="00126929">
        <w:rPr>
          <w:rStyle w:val="StyleUnderline"/>
        </w:rPr>
        <w:t>over their heads</w:t>
      </w:r>
      <w:r w:rsidRPr="00126929">
        <w:rPr>
          <w:sz w:val="16"/>
        </w:rPr>
        <w:t>—</w:t>
      </w:r>
      <w:r w:rsidRPr="00126929">
        <w:rPr>
          <w:rStyle w:val="StyleUnderline"/>
        </w:rPr>
        <w:t>an</w:t>
      </w:r>
      <w:r w:rsidRPr="009C031D">
        <w:rPr>
          <w:rStyle w:val="StyleUnderline"/>
        </w:rPr>
        <w:t xml:space="preserve"> equity stake unavailable to their great-grandparents</w:t>
      </w:r>
      <w:r w:rsidRPr="00323CDD">
        <w:rPr>
          <w:sz w:val="16"/>
          <w:highlight w:val="cyan"/>
        </w:rPr>
        <w:t xml:space="preserve">. </w:t>
      </w:r>
      <w:r w:rsidRPr="00323CDD">
        <w:rPr>
          <w:rStyle w:val="StyleUnderline"/>
          <w:highlight w:val="cyan"/>
        </w:rPr>
        <w:t xml:space="preserve">Most workers hold </w:t>
      </w:r>
      <w:r w:rsidRPr="00323CDD">
        <w:rPr>
          <w:rStyle w:val="Emphasis"/>
          <w:highlight w:val="cyan"/>
        </w:rPr>
        <w:t>pension</w:t>
      </w:r>
      <w:r w:rsidRPr="00126929">
        <w:rPr>
          <w:rStyle w:val="Emphasis"/>
        </w:rPr>
        <w:t xml:space="preserve"> claim</w:t>
      </w:r>
      <w:r w:rsidRPr="00126929">
        <w:rPr>
          <w:rStyle w:val="Emphasis"/>
          <w:highlight w:val="cyan"/>
        </w:rPr>
        <w:t>s</w:t>
      </w:r>
      <w:r w:rsidRPr="00D55A15">
        <w:rPr>
          <w:sz w:val="16"/>
        </w:rPr>
        <w:t xml:space="preserve"> in mutual funds or index funds, </w:t>
      </w:r>
      <w:r w:rsidRPr="00323CDD">
        <w:rPr>
          <w:rStyle w:val="StyleUnderline"/>
          <w:highlight w:val="cyan"/>
        </w:rPr>
        <w:t>granting them</w:t>
      </w:r>
      <w:r w:rsidRPr="009C031D">
        <w:rPr>
          <w:rStyle w:val="StyleUnderline"/>
        </w:rPr>
        <w:t xml:space="preserve"> the </w:t>
      </w:r>
      <w:r w:rsidRPr="00323CDD">
        <w:rPr>
          <w:rStyle w:val="Emphasis"/>
          <w:highlight w:val="cyan"/>
        </w:rPr>
        <w:t xml:space="preserve">high returns </w:t>
      </w:r>
      <w:r w:rsidRPr="00126929">
        <w:rPr>
          <w:rStyle w:val="Emphasis"/>
        </w:rPr>
        <w:t>of stock markets</w:t>
      </w:r>
      <w:r w:rsidRPr="00126929">
        <w:rPr>
          <w:rStyle w:val="StyleUnderline"/>
        </w:rPr>
        <w:t xml:space="preserve"> at low risk—what amounts to financial democratization.</w:t>
      </w:r>
    </w:p>
    <w:p w14:paraId="198FE44A" w14:textId="77777777" w:rsidR="00C22F6A" w:rsidRPr="009C031D" w:rsidRDefault="00C22F6A" w:rsidP="00C22F6A">
      <w:pPr>
        <w:rPr>
          <w:rStyle w:val="StyleUnderline"/>
        </w:rPr>
      </w:pPr>
      <w:r w:rsidRPr="00D55A15">
        <w:rPr>
          <w:sz w:val="16"/>
        </w:rPr>
        <w:t xml:space="preserve">Second, </w:t>
      </w:r>
      <w:r w:rsidRPr="00126929">
        <w:rPr>
          <w:rStyle w:val="StyleUnderline"/>
        </w:rPr>
        <w:t xml:space="preserve">wealth </w:t>
      </w:r>
      <w:r w:rsidRPr="00323CDD">
        <w:rPr>
          <w:rStyle w:val="StyleUnderline"/>
          <w:highlight w:val="cyan"/>
        </w:rPr>
        <w:t xml:space="preserve">concentration has </w:t>
      </w:r>
      <w:r w:rsidRPr="00323CDD">
        <w:rPr>
          <w:rStyle w:val="Emphasis"/>
          <w:highlight w:val="cyan"/>
        </w:rPr>
        <w:t>fallen</w:t>
      </w:r>
      <w:r w:rsidRPr="00D55A15">
        <w:rPr>
          <w:sz w:val="16"/>
        </w:rPr>
        <w:t>—not risen—</w:t>
      </w:r>
      <w:r w:rsidRPr="009C031D">
        <w:rPr>
          <w:rStyle w:val="StyleUnderline"/>
        </w:rPr>
        <w:t>over the past century</w:t>
      </w:r>
      <w:r w:rsidRPr="00D55A15">
        <w:rPr>
          <w:sz w:val="16"/>
        </w:rPr>
        <w:t xml:space="preserve">. </w:t>
      </w:r>
      <w:r w:rsidRPr="009C031D">
        <w:rPr>
          <w:rStyle w:val="StyleUnderline"/>
        </w:rPr>
        <w:t>In Europe, the top one percent now owns barely a third of the share it held in 1910</w:t>
      </w:r>
      <w:r w:rsidRPr="00D55A15">
        <w:rPr>
          <w:sz w:val="16"/>
        </w:rPr>
        <w:t xml:space="preserve">, right before the beginning of the transformative era of world wars, democratization, and the growth of governmental capacity, and since the 1970s that share has been essentially flat, </w:t>
      </w:r>
      <w:r w:rsidRPr="009C031D">
        <w:rPr>
          <w:rStyle w:val="StyleUnderline"/>
        </w:rPr>
        <w:t>even as real wealth</w:t>
      </w:r>
      <w:r w:rsidRPr="00D55A15">
        <w:rPr>
          <w:sz w:val="16"/>
        </w:rPr>
        <w:t>—that is, wealth adjusted for inflation—</w:t>
      </w:r>
      <w:r w:rsidRPr="009C031D">
        <w:rPr>
          <w:rStyle w:val="StyleUnderline"/>
        </w:rPr>
        <w:t>has tripled with rising asset prices</w:t>
      </w:r>
      <w:r w:rsidRPr="00D55A15">
        <w:rPr>
          <w:sz w:val="16"/>
        </w:rPr>
        <w:t xml:space="preserve">. The United States shows a clearer uptick beginning in the 1970s, most visible among the spectacular fortunes of tech and finance titans, whose gains have outpaced even the impressive wealth growth of the middle class. </w:t>
      </w:r>
      <w:r w:rsidRPr="00126929">
        <w:rPr>
          <w:sz w:val="16"/>
        </w:rPr>
        <w:t xml:space="preserve">Yet </w:t>
      </w:r>
      <w:r w:rsidRPr="00126929">
        <w:rPr>
          <w:rStyle w:val="StyleUnderline"/>
        </w:rPr>
        <w:t xml:space="preserve">U.S. concentration </w:t>
      </w:r>
      <w:r w:rsidRPr="00323CDD">
        <w:rPr>
          <w:rStyle w:val="StyleUnderline"/>
          <w:highlight w:val="cyan"/>
        </w:rPr>
        <w:t>remains closer to</w:t>
      </w:r>
      <w:r w:rsidRPr="009C031D">
        <w:rPr>
          <w:rStyle w:val="StyleUnderline"/>
        </w:rPr>
        <w:t xml:space="preserve"> its </w:t>
      </w:r>
      <w:r w:rsidRPr="009C031D">
        <w:rPr>
          <w:rStyle w:val="Emphasis"/>
        </w:rPr>
        <w:t>19</w:t>
      </w:r>
      <w:r w:rsidRPr="00EC5316">
        <w:rPr>
          <w:rStyle w:val="Emphasis"/>
          <w:highlight w:val="cyan"/>
        </w:rPr>
        <w:t>60</w:t>
      </w:r>
      <w:r w:rsidRPr="009C031D">
        <w:rPr>
          <w:rStyle w:val="Emphasis"/>
        </w:rPr>
        <w:t xml:space="preserve"> level </w:t>
      </w:r>
      <w:r w:rsidRPr="00323CDD">
        <w:rPr>
          <w:rStyle w:val="StyleUnderline"/>
          <w:highlight w:val="cyan"/>
        </w:rPr>
        <w:t>than</w:t>
      </w:r>
      <w:r w:rsidRPr="009C031D">
        <w:rPr>
          <w:rStyle w:val="StyleUnderline"/>
        </w:rPr>
        <w:t xml:space="preserve"> to </w:t>
      </w:r>
      <w:r w:rsidRPr="00D55A15">
        <w:rPr>
          <w:sz w:val="16"/>
        </w:rPr>
        <w:t>its pre-</w:t>
      </w:r>
      <w:r w:rsidRPr="00323CDD">
        <w:rPr>
          <w:rStyle w:val="Emphasis"/>
          <w:highlight w:val="cyan"/>
        </w:rPr>
        <w:t>1914</w:t>
      </w:r>
      <w:r w:rsidRPr="009C031D">
        <w:rPr>
          <w:rStyle w:val="Emphasis"/>
        </w:rPr>
        <w:t xml:space="preserve"> peak</w:t>
      </w:r>
      <w:r w:rsidRPr="00D55A15">
        <w:rPr>
          <w:sz w:val="16"/>
        </w:rPr>
        <w:t xml:space="preserve">. </w:t>
      </w:r>
      <w:r w:rsidRPr="00323CDD">
        <w:rPr>
          <w:rStyle w:val="StyleUnderline"/>
        </w:rPr>
        <w:t>The</w:t>
      </w:r>
      <w:r w:rsidRPr="00D55A15">
        <w:rPr>
          <w:sz w:val="16"/>
        </w:rPr>
        <w:t xml:space="preserve"> dominant quantitative </w:t>
      </w:r>
      <w:r w:rsidRPr="009C031D">
        <w:rPr>
          <w:rStyle w:val="StyleUnderline"/>
        </w:rPr>
        <w:t xml:space="preserve">fact of </w:t>
      </w:r>
      <w:r w:rsidRPr="00323CDD">
        <w:rPr>
          <w:rStyle w:val="StyleUnderline"/>
          <w:highlight w:val="cyan"/>
        </w:rPr>
        <w:t>the century</w:t>
      </w:r>
      <w:r w:rsidRPr="00D55A15">
        <w:rPr>
          <w:sz w:val="16"/>
        </w:rPr>
        <w:t xml:space="preserve">, therefore, </w:t>
      </w:r>
      <w:r w:rsidRPr="00323CDD">
        <w:rPr>
          <w:rStyle w:val="StyleUnderline"/>
          <w:highlight w:val="cyan"/>
        </w:rPr>
        <w:t xml:space="preserve">is </w:t>
      </w:r>
      <w:r w:rsidRPr="00126929">
        <w:rPr>
          <w:rStyle w:val="StyleUnderline"/>
        </w:rPr>
        <w:t xml:space="preserve">not </w:t>
      </w:r>
      <w:r w:rsidRPr="00126929">
        <w:rPr>
          <w:rStyle w:val="StyleUnderline"/>
          <w:highlight w:val="cyan"/>
        </w:rPr>
        <w:t>a</w:t>
      </w:r>
      <w:r w:rsidRPr="00126929">
        <w:rPr>
          <w:rStyle w:val="StyleUnderline"/>
        </w:rPr>
        <w:t xml:space="preserve"> </w:t>
      </w:r>
      <w:r w:rsidRPr="00126929">
        <w:rPr>
          <w:rStyle w:val="Emphasis"/>
        </w:rPr>
        <w:t>new Gilded Age</w:t>
      </w:r>
      <w:r w:rsidRPr="00126929">
        <w:rPr>
          <w:sz w:val="16"/>
        </w:rPr>
        <w:t xml:space="preserve"> </w:t>
      </w:r>
      <w:r w:rsidRPr="00126929">
        <w:rPr>
          <w:rStyle w:val="StyleUnderline"/>
        </w:rPr>
        <w:t>but</w:t>
      </w:r>
      <w:r w:rsidRPr="00D55A15">
        <w:rPr>
          <w:sz w:val="16"/>
        </w:rPr>
        <w:t xml:space="preserve"> a </w:t>
      </w:r>
      <w:r w:rsidRPr="00323CDD">
        <w:rPr>
          <w:rStyle w:val="Emphasis"/>
          <w:highlight w:val="cyan"/>
        </w:rPr>
        <w:t>dramatic wealth equalization</w:t>
      </w:r>
      <w:r w:rsidRPr="00D55A15">
        <w:rPr>
          <w:sz w:val="16"/>
        </w:rPr>
        <w:t xml:space="preserve"> </w:t>
      </w:r>
      <w:r w:rsidRPr="009C031D">
        <w:rPr>
          <w:rStyle w:val="StyleUnderline"/>
        </w:rPr>
        <w:t xml:space="preserve">propelled by mass </w:t>
      </w:r>
      <w:r w:rsidRPr="009C031D">
        <w:rPr>
          <w:rStyle w:val="Emphasis"/>
        </w:rPr>
        <w:t>asset ownership</w:t>
      </w:r>
      <w:r w:rsidRPr="009C031D">
        <w:rPr>
          <w:rStyle w:val="StyleUnderline"/>
        </w:rPr>
        <w:t>.</w:t>
      </w:r>
    </w:p>
    <w:p w14:paraId="4035BB22" w14:textId="77777777" w:rsidR="00C22F6A" w:rsidRPr="00D55A15" w:rsidRDefault="00C22F6A" w:rsidP="00C22F6A">
      <w:pPr>
        <w:rPr>
          <w:sz w:val="16"/>
        </w:rPr>
      </w:pPr>
      <w:r w:rsidRPr="00D55A15">
        <w:rPr>
          <w:sz w:val="16"/>
        </w:rPr>
        <w:t xml:space="preserve">Third, the fact that </w:t>
      </w:r>
      <w:r w:rsidRPr="00D55A15">
        <w:rPr>
          <w:rStyle w:val="StyleUnderline"/>
        </w:rPr>
        <w:t>people move through different income brackets over the course of their lives should temper typical measures of inequality</w:t>
      </w:r>
      <w:r w:rsidRPr="00D55A15">
        <w:rPr>
          <w:sz w:val="16"/>
        </w:rPr>
        <w:t xml:space="preserve">. So, too, should the effects of welfare payments. </w:t>
      </w:r>
      <w:r w:rsidRPr="00D55A15">
        <w:rPr>
          <w:rStyle w:val="StyleUnderline"/>
        </w:rPr>
        <w:t xml:space="preserve">Annual </w:t>
      </w:r>
      <w:r w:rsidRPr="00323CDD">
        <w:rPr>
          <w:rStyle w:val="StyleUnderline"/>
          <w:highlight w:val="cyan"/>
        </w:rPr>
        <w:t xml:space="preserve">snapshots lump </w:t>
      </w:r>
      <w:r w:rsidRPr="00126929">
        <w:rPr>
          <w:rStyle w:val="StyleUnderline"/>
        </w:rPr>
        <w:t>graduate</w:t>
      </w:r>
      <w:r w:rsidRPr="00D55A15">
        <w:rPr>
          <w:rStyle w:val="StyleUnderline"/>
        </w:rPr>
        <w:t xml:space="preserve"> </w:t>
      </w:r>
      <w:r w:rsidRPr="00323CDD">
        <w:rPr>
          <w:rStyle w:val="StyleUnderline"/>
          <w:highlight w:val="cyan"/>
        </w:rPr>
        <w:t>students with retirees</w:t>
      </w:r>
      <w:r w:rsidRPr="00D55A15">
        <w:rPr>
          <w:rStyle w:val="StyleUnderline"/>
        </w:rPr>
        <w:t xml:space="preserve"> living </w:t>
      </w:r>
      <w:r w:rsidRPr="00126929">
        <w:rPr>
          <w:rStyle w:val="StyleUnderline"/>
        </w:rPr>
        <w:t>off savings</w:t>
      </w:r>
      <w:r w:rsidRPr="00126929">
        <w:rPr>
          <w:sz w:val="16"/>
        </w:rPr>
        <w:t xml:space="preserve">, </w:t>
      </w:r>
      <w:r w:rsidRPr="00126929">
        <w:rPr>
          <w:rStyle w:val="StyleUnderline"/>
        </w:rPr>
        <w:t>making</w:t>
      </w:r>
      <w:r w:rsidRPr="00126929">
        <w:rPr>
          <w:sz w:val="16"/>
        </w:rPr>
        <w:t xml:space="preserve"> </w:t>
      </w:r>
      <w:r w:rsidRPr="00126929">
        <w:rPr>
          <w:rStyle w:val="Emphasis"/>
        </w:rPr>
        <w:t>income</w:t>
      </w:r>
      <w:r w:rsidRPr="00126929">
        <w:rPr>
          <w:sz w:val="16"/>
        </w:rPr>
        <w:t xml:space="preserve"> and wealth </w:t>
      </w:r>
      <w:r w:rsidRPr="00126929">
        <w:rPr>
          <w:rStyle w:val="Emphasis"/>
        </w:rPr>
        <w:t>gaps appear wider</w:t>
      </w:r>
      <w:r w:rsidRPr="00126929">
        <w:rPr>
          <w:sz w:val="16"/>
        </w:rPr>
        <w:t xml:space="preserve"> than lifetime consumption gaps. When studies in different countries instead follow individuals over time, they typically find that </w:t>
      </w:r>
      <w:r w:rsidRPr="00126929">
        <w:rPr>
          <w:rStyle w:val="StyleUnderline"/>
        </w:rPr>
        <w:t>within only a few years</w:t>
      </w:r>
      <w:r w:rsidRPr="00126929">
        <w:rPr>
          <w:sz w:val="16"/>
        </w:rPr>
        <w:t xml:space="preserve">, </w:t>
      </w:r>
      <w:r w:rsidRPr="00126929">
        <w:rPr>
          <w:rStyle w:val="Emphasis"/>
        </w:rPr>
        <w:t>half the households in the bottom income</w:t>
      </w:r>
      <w:r w:rsidRPr="00126929">
        <w:rPr>
          <w:sz w:val="16"/>
        </w:rPr>
        <w:t xml:space="preserve"> </w:t>
      </w:r>
      <w:r w:rsidRPr="00126929">
        <w:rPr>
          <w:rStyle w:val="StyleUnderline"/>
        </w:rPr>
        <w:t>decile</w:t>
      </w:r>
      <w:r w:rsidRPr="00126929">
        <w:rPr>
          <w:sz w:val="16"/>
        </w:rPr>
        <w:t xml:space="preserve"> </w:t>
      </w:r>
      <w:r w:rsidRPr="00126929">
        <w:rPr>
          <w:rStyle w:val="StyleUnderline"/>
        </w:rPr>
        <w:t xml:space="preserve">have </w:t>
      </w:r>
      <w:r w:rsidRPr="00126929">
        <w:rPr>
          <w:rStyle w:val="Emphasis"/>
        </w:rPr>
        <w:t>climbed to higher levels</w:t>
      </w:r>
      <w:r w:rsidRPr="00126929">
        <w:rPr>
          <w:sz w:val="16"/>
        </w:rPr>
        <w:t>. Many top-dec</w:t>
      </w:r>
      <w:r w:rsidRPr="00323CDD">
        <w:rPr>
          <w:sz w:val="16"/>
        </w:rPr>
        <w:t xml:space="preserve">ile households can drop to lower rungs of the ladder after business or investment setbacks. </w:t>
      </w:r>
      <w:r w:rsidRPr="00323CDD">
        <w:rPr>
          <w:rStyle w:val="StyleUnderline"/>
        </w:rPr>
        <w:t xml:space="preserve">Government </w:t>
      </w:r>
      <w:r w:rsidRPr="00126929">
        <w:rPr>
          <w:rStyle w:val="StyleUnderline"/>
          <w:highlight w:val="cyan"/>
        </w:rPr>
        <w:t>welfare</w:t>
      </w:r>
      <w:r w:rsidRPr="00126929">
        <w:rPr>
          <w:rStyle w:val="StyleUnderline"/>
        </w:rPr>
        <w:t xml:space="preserve"> programs further </w:t>
      </w:r>
      <w:r w:rsidRPr="00126929">
        <w:rPr>
          <w:rStyle w:val="Emphasis"/>
          <w:highlight w:val="cyan"/>
        </w:rPr>
        <w:t>compress differences</w:t>
      </w:r>
      <w:r w:rsidRPr="00126929">
        <w:rPr>
          <w:sz w:val="16"/>
        </w:rPr>
        <w:t xml:space="preserve">. In Sweden, when public pension entitlements are capitalized and added to assessments of personal wealth, this alone cuts the measured wealth inequality—known as the Gini coefficient—by almost half. </w:t>
      </w:r>
      <w:r w:rsidRPr="00126929">
        <w:rPr>
          <w:rStyle w:val="StyleUnderline"/>
        </w:rPr>
        <w:t>In the United</w:t>
      </w:r>
      <w:r w:rsidRPr="00D55A15">
        <w:rPr>
          <w:rStyle w:val="StyleUnderline"/>
        </w:rPr>
        <w:t xml:space="preserve"> States</w:t>
      </w:r>
      <w:r w:rsidRPr="00D55A15">
        <w:rPr>
          <w:sz w:val="16"/>
        </w:rPr>
        <w:t>, the market</w:t>
      </w:r>
      <w:r>
        <w:rPr>
          <w:sz w:val="16"/>
        </w:rPr>
        <w:t>’</w:t>
      </w:r>
      <w:r w:rsidRPr="00D55A15">
        <w:rPr>
          <w:sz w:val="16"/>
        </w:rPr>
        <w:t xml:space="preserve">s redistributive role is smaller, but </w:t>
      </w:r>
      <w:r w:rsidRPr="00D55A15">
        <w:rPr>
          <w:rStyle w:val="StyleUnderline"/>
        </w:rPr>
        <w:t xml:space="preserve">when </w:t>
      </w:r>
      <w:r w:rsidRPr="000E3948">
        <w:rPr>
          <w:rStyle w:val="StyleUnderline"/>
          <w:highlight w:val="cyan"/>
        </w:rPr>
        <w:t>Social Security</w:t>
      </w:r>
      <w:r w:rsidRPr="00D55A15">
        <w:rPr>
          <w:rStyle w:val="StyleUnderline"/>
        </w:rPr>
        <w:t xml:space="preserve">, </w:t>
      </w:r>
      <w:r w:rsidRPr="000E3948">
        <w:rPr>
          <w:rStyle w:val="StyleUnderline"/>
          <w:highlight w:val="cyan"/>
        </w:rPr>
        <w:t>Medicare</w:t>
      </w:r>
      <w:r w:rsidRPr="00D55A15">
        <w:rPr>
          <w:rStyle w:val="StyleUnderline"/>
        </w:rPr>
        <w:t xml:space="preserve">, and employer-provided health </w:t>
      </w:r>
      <w:r w:rsidRPr="000E3948">
        <w:rPr>
          <w:rStyle w:val="StyleUnderline"/>
          <w:highlight w:val="cyan"/>
        </w:rPr>
        <w:t>insurance</w:t>
      </w:r>
      <w:r w:rsidRPr="00D55A15">
        <w:rPr>
          <w:rStyle w:val="StyleUnderline"/>
        </w:rPr>
        <w:t xml:space="preserve"> are </w:t>
      </w:r>
      <w:r w:rsidRPr="000E3948">
        <w:rPr>
          <w:rStyle w:val="StyleUnderline"/>
          <w:highlight w:val="cyan"/>
        </w:rPr>
        <w:t>treated as</w:t>
      </w:r>
      <w:r w:rsidRPr="00D55A15">
        <w:rPr>
          <w:rStyle w:val="StyleUnderline"/>
        </w:rPr>
        <w:t xml:space="preserve"> in-kind </w:t>
      </w:r>
      <w:r w:rsidRPr="000E3948">
        <w:rPr>
          <w:rStyle w:val="StyleUnderline"/>
          <w:highlight w:val="cyan"/>
        </w:rPr>
        <w:t>income</w:t>
      </w:r>
      <w:r w:rsidRPr="00D55A15">
        <w:rPr>
          <w:sz w:val="16"/>
        </w:rPr>
        <w:t xml:space="preserve">, </w:t>
      </w:r>
      <w:r w:rsidRPr="00D55A15">
        <w:rPr>
          <w:rStyle w:val="StyleUnderline"/>
        </w:rPr>
        <w:t xml:space="preserve">median </w:t>
      </w:r>
      <w:r w:rsidRPr="000E3948">
        <w:rPr>
          <w:rStyle w:val="StyleUnderline"/>
          <w:highlight w:val="cyan"/>
        </w:rPr>
        <w:t xml:space="preserve">households </w:t>
      </w:r>
      <w:r w:rsidRPr="000E3948">
        <w:rPr>
          <w:rStyle w:val="Emphasis"/>
          <w:highlight w:val="cyan"/>
        </w:rPr>
        <w:t>fare far better</w:t>
      </w:r>
      <w:r w:rsidRPr="00D55A15">
        <w:rPr>
          <w:rStyle w:val="StyleUnderline"/>
        </w:rPr>
        <w:t xml:space="preserve"> than raw wage data suggest</w:t>
      </w:r>
      <w:r w:rsidRPr="00D55A15">
        <w:rPr>
          <w:sz w:val="16"/>
        </w:rPr>
        <w:t>.</w:t>
      </w:r>
    </w:p>
    <w:p w14:paraId="6858CF6E" w14:textId="77777777" w:rsidR="00C22F6A" w:rsidRPr="00D55A15" w:rsidRDefault="00C22F6A" w:rsidP="00C22F6A">
      <w:pPr>
        <w:rPr>
          <w:sz w:val="16"/>
        </w:rPr>
      </w:pPr>
      <w:r w:rsidRPr="00D55A15">
        <w:rPr>
          <w:sz w:val="16"/>
        </w:rPr>
        <w:t xml:space="preserve">These facts undermine the image of an inexorably widening chasm between a plutocratic elite and the rest. </w:t>
      </w:r>
      <w:r w:rsidRPr="00D55A15">
        <w:rPr>
          <w:rStyle w:val="StyleUnderline"/>
        </w:rPr>
        <w:t xml:space="preserve">Yes, superstar entrepreneurs have amassed fortunes measured in tens of </w:t>
      </w:r>
      <w:r w:rsidRPr="000E3948">
        <w:rPr>
          <w:rStyle w:val="StyleUnderline"/>
          <w:highlight w:val="cyan"/>
        </w:rPr>
        <w:t>billions</w:t>
      </w:r>
      <w:r w:rsidRPr="00D55A15">
        <w:rPr>
          <w:sz w:val="16"/>
        </w:rPr>
        <w:t xml:space="preserve">. But </w:t>
      </w:r>
      <w:r w:rsidRPr="00D55A15">
        <w:rPr>
          <w:rStyle w:val="StyleUnderline"/>
        </w:rPr>
        <w:t xml:space="preserve">that outcome </w:t>
      </w:r>
      <w:r w:rsidRPr="000E3948">
        <w:rPr>
          <w:rStyle w:val="StyleUnderline"/>
          <w:highlight w:val="cyan"/>
        </w:rPr>
        <w:t xml:space="preserve">signals </w:t>
      </w:r>
      <w:r w:rsidRPr="000E3948">
        <w:rPr>
          <w:rStyle w:val="Emphasis"/>
          <w:highlight w:val="cyan"/>
        </w:rPr>
        <w:t>success</w:t>
      </w:r>
      <w:r w:rsidRPr="00D55A15">
        <w:rPr>
          <w:sz w:val="16"/>
        </w:rPr>
        <w:t xml:space="preserve">, not failure: </w:t>
      </w:r>
      <w:r w:rsidRPr="00D55A15">
        <w:rPr>
          <w:rStyle w:val="StyleUnderline"/>
        </w:rPr>
        <w:t>they furnished goods and services that millions freely bought</w:t>
      </w:r>
      <w:r w:rsidRPr="00D55A15">
        <w:rPr>
          <w:sz w:val="16"/>
        </w:rPr>
        <w:t xml:space="preserve">. </w:t>
      </w:r>
      <w:r w:rsidRPr="00D55A15">
        <w:rPr>
          <w:rStyle w:val="StyleUnderline"/>
        </w:rPr>
        <w:t xml:space="preserve">Their booming companies also </w:t>
      </w:r>
      <w:r w:rsidRPr="000E3948">
        <w:rPr>
          <w:rStyle w:val="StyleUnderline"/>
          <w:highlight w:val="cyan"/>
        </w:rPr>
        <w:t xml:space="preserve">supply </w:t>
      </w:r>
      <w:r w:rsidRPr="000E3948">
        <w:rPr>
          <w:rStyle w:val="Emphasis"/>
          <w:highlight w:val="cyan"/>
        </w:rPr>
        <w:t>jobs</w:t>
      </w:r>
      <w:r w:rsidRPr="00D55A15">
        <w:rPr>
          <w:rStyle w:val="Emphasis"/>
        </w:rPr>
        <w:t xml:space="preserve">, higher </w:t>
      </w:r>
      <w:r w:rsidRPr="000E3948">
        <w:rPr>
          <w:rStyle w:val="Emphasis"/>
          <w:highlight w:val="cyan"/>
        </w:rPr>
        <w:t>wage earnings</w:t>
      </w:r>
      <w:r w:rsidRPr="00D55A15">
        <w:rPr>
          <w:rStyle w:val="Emphasis"/>
        </w:rPr>
        <w:t xml:space="preserve">, </w:t>
      </w:r>
      <w:r w:rsidRPr="000E3948">
        <w:rPr>
          <w:rStyle w:val="Emphasis"/>
          <w:highlight w:val="cyan"/>
        </w:rPr>
        <w:t>and</w:t>
      </w:r>
      <w:r w:rsidRPr="00D55A15">
        <w:rPr>
          <w:rStyle w:val="Emphasis"/>
        </w:rPr>
        <w:t xml:space="preserve"> substantial </w:t>
      </w:r>
      <w:r w:rsidRPr="000E3948">
        <w:rPr>
          <w:rStyle w:val="Emphasis"/>
          <w:highlight w:val="cyan"/>
        </w:rPr>
        <w:t>tax revenue</w:t>
      </w:r>
      <w:r w:rsidRPr="00D55A15">
        <w:rPr>
          <w:sz w:val="16"/>
        </w:rPr>
        <w:t xml:space="preserve">—directly through profits and payrolls and indirectly by </w:t>
      </w:r>
      <w:r w:rsidRPr="00D55A15">
        <w:rPr>
          <w:rStyle w:val="StyleUnderline"/>
        </w:rPr>
        <w:t>raising the broader tax base.</w:t>
      </w:r>
      <w:r w:rsidRPr="00D55A15">
        <w:rPr>
          <w:sz w:val="16"/>
        </w:rPr>
        <w:t xml:space="preserve"> Over the past four decades, </w:t>
      </w:r>
      <w:r w:rsidRPr="00D55A15">
        <w:rPr>
          <w:rStyle w:val="StyleUnderline"/>
        </w:rPr>
        <w:t>life expectancy</w:t>
      </w:r>
      <w:r w:rsidRPr="00D55A15">
        <w:rPr>
          <w:sz w:val="16"/>
        </w:rPr>
        <w:t xml:space="preserve"> in advanced economies (including in the United States despite the much-noted increase in </w:t>
      </w:r>
      <w:r>
        <w:rPr>
          <w:sz w:val="16"/>
        </w:rPr>
        <w:t>“</w:t>
      </w:r>
      <w:r w:rsidRPr="00D55A15">
        <w:rPr>
          <w:sz w:val="16"/>
        </w:rPr>
        <w:t>deaths of despair</w:t>
      </w:r>
      <w:r>
        <w:rPr>
          <w:sz w:val="16"/>
        </w:rPr>
        <w:t>”</w:t>
      </w:r>
      <w:r w:rsidRPr="00D55A15">
        <w:rPr>
          <w:sz w:val="16"/>
        </w:rPr>
        <w:t xml:space="preserve">) </w:t>
      </w:r>
      <w:r w:rsidRPr="00D55A15">
        <w:rPr>
          <w:rStyle w:val="StyleUnderline"/>
        </w:rPr>
        <w:t>rose roughly six years</w:t>
      </w:r>
      <w:r w:rsidRPr="00D55A15">
        <w:rPr>
          <w:sz w:val="16"/>
        </w:rPr>
        <w:t xml:space="preserve">, </w:t>
      </w:r>
      <w:r w:rsidRPr="000E3948">
        <w:rPr>
          <w:rStyle w:val="Emphasis"/>
          <w:highlight w:val="cyan"/>
        </w:rPr>
        <w:t>high school completion</w:t>
      </w:r>
      <w:r w:rsidRPr="000E3948">
        <w:rPr>
          <w:sz w:val="16"/>
          <w:highlight w:val="cyan"/>
        </w:rPr>
        <w:t xml:space="preserve"> </w:t>
      </w:r>
      <w:r w:rsidRPr="000E3948">
        <w:rPr>
          <w:rStyle w:val="StyleUnderline"/>
          <w:highlight w:val="cyan"/>
        </w:rPr>
        <w:t>became</w:t>
      </w:r>
      <w:r w:rsidRPr="00D55A15">
        <w:rPr>
          <w:rStyle w:val="StyleUnderline"/>
        </w:rPr>
        <w:t xml:space="preserve"> nearly</w:t>
      </w:r>
      <w:r w:rsidRPr="00D55A15">
        <w:rPr>
          <w:sz w:val="16"/>
        </w:rPr>
        <w:t xml:space="preserve"> </w:t>
      </w:r>
      <w:r w:rsidRPr="000E3948">
        <w:rPr>
          <w:rStyle w:val="Emphasis"/>
          <w:highlight w:val="cyan"/>
        </w:rPr>
        <w:t>universal</w:t>
      </w:r>
      <w:r w:rsidRPr="00D55A15">
        <w:rPr>
          <w:sz w:val="16"/>
        </w:rPr>
        <w:t xml:space="preserve">, </w:t>
      </w:r>
      <w:r w:rsidRPr="000E3948">
        <w:rPr>
          <w:rStyle w:val="StyleUnderline"/>
          <w:highlight w:val="cyan"/>
        </w:rPr>
        <w:t>and</w:t>
      </w:r>
      <w:r w:rsidRPr="00D55A15">
        <w:rPr>
          <w:rStyle w:val="StyleUnderline"/>
        </w:rPr>
        <w:t xml:space="preserve"> personal </w:t>
      </w:r>
      <w:r w:rsidRPr="000E3948">
        <w:rPr>
          <w:rStyle w:val="StyleUnderline"/>
          <w:highlight w:val="cyan"/>
        </w:rPr>
        <w:t>computers</w:t>
      </w:r>
      <w:r w:rsidRPr="00D55A15">
        <w:rPr>
          <w:rStyle w:val="StyleUnderline"/>
        </w:rPr>
        <w:t xml:space="preserve"> </w:t>
      </w:r>
      <w:r w:rsidRPr="00D55A15">
        <w:rPr>
          <w:sz w:val="16"/>
        </w:rPr>
        <w:t xml:space="preserve">once reserved for elites </w:t>
      </w:r>
      <w:r w:rsidRPr="000E3948">
        <w:rPr>
          <w:rStyle w:val="Emphasis"/>
          <w:highlight w:val="cyan"/>
        </w:rPr>
        <w:t>went mainstream</w:t>
      </w:r>
      <w:r w:rsidRPr="000E3948">
        <w:rPr>
          <w:sz w:val="16"/>
          <w:highlight w:val="cyan"/>
        </w:rPr>
        <w:t>.</w:t>
      </w:r>
    </w:p>
    <w:p w14:paraId="321AA520" w14:textId="77777777" w:rsidR="00C22F6A" w:rsidRDefault="00C22F6A" w:rsidP="00C22F6A">
      <w:pPr>
        <w:pStyle w:val="Heading4"/>
      </w:pPr>
      <w:r>
        <w:t xml:space="preserve">Inequality doesn’t increase </w:t>
      </w:r>
      <w:r>
        <w:rPr>
          <w:u w:val="single"/>
        </w:rPr>
        <w:t>civil unrest</w:t>
      </w:r>
      <w:r>
        <w:t xml:space="preserve"> or </w:t>
      </w:r>
      <w:r>
        <w:rPr>
          <w:u w:val="single"/>
        </w:rPr>
        <w:t>governance fragility</w:t>
      </w:r>
      <w:r>
        <w:t>.</w:t>
      </w:r>
    </w:p>
    <w:p w14:paraId="433D8142" w14:textId="77777777" w:rsidR="00C22F6A" w:rsidRPr="00D475DF" w:rsidRDefault="00C22F6A" w:rsidP="00C22F6A">
      <w:r w:rsidRPr="00D475DF">
        <w:rPr>
          <w:rStyle w:val="Style13ptBold"/>
        </w:rPr>
        <w:t>Jannils 24</w:t>
      </w:r>
      <w:r>
        <w:t xml:space="preserve"> — Senior Research Officer @ the Independent Evaluation Office of the IMF. Lukasz worked at the IMF Resident Representative Office in Warsaw, CASE – Center for Social and Economic Research, and the National Bank of Poland. He holds a Doctorate in Economics and Finance from the Warsaw School of Economics. </w:t>
      </w:r>
      <w:r w:rsidRPr="00D475DF">
        <w:t>Jannils, Lukasz Andrzej, Income Inequality and Political Instability.</w:t>
      </w:r>
      <w:r>
        <w:t xml:space="preserve"> 29 October 2024</w:t>
      </w:r>
      <w:r w:rsidRPr="00D475DF">
        <w:t xml:space="preserve"> Available at SSRN: https://ssrn.com/abstract=5002911 or http://dx.doi.org/10.2139/ssrn.5002911</w:t>
      </w:r>
      <w:r>
        <w:t xml:space="preserve"> //WMK</w:t>
      </w:r>
    </w:p>
    <w:p w14:paraId="2994A981" w14:textId="77777777" w:rsidR="00C22F6A" w:rsidRPr="00D475DF" w:rsidRDefault="00C22F6A" w:rsidP="00C22F6A">
      <w:pPr>
        <w:rPr>
          <w:sz w:val="16"/>
        </w:rPr>
      </w:pPr>
      <w:r w:rsidRPr="000E3948">
        <w:rPr>
          <w:rStyle w:val="StyleUnderline"/>
          <w:highlight w:val="cyan"/>
        </w:rPr>
        <w:lastRenderedPageBreak/>
        <w:t xml:space="preserve">This </w:t>
      </w:r>
      <w:r w:rsidRPr="000E3948">
        <w:rPr>
          <w:rStyle w:val="Emphasis"/>
          <w:highlight w:val="cyan"/>
        </w:rPr>
        <w:t>study</w:t>
      </w:r>
      <w:r w:rsidRPr="000E3948">
        <w:rPr>
          <w:rStyle w:val="StyleUnderline"/>
        </w:rPr>
        <w:t xml:space="preserve"> </w:t>
      </w:r>
      <w:r w:rsidRPr="000E3948">
        <w:rPr>
          <w:rStyle w:val="StyleUnderline"/>
          <w:highlight w:val="cyan"/>
        </w:rPr>
        <w:t>investigates</w:t>
      </w:r>
      <w:r w:rsidRPr="000E3948">
        <w:rPr>
          <w:rStyle w:val="StyleUnderline"/>
        </w:rPr>
        <w:t xml:space="preserve"> the hypothesis that more unequal countries are more politically unstable</w:t>
      </w:r>
      <w:r w:rsidRPr="000E3948">
        <w:rPr>
          <w:sz w:val="16"/>
        </w:rPr>
        <w:t xml:space="preserve">. The article shows that political instability is a multidimensional phenomenon and employs Exploratory Factor Analysis to construct a novel dataset of composite indicators of political instability. Application of EFA to a set of 16 variables results in identification of three distinct dimensions of political instability: internal tensions, civil unrest and governance fragility. Subsequently, </w:t>
      </w:r>
      <w:r w:rsidRPr="000E3948">
        <w:rPr>
          <w:rStyle w:val="StyleUnderline"/>
        </w:rPr>
        <w:t xml:space="preserve">panel data regression models are estimated to investigate </w:t>
      </w:r>
      <w:r w:rsidRPr="000E3948">
        <w:rPr>
          <w:rStyle w:val="StyleUnderline"/>
          <w:highlight w:val="cyan"/>
        </w:rPr>
        <w:t>the extent to which</w:t>
      </w:r>
      <w:r w:rsidRPr="000E3948">
        <w:rPr>
          <w:rStyle w:val="StyleUnderline"/>
        </w:rPr>
        <w:t xml:space="preserve"> income </w:t>
      </w:r>
      <w:r w:rsidRPr="000E3948">
        <w:rPr>
          <w:rStyle w:val="StyleUnderline"/>
          <w:highlight w:val="cyan"/>
        </w:rPr>
        <w:t>inequality influences</w:t>
      </w:r>
      <w:r w:rsidRPr="000E3948">
        <w:rPr>
          <w:sz w:val="16"/>
        </w:rPr>
        <w:t xml:space="preserve"> each of the three dimensions of </w:t>
      </w:r>
      <w:r w:rsidRPr="000E3948">
        <w:rPr>
          <w:rStyle w:val="Emphasis"/>
          <w:highlight w:val="cyan"/>
        </w:rPr>
        <w:t>political instability</w:t>
      </w:r>
      <w:r w:rsidRPr="000E3948">
        <w:rPr>
          <w:sz w:val="16"/>
        </w:rPr>
        <w:t>.</w:t>
      </w:r>
    </w:p>
    <w:p w14:paraId="47377C40" w14:textId="77777777" w:rsidR="00C22F6A" w:rsidRPr="00D475DF" w:rsidRDefault="00C22F6A" w:rsidP="00C22F6A">
      <w:pPr>
        <w:rPr>
          <w:sz w:val="16"/>
        </w:rPr>
      </w:pPr>
      <w:r w:rsidRPr="00D475DF">
        <w:rPr>
          <w:sz w:val="16"/>
        </w:rPr>
        <w:t>The estimation results encompass six models, including both fixed effects and random effects for each political instability factor. Disposable income Gini coefficient serves as the primary measure of income inequality. A comprehensive selection of control variables was informed by a thorough literature review and includes real GDP growth rate, unemployment rate, CPI inflation rate, trade openness, government consumption, the Polity2 index, education level, and urban population.</w:t>
      </w:r>
    </w:p>
    <w:p w14:paraId="36A67A8B" w14:textId="77777777" w:rsidR="00C22F6A" w:rsidRPr="00D475DF" w:rsidRDefault="00C22F6A" w:rsidP="00C22F6A">
      <w:pPr>
        <w:rPr>
          <w:sz w:val="16"/>
        </w:rPr>
      </w:pPr>
      <w:r w:rsidRPr="00D475DF">
        <w:rPr>
          <w:sz w:val="16"/>
        </w:rPr>
        <w:t>For the first dimension of political instability, labeled as “internal tensions,” the results indicate a significant positive relationship with income inequality across both FE and RE models. This finding supports the hypothesis that countries characterized by higher levels of income inequality are likely to experience greater political instability. Conversely</w:t>
      </w:r>
      <w:r w:rsidRPr="00D475DF">
        <w:rPr>
          <w:rStyle w:val="StyleUnderline"/>
        </w:rPr>
        <w:t>, in the case of the</w:t>
      </w:r>
      <w:r w:rsidRPr="00D475DF">
        <w:rPr>
          <w:sz w:val="16"/>
        </w:rPr>
        <w:t xml:space="preserve"> second dimension, labeled as “</w:t>
      </w:r>
      <w:r w:rsidRPr="000E3948">
        <w:rPr>
          <w:rStyle w:val="Emphasis"/>
          <w:highlight w:val="cyan"/>
        </w:rPr>
        <w:t>civil unrest</w:t>
      </w:r>
      <w:r w:rsidRPr="00D475DF">
        <w:rPr>
          <w:sz w:val="16"/>
        </w:rPr>
        <w:t xml:space="preserve">,” </w:t>
      </w:r>
      <w:r w:rsidRPr="00D475DF">
        <w:rPr>
          <w:rStyle w:val="StyleUnderline"/>
        </w:rPr>
        <w:t xml:space="preserve">the </w:t>
      </w:r>
      <w:r w:rsidRPr="000E3948">
        <w:rPr>
          <w:rStyle w:val="StyleUnderline"/>
          <w:highlight w:val="cyan"/>
        </w:rPr>
        <w:t>coefficients</w:t>
      </w:r>
      <w:r w:rsidRPr="00D475DF">
        <w:rPr>
          <w:rStyle w:val="StyleUnderline"/>
        </w:rPr>
        <w:t xml:space="preserve"> </w:t>
      </w:r>
      <w:r w:rsidRPr="00F941AC">
        <w:rPr>
          <w:rStyle w:val="StyleUnderline"/>
        </w:rPr>
        <w:t xml:space="preserve">for income inequality </w:t>
      </w:r>
      <w:r w:rsidRPr="000E3948">
        <w:rPr>
          <w:rStyle w:val="StyleUnderline"/>
          <w:highlight w:val="cyan"/>
        </w:rPr>
        <w:t xml:space="preserve">are </w:t>
      </w:r>
      <w:r w:rsidRPr="000E3948">
        <w:rPr>
          <w:rStyle w:val="Emphasis"/>
          <w:highlight w:val="cyan"/>
        </w:rPr>
        <w:t>negative</w:t>
      </w:r>
      <w:r w:rsidRPr="00D475DF">
        <w:rPr>
          <w:sz w:val="16"/>
        </w:rPr>
        <w:t xml:space="preserve"> </w:t>
      </w:r>
      <w:r w:rsidRPr="000E3948">
        <w:rPr>
          <w:rStyle w:val="StyleUnderline"/>
          <w:highlight w:val="cyan"/>
        </w:rPr>
        <w:t xml:space="preserve">and </w:t>
      </w:r>
      <w:r w:rsidRPr="000E3948">
        <w:rPr>
          <w:rStyle w:val="Emphasis"/>
          <w:highlight w:val="cyan"/>
        </w:rPr>
        <w:t>statistically insignificant</w:t>
      </w:r>
      <w:r w:rsidRPr="00D475DF">
        <w:rPr>
          <w:sz w:val="16"/>
        </w:rPr>
        <w:t xml:space="preserve">. This outcome suggests that </w:t>
      </w:r>
      <w:r w:rsidRPr="00D475DF">
        <w:rPr>
          <w:rStyle w:val="StyleUnderline"/>
        </w:rPr>
        <w:t xml:space="preserve">the </w:t>
      </w:r>
      <w:r w:rsidRPr="000E3948">
        <w:rPr>
          <w:rStyle w:val="StyleUnderline"/>
          <w:highlight w:val="cyan"/>
        </w:rPr>
        <w:t>anticipate</w:t>
      </w:r>
      <w:r w:rsidRPr="00D475DF">
        <w:rPr>
          <w:rStyle w:val="StyleUnderline"/>
        </w:rPr>
        <w:t xml:space="preserve">d connection between income inequality and civil </w:t>
      </w:r>
      <w:r w:rsidRPr="000E3948">
        <w:rPr>
          <w:rStyle w:val="StyleUnderline"/>
          <w:highlight w:val="cyan"/>
        </w:rPr>
        <w:t xml:space="preserve">unrest is </w:t>
      </w:r>
      <w:r w:rsidRPr="000E3948">
        <w:rPr>
          <w:rStyle w:val="Emphasis"/>
          <w:highlight w:val="cyan"/>
        </w:rPr>
        <w:t xml:space="preserve">not supported </w:t>
      </w:r>
      <w:r w:rsidRPr="00F941AC">
        <w:rPr>
          <w:rStyle w:val="Emphasis"/>
        </w:rPr>
        <w:t>by the data</w:t>
      </w:r>
      <w:r w:rsidRPr="00D475DF">
        <w:rPr>
          <w:sz w:val="16"/>
        </w:rPr>
        <w:t xml:space="preserve">. </w:t>
      </w:r>
      <w:r w:rsidRPr="00F941AC">
        <w:rPr>
          <w:rStyle w:val="StyleUnderline"/>
        </w:rPr>
        <w:t>The</w:t>
      </w:r>
      <w:r w:rsidRPr="00D475DF">
        <w:rPr>
          <w:sz w:val="16"/>
        </w:rPr>
        <w:t xml:space="preserve"> analysis of the third factor, labeled “</w:t>
      </w:r>
      <w:r w:rsidRPr="000E3948">
        <w:rPr>
          <w:rStyle w:val="Emphasis"/>
          <w:highlight w:val="cyan"/>
        </w:rPr>
        <w:t>governance fragility</w:t>
      </w:r>
      <w:r w:rsidRPr="00D475DF">
        <w:rPr>
          <w:sz w:val="16"/>
        </w:rPr>
        <w:t xml:space="preserve">,” </w:t>
      </w:r>
      <w:r w:rsidRPr="000E3948">
        <w:rPr>
          <w:rStyle w:val="StyleUnderline"/>
          <w:highlight w:val="cyan"/>
        </w:rPr>
        <w:t>reveals</w:t>
      </w:r>
      <w:r w:rsidRPr="000E3948">
        <w:rPr>
          <w:sz w:val="16"/>
          <w:highlight w:val="cyan"/>
        </w:rPr>
        <w:t xml:space="preserve"> </w:t>
      </w:r>
      <w:r w:rsidRPr="000E3948">
        <w:rPr>
          <w:rStyle w:val="Emphasis"/>
          <w:highlight w:val="cyan"/>
        </w:rPr>
        <w:t xml:space="preserve">mixed </w:t>
      </w:r>
      <w:r w:rsidRPr="00F941AC">
        <w:rPr>
          <w:rStyle w:val="Emphasis"/>
          <w:highlight w:val="cyan"/>
        </w:rPr>
        <w:t>results</w:t>
      </w:r>
      <w:r w:rsidRPr="00D475DF">
        <w:rPr>
          <w:rStyle w:val="Emphasis"/>
        </w:rPr>
        <w:t>.</w:t>
      </w:r>
      <w:r w:rsidRPr="00D475DF">
        <w:rPr>
          <w:sz w:val="16"/>
        </w:rPr>
        <w:t xml:space="preserve"> While the FE model shows significance for the income inequality coefficient at critical pvalue level of 0.10, </w:t>
      </w:r>
      <w:r w:rsidRPr="000E3948">
        <w:rPr>
          <w:rStyle w:val="StyleUnderline"/>
          <w:highlight w:val="cyan"/>
        </w:rPr>
        <w:t xml:space="preserve">the overall evidence does not </w:t>
      </w:r>
      <w:r w:rsidRPr="000E3948">
        <w:rPr>
          <w:rStyle w:val="Emphasis"/>
          <w:highlight w:val="cyan"/>
        </w:rPr>
        <w:t>convincingly</w:t>
      </w:r>
      <w:r w:rsidRPr="00D475DF">
        <w:rPr>
          <w:rStyle w:val="Emphasis"/>
        </w:rPr>
        <w:t xml:space="preserve"> </w:t>
      </w:r>
      <w:r w:rsidRPr="000E3948">
        <w:rPr>
          <w:rStyle w:val="Emphasis"/>
          <w:highlight w:val="cyan"/>
        </w:rPr>
        <w:t>support</w:t>
      </w:r>
      <w:r w:rsidRPr="00D475DF">
        <w:rPr>
          <w:rStyle w:val="Emphasis"/>
        </w:rPr>
        <w:t xml:space="preserve"> </w:t>
      </w:r>
      <w:r w:rsidRPr="00D475DF">
        <w:rPr>
          <w:sz w:val="16"/>
        </w:rPr>
        <w:t xml:space="preserve">the hypothesis </w:t>
      </w:r>
      <w:r w:rsidRPr="00D475DF">
        <w:rPr>
          <w:rStyle w:val="StyleUnderline"/>
        </w:rPr>
        <w:t xml:space="preserve">that </w:t>
      </w:r>
      <w:r w:rsidRPr="000E3948">
        <w:rPr>
          <w:rStyle w:val="Emphasis"/>
          <w:highlight w:val="cyan"/>
        </w:rPr>
        <w:t>higher income inequality correlates with</w:t>
      </w:r>
      <w:r w:rsidRPr="00D475DF">
        <w:rPr>
          <w:rStyle w:val="Emphasis"/>
        </w:rPr>
        <w:t xml:space="preserve"> increased </w:t>
      </w:r>
      <w:r w:rsidRPr="000E3948">
        <w:rPr>
          <w:rStyle w:val="Emphasis"/>
          <w:highlight w:val="cyan"/>
        </w:rPr>
        <w:t>governance fragility</w:t>
      </w:r>
      <w:r w:rsidRPr="00D475DF">
        <w:rPr>
          <w:sz w:val="16"/>
        </w:rPr>
        <w:t>.</w:t>
      </w:r>
    </w:p>
    <w:p w14:paraId="2BB7F16D" w14:textId="77777777" w:rsidR="00C22F6A" w:rsidRDefault="00C22F6A" w:rsidP="00C22F6A">
      <w:pPr>
        <w:pStyle w:val="Heading4"/>
      </w:pPr>
      <w:r>
        <w:t>No Civil War.</w:t>
      </w:r>
    </w:p>
    <w:p w14:paraId="4AB5AEA6" w14:textId="77777777" w:rsidR="00C22F6A" w:rsidRPr="005C224F" w:rsidRDefault="00C22F6A" w:rsidP="00C22F6A">
      <w:r w:rsidRPr="005C224F">
        <w:rPr>
          <w:rStyle w:val="Style13ptBold"/>
        </w:rPr>
        <w:t>Bethea 24 —</w:t>
      </w:r>
      <w:r>
        <w:t xml:space="preserve"> Staff Writer @ The New Yorker. "The Americans Prepping for a Second Civil War," The New Yorker, 11-4-2024, </w:t>
      </w:r>
      <w:r w:rsidRPr="000A6CBD">
        <w:t>https://www.newyorker.com/magazine/2024/11/11/among-the-civil-war-preppers</w:t>
      </w:r>
    </w:p>
    <w:p w14:paraId="36F9FE28" w14:textId="77777777" w:rsidR="00C22F6A" w:rsidRPr="005C090E" w:rsidRDefault="00C22F6A" w:rsidP="00C22F6A">
      <w:pPr>
        <w:rPr>
          <w:sz w:val="16"/>
        </w:rPr>
      </w:pPr>
      <w:r w:rsidRPr="005C090E">
        <w:rPr>
          <w:sz w:val="16"/>
        </w:rPr>
        <w:t xml:space="preserve">Most </w:t>
      </w:r>
      <w:r w:rsidRPr="005C224F">
        <w:rPr>
          <w:rStyle w:val="Emphasis"/>
          <w:highlight w:val="cyan"/>
        </w:rPr>
        <w:t>experts</w:t>
      </w:r>
      <w:r w:rsidRPr="005C224F">
        <w:rPr>
          <w:sz w:val="16"/>
          <w:highlight w:val="cyan"/>
        </w:rPr>
        <w:t xml:space="preserve"> </w:t>
      </w:r>
      <w:r w:rsidRPr="005C224F">
        <w:rPr>
          <w:rStyle w:val="StyleUnderline"/>
          <w:highlight w:val="cyan"/>
        </w:rPr>
        <w:t>think</w:t>
      </w:r>
      <w:r w:rsidRPr="005C090E">
        <w:rPr>
          <w:rStyle w:val="StyleUnderline"/>
        </w:rPr>
        <w:t xml:space="preserve"> that</w:t>
      </w:r>
      <w:r w:rsidRPr="005C090E">
        <w:rPr>
          <w:sz w:val="16"/>
        </w:rPr>
        <w:t xml:space="preserve"> </w:t>
      </w:r>
      <w:r w:rsidRPr="005C090E">
        <w:rPr>
          <w:rStyle w:val="Emphasis"/>
        </w:rPr>
        <w:t>a</w:t>
      </w:r>
      <w:r w:rsidRPr="005C090E">
        <w:rPr>
          <w:sz w:val="16"/>
        </w:rPr>
        <w:t xml:space="preserve">nother </w:t>
      </w:r>
      <w:r w:rsidRPr="005C090E">
        <w:rPr>
          <w:rStyle w:val="Emphasis"/>
        </w:rPr>
        <w:t xml:space="preserve">full-scale American </w:t>
      </w:r>
      <w:r w:rsidRPr="005C224F">
        <w:rPr>
          <w:rStyle w:val="Emphasis"/>
          <w:highlight w:val="cyan"/>
        </w:rPr>
        <w:t>civil war</w:t>
      </w:r>
      <w:r w:rsidRPr="005C224F">
        <w:rPr>
          <w:sz w:val="16"/>
          <w:highlight w:val="cyan"/>
        </w:rPr>
        <w:t xml:space="preserve"> </w:t>
      </w:r>
      <w:r w:rsidRPr="005C224F">
        <w:rPr>
          <w:rStyle w:val="StyleUnderline"/>
          <w:highlight w:val="cyan"/>
        </w:rPr>
        <w:t>is</w:t>
      </w:r>
      <w:r w:rsidRPr="005C224F">
        <w:rPr>
          <w:sz w:val="16"/>
          <w:highlight w:val="cyan"/>
        </w:rPr>
        <w:t xml:space="preserve"> </w:t>
      </w:r>
      <w:r w:rsidRPr="005C224F">
        <w:rPr>
          <w:rStyle w:val="Emphasis"/>
          <w:highlight w:val="cyan"/>
        </w:rPr>
        <w:t>highly unlikely</w:t>
      </w:r>
      <w:r w:rsidRPr="005C090E">
        <w:rPr>
          <w:sz w:val="16"/>
        </w:rPr>
        <w:t xml:space="preserve"> in the near term. Ellis, the future-operations director, explained that </w:t>
      </w:r>
      <w:r w:rsidRPr="005C090E">
        <w:rPr>
          <w:rStyle w:val="StyleUnderline"/>
        </w:rPr>
        <w:t xml:space="preserve">it would </w:t>
      </w:r>
      <w:r w:rsidRPr="005C224F">
        <w:rPr>
          <w:rStyle w:val="StyleUnderline"/>
          <w:highlight w:val="cyan"/>
        </w:rPr>
        <w:t>take</w:t>
      </w:r>
      <w:r w:rsidRPr="005C224F">
        <w:rPr>
          <w:sz w:val="16"/>
          <w:highlight w:val="cyan"/>
        </w:rPr>
        <w:t xml:space="preserve"> </w:t>
      </w:r>
      <w:r w:rsidRPr="005C224F">
        <w:rPr>
          <w:rStyle w:val="Emphasis"/>
          <w:highlight w:val="cyan"/>
        </w:rPr>
        <w:t>leadership</w:t>
      </w:r>
      <w:r w:rsidRPr="005C224F">
        <w:rPr>
          <w:sz w:val="16"/>
          <w:highlight w:val="cyan"/>
        </w:rPr>
        <w:t xml:space="preserve">, </w:t>
      </w:r>
      <w:r w:rsidRPr="005C224F">
        <w:rPr>
          <w:rStyle w:val="Emphasis"/>
          <w:highlight w:val="cyan"/>
        </w:rPr>
        <w:t>funding</w:t>
      </w:r>
      <w:r w:rsidRPr="005C224F">
        <w:rPr>
          <w:sz w:val="16"/>
          <w:highlight w:val="cyan"/>
        </w:rPr>
        <w:t xml:space="preserve">, </w:t>
      </w:r>
      <w:r w:rsidRPr="005C224F">
        <w:rPr>
          <w:rStyle w:val="StyleUnderline"/>
          <w:highlight w:val="cyan"/>
        </w:rPr>
        <w:t>and</w:t>
      </w:r>
      <w:r w:rsidRPr="005C090E">
        <w:rPr>
          <w:rStyle w:val="StyleUnderline"/>
        </w:rPr>
        <w:t xml:space="preserve"> a</w:t>
      </w:r>
      <w:r w:rsidRPr="005C090E">
        <w:rPr>
          <w:sz w:val="16"/>
        </w:rPr>
        <w:t xml:space="preserve"> singularly </w:t>
      </w:r>
      <w:r w:rsidRPr="005C224F">
        <w:rPr>
          <w:rStyle w:val="Emphasis"/>
          <w:highlight w:val="cyan"/>
        </w:rPr>
        <w:t>explosive disagreement</w:t>
      </w:r>
      <w:r w:rsidRPr="005C090E">
        <w:rPr>
          <w:sz w:val="16"/>
        </w:rPr>
        <w:t xml:space="preserve"> </w:t>
      </w:r>
      <w:r w:rsidRPr="005C090E">
        <w:rPr>
          <w:rStyle w:val="StyleUnderline"/>
        </w:rPr>
        <w:t>to start such a conflict</w:t>
      </w:r>
      <w:r w:rsidRPr="005C090E">
        <w:rPr>
          <w:sz w:val="16"/>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5C224F">
        <w:rPr>
          <w:rStyle w:val="StyleUnderline"/>
          <w:highlight w:val="cyan"/>
        </w:rPr>
        <w:t>who are</w:t>
      </w:r>
      <w:r w:rsidRPr="005C090E">
        <w:rPr>
          <w:rStyle w:val="StyleUnderline"/>
        </w:rPr>
        <w:t xml:space="preserve"> the</w:t>
      </w:r>
      <w:r w:rsidRPr="005C090E">
        <w:rPr>
          <w:sz w:val="16"/>
        </w:rPr>
        <w:t xml:space="preserve"> </w:t>
      </w:r>
      <w:r w:rsidRPr="005C090E">
        <w:rPr>
          <w:rStyle w:val="Emphasis"/>
        </w:rPr>
        <w:t xml:space="preserve">opposing </w:t>
      </w:r>
      <w:r w:rsidRPr="005C224F">
        <w:rPr>
          <w:rStyle w:val="Emphasis"/>
          <w:highlight w:val="cyan"/>
        </w:rPr>
        <w:t>generals</w:t>
      </w:r>
      <w:r w:rsidRPr="005C090E">
        <w:rPr>
          <w:sz w:val="16"/>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5C090E">
        <w:rPr>
          <w:sz w:val="16"/>
        </w:rPr>
        <w:t xml:space="preserve"> </w:t>
      </w:r>
      <w:r w:rsidRPr="005C224F">
        <w:rPr>
          <w:rStyle w:val="Emphasis"/>
          <w:highlight w:val="cyan"/>
        </w:rPr>
        <w:t>periodic</w:t>
      </w:r>
      <w:r w:rsidRPr="005C224F">
        <w:rPr>
          <w:sz w:val="16"/>
          <w:highlight w:val="cyan"/>
        </w:rPr>
        <w:t xml:space="preserve"> </w:t>
      </w:r>
      <w:r w:rsidRPr="005C224F">
        <w:rPr>
          <w:rStyle w:val="StyleUnderline"/>
          <w:highlight w:val="cyan"/>
        </w:rPr>
        <w:t>eruptions</w:t>
      </w:r>
      <w:r w:rsidRPr="005C090E">
        <w:rPr>
          <w:rStyle w:val="StyleUnderline"/>
        </w:rPr>
        <w:t xml:space="preserve"> of political unrest</w:t>
      </w:r>
      <w:r w:rsidRPr="005C090E">
        <w:rPr>
          <w:sz w:val="16"/>
        </w:rPr>
        <w:t xml:space="preserve">, Ellis argued, </w:t>
      </w:r>
      <w:r w:rsidRPr="005C090E">
        <w:rPr>
          <w:rStyle w:val="StyleUnderline"/>
        </w:rPr>
        <w:t>but</w:t>
      </w:r>
      <w:r w:rsidRPr="005C090E">
        <w:rPr>
          <w:sz w:val="16"/>
        </w:rPr>
        <w:t xml:space="preserve"> </w:t>
      </w:r>
      <w:r w:rsidRPr="005C224F">
        <w:rPr>
          <w:rStyle w:val="Emphasis"/>
          <w:highlight w:val="cyan"/>
        </w:rPr>
        <w:t>none</w:t>
      </w:r>
      <w:r w:rsidRPr="005C090E">
        <w:rPr>
          <w:sz w:val="16"/>
        </w:rPr>
        <w:t xml:space="preserve"> has </w:t>
      </w:r>
      <w:r w:rsidRPr="005C224F">
        <w:rPr>
          <w:rStyle w:val="Emphasis"/>
          <w:highlight w:val="cyan"/>
        </w:rPr>
        <w:t>come close</w:t>
      </w:r>
      <w:r w:rsidRPr="005C224F">
        <w:rPr>
          <w:sz w:val="16"/>
          <w:highlight w:val="cyan"/>
        </w:rPr>
        <w:t xml:space="preserve"> </w:t>
      </w:r>
      <w:r w:rsidRPr="005C224F">
        <w:rPr>
          <w:rStyle w:val="StyleUnderline"/>
          <w:highlight w:val="cyan"/>
        </w:rPr>
        <w:t>to</w:t>
      </w:r>
      <w:r w:rsidRPr="005C090E">
        <w:rPr>
          <w:rStyle w:val="StyleUnderline"/>
        </w:rPr>
        <w:t xml:space="preserve"> a civil </w:t>
      </w:r>
      <w:r w:rsidRPr="005C224F">
        <w:rPr>
          <w:rStyle w:val="StyleUnderline"/>
          <w:highlight w:val="cyan"/>
        </w:rPr>
        <w:t>war</w:t>
      </w:r>
      <w:r w:rsidRPr="005C090E">
        <w:rPr>
          <w:sz w:val="16"/>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2F9814EE" w14:textId="77777777" w:rsidR="00C22F6A" w:rsidRDefault="00C22F6A" w:rsidP="00C22F6A">
      <w:pPr>
        <w:rPr>
          <w:sz w:val="16"/>
        </w:rPr>
      </w:pPr>
      <w:r w:rsidRPr="005C090E">
        <w:rPr>
          <w:sz w:val="16"/>
        </w:rPr>
        <w:t xml:space="preserve">Garrett, the author of “Bunker,” thinks that </w:t>
      </w:r>
      <w:r w:rsidRPr="005C090E">
        <w:rPr>
          <w:rStyle w:val="StyleUnderline"/>
        </w:rPr>
        <w:t xml:space="preserve">there is </w:t>
      </w:r>
      <w:r w:rsidRPr="005C224F">
        <w:rPr>
          <w:rStyle w:val="StyleUnderline"/>
          <w:highlight w:val="cyan"/>
        </w:rPr>
        <w:t>still</w:t>
      </w:r>
      <w:r w:rsidRPr="005C224F">
        <w:rPr>
          <w:sz w:val="16"/>
          <w:highlight w:val="cyan"/>
        </w:rPr>
        <w:t xml:space="preserve"> </w:t>
      </w:r>
      <w:r w:rsidRPr="005C224F">
        <w:rPr>
          <w:rStyle w:val="Emphasis"/>
          <w:highlight w:val="cyan"/>
        </w:rPr>
        <w:t>too much fellow-feeling</w:t>
      </w:r>
      <w:r w:rsidRPr="005C090E">
        <w:rPr>
          <w:sz w:val="16"/>
        </w:rPr>
        <w:t xml:space="preserve"> </w:t>
      </w:r>
      <w:r w:rsidRPr="005C090E">
        <w:rPr>
          <w:rStyle w:val="StyleUnderline"/>
        </w:rPr>
        <w:t>in America for a civil war</w:t>
      </w:r>
      <w:r w:rsidRPr="005C090E">
        <w:rPr>
          <w:sz w:val="16"/>
        </w:rPr>
        <w:t xml:space="preserve">—a conclusion he reached while witnessing surprising moments of coöperation and camaraderie between militaristic MAGA types and back-to-the-land hippies at bunker communities that he has visited in recent years. Some </w:t>
      </w:r>
      <w:r w:rsidRPr="005C224F">
        <w:rPr>
          <w:rStyle w:val="StyleUnderline"/>
          <w:highlight w:val="cyan"/>
        </w:rPr>
        <w:t>recent research</w:t>
      </w:r>
      <w:r w:rsidRPr="005C090E">
        <w:rPr>
          <w:rStyle w:val="StyleUnderline"/>
        </w:rPr>
        <w:t xml:space="preserve"> can be </w:t>
      </w:r>
      <w:r w:rsidRPr="005C224F">
        <w:rPr>
          <w:rStyle w:val="StyleUnderline"/>
          <w:highlight w:val="cyan"/>
        </w:rPr>
        <w:t>read</w:t>
      </w:r>
      <w:r w:rsidRPr="005C224F">
        <w:rPr>
          <w:sz w:val="16"/>
          <w:highlight w:val="cyan"/>
        </w:rPr>
        <w:t xml:space="preserve"> </w:t>
      </w:r>
      <w:r w:rsidRPr="005C224F">
        <w:rPr>
          <w:rStyle w:val="Emphasis"/>
          <w:highlight w:val="cyan"/>
        </w:rPr>
        <w:t>optimistically</w:t>
      </w:r>
      <w:r w:rsidRPr="005C090E">
        <w:rPr>
          <w:sz w:val="16"/>
        </w:rPr>
        <w:t xml:space="preserve">, too: </w:t>
      </w:r>
      <w:r w:rsidRPr="005C224F">
        <w:rPr>
          <w:rStyle w:val="StyleUnderline"/>
          <w:highlight w:val="cyan"/>
        </w:rPr>
        <w:t>only</w:t>
      </w:r>
      <w:r w:rsidRPr="005C224F">
        <w:rPr>
          <w:sz w:val="16"/>
          <w:highlight w:val="cyan"/>
        </w:rPr>
        <w:t xml:space="preserve"> </w:t>
      </w:r>
      <w:r w:rsidRPr="005C224F">
        <w:rPr>
          <w:rStyle w:val="Emphasis"/>
          <w:highlight w:val="cyan"/>
        </w:rPr>
        <w:t>three per cent</w:t>
      </w:r>
      <w:r w:rsidRPr="005C090E">
        <w:rPr>
          <w:sz w:val="16"/>
        </w:rPr>
        <w:t xml:space="preserve"> </w:t>
      </w:r>
      <w:r w:rsidRPr="005C090E">
        <w:rPr>
          <w:rStyle w:val="StyleUnderline"/>
        </w:rPr>
        <w:t>of U.S. adults</w:t>
      </w:r>
      <w:r w:rsidRPr="005C090E">
        <w:rPr>
          <w:sz w:val="16"/>
        </w:rPr>
        <w:t>—around eight million people—</w:t>
      </w:r>
      <w:r w:rsidRPr="005C224F">
        <w:rPr>
          <w:rStyle w:val="StyleUnderline"/>
          <w:highlight w:val="cyan"/>
        </w:rPr>
        <w:t>are</w:t>
      </w:r>
      <w:r w:rsidRPr="005C090E">
        <w:rPr>
          <w:rStyle w:val="StyleUnderline"/>
        </w:rPr>
        <w:t xml:space="preserve"> “very or completely </w:t>
      </w:r>
      <w:r w:rsidRPr="005C224F">
        <w:rPr>
          <w:rStyle w:val="StyleUnderline"/>
          <w:highlight w:val="cyan"/>
        </w:rPr>
        <w:t>willing to</w:t>
      </w:r>
      <w:r w:rsidRPr="005C090E">
        <w:rPr>
          <w:rStyle w:val="StyleUnderline"/>
        </w:rPr>
        <w:t xml:space="preserve"> threaten, injure, or </w:t>
      </w:r>
      <w:r w:rsidRPr="005C224F">
        <w:rPr>
          <w:rStyle w:val="StyleUnderline"/>
          <w:highlight w:val="cyan"/>
        </w:rPr>
        <w:t>kill to advance a political</w:t>
      </w:r>
      <w:r w:rsidRPr="005C090E">
        <w:rPr>
          <w:rStyle w:val="StyleUnderline"/>
        </w:rPr>
        <w:t xml:space="preserve"> aim,”</w:t>
      </w:r>
      <w:r w:rsidRPr="005C090E">
        <w:rPr>
          <w:sz w:val="16"/>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5C224F">
        <w:rPr>
          <w:rStyle w:val="StyleUnderline"/>
          <w:highlight w:val="cyan"/>
        </w:rPr>
        <w:t>question</w:t>
      </w:r>
      <w:r w:rsidRPr="005C090E">
        <w:rPr>
          <w:rStyle w:val="StyleUnderline"/>
        </w:rPr>
        <w:t xml:space="preserve"> of whether </w:t>
      </w:r>
      <w:r w:rsidRPr="005C224F">
        <w:rPr>
          <w:rStyle w:val="StyleUnderline"/>
          <w:highlight w:val="cyan"/>
        </w:rPr>
        <w:t>these</w:t>
      </w:r>
      <w:r w:rsidRPr="005C090E">
        <w:rPr>
          <w:rStyle w:val="StyleUnderline"/>
        </w:rPr>
        <w:t xml:space="preserve"> were</w:t>
      </w:r>
      <w:r w:rsidRPr="005C090E">
        <w:rPr>
          <w:sz w:val="16"/>
        </w:rPr>
        <w:t xml:space="preserve"> just </w:t>
      </w:r>
      <w:r w:rsidRPr="005C224F">
        <w:rPr>
          <w:rStyle w:val="Emphasis"/>
          <w:highlight w:val="cyan"/>
        </w:rPr>
        <w:t>fearmongers</w:t>
      </w:r>
      <w:r w:rsidRPr="005C090E">
        <w:rPr>
          <w:sz w:val="16"/>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5C090E">
        <w:rPr>
          <w:sz w:val="16"/>
        </w:rPr>
        <w:t xml:space="preserve"> of late </w:t>
      </w:r>
      <w:r w:rsidRPr="005C090E">
        <w:rPr>
          <w:rStyle w:val="StyleUnderline"/>
        </w:rPr>
        <w:t>has</w:t>
      </w:r>
      <w:r w:rsidRPr="005C090E">
        <w:rPr>
          <w:sz w:val="16"/>
        </w:rPr>
        <w:t xml:space="preserve">, counterintuitively, </w:t>
      </w:r>
      <w:r w:rsidRPr="005C090E">
        <w:rPr>
          <w:rStyle w:val="StyleUnderline"/>
        </w:rPr>
        <w:t>given</w:t>
      </w:r>
      <w:r w:rsidRPr="005C090E">
        <w:rPr>
          <w:sz w:val="16"/>
        </w:rPr>
        <w:t xml:space="preserve"> her </w:t>
      </w:r>
      <w:r w:rsidRPr="005C090E">
        <w:rPr>
          <w:rStyle w:val="Emphasis"/>
        </w:rPr>
        <w:t>reason</w:t>
      </w:r>
      <w:r w:rsidRPr="005C090E">
        <w:rPr>
          <w:sz w:val="16"/>
        </w:rPr>
        <w:t xml:space="preserve"> </w:t>
      </w:r>
      <w:r w:rsidRPr="005C090E">
        <w:rPr>
          <w:rStyle w:val="StyleUnderline"/>
        </w:rPr>
        <w:t>for optimism</w:t>
      </w:r>
      <w:r w:rsidRPr="005C090E">
        <w:rPr>
          <w:sz w:val="16"/>
        </w:rPr>
        <w:t xml:space="preserve">. “As these scenarios get gamed out, </w:t>
      </w:r>
      <w:r w:rsidRPr="005C090E">
        <w:rPr>
          <w:rStyle w:val="StyleUnderline"/>
        </w:rPr>
        <w:t xml:space="preserve">the </w:t>
      </w:r>
      <w:r w:rsidRPr="005C224F">
        <w:rPr>
          <w:rStyle w:val="StyleUnderline"/>
          <w:highlight w:val="cyan"/>
        </w:rPr>
        <w:t>political</w:t>
      </w:r>
      <w:r w:rsidRPr="005C090E">
        <w:rPr>
          <w:rStyle w:val="StyleUnderline"/>
        </w:rPr>
        <w:t xml:space="preserve"> space </w:t>
      </w:r>
      <w:r w:rsidRPr="005C224F">
        <w:rPr>
          <w:rStyle w:val="StyleUnderline"/>
          <w:highlight w:val="cyan"/>
        </w:rPr>
        <w:t>has</w:t>
      </w:r>
      <w:r w:rsidRPr="005C090E">
        <w:rPr>
          <w:sz w:val="16"/>
        </w:rPr>
        <w:t xml:space="preserve"> more </w:t>
      </w:r>
      <w:r w:rsidRPr="005C224F">
        <w:rPr>
          <w:rStyle w:val="Emphasis"/>
          <w:highlight w:val="cyan"/>
        </w:rPr>
        <w:t>capacity</w:t>
      </w:r>
      <w:r w:rsidRPr="005C224F">
        <w:rPr>
          <w:sz w:val="16"/>
          <w:highlight w:val="cyan"/>
        </w:rPr>
        <w:t xml:space="preserve"> </w:t>
      </w:r>
      <w:r w:rsidRPr="005C224F">
        <w:rPr>
          <w:rStyle w:val="StyleUnderline"/>
          <w:highlight w:val="cyan"/>
        </w:rPr>
        <w:t>to</w:t>
      </w:r>
      <w:r w:rsidRPr="005C090E">
        <w:rPr>
          <w:rStyle w:val="StyleUnderline"/>
        </w:rPr>
        <w:t xml:space="preserve"> anticipate and </w:t>
      </w:r>
      <w:r w:rsidRPr="005C224F">
        <w:rPr>
          <w:rStyle w:val="StyleUnderline"/>
          <w:highlight w:val="cyan"/>
        </w:rPr>
        <w:t>guard against them</w:t>
      </w:r>
      <w:r w:rsidRPr="005C224F">
        <w:rPr>
          <w:sz w:val="16"/>
          <w:highlight w:val="cyan"/>
        </w:rPr>
        <w:t>,”</w:t>
      </w:r>
      <w:r w:rsidRPr="005C090E">
        <w:rPr>
          <w:sz w:val="16"/>
        </w:rPr>
        <w:t xml:space="preserve"> she told me. Still, our deepening obsession with civil war points to something real. “It’s not 1861,” Bounds, the sociology professor, said. “But there’s a hostility growing in this country.”</w:t>
      </w:r>
    </w:p>
    <w:p w14:paraId="7867C47A" w14:textId="77777777" w:rsidR="00C22F6A" w:rsidRDefault="00C22F6A" w:rsidP="00C22F6A">
      <w:pPr>
        <w:pStyle w:val="Heading4"/>
      </w:pPr>
      <w:r>
        <w:lastRenderedPageBreak/>
        <w:t xml:space="preserve">International disease response </w:t>
      </w:r>
      <w:r w:rsidRPr="00E17BCF">
        <w:rPr>
          <w:u w:val="single"/>
        </w:rPr>
        <w:t>swamps solvency</w:t>
      </w:r>
      <w:r>
        <w:t>.</w:t>
      </w:r>
    </w:p>
    <w:p w14:paraId="3FE96A3E" w14:textId="77777777" w:rsidR="00C22F6A" w:rsidRPr="00E17BCF" w:rsidRDefault="00C22F6A" w:rsidP="00C22F6A">
      <w:r w:rsidRPr="00E17BCF">
        <w:rPr>
          <w:rStyle w:val="Style13ptBold"/>
        </w:rPr>
        <w:t xml:space="preserve">Cullinan 25 — </w:t>
      </w:r>
      <w:r>
        <w:t xml:space="preserve">Citing the </w:t>
      </w:r>
      <w:r w:rsidRPr="00E17BCF">
        <w:t>International Pandemic Preparedness Secretariat (IPPS)</w:t>
      </w:r>
      <w:r>
        <w:t xml:space="preserve"> Fourth Implementation Report. </w:t>
      </w:r>
      <w:r w:rsidRPr="00E17BCF">
        <w:t>The IPPS is an initiative aimed at ensuring global access to diagnostics, therapeutics, and vaccines (DTVs) within 100 days of a public health emergency of international concern (PHEIC)</w:t>
      </w:r>
      <w:r>
        <w:t xml:space="preserve">. </w:t>
      </w:r>
      <w:r w:rsidRPr="00E17BCF">
        <w:t>Kerry Cullinan, "World Is Unprepared For Next Global Pandemic With Critical Gaps In Diagnostics, Vaccines And Treatment For Key Diseases", Health Policy Watch, 3-2-2025, accessed 11-3-2025, https://healthpolicy-watch.news/world-is-unprepared-for-next-global-pandemic-with-critical-gaps-in-diagnostics-vaccines-and-treatment-for-key-diseases/ //WMK</w:t>
      </w:r>
    </w:p>
    <w:p w14:paraId="789D91FB" w14:textId="77777777" w:rsidR="00C22F6A" w:rsidRPr="00E17BCF" w:rsidRDefault="00C22F6A" w:rsidP="00C22F6A">
      <w:pPr>
        <w:rPr>
          <w:sz w:val="16"/>
        </w:rPr>
      </w:pPr>
      <w:r w:rsidRPr="003B50EE">
        <w:rPr>
          <w:rStyle w:val="StyleUnderline"/>
          <w:highlight w:val="cyan"/>
        </w:rPr>
        <w:t xml:space="preserve">The world remains </w:t>
      </w:r>
      <w:r w:rsidRPr="003B50EE">
        <w:rPr>
          <w:rStyle w:val="Emphasis"/>
          <w:highlight w:val="cyan"/>
        </w:rPr>
        <w:t>unprepared</w:t>
      </w:r>
      <w:r w:rsidRPr="003B50EE">
        <w:rPr>
          <w:sz w:val="16"/>
          <w:highlight w:val="cyan"/>
        </w:rPr>
        <w:t xml:space="preserve"> </w:t>
      </w:r>
      <w:r w:rsidRPr="003B50EE">
        <w:rPr>
          <w:rStyle w:val="StyleUnderline"/>
          <w:highlight w:val="cyan"/>
        </w:rPr>
        <w:t>for</w:t>
      </w:r>
      <w:r w:rsidRPr="00E17BCF">
        <w:rPr>
          <w:rStyle w:val="StyleUnderline"/>
        </w:rPr>
        <w:t xml:space="preserve"> </w:t>
      </w:r>
      <w:r w:rsidRPr="003B50EE">
        <w:rPr>
          <w:rStyle w:val="StyleUnderline"/>
          <w:highlight w:val="cyan"/>
        </w:rPr>
        <w:t>a</w:t>
      </w:r>
      <w:r w:rsidRPr="00E17BCF">
        <w:rPr>
          <w:rStyle w:val="StyleUnderline"/>
        </w:rPr>
        <w:t xml:space="preserve">nother </w:t>
      </w:r>
      <w:r w:rsidRPr="003B50EE">
        <w:rPr>
          <w:rStyle w:val="Emphasis"/>
          <w:highlight w:val="cyan"/>
        </w:rPr>
        <w:t>pandemic</w:t>
      </w:r>
      <w:r w:rsidRPr="00E17BCF">
        <w:rPr>
          <w:rStyle w:val="StyleUnderline"/>
        </w:rPr>
        <w:t>,</w:t>
      </w:r>
      <w:r w:rsidRPr="00E17BCF">
        <w:rPr>
          <w:sz w:val="16"/>
        </w:rPr>
        <w:t xml:space="preserve"> </w:t>
      </w:r>
      <w:r w:rsidRPr="00E17BCF">
        <w:rPr>
          <w:rStyle w:val="StyleUnderline"/>
        </w:rPr>
        <w:t>according to the  International Pandemic Preparedness Secretariat (IPPS)</w:t>
      </w:r>
      <w:r w:rsidRPr="00E17BCF">
        <w:rPr>
          <w:sz w:val="16"/>
        </w:rPr>
        <w:t xml:space="preserve"> which published its Fourth Implementation Report of the 100 Days Mission (100DM) last Friday.</w:t>
      </w:r>
    </w:p>
    <w:p w14:paraId="4FF632A2" w14:textId="77777777" w:rsidR="00C22F6A" w:rsidRPr="00E17BCF" w:rsidRDefault="00C22F6A" w:rsidP="00C22F6A">
      <w:pPr>
        <w:rPr>
          <w:sz w:val="16"/>
        </w:rPr>
      </w:pPr>
      <w:r w:rsidRPr="00E17BCF">
        <w:rPr>
          <w:sz w:val="16"/>
        </w:rPr>
        <w:t>The IPPS is an initiative aimed at ensuring global access to diagnostics, therapeutics, and vaccines (DTVs) within 100 days of a public health emergency of international concern (PHEIC)</w:t>
      </w:r>
    </w:p>
    <w:p w14:paraId="330152A2" w14:textId="77777777" w:rsidR="00C22F6A" w:rsidRPr="00E17BCF" w:rsidRDefault="00C22F6A" w:rsidP="00C22F6A">
      <w:pPr>
        <w:rPr>
          <w:sz w:val="16"/>
        </w:rPr>
      </w:pPr>
      <w:r w:rsidRPr="003B50EE">
        <w:rPr>
          <w:rStyle w:val="Emphasis"/>
          <w:highlight w:val="cyan"/>
        </w:rPr>
        <w:t>Critical gaps remain</w:t>
      </w:r>
      <w:r w:rsidRPr="00E17BCF">
        <w:rPr>
          <w:sz w:val="16"/>
        </w:rPr>
        <w:t xml:space="preserve">, particularly </w:t>
      </w:r>
      <w:r w:rsidRPr="003B50EE">
        <w:rPr>
          <w:rStyle w:val="StyleUnderline"/>
          <w:highlight w:val="cyan"/>
        </w:rPr>
        <w:t xml:space="preserve">in </w:t>
      </w:r>
      <w:r w:rsidRPr="003B50EE">
        <w:rPr>
          <w:rStyle w:val="Emphasis"/>
          <w:highlight w:val="cyan"/>
        </w:rPr>
        <w:t>developing</w:t>
      </w:r>
      <w:r w:rsidRPr="003B50EE">
        <w:rPr>
          <w:sz w:val="16"/>
          <w:highlight w:val="cyan"/>
        </w:rPr>
        <w:t xml:space="preserve"> </w:t>
      </w:r>
      <w:r w:rsidRPr="003B50EE">
        <w:rPr>
          <w:rStyle w:val="StyleUnderline"/>
          <w:highlight w:val="cyan"/>
        </w:rPr>
        <w:t>and</w:t>
      </w:r>
      <w:r w:rsidRPr="003B50EE">
        <w:rPr>
          <w:sz w:val="16"/>
          <w:highlight w:val="cyan"/>
        </w:rPr>
        <w:t xml:space="preserve"> </w:t>
      </w:r>
      <w:r w:rsidRPr="003B50EE">
        <w:rPr>
          <w:rStyle w:val="Emphasis"/>
          <w:highlight w:val="cyan"/>
        </w:rPr>
        <w:t>distributing</w:t>
      </w:r>
      <w:r w:rsidRPr="00E17BCF">
        <w:rPr>
          <w:sz w:val="16"/>
        </w:rPr>
        <w:t xml:space="preserve"> </w:t>
      </w:r>
      <w:r w:rsidRPr="003B50EE">
        <w:rPr>
          <w:rStyle w:val="StyleUnderline"/>
          <w:highlight w:val="cyan"/>
        </w:rPr>
        <w:t>diagnostics and therapeutics</w:t>
      </w:r>
      <w:r w:rsidRPr="00E17BCF">
        <w:rPr>
          <w:rStyle w:val="StyleUnderline"/>
        </w:rPr>
        <w:t xml:space="preserve"> for diseases with pandemic potential</w:t>
      </w:r>
      <w:r w:rsidRPr="00E17BCF">
        <w:rPr>
          <w:sz w:val="16"/>
        </w:rPr>
        <w:t xml:space="preserve">. </w:t>
      </w:r>
    </w:p>
    <w:p w14:paraId="54CBEC43" w14:textId="77777777" w:rsidR="00C22F6A" w:rsidRPr="00E17BCF" w:rsidRDefault="00C22F6A" w:rsidP="00C22F6A">
      <w:pPr>
        <w:rPr>
          <w:sz w:val="16"/>
        </w:rPr>
      </w:pPr>
      <w:r w:rsidRPr="003B50EE">
        <w:rPr>
          <w:rStyle w:val="StyleUnderline"/>
          <w:highlight w:val="cyan"/>
        </w:rPr>
        <w:t>Only six</w:t>
      </w:r>
      <w:r w:rsidRPr="00E17BCF">
        <w:rPr>
          <w:rStyle w:val="StyleUnderline"/>
        </w:rPr>
        <w:t xml:space="preserve"> new </w:t>
      </w:r>
      <w:r w:rsidRPr="003B50EE">
        <w:rPr>
          <w:rStyle w:val="StyleUnderline"/>
          <w:highlight w:val="cyan"/>
        </w:rPr>
        <w:t>diagnostic tests</w:t>
      </w:r>
      <w:r w:rsidRPr="00E17BCF">
        <w:rPr>
          <w:sz w:val="16"/>
        </w:rPr>
        <w:t xml:space="preserve"> (for Chikungunya and Ebola) and one therapeutic (Ebola monoclonal antibody treatment) </w:t>
      </w:r>
      <w:r w:rsidRPr="003B50EE">
        <w:rPr>
          <w:rStyle w:val="StyleUnderline"/>
          <w:highlight w:val="cyan"/>
        </w:rPr>
        <w:t xml:space="preserve">were </w:t>
      </w:r>
      <w:r w:rsidRPr="003B50EE">
        <w:rPr>
          <w:rStyle w:val="Emphasis"/>
          <w:highlight w:val="cyan"/>
        </w:rPr>
        <w:t>approved</w:t>
      </w:r>
      <w:r w:rsidRPr="00E17BCF">
        <w:rPr>
          <w:sz w:val="16"/>
        </w:rPr>
        <w:t>, with no new vaccines for priority pathogens from Scorecard 1.0.</w:t>
      </w:r>
    </w:p>
    <w:p w14:paraId="2E33B742" w14:textId="77777777" w:rsidR="00C22F6A" w:rsidRPr="00E17BCF" w:rsidRDefault="00C22F6A" w:rsidP="00C22F6A">
      <w:pPr>
        <w:rPr>
          <w:sz w:val="16"/>
        </w:rPr>
      </w:pPr>
      <w:r w:rsidRPr="003B50EE">
        <w:rPr>
          <w:rStyle w:val="StyleUnderline"/>
          <w:highlight w:val="cyan"/>
        </w:rPr>
        <w:t>Seven vaccines entered Phase 1</w:t>
      </w:r>
      <w:r w:rsidRPr="00E17BCF">
        <w:rPr>
          <w:rStyle w:val="StyleUnderline"/>
        </w:rPr>
        <w:t xml:space="preserve"> trials, </w:t>
      </w:r>
      <w:r w:rsidRPr="003B50EE">
        <w:rPr>
          <w:rStyle w:val="StyleUnderline"/>
          <w:highlight w:val="cyan"/>
        </w:rPr>
        <w:t xml:space="preserve">but only </w:t>
      </w:r>
      <w:r w:rsidRPr="003B50EE">
        <w:rPr>
          <w:rStyle w:val="Emphasis"/>
          <w:highlight w:val="cyan"/>
        </w:rPr>
        <w:t>one</w:t>
      </w:r>
      <w:r w:rsidRPr="003B50EE">
        <w:rPr>
          <w:rStyle w:val="StyleUnderline"/>
          <w:highlight w:val="cyan"/>
        </w:rPr>
        <w:t xml:space="preserve"> advanced</w:t>
      </w:r>
      <w:r w:rsidRPr="00E17BCF">
        <w:rPr>
          <w:sz w:val="16"/>
        </w:rPr>
        <w:t xml:space="preserve"> </w:t>
      </w:r>
      <w:r w:rsidRPr="00E17BCF">
        <w:rPr>
          <w:rStyle w:val="Emphasis"/>
        </w:rPr>
        <w:t>to Phase 3.</w:t>
      </w:r>
      <w:r w:rsidRPr="00E17BCF">
        <w:rPr>
          <w:sz w:val="16"/>
        </w:rPr>
        <w:t xml:space="preserve"> </w:t>
      </w:r>
      <w:r w:rsidRPr="00E17BCF">
        <w:rPr>
          <w:rStyle w:val="StyleUnderline"/>
        </w:rPr>
        <w:t>The therapeutics pipeline saw just two candidates progress to phase 1 and 2 trials, highlighting limited development for non-COVID pathogens</w:t>
      </w:r>
      <w:r w:rsidRPr="00E17BCF">
        <w:rPr>
          <w:sz w:val="16"/>
        </w:rPr>
        <w:t>.</w:t>
      </w:r>
    </w:p>
    <w:p w14:paraId="110A2E8E" w14:textId="77777777" w:rsidR="00C22F6A" w:rsidRPr="00E17BCF" w:rsidRDefault="00C22F6A" w:rsidP="00C22F6A">
      <w:pPr>
        <w:rPr>
          <w:b/>
          <w:iCs/>
          <w:u w:val="single"/>
          <w:bdr w:val="single" w:sz="8" w:space="0" w:color="auto"/>
        </w:rPr>
      </w:pPr>
      <w:r w:rsidRPr="003B50EE">
        <w:rPr>
          <w:rStyle w:val="StyleUnderline"/>
          <w:highlight w:val="cyan"/>
        </w:rPr>
        <w:t>Non-COVID funding</w:t>
      </w:r>
      <w:r w:rsidRPr="00E17BCF">
        <w:rPr>
          <w:rStyle w:val="StyleUnderline"/>
        </w:rPr>
        <w:t xml:space="preserve"> for diagnostics, therapeutics, and vaccines </w:t>
      </w:r>
      <w:r w:rsidRPr="003B50EE">
        <w:rPr>
          <w:rStyle w:val="StyleUnderline"/>
          <w:highlight w:val="cyan"/>
        </w:rPr>
        <w:t xml:space="preserve">fell by </w:t>
      </w:r>
      <w:r w:rsidRPr="003B50EE">
        <w:rPr>
          <w:rStyle w:val="Emphasis"/>
          <w:highlight w:val="cyan"/>
        </w:rPr>
        <w:t>31%</w:t>
      </w:r>
      <w:r w:rsidRPr="00E17BCF">
        <w:rPr>
          <w:sz w:val="16"/>
        </w:rPr>
        <w:t xml:space="preserve"> </w:t>
      </w:r>
      <w:r w:rsidRPr="00E17BCF">
        <w:rPr>
          <w:rStyle w:val="StyleUnderline"/>
        </w:rPr>
        <w:t>from 2022 to 2023,</w:t>
      </w:r>
      <w:r w:rsidRPr="00E17BCF">
        <w:rPr>
          <w:sz w:val="16"/>
        </w:rPr>
        <w:t xml:space="preserve"> with sharp decreases for Rift Valley Fever (92%), MERS (84%), and SARS (77%), </w:t>
      </w:r>
      <w:r w:rsidRPr="003B50EE">
        <w:rPr>
          <w:rStyle w:val="StyleUnderline"/>
          <w:highlight w:val="cyan"/>
        </w:rPr>
        <w:t xml:space="preserve">while overall </w:t>
      </w:r>
      <w:r w:rsidRPr="003B50EE">
        <w:rPr>
          <w:rStyle w:val="Emphasis"/>
          <w:highlight w:val="cyan"/>
        </w:rPr>
        <w:t>R&amp;D funding</w:t>
      </w:r>
      <w:r w:rsidRPr="00E17BCF">
        <w:rPr>
          <w:rStyle w:val="Emphasis"/>
        </w:rPr>
        <w:t xml:space="preserve"> for priority pathogens </w:t>
      </w:r>
      <w:r w:rsidRPr="003B50EE">
        <w:rPr>
          <w:rStyle w:val="Emphasis"/>
          <w:highlight w:val="cyan"/>
        </w:rPr>
        <w:t>remains reactive</w:t>
      </w:r>
      <w:r w:rsidRPr="00E17BCF">
        <w:rPr>
          <w:rStyle w:val="Emphasis"/>
        </w:rPr>
        <w:t>.</w:t>
      </w:r>
    </w:p>
    <w:p w14:paraId="4EA8AD51" w14:textId="77777777" w:rsidR="00C22F6A" w:rsidRPr="00E17BCF" w:rsidRDefault="00C22F6A" w:rsidP="00C22F6A">
      <w:pPr>
        <w:rPr>
          <w:sz w:val="16"/>
        </w:rPr>
      </w:pPr>
      <w:r w:rsidRPr="00E17BCF">
        <w:rPr>
          <w:sz w:val="16"/>
        </w:rPr>
        <w:t>The US government accounted for 60% of global R&amp;D funding (68% excluding COVID-19), highlighting the need for other funders to step in and share both investments and benefits.</w:t>
      </w:r>
    </w:p>
    <w:p w14:paraId="380DCAF4" w14:textId="77777777" w:rsidR="00C22F6A" w:rsidRPr="00E17BCF" w:rsidRDefault="00C22F6A" w:rsidP="00C22F6A">
      <w:pPr>
        <w:rPr>
          <w:sz w:val="16"/>
        </w:rPr>
      </w:pPr>
      <w:r w:rsidRPr="00E17BCF">
        <w:rPr>
          <w:sz w:val="16"/>
        </w:rPr>
        <w:t>“With the world still grappling with the impacts of COVID-19 and the emergence of new threats like H5N1 and mpox, the need for the 100 Days Mission has never been more urgent,” said IPPS chair Dr Mona Nemer in a IPPS media release.</w:t>
      </w:r>
    </w:p>
    <w:p w14:paraId="042FB3E8" w14:textId="77777777" w:rsidR="00C22F6A" w:rsidRPr="00E17BCF" w:rsidRDefault="00C22F6A" w:rsidP="00C22F6A">
      <w:pPr>
        <w:rPr>
          <w:sz w:val="16"/>
        </w:rPr>
      </w:pPr>
      <w:r w:rsidRPr="00E17BCF">
        <w:rPr>
          <w:sz w:val="16"/>
        </w:rPr>
        <w:t xml:space="preserve">“Despite progress, </w:t>
      </w:r>
      <w:r w:rsidRPr="003B50EE">
        <w:rPr>
          <w:rStyle w:val="StyleUnderline"/>
          <w:highlight w:val="cyan"/>
        </w:rPr>
        <w:t>significant gaps remain</w:t>
      </w:r>
      <w:r w:rsidRPr="00E17BCF">
        <w:rPr>
          <w:rStyle w:val="StyleUnderline"/>
        </w:rPr>
        <w:t xml:space="preserve"> in diagnostics, therapeutics, and vaccines </w:t>
      </w:r>
      <w:r w:rsidRPr="003B50EE">
        <w:rPr>
          <w:rStyle w:val="StyleUnderline"/>
          <w:highlight w:val="cyan"/>
        </w:rPr>
        <w:t>that must be addressed through</w:t>
      </w:r>
      <w:r w:rsidRPr="00E17BCF">
        <w:rPr>
          <w:rStyle w:val="StyleUnderline"/>
        </w:rPr>
        <w:t xml:space="preserve"> </w:t>
      </w:r>
      <w:r w:rsidRPr="00E17BCF">
        <w:rPr>
          <w:sz w:val="16"/>
        </w:rPr>
        <w:t xml:space="preserve">sustained investment, harmonised regulatory frameworks, and </w:t>
      </w:r>
      <w:r w:rsidRPr="003B50EE">
        <w:rPr>
          <w:rStyle w:val="Emphasis"/>
          <w:highlight w:val="cyan"/>
        </w:rPr>
        <w:t>global collaboration</w:t>
      </w:r>
      <w:r w:rsidRPr="00E17BCF">
        <w:rPr>
          <w:sz w:val="16"/>
        </w:rPr>
        <w:t>. The clock is ticking—now is the time to act decisively to strengthen our collective health security and ensure no country is left behind,” added Nemer, who is Chief Science Adviser of Canada.</w:t>
      </w:r>
    </w:p>
    <w:p w14:paraId="351586C6" w14:textId="77777777" w:rsidR="00C22F6A" w:rsidRPr="00C321B9" w:rsidRDefault="00C22F6A" w:rsidP="00C22F6A">
      <w:pPr>
        <w:pStyle w:val="Heading4"/>
        <w:rPr>
          <w:rFonts w:asciiTheme="minorHAnsi" w:hAnsiTheme="minorHAnsi" w:cstheme="minorHAnsi"/>
        </w:rPr>
      </w:pPr>
      <w:r w:rsidRPr="00C321B9">
        <w:rPr>
          <w:rFonts w:asciiTheme="minorHAnsi" w:hAnsiTheme="minorHAnsi" w:cstheme="minorHAnsi"/>
        </w:rPr>
        <w:t xml:space="preserve">No disease impact </w:t>
      </w:r>
    </w:p>
    <w:p w14:paraId="15E03C50" w14:textId="77777777" w:rsidR="00C22F6A" w:rsidRPr="00C321B9" w:rsidRDefault="00C22F6A" w:rsidP="00C22F6A">
      <w:pPr>
        <w:rPr>
          <w:rFonts w:asciiTheme="minorHAnsi" w:hAnsiTheme="minorHAnsi" w:cstheme="minorHAnsi"/>
        </w:rPr>
      </w:pPr>
      <w:r w:rsidRPr="00C321B9">
        <w:rPr>
          <w:rFonts w:asciiTheme="minorHAnsi" w:hAnsiTheme="minorHAnsi" w:cstheme="minorHAnsi"/>
        </w:rPr>
        <w:t xml:space="preserve">Dr. Toby </w:t>
      </w:r>
      <w:r w:rsidRPr="00C321B9">
        <w:rPr>
          <w:rStyle w:val="Style13ptBold"/>
          <w:rFonts w:asciiTheme="minorHAnsi" w:hAnsiTheme="minorHAnsi" w:cstheme="minorHAnsi"/>
        </w:rPr>
        <w:t>Ord 20</w:t>
      </w:r>
      <w:r w:rsidRPr="00C321B9">
        <w:rPr>
          <w:rFonts w:asciiTheme="minorHAnsi" w:hAnsiTheme="minorHAnsi" w:cstheme="minorHAnsi"/>
        </w:rPr>
        <w:t>, Senior Research Fellow in Philosophy at Oxford University, DPhil in Philosophy from the University of Oxford, The Precipice: Existential Risk and the Future of Humanity, Hachette Books, Kindle Edition, p. 124-126</w:t>
      </w:r>
    </w:p>
    <w:p w14:paraId="56768F7E" w14:textId="77777777" w:rsidR="00C22F6A" w:rsidRPr="00C321B9" w:rsidRDefault="00C22F6A" w:rsidP="00C22F6A">
      <w:pPr>
        <w:rPr>
          <w:rFonts w:asciiTheme="minorHAnsi" w:hAnsiTheme="minorHAnsi" w:cstheme="minorHAnsi"/>
          <w:sz w:val="16"/>
        </w:rPr>
      </w:pPr>
      <w:r w:rsidRPr="00C321B9">
        <w:rPr>
          <w:rFonts w:asciiTheme="minorHAnsi" w:hAnsiTheme="minorHAnsi" w:cstheme="minorHAnsi"/>
          <w:sz w:val="16"/>
        </w:rPr>
        <w:t xml:space="preserve">Are we safe now from events like this? Or are we more vulnerable? </w:t>
      </w:r>
      <w:r w:rsidRPr="00C321B9">
        <w:rPr>
          <w:rStyle w:val="StyleUnderline"/>
          <w:rFonts w:asciiTheme="minorHAnsi" w:hAnsiTheme="minorHAnsi" w:cstheme="minorHAnsi"/>
        </w:rPr>
        <w:t xml:space="preserve">Could a pandemic threaten </w:t>
      </w:r>
      <w:r w:rsidRPr="00C321B9">
        <w:rPr>
          <w:rStyle w:val="Emphasis"/>
          <w:rFonts w:asciiTheme="minorHAnsi" w:hAnsiTheme="minorHAnsi" w:cstheme="minorHAnsi"/>
        </w:rPr>
        <w:t>humanity</w:t>
      </w:r>
      <w:r w:rsidRPr="00C321B9">
        <w:rPr>
          <w:rStyle w:val="StyleUnderline"/>
          <w:rFonts w:asciiTheme="minorHAnsi" w:hAnsiTheme="minorHAnsi" w:cstheme="minorHAnsi"/>
        </w:rPr>
        <w:t>’s future?</w:t>
      </w:r>
      <w:r w:rsidRPr="00C321B9">
        <w:rPr>
          <w:rFonts w:asciiTheme="minorHAnsi" w:hAnsiTheme="minorHAnsi" w:cstheme="minorHAnsi"/>
          <w:sz w:val="16"/>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w:t>
      </w:r>
      <w:r w:rsidRPr="00C321B9">
        <w:rPr>
          <w:rFonts w:asciiTheme="minorHAnsi" w:hAnsiTheme="minorHAnsi" w:cstheme="minorHAnsi"/>
          <w:sz w:val="16"/>
        </w:rPr>
        <w:lastRenderedPageBreak/>
        <w:t xml:space="preserve">much lower.12 And it is very difficult to tease out how much of this should be attributed to war and occupation, rather than disease. As a rough upper bound, the Columbian exchange may have killed as many as 10 percent of the world’s people.13 Centuries later, </w:t>
      </w:r>
      <w:r w:rsidRPr="00C321B9">
        <w:rPr>
          <w:rStyle w:val="StyleUnderline"/>
          <w:rFonts w:asciiTheme="minorHAnsi" w:hAnsiTheme="minorHAnsi" w:cstheme="minorHAnsi"/>
        </w:rPr>
        <w:t xml:space="preserve">the world had become so interconnected that a truly </w:t>
      </w:r>
      <w:r w:rsidRPr="000C163B">
        <w:rPr>
          <w:rStyle w:val="StyleUnderline"/>
          <w:rFonts w:asciiTheme="minorHAnsi" w:hAnsiTheme="minorHAnsi" w:cstheme="minorHAnsi"/>
        </w:rPr>
        <w:t>global pandemic</w:t>
      </w:r>
      <w:r w:rsidRPr="00C321B9">
        <w:rPr>
          <w:rStyle w:val="StyleUnderline"/>
          <w:rFonts w:asciiTheme="minorHAnsi" w:hAnsiTheme="minorHAnsi" w:cstheme="minorHAnsi"/>
        </w:rPr>
        <w:t xml:space="preserve"> was possible</w:t>
      </w:r>
      <w:r w:rsidRPr="00C321B9">
        <w:rPr>
          <w:rFonts w:asciiTheme="minorHAnsi" w:hAnsiTheme="minorHAnsi" w:cstheme="minorHAnsi"/>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C321B9">
        <w:rPr>
          <w:rStyle w:val="StyleUnderline"/>
          <w:rFonts w:asciiTheme="minorHAnsi" w:hAnsiTheme="minorHAnsi" w:cstheme="minorHAnsi"/>
        </w:rPr>
        <w:t xml:space="preserve">Yet even events like these </w:t>
      </w:r>
      <w:r w:rsidRPr="000C163B">
        <w:rPr>
          <w:rStyle w:val="Emphasis"/>
          <w:rFonts w:asciiTheme="minorHAnsi" w:hAnsiTheme="minorHAnsi" w:cstheme="minorHAnsi"/>
        </w:rPr>
        <w:t>fall short</w:t>
      </w:r>
      <w:r w:rsidRPr="000C163B">
        <w:rPr>
          <w:rStyle w:val="StyleUnderline"/>
          <w:rFonts w:asciiTheme="minorHAnsi" w:hAnsiTheme="minorHAnsi" w:cstheme="minorHAnsi"/>
        </w:rPr>
        <w:t xml:space="preserve"> of</w:t>
      </w:r>
      <w:r w:rsidRPr="00C321B9">
        <w:rPr>
          <w:rStyle w:val="StyleUnderline"/>
          <w:rFonts w:asciiTheme="minorHAnsi" w:hAnsiTheme="minorHAnsi" w:cstheme="minorHAnsi"/>
        </w:rPr>
        <w:t xml:space="preserve"> being </w:t>
      </w:r>
      <w:r w:rsidRPr="000C163B">
        <w:rPr>
          <w:rStyle w:val="StyleUnderline"/>
          <w:rFonts w:asciiTheme="minorHAnsi" w:hAnsiTheme="minorHAnsi" w:cstheme="minorHAnsi"/>
        </w:rPr>
        <w:t xml:space="preserve">a threat to </w:t>
      </w:r>
      <w:r w:rsidRPr="000C163B">
        <w:rPr>
          <w:rStyle w:val="Emphasis"/>
          <w:rFonts w:asciiTheme="minorHAnsi" w:hAnsiTheme="minorHAnsi" w:cstheme="minorHAnsi"/>
        </w:rPr>
        <w:t>humanity</w:t>
      </w:r>
      <w:r w:rsidRPr="000C163B">
        <w:rPr>
          <w:rStyle w:val="StyleUnderline"/>
          <w:rFonts w:asciiTheme="minorHAnsi" w:hAnsiTheme="minorHAnsi" w:cstheme="minorHAnsi"/>
        </w:rPr>
        <w:t>’s</w:t>
      </w:r>
      <w:r w:rsidRPr="00C321B9">
        <w:rPr>
          <w:rStyle w:val="StyleUnderline"/>
          <w:rFonts w:asciiTheme="minorHAnsi" w:hAnsiTheme="minorHAnsi" w:cstheme="minorHAnsi"/>
        </w:rPr>
        <w:t xml:space="preserve"> longterm potential</w:t>
      </w:r>
      <w:r w:rsidRPr="00C321B9">
        <w:rPr>
          <w:rFonts w:asciiTheme="minorHAnsi" w:hAnsiTheme="minorHAnsi" w:cstheme="minorHAnsi"/>
          <w:sz w:val="16"/>
        </w:rPr>
        <w:t xml:space="preserve">.15 [FOONOTE] </w:t>
      </w:r>
      <w:r w:rsidRPr="00C321B9">
        <w:rPr>
          <w:rStyle w:val="StyleUnderline"/>
          <w:rFonts w:asciiTheme="minorHAnsi" w:hAnsiTheme="minorHAnsi" w:cstheme="minorHAnsi"/>
        </w:rPr>
        <w:t>In addition to</w:t>
      </w:r>
      <w:r w:rsidRPr="00C321B9">
        <w:rPr>
          <w:rFonts w:asciiTheme="minorHAnsi" w:hAnsiTheme="minorHAnsi" w:cstheme="minorHAnsi"/>
          <w:sz w:val="16"/>
        </w:rPr>
        <w:t xml:space="preserve"> this </w:t>
      </w:r>
      <w:r w:rsidRPr="00C321B9">
        <w:rPr>
          <w:rStyle w:val="Emphasis"/>
          <w:rFonts w:asciiTheme="minorHAnsi" w:hAnsiTheme="minorHAnsi" w:cstheme="minorHAnsi"/>
        </w:rPr>
        <w:t>historical</w:t>
      </w:r>
      <w:r w:rsidRPr="00C321B9">
        <w:rPr>
          <w:rStyle w:val="StyleUnderline"/>
          <w:rFonts w:asciiTheme="minorHAnsi" w:hAnsiTheme="minorHAnsi" w:cstheme="minorHAnsi"/>
        </w:rPr>
        <w:t xml:space="preserve"> evidence, there are some </w:t>
      </w:r>
      <w:r w:rsidRPr="000C163B">
        <w:rPr>
          <w:rStyle w:val="Emphasis"/>
          <w:rFonts w:asciiTheme="minorHAnsi" w:hAnsiTheme="minorHAnsi" w:cstheme="minorHAnsi"/>
        </w:rPr>
        <w:t>deep</w:t>
      </w:r>
      <w:r w:rsidRPr="000C163B">
        <w:rPr>
          <w:rStyle w:val="StyleUnderline"/>
          <w:rFonts w:asciiTheme="minorHAnsi" w:hAnsiTheme="minorHAnsi" w:cstheme="minorHAnsi"/>
        </w:rPr>
        <w:t>er</w:t>
      </w:r>
      <w:r w:rsidRPr="00C321B9">
        <w:rPr>
          <w:rStyle w:val="StyleUnderline"/>
          <w:rFonts w:asciiTheme="minorHAnsi" w:hAnsiTheme="minorHAnsi" w:cstheme="minorHAnsi"/>
        </w:rPr>
        <w:t xml:space="preserve"> </w:t>
      </w:r>
      <w:r w:rsidRPr="003B50EE">
        <w:rPr>
          <w:rStyle w:val="Emphasis"/>
          <w:rFonts w:asciiTheme="minorHAnsi" w:hAnsiTheme="minorHAnsi" w:cstheme="minorHAnsi"/>
          <w:highlight w:val="cyan"/>
        </w:rPr>
        <w:t>bio</w:t>
      </w:r>
      <w:r w:rsidRPr="000C163B">
        <w:rPr>
          <w:rStyle w:val="Emphasis"/>
          <w:rFonts w:asciiTheme="minorHAnsi" w:hAnsiTheme="minorHAnsi" w:cstheme="minorHAnsi"/>
        </w:rPr>
        <w:t>logical</w:t>
      </w:r>
      <w:r w:rsidRPr="00C321B9">
        <w:rPr>
          <w:rStyle w:val="StyleUnderline"/>
          <w:rFonts w:asciiTheme="minorHAnsi" w:hAnsiTheme="minorHAnsi" w:cstheme="minorHAnsi"/>
        </w:rPr>
        <w:t xml:space="preserve"> observations and </w:t>
      </w:r>
      <w:r w:rsidRPr="000C163B">
        <w:rPr>
          <w:rStyle w:val="StyleUnderline"/>
          <w:rFonts w:asciiTheme="minorHAnsi" w:hAnsiTheme="minorHAnsi" w:cstheme="minorHAnsi"/>
        </w:rPr>
        <w:t xml:space="preserve">theories </w:t>
      </w:r>
      <w:r w:rsidRPr="003B50EE">
        <w:rPr>
          <w:rStyle w:val="Emphasis"/>
          <w:rFonts w:asciiTheme="minorHAnsi" w:hAnsiTheme="minorHAnsi" w:cstheme="minorHAnsi"/>
          <w:highlight w:val="cyan"/>
        </w:rPr>
        <w:t>suggest</w:t>
      </w:r>
      <w:r w:rsidRPr="00C321B9">
        <w:rPr>
          <w:rStyle w:val="StyleUnderline"/>
          <w:rFonts w:asciiTheme="minorHAnsi" w:hAnsiTheme="minorHAnsi" w:cstheme="minorHAnsi"/>
        </w:rPr>
        <w:t xml:space="preserve">ing that </w:t>
      </w:r>
      <w:r w:rsidRPr="003B50EE">
        <w:rPr>
          <w:rStyle w:val="Emphasis"/>
          <w:rFonts w:asciiTheme="minorHAnsi" w:hAnsiTheme="minorHAnsi" w:cstheme="minorHAnsi"/>
          <w:sz w:val="24"/>
          <w:szCs w:val="26"/>
          <w:highlight w:val="cyan"/>
        </w:rPr>
        <w:t>pathogens are unlikely to lead to</w:t>
      </w:r>
      <w:r w:rsidRPr="00C321B9">
        <w:rPr>
          <w:rStyle w:val="Emphasis"/>
          <w:rFonts w:asciiTheme="minorHAnsi" w:hAnsiTheme="minorHAnsi" w:cstheme="minorHAnsi"/>
          <w:sz w:val="24"/>
          <w:szCs w:val="26"/>
        </w:rPr>
        <w:t xml:space="preserve"> the </w:t>
      </w:r>
      <w:r w:rsidRPr="003B50EE">
        <w:rPr>
          <w:rStyle w:val="Emphasis"/>
          <w:rFonts w:asciiTheme="minorHAnsi" w:hAnsiTheme="minorHAnsi" w:cstheme="minorHAnsi"/>
          <w:sz w:val="24"/>
          <w:szCs w:val="26"/>
          <w:highlight w:val="cyan"/>
        </w:rPr>
        <w:t>extinction</w:t>
      </w:r>
      <w:r w:rsidRPr="00C321B9">
        <w:rPr>
          <w:rStyle w:val="StyleUnderline"/>
          <w:rFonts w:asciiTheme="minorHAnsi" w:hAnsiTheme="minorHAnsi" w:cstheme="minorHAnsi"/>
          <w:sz w:val="24"/>
          <w:szCs w:val="26"/>
        </w:rPr>
        <w:t xml:space="preserve"> </w:t>
      </w:r>
      <w:r w:rsidRPr="00C321B9">
        <w:rPr>
          <w:rStyle w:val="StyleUnderline"/>
          <w:rFonts w:asciiTheme="minorHAnsi" w:hAnsiTheme="minorHAnsi" w:cstheme="minorHAnsi"/>
        </w:rPr>
        <w:t xml:space="preserve">of their hosts. </w:t>
      </w:r>
      <w:r w:rsidRPr="000C163B">
        <w:rPr>
          <w:rStyle w:val="StyleUnderline"/>
          <w:rFonts w:asciiTheme="minorHAnsi" w:hAnsiTheme="minorHAnsi" w:cstheme="minorHAnsi"/>
        </w:rPr>
        <w:t>These include</w:t>
      </w:r>
      <w:r w:rsidRPr="00C321B9">
        <w:rPr>
          <w:rStyle w:val="StyleUnderline"/>
          <w:rFonts w:asciiTheme="minorHAnsi" w:hAnsiTheme="minorHAnsi" w:cstheme="minorHAnsi"/>
        </w:rPr>
        <w:t xml:space="preserve"> the </w:t>
      </w:r>
      <w:r w:rsidRPr="00C321B9">
        <w:rPr>
          <w:rStyle w:val="Emphasis"/>
          <w:rFonts w:asciiTheme="minorHAnsi" w:hAnsiTheme="minorHAnsi" w:cstheme="minorHAnsi"/>
        </w:rPr>
        <w:t xml:space="preserve">empirical </w:t>
      </w:r>
      <w:r w:rsidRPr="003B50EE">
        <w:rPr>
          <w:rStyle w:val="Emphasis"/>
          <w:rFonts w:asciiTheme="minorHAnsi" w:hAnsiTheme="minorHAnsi" w:cstheme="minorHAnsi"/>
          <w:highlight w:val="cyan"/>
        </w:rPr>
        <w:t>anti-correlation</w:t>
      </w:r>
      <w:r w:rsidRPr="003B50EE">
        <w:rPr>
          <w:rStyle w:val="StyleUnderline"/>
          <w:rFonts w:asciiTheme="minorHAnsi" w:hAnsiTheme="minorHAnsi" w:cstheme="minorHAnsi"/>
          <w:highlight w:val="cyan"/>
        </w:rPr>
        <w:t xml:space="preserve"> between </w:t>
      </w:r>
      <w:r w:rsidRPr="003B50EE">
        <w:rPr>
          <w:rStyle w:val="Emphasis"/>
          <w:rFonts w:asciiTheme="minorHAnsi" w:hAnsiTheme="minorHAnsi" w:cstheme="minorHAnsi"/>
          <w:highlight w:val="cyan"/>
        </w:rPr>
        <w:t>infectiousness</w:t>
      </w:r>
      <w:r w:rsidRPr="003B50EE">
        <w:rPr>
          <w:rStyle w:val="StyleUnderline"/>
          <w:rFonts w:asciiTheme="minorHAnsi" w:hAnsiTheme="minorHAnsi" w:cstheme="minorHAnsi"/>
          <w:highlight w:val="cyan"/>
        </w:rPr>
        <w:t xml:space="preserve"> and </w:t>
      </w:r>
      <w:r w:rsidRPr="003B50EE">
        <w:rPr>
          <w:rStyle w:val="Emphasis"/>
          <w:rFonts w:asciiTheme="minorHAnsi" w:hAnsiTheme="minorHAnsi" w:cstheme="minorHAnsi"/>
          <w:highlight w:val="cyan"/>
        </w:rPr>
        <w:t>lethality</w:t>
      </w:r>
      <w:r w:rsidRPr="00C321B9">
        <w:rPr>
          <w:rStyle w:val="StyleUnderline"/>
          <w:rFonts w:asciiTheme="minorHAnsi" w:hAnsiTheme="minorHAnsi" w:cstheme="minorHAnsi"/>
        </w:rPr>
        <w:t xml:space="preserve">, the </w:t>
      </w:r>
      <w:r w:rsidRPr="000C163B">
        <w:rPr>
          <w:rStyle w:val="Emphasis"/>
          <w:rFonts w:asciiTheme="minorHAnsi" w:hAnsiTheme="minorHAnsi" w:cstheme="minorHAnsi"/>
        </w:rPr>
        <w:t xml:space="preserve">extreme </w:t>
      </w:r>
      <w:r w:rsidRPr="003B50EE">
        <w:rPr>
          <w:rStyle w:val="Emphasis"/>
          <w:rFonts w:asciiTheme="minorHAnsi" w:hAnsiTheme="minorHAnsi" w:cstheme="minorHAnsi"/>
          <w:highlight w:val="cyan"/>
        </w:rPr>
        <w:t>rarity</w:t>
      </w:r>
      <w:r w:rsidRPr="00C321B9">
        <w:rPr>
          <w:rStyle w:val="StyleUnderline"/>
          <w:rFonts w:asciiTheme="minorHAnsi" w:hAnsiTheme="minorHAnsi" w:cstheme="minorHAnsi"/>
        </w:rPr>
        <w:t xml:space="preserve"> of diseases </w:t>
      </w:r>
      <w:r w:rsidRPr="003B50EE">
        <w:rPr>
          <w:rStyle w:val="StyleUnderline"/>
          <w:rFonts w:asciiTheme="minorHAnsi" w:hAnsiTheme="minorHAnsi" w:cstheme="minorHAnsi"/>
          <w:highlight w:val="cyan"/>
        </w:rPr>
        <w:t>that kill more than 75%</w:t>
      </w:r>
      <w:r w:rsidRPr="00C321B9">
        <w:rPr>
          <w:rStyle w:val="StyleUnderline"/>
          <w:rFonts w:asciiTheme="minorHAnsi" w:hAnsiTheme="minorHAnsi" w:cstheme="minorHAnsi"/>
        </w:rPr>
        <w:t xml:space="preserve"> of those infected, the observed </w:t>
      </w:r>
      <w:r w:rsidRPr="003B50EE">
        <w:rPr>
          <w:rStyle w:val="Emphasis"/>
          <w:rFonts w:asciiTheme="minorHAnsi" w:hAnsiTheme="minorHAnsi" w:cstheme="minorHAnsi"/>
          <w:highlight w:val="cyan"/>
        </w:rPr>
        <w:t>tendency</w:t>
      </w:r>
      <w:r w:rsidRPr="00C321B9">
        <w:rPr>
          <w:rStyle w:val="StyleUnderline"/>
          <w:rFonts w:asciiTheme="minorHAnsi" w:hAnsiTheme="minorHAnsi" w:cstheme="minorHAnsi"/>
        </w:rPr>
        <w:t xml:space="preserve"> of pandemics </w:t>
      </w:r>
      <w:r w:rsidRPr="003B50EE">
        <w:rPr>
          <w:rStyle w:val="StyleUnderline"/>
          <w:rFonts w:asciiTheme="minorHAnsi" w:hAnsiTheme="minorHAnsi" w:cstheme="minorHAnsi"/>
          <w:highlight w:val="cyan"/>
        </w:rPr>
        <w:t xml:space="preserve">to </w:t>
      </w:r>
      <w:r w:rsidRPr="003B50EE">
        <w:rPr>
          <w:rStyle w:val="Emphasis"/>
          <w:rFonts w:asciiTheme="minorHAnsi" w:hAnsiTheme="minorHAnsi" w:cstheme="minorHAnsi"/>
          <w:highlight w:val="cyan"/>
        </w:rPr>
        <w:t>become less virulent</w:t>
      </w:r>
      <w:r w:rsidRPr="00C321B9">
        <w:rPr>
          <w:rStyle w:val="StyleUnderline"/>
          <w:rFonts w:asciiTheme="minorHAnsi" w:hAnsiTheme="minorHAnsi" w:cstheme="minorHAnsi"/>
        </w:rPr>
        <w:t xml:space="preserve"> as they progress </w:t>
      </w:r>
      <w:r w:rsidRPr="000C163B">
        <w:rPr>
          <w:rStyle w:val="StyleUnderline"/>
          <w:rFonts w:asciiTheme="minorHAnsi" w:hAnsiTheme="minorHAnsi" w:cstheme="minorHAnsi"/>
        </w:rPr>
        <w:t>and</w:t>
      </w:r>
      <w:r w:rsidRPr="00C321B9">
        <w:rPr>
          <w:rStyle w:val="StyleUnderline"/>
          <w:rFonts w:asciiTheme="minorHAnsi" w:hAnsiTheme="minorHAnsi" w:cstheme="minorHAnsi"/>
        </w:rPr>
        <w:t xml:space="preserve"> the theory of </w:t>
      </w:r>
      <w:r w:rsidRPr="000C163B">
        <w:rPr>
          <w:rStyle w:val="Emphasis"/>
          <w:rFonts w:asciiTheme="minorHAnsi" w:hAnsiTheme="minorHAnsi" w:cstheme="minorHAnsi"/>
        </w:rPr>
        <w:t>optimal virulence</w:t>
      </w:r>
      <w:r w:rsidRPr="00C321B9">
        <w:rPr>
          <w:rFonts w:asciiTheme="minorHAnsi" w:hAnsiTheme="minorHAnsi" w:cstheme="minorHAnsi"/>
          <w:sz w:val="16"/>
        </w:rPr>
        <w:t xml:space="preserve">. However, there is no watertight case against pathogens leading to the extinction of their hosts. [END FOOTNOTE] </w:t>
      </w:r>
      <w:r w:rsidRPr="00C321B9">
        <w:rPr>
          <w:rStyle w:val="StyleUnderline"/>
          <w:rFonts w:asciiTheme="minorHAnsi" w:hAnsiTheme="minorHAnsi" w:cstheme="minorHAnsi"/>
        </w:rPr>
        <w:t xml:space="preserve">In the great bubonic plagues we saw </w:t>
      </w:r>
      <w:r w:rsidRPr="003B50EE">
        <w:rPr>
          <w:rStyle w:val="StyleUnderline"/>
          <w:rFonts w:asciiTheme="minorHAnsi" w:hAnsiTheme="minorHAnsi" w:cstheme="minorHAnsi"/>
          <w:highlight w:val="cyan"/>
        </w:rPr>
        <w:t>civilization</w:t>
      </w:r>
      <w:r w:rsidRPr="00C321B9">
        <w:rPr>
          <w:rStyle w:val="StyleUnderline"/>
          <w:rFonts w:asciiTheme="minorHAnsi" w:hAnsiTheme="minorHAnsi" w:cstheme="minorHAnsi"/>
        </w:rPr>
        <w:t xml:space="preserve"> in the affected areas falter, but </w:t>
      </w:r>
      <w:r w:rsidRPr="003B50EE">
        <w:rPr>
          <w:rStyle w:val="Emphasis"/>
          <w:rFonts w:asciiTheme="minorHAnsi" w:hAnsiTheme="minorHAnsi" w:cstheme="minorHAnsi"/>
          <w:highlight w:val="cyan"/>
        </w:rPr>
        <w:t>recover</w:t>
      </w:r>
      <w:r w:rsidRPr="00C321B9">
        <w:rPr>
          <w:rStyle w:val="StyleUnderline"/>
          <w:rFonts w:asciiTheme="minorHAnsi" w:hAnsiTheme="minorHAnsi" w:cstheme="minorHAnsi"/>
        </w:rPr>
        <w:t>. The regional</w:t>
      </w:r>
      <w:r w:rsidRPr="00C321B9">
        <w:rPr>
          <w:rFonts w:asciiTheme="minorHAnsi" w:hAnsiTheme="minorHAnsi" w:cstheme="minorHAnsi"/>
          <w:sz w:val="16"/>
        </w:rPr>
        <w:t xml:space="preserve"> 25 to </w:t>
      </w:r>
      <w:r w:rsidRPr="003B50EE">
        <w:rPr>
          <w:rStyle w:val="Emphasis"/>
          <w:rFonts w:asciiTheme="minorHAnsi" w:hAnsiTheme="minorHAnsi" w:cstheme="minorHAnsi"/>
          <w:highlight w:val="cyan"/>
        </w:rPr>
        <w:t>50 percent</w:t>
      </w:r>
      <w:r w:rsidRPr="003B50EE">
        <w:rPr>
          <w:rStyle w:val="StyleUnderline"/>
          <w:rFonts w:asciiTheme="minorHAnsi" w:hAnsiTheme="minorHAnsi" w:cstheme="minorHAnsi"/>
          <w:highlight w:val="cyan"/>
        </w:rPr>
        <w:t xml:space="preserve"> death rate </w:t>
      </w:r>
      <w:r w:rsidRPr="000C163B">
        <w:rPr>
          <w:rStyle w:val="StyleUnderline"/>
          <w:rFonts w:asciiTheme="minorHAnsi" w:hAnsiTheme="minorHAnsi" w:cstheme="minorHAnsi"/>
        </w:rPr>
        <w:t xml:space="preserve">was </w:t>
      </w:r>
      <w:r w:rsidRPr="003B50EE">
        <w:rPr>
          <w:rStyle w:val="Emphasis"/>
          <w:rFonts w:asciiTheme="minorHAnsi" w:hAnsiTheme="minorHAnsi" w:cstheme="minorHAnsi"/>
          <w:highlight w:val="cyan"/>
        </w:rPr>
        <w:t>not enough</w:t>
      </w:r>
      <w:r w:rsidRPr="003B50EE">
        <w:rPr>
          <w:rStyle w:val="StyleUnderline"/>
          <w:rFonts w:asciiTheme="minorHAnsi" w:hAnsiTheme="minorHAnsi" w:cstheme="minorHAnsi"/>
          <w:highlight w:val="cyan"/>
        </w:rPr>
        <w:t xml:space="preserve"> to </w:t>
      </w:r>
      <w:r w:rsidRPr="000C163B">
        <w:rPr>
          <w:rStyle w:val="Emphasis"/>
          <w:rFonts w:asciiTheme="minorHAnsi" w:hAnsiTheme="minorHAnsi" w:cstheme="minorHAnsi"/>
        </w:rPr>
        <w:t>precipitate</w:t>
      </w:r>
      <w:r w:rsidRPr="00C321B9">
        <w:rPr>
          <w:rStyle w:val="Emphasis"/>
          <w:rFonts w:asciiTheme="minorHAnsi" w:hAnsiTheme="minorHAnsi" w:cstheme="minorHAnsi"/>
        </w:rPr>
        <w:t xml:space="preserve"> a continent-wide </w:t>
      </w:r>
      <w:r w:rsidRPr="003B50EE">
        <w:rPr>
          <w:rStyle w:val="Emphasis"/>
          <w:rFonts w:asciiTheme="minorHAnsi" w:hAnsiTheme="minorHAnsi" w:cstheme="minorHAnsi"/>
          <w:highlight w:val="cyan"/>
        </w:rPr>
        <w:t>collapse</w:t>
      </w:r>
      <w:r w:rsidRPr="00C321B9">
        <w:rPr>
          <w:rStyle w:val="StyleUnderline"/>
          <w:rFonts w:asciiTheme="minorHAnsi" w:hAnsiTheme="minorHAnsi" w:cstheme="minorHAnsi"/>
        </w:rPr>
        <w:t xml:space="preserve"> of civilization</w:t>
      </w:r>
      <w:r w:rsidRPr="00C321B9">
        <w:rPr>
          <w:rFonts w:asciiTheme="minorHAnsi" w:hAnsiTheme="minorHAnsi" w:cstheme="minorHAnsi"/>
          <w:sz w:val="16"/>
        </w:rPr>
        <w:t xml:space="preserve">. It changed the relative fortunes of empires, and may have altered the course of history substantially, but </w:t>
      </w:r>
      <w:r w:rsidRPr="00C321B9">
        <w:rPr>
          <w:rStyle w:val="StyleUnderline"/>
          <w:rFonts w:asciiTheme="minorHAnsi" w:hAnsiTheme="minorHAnsi" w:cstheme="minorHAnsi"/>
        </w:rPr>
        <w:t xml:space="preserve">if anything, </w:t>
      </w:r>
      <w:r w:rsidRPr="000C163B">
        <w:rPr>
          <w:rStyle w:val="StyleUnderline"/>
          <w:rFonts w:asciiTheme="minorHAnsi" w:hAnsiTheme="minorHAnsi" w:cstheme="minorHAnsi"/>
        </w:rPr>
        <w:t>it gives</w:t>
      </w:r>
      <w:r w:rsidRPr="00C321B9">
        <w:rPr>
          <w:rStyle w:val="StyleUnderline"/>
          <w:rFonts w:asciiTheme="minorHAnsi" w:hAnsiTheme="minorHAnsi" w:cstheme="minorHAnsi"/>
        </w:rPr>
        <w:t xml:space="preserve"> us </w:t>
      </w:r>
      <w:r w:rsidRPr="000C163B">
        <w:rPr>
          <w:rStyle w:val="StyleUnderline"/>
          <w:rFonts w:asciiTheme="minorHAnsi" w:hAnsiTheme="minorHAnsi" w:cstheme="minorHAnsi"/>
        </w:rPr>
        <w:t>reason to believe</w:t>
      </w:r>
      <w:r w:rsidRPr="00C321B9">
        <w:rPr>
          <w:rStyle w:val="StyleUnderline"/>
          <w:rFonts w:asciiTheme="minorHAnsi" w:hAnsiTheme="minorHAnsi" w:cstheme="minorHAnsi"/>
        </w:rPr>
        <w:t xml:space="preserve"> that human </w:t>
      </w:r>
      <w:r w:rsidRPr="003B50EE">
        <w:rPr>
          <w:rStyle w:val="StyleUnderline"/>
          <w:rFonts w:asciiTheme="minorHAnsi" w:hAnsiTheme="minorHAnsi" w:cstheme="minorHAnsi"/>
          <w:highlight w:val="cyan"/>
        </w:rPr>
        <w:t xml:space="preserve">civilization is </w:t>
      </w:r>
      <w:r w:rsidRPr="003B50EE">
        <w:rPr>
          <w:rStyle w:val="Emphasis"/>
          <w:rFonts w:asciiTheme="minorHAnsi" w:hAnsiTheme="minorHAnsi" w:cstheme="minorHAnsi"/>
          <w:highlight w:val="cyan"/>
        </w:rPr>
        <w:t>likely to make it through</w:t>
      </w:r>
      <w:r w:rsidRPr="003B50EE">
        <w:rPr>
          <w:rStyle w:val="StyleUnderline"/>
          <w:rFonts w:asciiTheme="minorHAnsi" w:hAnsiTheme="minorHAnsi" w:cstheme="minorHAnsi"/>
          <w:highlight w:val="cyan"/>
        </w:rPr>
        <w:t xml:space="preserve"> future events</w:t>
      </w:r>
      <w:r w:rsidRPr="00C321B9">
        <w:rPr>
          <w:rStyle w:val="StyleUnderline"/>
          <w:rFonts w:asciiTheme="minorHAnsi" w:hAnsiTheme="minorHAnsi" w:cstheme="minorHAnsi"/>
        </w:rPr>
        <w:t xml:space="preserve"> with similar death rates, </w:t>
      </w:r>
      <w:r w:rsidRPr="003B50EE">
        <w:rPr>
          <w:rStyle w:val="Emphasis"/>
          <w:rFonts w:asciiTheme="minorHAnsi" w:hAnsiTheme="minorHAnsi" w:cstheme="minorHAnsi"/>
          <w:highlight w:val="cyan"/>
        </w:rPr>
        <w:t>even if</w:t>
      </w:r>
      <w:r w:rsidRPr="00C321B9">
        <w:rPr>
          <w:rFonts w:asciiTheme="minorHAnsi" w:hAnsiTheme="minorHAnsi" w:cstheme="minorHAnsi"/>
          <w:sz w:val="16"/>
        </w:rPr>
        <w:t xml:space="preserve"> they were </w:t>
      </w:r>
      <w:r w:rsidRPr="003B50EE">
        <w:rPr>
          <w:rStyle w:val="Emphasis"/>
          <w:rFonts w:asciiTheme="minorHAnsi" w:hAnsiTheme="minorHAnsi" w:cstheme="minorHAnsi"/>
          <w:highlight w:val="cyan"/>
        </w:rPr>
        <w:t>global</w:t>
      </w:r>
      <w:r w:rsidRPr="00C321B9">
        <w:rPr>
          <w:rFonts w:asciiTheme="minorHAnsi" w:hAnsiTheme="minorHAnsi" w:cstheme="minorHAnsi"/>
          <w:sz w:val="16"/>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C321B9">
        <w:rPr>
          <w:rStyle w:val="StyleUnderline"/>
          <w:rFonts w:asciiTheme="minorHAnsi" w:hAnsiTheme="minorHAnsi" w:cstheme="minorHAnsi"/>
        </w:rPr>
        <w:t xml:space="preserve">The </w:t>
      </w:r>
      <w:r w:rsidRPr="000C163B">
        <w:rPr>
          <w:rStyle w:val="StyleUnderline"/>
          <w:rFonts w:asciiTheme="minorHAnsi" w:hAnsiTheme="minorHAnsi" w:cstheme="minorHAnsi"/>
        </w:rPr>
        <w:t>strongest</w:t>
      </w:r>
      <w:r w:rsidRPr="00C321B9">
        <w:rPr>
          <w:rStyle w:val="StyleUnderline"/>
          <w:rFonts w:asciiTheme="minorHAnsi" w:hAnsiTheme="minorHAnsi" w:cstheme="minorHAnsi"/>
        </w:rPr>
        <w:t xml:space="preserve"> </w:t>
      </w:r>
      <w:r w:rsidRPr="000C163B">
        <w:rPr>
          <w:rStyle w:val="StyleUnderline"/>
          <w:rFonts w:asciiTheme="minorHAnsi" w:hAnsiTheme="minorHAnsi" w:cstheme="minorHAnsi"/>
        </w:rPr>
        <w:t>case</w:t>
      </w:r>
      <w:r w:rsidRPr="00C321B9">
        <w:rPr>
          <w:rStyle w:val="StyleUnderline"/>
          <w:rFonts w:asciiTheme="minorHAnsi" w:hAnsiTheme="minorHAnsi" w:cstheme="minorHAnsi"/>
        </w:rPr>
        <w:t xml:space="preserve"> </w:t>
      </w:r>
      <w:r w:rsidRPr="000C163B">
        <w:rPr>
          <w:rStyle w:val="StyleUnderline"/>
          <w:rFonts w:asciiTheme="minorHAnsi" w:hAnsiTheme="minorHAnsi" w:cstheme="minorHAnsi"/>
        </w:rPr>
        <w:t>against existential risk</w:t>
      </w:r>
      <w:r w:rsidRPr="00C321B9">
        <w:rPr>
          <w:rStyle w:val="StyleUnderline"/>
          <w:rFonts w:asciiTheme="minorHAnsi" w:hAnsiTheme="minorHAnsi" w:cstheme="minorHAnsi"/>
        </w:rPr>
        <w:t xml:space="preserve"> from natural pandemics </w:t>
      </w:r>
      <w:r w:rsidRPr="000C163B">
        <w:rPr>
          <w:rStyle w:val="StyleUnderline"/>
          <w:rFonts w:asciiTheme="minorHAnsi" w:hAnsiTheme="minorHAnsi" w:cstheme="minorHAnsi"/>
        </w:rPr>
        <w:t>is</w:t>
      </w:r>
      <w:r w:rsidRPr="00C321B9">
        <w:rPr>
          <w:rStyle w:val="StyleUnderline"/>
          <w:rFonts w:asciiTheme="minorHAnsi" w:hAnsiTheme="minorHAnsi" w:cstheme="minorHAnsi"/>
        </w:rPr>
        <w:t xml:space="preserve"> </w:t>
      </w:r>
      <w:r w:rsidRPr="003B50EE">
        <w:rPr>
          <w:rStyle w:val="StyleUnderline"/>
          <w:rFonts w:asciiTheme="minorHAnsi" w:hAnsiTheme="minorHAnsi" w:cstheme="minorHAnsi"/>
          <w:highlight w:val="cyan"/>
        </w:rPr>
        <w:t xml:space="preserve">the </w:t>
      </w:r>
      <w:r w:rsidRPr="003B50EE">
        <w:rPr>
          <w:rStyle w:val="Emphasis"/>
          <w:rFonts w:asciiTheme="minorHAnsi" w:hAnsiTheme="minorHAnsi" w:cstheme="minorHAnsi"/>
          <w:highlight w:val="cyan"/>
        </w:rPr>
        <w:t>fossil record</w:t>
      </w:r>
      <w:r w:rsidRPr="00C321B9">
        <w:rPr>
          <w:rFonts w:asciiTheme="minorHAnsi" w:hAnsiTheme="minorHAnsi" w:cstheme="minorHAnsi"/>
          <w:sz w:val="16"/>
        </w:rPr>
        <w:t xml:space="preserve"> argument from Chapter 3. </w:t>
      </w:r>
      <w:r w:rsidRPr="00C321B9">
        <w:rPr>
          <w:rStyle w:val="StyleUnderline"/>
          <w:rFonts w:asciiTheme="minorHAnsi" w:hAnsiTheme="minorHAnsi" w:cstheme="minorHAnsi"/>
        </w:rPr>
        <w:t xml:space="preserve">Extinction </w:t>
      </w:r>
      <w:r w:rsidRPr="000C163B">
        <w:rPr>
          <w:rStyle w:val="StyleUnderline"/>
          <w:rFonts w:asciiTheme="minorHAnsi" w:hAnsiTheme="minorHAnsi" w:cstheme="minorHAnsi"/>
        </w:rPr>
        <w:t>risk</w:t>
      </w:r>
      <w:r w:rsidRPr="00C321B9">
        <w:rPr>
          <w:rStyle w:val="StyleUnderline"/>
          <w:rFonts w:asciiTheme="minorHAnsi" w:hAnsiTheme="minorHAnsi" w:cstheme="minorHAnsi"/>
        </w:rPr>
        <w:t xml:space="preserve"> from natural causes </w:t>
      </w:r>
      <w:r w:rsidRPr="000C163B">
        <w:rPr>
          <w:rStyle w:val="StyleUnderline"/>
          <w:rFonts w:asciiTheme="minorHAnsi" w:hAnsiTheme="minorHAnsi" w:cstheme="minorHAnsi"/>
        </w:rPr>
        <w:t xml:space="preserve">above </w:t>
      </w:r>
      <w:r w:rsidRPr="000C163B">
        <w:rPr>
          <w:rStyle w:val="Emphasis"/>
          <w:rFonts w:asciiTheme="minorHAnsi" w:hAnsiTheme="minorHAnsi" w:cstheme="minorHAnsi"/>
        </w:rPr>
        <w:t>0.1 percent</w:t>
      </w:r>
      <w:r w:rsidRPr="00C321B9">
        <w:rPr>
          <w:rStyle w:val="Emphasis"/>
          <w:rFonts w:asciiTheme="minorHAnsi" w:hAnsiTheme="minorHAnsi" w:cstheme="minorHAnsi"/>
        </w:rPr>
        <w:t xml:space="preserve"> per century</w:t>
      </w:r>
      <w:r w:rsidRPr="00C321B9">
        <w:rPr>
          <w:rStyle w:val="StyleUnderline"/>
          <w:rFonts w:asciiTheme="minorHAnsi" w:hAnsiTheme="minorHAnsi" w:cstheme="minorHAnsi"/>
        </w:rPr>
        <w:t xml:space="preserve"> </w:t>
      </w:r>
      <w:r w:rsidRPr="003B50EE">
        <w:rPr>
          <w:rStyle w:val="StyleUnderline"/>
          <w:rFonts w:asciiTheme="minorHAnsi" w:hAnsiTheme="minorHAnsi" w:cstheme="minorHAnsi"/>
          <w:highlight w:val="cyan"/>
        </w:rPr>
        <w:t xml:space="preserve">is </w:t>
      </w:r>
      <w:r w:rsidRPr="003B50EE">
        <w:rPr>
          <w:rStyle w:val="Emphasis"/>
          <w:rFonts w:asciiTheme="minorHAnsi" w:hAnsiTheme="minorHAnsi" w:cstheme="minorHAnsi"/>
          <w:highlight w:val="cyan"/>
        </w:rPr>
        <w:t>incompatible</w:t>
      </w:r>
      <w:r w:rsidRPr="003B50EE">
        <w:rPr>
          <w:rStyle w:val="StyleUnderline"/>
          <w:rFonts w:asciiTheme="minorHAnsi" w:hAnsiTheme="minorHAnsi" w:cstheme="minorHAnsi"/>
          <w:highlight w:val="cyan"/>
        </w:rPr>
        <w:t xml:space="preserve"> </w:t>
      </w:r>
      <w:r w:rsidRPr="000C163B">
        <w:rPr>
          <w:rStyle w:val="StyleUnderline"/>
          <w:rFonts w:asciiTheme="minorHAnsi" w:hAnsiTheme="minorHAnsi" w:cstheme="minorHAnsi"/>
        </w:rPr>
        <w:t>with</w:t>
      </w:r>
      <w:r w:rsidRPr="00C321B9">
        <w:rPr>
          <w:rStyle w:val="StyleUnderline"/>
          <w:rFonts w:asciiTheme="minorHAnsi" w:hAnsiTheme="minorHAnsi" w:cstheme="minorHAnsi"/>
        </w:rPr>
        <w:t xml:space="preserve"> the </w:t>
      </w:r>
      <w:r w:rsidRPr="00C321B9">
        <w:rPr>
          <w:rStyle w:val="Emphasis"/>
          <w:rFonts w:asciiTheme="minorHAnsi" w:hAnsiTheme="minorHAnsi" w:cstheme="minorHAnsi"/>
        </w:rPr>
        <w:t>evidence</w:t>
      </w:r>
      <w:r w:rsidRPr="00C321B9">
        <w:rPr>
          <w:rStyle w:val="StyleUnderline"/>
          <w:rFonts w:asciiTheme="minorHAnsi" w:hAnsiTheme="minorHAnsi" w:cstheme="minorHAnsi"/>
        </w:rPr>
        <w:t xml:space="preserve"> of </w:t>
      </w:r>
      <w:r w:rsidRPr="000C163B">
        <w:rPr>
          <w:rStyle w:val="Emphasis"/>
          <w:rFonts w:asciiTheme="minorHAnsi" w:hAnsiTheme="minorHAnsi" w:cstheme="minorHAnsi"/>
        </w:rPr>
        <w:t>how long</w:t>
      </w:r>
      <w:r w:rsidRPr="000C163B">
        <w:rPr>
          <w:rStyle w:val="StyleUnderline"/>
          <w:rFonts w:asciiTheme="minorHAnsi" w:hAnsiTheme="minorHAnsi" w:cstheme="minorHAnsi"/>
        </w:rPr>
        <w:t xml:space="preserve"> humanity</w:t>
      </w:r>
      <w:r w:rsidRPr="00C321B9">
        <w:rPr>
          <w:rStyle w:val="StyleUnderline"/>
          <w:rFonts w:asciiTheme="minorHAnsi" w:hAnsiTheme="minorHAnsi" w:cstheme="minorHAnsi"/>
        </w:rPr>
        <w:t xml:space="preserve"> and similar species have </w:t>
      </w:r>
      <w:r w:rsidRPr="000C163B">
        <w:rPr>
          <w:rStyle w:val="StyleUnderline"/>
          <w:rFonts w:asciiTheme="minorHAnsi" w:hAnsiTheme="minorHAnsi" w:cstheme="minorHAnsi"/>
        </w:rPr>
        <w:t>lasted</w:t>
      </w:r>
      <w:r w:rsidRPr="00C321B9">
        <w:rPr>
          <w:rFonts w:asciiTheme="minorHAnsi" w:hAnsiTheme="minorHAnsi" w:cstheme="minorHAnsi"/>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1D6BCB16" w14:textId="77777777" w:rsidR="00C22F6A" w:rsidRPr="005C224F" w:rsidRDefault="00C22F6A" w:rsidP="00C22F6A"/>
    <w:p w14:paraId="4B5ADD90" w14:textId="77777777" w:rsidR="00C22F6A" w:rsidRDefault="00C22F6A" w:rsidP="00C22F6A">
      <w:pPr>
        <w:pStyle w:val="Heading4"/>
      </w:pPr>
      <w:r>
        <w:t xml:space="preserve">No growth impact… they read a floating impact without uniqueness or an internal link. 2AC needs to read cards or its </w:t>
      </w:r>
      <w:r>
        <w:rPr>
          <w:u w:val="single"/>
        </w:rPr>
        <w:t>zero</w:t>
      </w:r>
      <w:r>
        <w:t>.</w:t>
      </w:r>
    </w:p>
    <w:p w14:paraId="77F2BD98" w14:textId="77777777" w:rsidR="00C22F6A" w:rsidRDefault="00C22F6A" w:rsidP="00C22F6A"/>
    <w:p w14:paraId="366059B8" w14:textId="77777777" w:rsidR="00C22F6A" w:rsidRDefault="00C22F6A" w:rsidP="00C22F6A">
      <w:pPr>
        <w:pStyle w:val="Heading4"/>
      </w:pPr>
      <w:r>
        <w:t xml:space="preserve">Sectoral Bargaining empirically </w:t>
      </w:r>
      <w:r>
        <w:rPr>
          <w:u w:val="single"/>
        </w:rPr>
        <w:t>decreases wages</w:t>
      </w:r>
      <w:r>
        <w:t>.</w:t>
      </w:r>
    </w:p>
    <w:p w14:paraId="295EB818" w14:textId="77777777" w:rsidR="00C22F6A" w:rsidRPr="00987E74" w:rsidRDefault="00C22F6A" w:rsidP="00C22F6A">
      <w:pPr>
        <w:rPr>
          <w:iCs/>
        </w:rPr>
      </w:pPr>
      <w:r w:rsidRPr="00852C5E">
        <w:rPr>
          <w:rStyle w:val="Style13ptBold"/>
        </w:rPr>
        <w:t>Mansfield 24 —</w:t>
      </w:r>
      <w:r>
        <w:t xml:space="preserve"> Iain Mansfield is Director of Research and 6licy Exchange. Mansfield, Iain. “One size fits all.” </w:t>
      </w:r>
      <w:r>
        <w:rPr>
          <w:i/>
        </w:rPr>
        <w:t>Policy Exchange</w:t>
      </w:r>
      <w:r>
        <w:rPr>
          <w:iCs/>
        </w:rPr>
        <w:t xml:space="preserve">, 2024. </w:t>
      </w:r>
      <w:r w:rsidRPr="00852C5E">
        <w:rPr>
          <w:iCs/>
        </w:rPr>
        <w:t>ISBN: 978-1-917201-07-0</w:t>
      </w:r>
      <w:r>
        <w:rPr>
          <w:iCs/>
        </w:rPr>
        <w:t xml:space="preserve">, </w:t>
      </w:r>
      <w:r w:rsidRPr="00852C5E">
        <w:rPr>
          <w:iCs/>
        </w:rPr>
        <w:t xml:space="preserve">https://policyexchange.org.uk/wp-content/uploads/One-size-fits-all.pdf </w:t>
      </w:r>
      <w:r>
        <w:rPr>
          <w:iCs/>
        </w:rPr>
        <w:t>//WMK</w:t>
      </w:r>
    </w:p>
    <w:p w14:paraId="31C938CD" w14:textId="77777777" w:rsidR="00C22F6A" w:rsidRPr="00987E74" w:rsidRDefault="00C22F6A" w:rsidP="00C22F6A">
      <w:pPr>
        <w:rPr>
          <w:sz w:val="16"/>
        </w:rPr>
      </w:pPr>
      <w:r w:rsidRPr="00987E74">
        <w:rPr>
          <w:sz w:val="16"/>
        </w:rPr>
        <w:t>Using its classification</w:t>
      </w:r>
      <w:r w:rsidRPr="00987E74">
        <w:rPr>
          <w:rStyle w:val="StyleUnderline"/>
        </w:rPr>
        <w:t xml:space="preserve">, the </w:t>
      </w:r>
      <w:r w:rsidRPr="00081995">
        <w:rPr>
          <w:rStyle w:val="StyleUnderline"/>
          <w:highlight w:val="cyan"/>
        </w:rPr>
        <w:t>OECD took average wage rates</w:t>
      </w:r>
      <w:r w:rsidRPr="00987E74">
        <w:rPr>
          <w:sz w:val="16"/>
        </w:rPr>
        <w:t xml:space="preserve"> </w:t>
      </w:r>
      <w:r w:rsidRPr="00987E74">
        <w:rPr>
          <w:rStyle w:val="StyleUnderline"/>
        </w:rPr>
        <w:t>across countries achieved by different levels of bargaining and compared them with average wages paid to those who had no form of bargaining</w:t>
      </w:r>
      <w:r w:rsidRPr="00987E74">
        <w:rPr>
          <w:sz w:val="16"/>
        </w:rPr>
        <w:t xml:space="preserve">. It found that </w:t>
      </w:r>
      <w:r>
        <w:rPr>
          <w:sz w:val="16"/>
        </w:rPr>
        <w:t>“</w:t>
      </w:r>
      <w:r w:rsidRPr="00081995">
        <w:rPr>
          <w:rStyle w:val="StyleUnderline"/>
          <w:highlight w:val="cyan"/>
        </w:rPr>
        <w:t xml:space="preserve">workers are paid more </w:t>
      </w:r>
      <w:r w:rsidRPr="00081995">
        <w:rPr>
          <w:rStyle w:val="Emphasis"/>
          <w:highlight w:val="cyan"/>
        </w:rPr>
        <w:t>with firm-level bargaining</w:t>
      </w:r>
      <w:r w:rsidRPr="00987E74">
        <w:rPr>
          <w:sz w:val="16"/>
        </w:rPr>
        <w:t xml:space="preserve">, </w:t>
      </w:r>
      <w:r w:rsidRPr="00081995">
        <w:rPr>
          <w:rStyle w:val="StyleUnderline"/>
          <w:highlight w:val="cyan"/>
        </w:rPr>
        <w:t xml:space="preserve">while sectoral bargaining is </w:t>
      </w:r>
      <w:r w:rsidRPr="00081995">
        <w:rPr>
          <w:rStyle w:val="Emphasis"/>
          <w:highlight w:val="cyan"/>
        </w:rPr>
        <w:t>not</w:t>
      </w:r>
      <w:r w:rsidRPr="00987E74">
        <w:rPr>
          <w:rStyle w:val="Emphasis"/>
        </w:rPr>
        <w:t xml:space="preserve"> </w:t>
      </w:r>
      <w:r w:rsidRPr="00081995">
        <w:rPr>
          <w:rStyle w:val="Emphasis"/>
          <w:highlight w:val="cyan"/>
        </w:rPr>
        <w:t>associated</w:t>
      </w:r>
      <w:r w:rsidRPr="00081995">
        <w:rPr>
          <w:sz w:val="16"/>
          <w:highlight w:val="cyan"/>
        </w:rPr>
        <w:t xml:space="preserve"> </w:t>
      </w:r>
      <w:r w:rsidRPr="00081995">
        <w:rPr>
          <w:rStyle w:val="StyleUnderline"/>
          <w:highlight w:val="cyan"/>
        </w:rPr>
        <w:t>with</w:t>
      </w:r>
      <w:r w:rsidRPr="00987E74">
        <w:rPr>
          <w:rStyle w:val="StyleUnderline"/>
        </w:rPr>
        <w:t xml:space="preserve"> relatively </w:t>
      </w:r>
      <w:r w:rsidRPr="00081995">
        <w:rPr>
          <w:rStyle w:val="Emphasis"/>
          <w:highlight w:val="cyan"/>
        </w:rPr>
        <w:t>higher pay</w:t>
      </w:r>
      <w:r w:rsidRPr="00987E74">
        <w:rPr>
          <w:sz w:val="16"/>
        </w:rPr>
        <w:t xml:space="preserve"> on average</w:t>
      </w:r>
      <w:r w:rsidRPr="00987E74">
        <w:rPr>
          <w:rStyle w:val="StyleUnderline"/>
        </w:rPr>
        <w:t>...</w:t>
      </w:r>
      <w:r w:rsidRPr="00987E74">
        <w:rPr>
          <w:sz w:val="16"/>
        </w:rPr>
        <w:t xml:space="preserve"> the </w:t>
      </w:r>
      <w:r w:rsidRPr="00081995">
        <w:rPr>
          <w:rStyle w:val="StyleUnderline"/>
          <w:highlight w:val="cyan"/>
        </w:rPr>
        <w:t>results</w:t>
      </w:r>
      <w:r w:rsidRPr="00987E74">
        <w:rPr>
          <w:sz w:val="16"/>
        </w:rPr>
        <w:t xml:space="preserve"> [of our research] </w:t>
      </w:r>
      <w:r w:rsidRPr="00081995">
        <w:rPr>
          <w:rStyle w:val="StyleUnderline"/>
          <w:highlight w:val="cyan"/>
        </w:rPr>
        <w:t xml:space="preserve">are in line with a </w:t>
      </w:r>
      <w:r w:rsidRPr="00081995">
        <w:rPr>
          <w:rStyle w:val="Emphasis"/>
          <w:highlight w:val="cyan"/>
        </w:rPr>
        <w:t>large body of the literatur</w:t>
      </w:r>
      <w:r w:rsidRPr="00987E74">
        <w:rPr>
          <w:rStyle w:val="Emphasis"/>
        </w:rPr>
        <w:t>e</w:t>
      </w:r>
      <w:r w:rsidRPr="00987E74">
        <w:rPr>
          <w:sz w:val="16"/>
        </w:rPr>
        <w:t xml:space="preserve"> </w:t>
      </w:r>
      <w:r w:rsidRPr="00081995">
        <w:rPr>
          <w:rStyle w:val="StyleUnderline"/>
          <w:highlight w:val="cyan"/>
        </w:rPr>
        <w:t>which finds</w:t>
      </w:r>
      <w:r w:rsidRPr="00987E74">
        <w:rPr>
          <w:rStyle w:val="StyleUnderline"/>
        </w:rPr>
        <w:t xml:space="preserve"> that </w:t>
      </w:r>
      <w:r w:rsidRPr="00081995">
        <w:rPr>
          <w:rStyle w:val="StyleUnderline"/>
          <w:highlight w:val="cyan"/>
        </w:rPr>
        <w:t>sectoral bargaining</w:t>
      </w:r>
      <w:r w:rsidRPr="00987E74">
        <w:rPr>
          <w:rStyle w:val="StyleUnderline"/>
        </w:rPr>
        <w:t xml:space="preserve"> is </w:t>
      </w:r>
      <w:r w:rsidRPr="00081995">
        <w:rPr>
          <w:rStyle w:val="StyleUnderline"/>
          <w:highlight w:val="cyan"/>
        </w:rPr>
        <w:t xml:space="preserve">not linked </w:t>
      </w:r>
      <w:r w:rsidRPr="00081995">
        <w:rPr>
          <w:rStyle w:val="Emphasis"/>
          <w:highlight w:val="cyan"/>
        </w:rPr>
        <w:t>with higher wages</w:t>
      </w:r>
      <w:r w:rsidRPr="00987E74">
        <w:rPr>
          <w:sz w:val="16"/>
        </w:rPr>
        <w:t xml:space="preserve"> on average.</w:t>
      </w:r>
      <w:r>
        <w:rPr>
          <w:sz w:val="16"/>
        </w:rPr>
        <w:t>”</w:t>
      </w:r>
      <w:r w:rsidRPr="00987E74">
        <w:rPr>
          <w:sz w:val="16"/>
        </w:rPr>
        <w:t>106</w:t>
      </w:r>
    </w:p>
    <w:p w14:paraId="0F94E046" w14:textId="77777777" w:rsidR="00C22F6A" w:rsidRPr="00987E74" w:rsidRDefault="00C22F6A" w:rsidP="00C22F6A">
      <w:pPr>
        <w:rPr>
          <w:sz w:val="16"/>
        </w:rPr>
      </w:pPr>
      <w:r w:rsidRPr="00987E74">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5D6CA210" w14:textId="77777777" w:rsidR="00C22F6A" w:rsidRPr="00987E74" w:rsidRDefault="00C22F6A" w:rsidP="00C22F6A">
      <w:pPr>
        <w:rPr>
          <w:sz w:val="16"/>
        </w:rPr>
      </w:pPr>
      <w:r w:rsidRPr="00081995">
        <w:rPr>
          <w:rStyle w:val="StyleUnderline"/>
          <w:highlight w:val="cyan"/>
        </w:rPr>
        <w:lastRenderedPageBreak/>
        <w:t>In</w:t>
      </w:r>
      <w:r w:rsidRPr="00987E74">
        <w:rPr>
          <w:rStyle w:val="StyleUnderline"/>
        </w:rPr>
        <w:t xml:space="preserve"> </w:t>
      </w:r>
      <w:r w:rsidRPr="00081995">
        <w:rPr>
          <w:rStyle w:val="StyleUnderline"/>
          <w:highlight w:val="cyan"/>
        </w:rPr>
        <w:t>a</w:t>
      </w:r>
      <w:r w:rsidRPr="00987E74">
        <w:rPr>
          <w:rStyle w:val="StyleUnderline"/>
        </w:rPr>
        <w:t xml:space="preserve">ny </w:t>
      </w:r>
      <w:r w:rsidRPr="00081995">
        <w:rPr>
          <w:rStyle w:val="StyleUnderline"/>
          <w:highlight w:val="cyan"/>
        </w:rPr>
        <w:t>sector-wide negotiation</w:t>
      </w:r>
      <w:r w:rsidRPr="00987E74">
        <w:rPr>
          <w:sz w:val="16"/>
        </w:rPr>
        <w:t xml:space="preserve">, as was pointed out in the debate in New Zealand, </w:t>
      </w:r>
      <w:r w:rsidRPr="00081995">
        <w:rPr>
          <w:rStyle w:val="StyleUnderline"/>
          <w:highlight w:val="cyan"/>
        </w:rPr>
        <w:t xml:space="preserve">employers </w:t>
      </w:r>
      <w:r w:rsidRPr="00126929">
        <w:rPr>
          <w:rStyle w:val="StyleUnderline"/>
        </w:rPr>
        <w:t xml:space="preserve">are likely to be </w:t>
      </w:r>
      <w:r w:rsidRPr="00081995">
        <w:rPr>
          <w:rStyle w:val="Emphasis"/>
          <w:highlight w:val="cyan"/>
        </w:rPr>
        <w:t>conservative</w:t>
      </w:r>
      <w:r w:rsidRPr="00987E74">
        <w:rPr>
          <w:sz w:val="16"/>
        </w:rPr>
        <w:t xml:space="preserve">, </w:t>
      </w:r>
      <w:r w:rsidRPr="00081995">
        <w:rPr>
          <w:rStyle w:val="StyleUnderline"/>
          <w:highlight w:val="cyan"/>
        </w:rPr>
        <w:t>creating</w:t>
      </w:r>
      <w:r w:rsidRPr="00081995">
        <w:rPr>
          <w:rStyle w:val="StyleUnderline"/>
        </w:rPr>
        <w:t xml:space="preserve"> a risk for workers of </w:t>
      </w:r>
      <w:r w:rsidRPr="00081995">
        <w:rPr>
          <w:rStyle w:val="Emphasis"/>
          <w:highlight w:val="cyan"/>
        </w:rPr>
        <w:t>lowest-common-denominator settlements</w:t>
      </w:r>
      <w:r w:rsidRPr="00987E74">
        <w:rPr>
          <w:sz w:val="16"/>
        </w:rPr>
        <w:t>, since FPAs must, by definition, be affordable for most if not all affected employers.</w:t>
      </w:r>
    </w:p>
    <w:p w14:paraId="2B922857" w14:textId="77777777" w:rsidR="00C22F6A" w:rsidRPr="009454E2" w:rsidRDefault="00C22F6A" w:rsidP="00C22F6A"/>
    <w:p w14:paraId="212253FF" w14:textId="77777777" w:rsidR="00C22F6A" w:rsidRDefault="00C22F6A" w:rsidP="00C22F6A">
      <w:pPr>
        <w:pStyle w:val="Heading2"/>
      </w:pPr>
      <w:r>
        <w:lastRenderedPageBreak/>
        <w:t>Manufacturing ADV</w:t>
      </w:r>
    </w:p>
    <w:p w14:paraId="3CFD0E91" w14:textId="77777777" w:rsidR="00C22F6A" w:rsidRPr="00866E97" w:rsidRDefault="00C22F6A" w:rsidP="00C22F6A">
      <w:pPr>
        <w:pStyle w:val="Heading3"/>
      </w:pPr>
      <w:r>
        <w:lastRenderedPageBreak/>
        <w:t>AT: Manufacturing ADV</w:t>
      </w:r>
    </w:p>
    <w:p w14:paraId="53249B9A" w14:textId="77777777" w:rsidR="00C22F6A" w:rsidRDefault="00C22F6A" w:rsidP="00C22F6A">
      <w:pPr>
        <w:pStyle w:val="Heading4"/>
      </w:pPr>
      <w:r>
        <w:t xml:space="preserve">Manufacturing growth now </w:t>
      </w:r>
      <w:r>
        <w:rPr>
          <w:u w:val="single"/>
        </w:rPr>
        <w:t>despite</w:t>
      </w:r>
      <w:r>
        <w:t xml:space="preserve"> negative forecasts.</w:t>
      </w:r>
    </w:p>
    <w:p w14:paraId="3E72555C" w14:textId="77777777" w:rsidR="00C22F6A" w:rsidRPr="00B23E6D" w:rsidRDefault="00C22F6A" w:rsidP="00C22F6A">
      <w:r w:rsidRPr="005D0D9B">
        <w:rPr>
          <w:rStyle w:val="Style13ptBold"/>
        </w:rPr>
        <w:t>Mutikani 1-16</w:t>
      </w:r>
      <w:r>
        <w:t xml:space="preserve">, </w:t>
      </w:r>
      <w:r w:rsidRPr="005D0D9B">
        <w:t xml:space="preserve">Lucia Mutikani, 1-16-2026, </w:t>
      </w:r>
      <w:r>
        <w:t xml:space="preserve">macroeconomics correspondent at </w:t>
      </w:r>
      <w:r w:rsidRPr="005D0D9B">
        <w:t>Thomson Reuters</w:t>
      </w:r>
      <w:r>
        <w:t xml:space="preserve">, </w:t>
      </w:r>
      <w:r w:rsidRPr="005D0D9B">
        <w:t>"US manufacturing production rises on primary metals surge, outlook unclear", Reuters, https://www.reuters.com/business/autos-transportation/us-manufacturing-output-unexpectedly-increases-december-2026-01-16/</w:t>
      </w:r>
      <w:r>
        <w:t xml:space="preserve"> // ~kwudjwa~</w:t>
      </w:r>
    </w:p>
    <w:p w14:paraId="43419246" w14:textId="77777777" w:rsidR="00C22F6A" w:rsidRPr="00B23E6D" w:rsidRDefault="00C22F6A" w:rsidP="00C22F6A">
      <w:r w:rsidRPr="00B23E6D">
        <w:rPr>
          <w:rStyle w:val="StyleUnderline"/>
          <w:highlight w:val="cyan"/>
        </w:rPr>
        <w:t xml:space="preserve">Manufacturing </w:t>
      </w:r>
      <w:r w:rsidRPr="00B23E6D">
        <w:rPr>
          <w:rStyle w:val="StyleUnderline"/>
        </w:rPr>
        <w:t xml:space="preserve">output </w:t>
      </w:r>
      <w:r w:rsidRPr="00B23E6D">
        <w:rPr>
          <w:rStyle w:val="StyleUnderline"/>
          <w:highlight w:val="cyan"/>
        </w:rPr>
        <w:t>rose 0.2% last month after an upwardly revised 0.3% ‌gain in November</w:t>
      </w:r>
      <w:r w:rsidRPr="00B23E6D">
        <w:t xml:space="preserve">, the Federal Reserve said on Friday. </w:t>
      </w:r>
      <w:r w:rsidRPr="00B23E6D">
        <w:rPr>
          <w:rStyle w:val="StyleUnderline"/>
          <w:highlight w:val="cyan"/>
        </w:rPr>
        <w:t>Economists</w:t>
      </w:r>
      <w:r w:rsidRPr="00B23E6D">
        <w:rPr>
          <w:rStyle w:val="StyleUnderline"/>
        </w:rPr>
        <w:t xml:space="preserve"> polled by Reuters </w:t>
      </w:r>
      <w:r w:rsidRPr="00B23E6D">
        <w:rPr>
          <w:rStyle w:val="StyleUnderline"/>
          <w:highlight w:val="cyan"/>
        </w:rPr>
        <w:t>had forecast production</w:t>
      </w:r>
      <w:r w:rsidRPr="00B23E6D">
        <w:rPr>
          <w:rStyle w:val="StyleUnderline"/>
        </w:rPr>
        <w:t xml:space="preserve"> for the sector</w:t>
      </w:r>
      <w:r w:rsidRPr="00B23E6D">
        <w:t xml:space="preserve">, which accounts for 10.1% of the economy, </w:t>
      </w:r>
      <w:r w:rsidRPr="00B23E6D">
        <w:rPr>
          <w:rStyle w:val="StyleUnderline"/>
          <w:highlight w:val="cyan"/>
        </w:rPr>
        <w:t>falling</w:t>
      </w:r>
      <w:r w:rsidRPr="00B23E6D">
        <w:rPr>
          <w:rStyle w:val="StyleUnderline"/>
        </w:rPr>
        <w:t xml:space="preserve"> 0.2%</w:t>
      </w:r>
      <w:r w:rsidRPr="00B23E6D">
        <w:t xml:space="preserve"> after a previously reported unchanged reading in November.</w:t>
      </w:r>
    </w:p>
    <w:p w14:paraId="459557D4" w14:textId="77777777" w:rsidR="00C22F6A" w:rsidRPr="00B23E6D" w:rsidRDefault="00C22F6A" w:rsidP="00C22F6A">
      <w:r w:rsidRPr="00B23E6D">
        <w:rPr>
          <w:rStyle w:val="StyleUnderline"/>
          <w:highlight w:val="cyan"/>
        </w:rPr>
        <w:t>Production</w:t>
      </w:r>
      <w:r w:rsidRPr="00B23E6D">
        <w:t xml:space="preserve"> at factories </w:t>
      </w:r>
      <w:r w:rsidRPr="00B23E6D">
        <w:rPr>
          <w:rStyle w:val="StyleUnderline"/>
          <w:highlight w:val="cyan"/>
        </w:rPr>
        <w:t xml:space="preserve">increased 2.0% on a year-over-year </w:t>
      </w:r>
      <w:r w:rsidRPr="00B23E6D">
        <w:rPr>
          <w:rStyle w:val="StyleUnderline"/>
          <w:rFonts w:ascii="Segoe UI Symbol" w:hAnsi="Segoe UI Symbol" w:cs="Segoe UI Symbol"/>
          <w:highlight w:val="cyan"/>
        </w:rPr>
        <w:t>⁠</w:t>
      </w:r>
      <w:r w:rsidRPr="00B23E6D">
        <w:rPr>
          <w:rStyle w:val="StyleUnderline"/>
          <w:highlight w:val="cyan"/>
        </w:rPr>
        <w:t xml:space="preserve">basis </w:t>
      </w:r>
      <w:r w:rsidRPr="00B23E6D">
        <w:rPr>
          <w:rStyle w:val="StyleUnderline"/>
        </w:rPr>
        <w:t>in December</w:t>
      </w:r>
      <w:r w:rsidRPr="00B23E6D">
        <w:t>. But it ‌dropped at a 0.7% annualized rate in the fourth quarter after growing at a 2.8% pace in the third quarter. Manufacturing ‍has been hurt by President Donald Trump's sweeping import duties, which he has ironically defended as needed to restore a long-declining domestic industrial base.</w:t>
      </w:r>
    </w:p>
    <w:p w14:paraId="0D573609" w14:textId="77777777" w:rsidR="00C22F6A" w:rsidRPr="00B23E6D" w:rsidRDefault="00C22F6A" w:rsidP="00C22F6A">
      <w:r w:rsidRPr="00B23E6D">
        <w:t>Though the levies have shored up industries like ​primary metals that faced stiff foreign competition, and an </w:t>
      </w:r>
      <w:hyperlink r:id="rId8" w:history="1">
        <w:r w:rsidRPr="00B23E6D">
          <w:rPr>
            <w:rStyle w:val="Hyperlink"/>
          </w:rPr>
          <w:t>artificial intelligence</w:t>
        </w:r>
      </w:hyperlink>
      <w:r w:rsidRPr="00B23E6D">
        <w:t> investment ‌boom has supported certain segments, the rest of manufacturing has struggled, with the sector shedding 68,000 jobs in 2025.</w:t>
      </w:r>
    </w:p>
    <w:p w14:paraId="65C0BED3" w14:textId="77777777" w:rsidR="00C22F6A" w:rsidRPr="00B23E6D" w:rsidRDefault="00C22F6A" w:rsidP="00C22F6A">
      <w:r w:rsidRPr="00B23E6D">
        <w:rPr>
          <w:rStyle w:val="StyleUnderline"/>
          <w:highlight w:val="cyan"/>
        </w:rPr>
        <w:t>Economists</w:t>
      </w:r>
      <w:r w:rsidRPr="00B23E6D">
        <w:t xml:space="preserve"> have long argued a manufacturing renaissance was impossible because of structural issues, including worker shortages. They </w:t>
      </w:r>
      <w:r w:rsidRPr="00B23E6D">
        <w:rPr>
          <w:rStyle w:val="StyleUnderline"/>
          <w:highlight w:val="cyan"/>
        </w:rPr>
        <w:t>expected some improvement</w:t>
      </w:r>
      <w:r w:rsidRPr="00B23E6D">
        <w:rPr>
          <w:rStyle w:val="StyleUnderline"/>
        </w:rPr>
        <w:t xml:space="preserve"> this year </w:t>
      </w:r>
      <w:r w:rsidRPr="00B23E6D">
        <w:rPr>
          <w:rStyle w:val="StyleUnderline"/>
          <w:highlight w:val="cyan"/>
        </w:rPr>
        <w:t>as</w:t>
      </w:r>
      <w:r w:rsidRPr="00B23E6D">
        <w:rPr>
          <w:rStyle w:val="StyleUnderline"/>
        </w:rPr>
        <w:t xml:space="preserve"> Trump's </w:t>
      </w:r>
      <w:r w:rsidRPr="00B23E6D">
        <w:rPr>
          <w:rStyle w:val="StyleUnderline"/>
          <w:highlight w:val="cyan"/>
        </w:rPr>
        <w:t>tax cuts take effect.</w:t>
      </w:r>
    </w:p>
    <w:p w14:paraId="2E659067" w14:textId="77777777" w:rsidR="00C22F6A" w:rsidRPr="00B23E6D" w:rsidRDefault="00C22F6A" w:rsidP="00C22F6A">
      <w:r w:rsidRPr="00B23E6D">
        <w:t xml:space="preserve">Primary metals production jumped 2.4%. There were also sizeable increases </w:t>
      </w:r>
      <w:r w:rsidRPr="00B23E6D">
        <w:rPr>
          <w:rFonts w:ascii="Segoe UI Symbol" w:hAnsi="Segoe UI Symbol" w:cs="Segoe UI Symbol"/>
        </w:rPr>
        <w:t>⁠</w:t>
      </w:r>
      <w:r w:rsidRPr="00B23E6D">
        <w:t>in the output of electrical equipment, appliances and ​components as well as aerospace and miscellaneous transportation. ​But motor vehicle production dropped 1.1%, declining for a fourth straight month. Motor vehicle output fell</w:t>
      </w:r>
    </w:p>
    <w:p w14:paraId="09617A8A" w14:textId="77777777" w:rsidR="00C22F6A" w:rsidRPr="00B23E6D" w:rsidRDefault="00C22F6A" w:rsidP="00C22F6A">
      <w:r w:rsidRPr="00B23E6D">
        <w:t>2.8% on a year-on-year basis in December.</w:t>
      </w:r>
    </w:p>
    <w:p w14:paraId="7BA6BFAB" w14:textId="77777777" w:rsidR="00C22F6A" w:rsidRPr="00B23E6D" w:rsidRDefault="00C22F6A" w:rsidP="00C22F6A">
      <w:pPr>
        <w:rPr>
          <w:rStyle w:val="StyleUnderline"/>
        </w:rPr>
      </w:pPr>
      <w:r w:rsidRPr="00B23E6D">
        <w:t xml:space="preserve">Mining output ‍fell 0.7% after </w:t>
      </w:r>
      <w:r w:rsidRPr="00B23E6D">
        <w:rPr>
          <w:rFonts w:ascii="Segoe UI Symbol" w:hAnsi="Segoe UI Symbol" w:cs="Segoe UI Symbol"/>
        </w:rPr>
        <w:t>⁠</w:t>
      </w:r>
      <w:r w:rsidRPr="00B23E6D">
        <w:t>rebounding 1.7% in the prior month. Frigid temperatures boosted demand for heating, lifting utilities production 2.6%. Utilities output dropped 0.3% in November.</w:t>
      </w:r>
      <w:r w:rsidRPr="00B23E6D">
        <w:rPr>
          <w:rStyle w:val="StyleUnderline"/>
          <w:highlight w:val="cyan"/>
        </w:rPr>
        <w:t xml:space="preserve"> Overall industrial production </w:t>
      </w:r>
      <w:r w:rsidRPr="00B23E6D">
        <w:rPr>
          <w:rStyle w:val="StyleUnderline"/>
          <w:rFonts w:ascii="Segoe UI Symbol" w:hAnsi="Segoe UI Symbol" w:cs="Segoe UI Symbol"/>
          <w:highlight w:val="cyan"/>
        </w:rPr>
        <w:t>⁠</w:t>
      </w:r>
      <w:r w:rsidRPr="00B23E6D">
        <w:rPr>
          <w:rStyle w:val="StyleUnderline"/>
          <w:highlight w:val="cyan"/>
        </w:rPr>
        <w:t>increased 0.4%</w:t>
      </w:r>
      <w:r w:rsidRPr="00B23E6D">
        <w:rPr>
          <w:rStyle w:val="StyleUnderline"/>
        </w:rPr>
        <w:t xml:space="preserve"> </w:t>
      </w:r>
      <w:r w:rsidRPr="00B23E6D">
        <w:t xml:space="preserve">after a similar gain in November. </w:t>
      </w:r>
      <w:r w:rsidRPr="00B23E6D">
        <w:rPr>
          <w:rStyle w:val="StyleUnderline"/>
        </w:rPr>
        <w:t xml:space="preserve">Industrial </w:t>
      </w:r>
      <w:r w:rsidRPr="00B23E6D">
        <w:rPr>
          <w:rStyle w:val="StyleUnderline"/>
          <w:highlight w:val="cyan"/>
        </w:rPr>
        <w:t>output rose</w:t>
      </w:r>
      <w:r w:rsidRPr="00B23E6D">
        <w:rPr>
          <w:rStyle w:val="StyleUnderline"/>
        </w:rPr>
        <w:t xml:space="preserve"> 2.0% on a year-over-year basis in ‌December. It grew at a 0.7% rate </w:t>
      </w:r>
      <w:r w:rsidRPr="00B23E6D">
        <w:rPr>
          <w:rStyle w:val="StyleUnderline"/>
          <w:highlight w:val="cyan"/>
        </w:rPr>
        <w:t>in the fourth quarter.</w:t>
      </w:r>
    </w:p>
    <w:p w14:paraId="47140486" w14:textId="77777777" w:rsidR="00C22F6A" w:rsidRPr="00866E97" w:rsidRDefault="00C22F6A" w:rsidP="00C22F6A"/>
    <w:p w14:paraId="65FE56D4" w14:textId="77777777" w:rsidR="00C22F6A" w:rsidRPr="00CD2D0F" w:rsidRDefault="00C22F6A" w:rsidP="00C22F6A">
      <w:pPr>
        <w:pStyle w:val="Heading4"/>
        <w:rPr>
          <w:rFonts w:cs="Arial"/>
        </w:rPr>
      </w:pPr>
      <w:r>
        <w:rPr>
          <w:rFonts w:cs="Arial"/>
        </w:rPr>
        <w:t xml:space="preserve">No </w:t>
      </w:r>
      <w:r w:rsidRPr="002C4942">
        <w:rPr>
          <w:rFonts w:cs="Arial"/>
          <w:u w:val="single"/>
        </w:rPr>
        <w:t>leadership</w:t>
      </w:r>
      <w:r>
        <w:rPr>
          <w:rFonts w:cs="Arial"/>
        </w:rPr>
        <w:t xml:space="preserve"> or </w:t>
      </w:r>
      <w:r w:rsidRPr="002C4942">
        <w:rPr>
          <w:rFonts w:cs="Arial"/>
          <w:u w:val="single"/>
        </w:rPr>
        <w:t>readiness</w:t>
      </w:r>
      <w:r>
        <w:rPr>
          <w:rFonts w:cs="Arial"/>
        </w:rPr>
        <w:t xml:space="preserve"> impact. </w:t>
      </w:r>
    </w:p>
    <w:p w14:paraId="6955EE29" w14:textId="77777777" w:rsidR="00C22F6A" w:rsidRPr="00CD2D0F" w:rsidRDefault="00C22F6A" w:rsidP="00C22F6A">
      <w:r w:rsidRPr="00CD2D0F">
        <w:t xml:space="preserve">Dr. Christopher J. </w:t>
      </w:r>
      <w:r w:rsidRPr="00CD2D0F">
        <w:rPr>
          <w:rStyle w:val="Style13ptBold"/>
        </w:rPr>
        <w:t>Fettweis 25</w:t>
      </w:r>
      <w:r w:rsidRPr="00CD2D0F">
        <w:t>, PhD, Professor, Political Science, Tulane University, "Grand Strategy and the Spiral Model," Security Studies, Vol. 34, No. 1, pg. 1-27, 05/13/2025, T&amp;F.</w:t>
      </w:r>
    </w:p>
    <w:p w14:paraId="209E915C" w14:textId="77777777" w:rsidR="00C22F6A" w:rsidRPr="00CD2D0F" w:rsidRDefault="00C22F6A" w:rsidP="00C22F6A">
      <w:pPr>
        <w:rPr>
          <w:sz w:val="16"/>
        </w:rPr>
      </w:pPr>
      <w:r w:rsidRPr="00CD2D0F">
        <w:rPr>
          <w:sz w:val="16"/>
        </w:rPr>
        <w:t xml:space="preserve">The </w:t>
      </w:r>
      <w:r w:rsidRPr="00CD2D0F">
        <w:rPr>
          <w:rStyle w:val="StyleUnderline"/>
        </w:rPr>
        <w:t xml:space="preserve">deterrence </w:t>
      </w:r>
      <w:r w:rsidRPr="00CD2D0F">
        <w:rPr>
          <w:rStyle w:val="StyleUnderline"/>
          <w:highlight w:val="yellow"/>
        </w:rPr>
        <w:t>model assumes</w:t>
      </w:r>
      <w:r w:rsidRPr="00CD2D0F">
        <w:rPr>
          <w:rStyle w:val="StyleUnderline"/>
        </w:rPr>
        <w:t xml:space="preserve"> a set of</w:t>
      </w:r>
      <w:r w:rsidRPr="00CD2D0F">
        <w:rPr>
          <w:sz w:val="16"/>
        </w:rPr>
        <w:t xml:space="preserve"> </w:t>
      </w:r>
      <w:r w:rsidRPr="00CD2D0F">
        <w:rPr>
          <w:rStyle w:val="Emphasis"/>
        </w:rPr>
        <w:t>constant and immutable</w:t>
      </w:r>
      <w:r w:rsidRPr="00CD2D0F">
        <w:rPr>
          <w:sz w:val="16"/>
        </w:rPr>
        <w:t xml:space="preserve"> </w:t>
      </w:r>
      <w:r w:rsidRPr="00CD2D0F">
        <w:rPr>
          <w:rStyle w:val="StyleUnderline"/>
        </w:rPr>
        <w:t>systemic features</w:t>
      </w:r>
      <w:r w:rsidRPr="00CD2D0F">
        <w:rPr>
          <w:sz w:val="16"/>
        </w:rPr>
        <w:t xml:space="preserve">, ones that are equally applicable to all eras. Perhaps most importantly, </w:t>
      </w:r>
      <w:r w:rsidRPr="00CD2D0F">
        <w:rPr>
          <w:rStyle w:val="StyleUnderline"/>
        </w:rPr>
        <w:t>its theorists contend</w:t>
      </w:r>
      <w:r w:rsidRPr="00CD2D0F">
        <w:rPr>
          <w:sz w:val="16"/>
        </w:rPr>
        <w:t xml:space="preserve"> that </w:t>
      </w:r>
      <w:r w:rsidRPr="00CD2D0F">
        <w:rPr>
          <w:rStyle w:val="StyleUnderline"/>
        </w:rPr>
        <w:t xml:space="preserve">the imperative </w:t>
      </w:r>
      <w:r w:rsidRPr="00CD2D0F">
        <w:rPr>
          <w:rStyle w:val="StyleUnderline"/>
          <w:highlight w:val="yellow"/>
        </w:rPr>
        <w:t>to</w:t>
      </w:r>
      <w:r w:rsidRPr="00CD2D0F">
        <w:rPr>
          <w:sz w:val="16"/>
          <w:highlight w:val="yellow"/>
        </w:rPr>
        <w:t xml:space="preserve"> </w:t>
      </w:r>
      <w:r w:rsidRPr="00CD2D0F">
        <w:rPr>
          <w:rStyle w:val="Emphasis"/>
          <w:highlight w:val="yellow"/>
        </w:rPr>
        <w:t>expand</w:t>
      </w:r>
      <w:r w:rsidRPr="00CD2D0F">
        <w:rPr>
          <w:sz w:val="16"/>
        </w:rPr>
        <w:t xml:space="preserve"> </w:t>
      </w:r>
      <w:r w:rsidRPr="00CD2D0F">
        <w:rPr>
          <w:rStyle w:val="StyleUnderline"/>
        </w:rPr>
        <w:t>is as powerful in the</w:t>
      </w:r>
      <w:r w:rsidRPr="00CD2D0F">
        <w:rPr>
          <w:sz w:val="16"/>
        </w:rPr>
        <w:t xml:space="preserve"> </w:t>
      </w:r>
      <w:r w:rsidRPr="00CD2D0F">
        <w:rPr>
          <w:rStyle w:val="Emphasis"/>
        </w:rPr>
        <w:t>twenty-first</w:t>
      </w:r>
      <w:r w:rsidRPr="00CD2D0F">
        <w:rPr>
          <w:sz w:val="16"/>
        </w:rPr>
        <w:t xml:space="preserve"> </w:t>
      </w:r>
      <w:r w:rsidRPr="00CD2D0F">
        <w:rPr>
          <w:rStyle w:val="StyleUnderline"/>
        </w:rPr>
        <w:t>century</w:t>
      </w:r>
      <w:r w:rsidRPr="00CD2D0F">
        <w:rPr>
          <w:sz w:val="16"/>
        </w:rPr>
        <w:t xml:space="preserve"> as it was in the nineteenth, </w:t>
      </w:r>
      <w:r w:rsidRPr="00CD2D0F">
        <w:rPr>
          <w:rStyle w:val="StyleUnderline"/>
          <w:highlight w:val="yellow"/>
        </w:rPr>
        <w:t>so</w:t>
      </w:r>
      <w:r w:rsidRPr="00CD2D0F">
        <w:rPr>
          <w:sz w:val="16"/>
          <w:highlight w:val="yellow"/>
        </w:rPr>
        <w:t xml:space="preserve"> </w:t>
      </w:r>
      <w:r w:rsidRPr="00CD2D0F">
        <w:rPr>
          <w:rStyle w:val="Emphasis"/>
          <w:highlight w:val="yellow"/>
        </w:rPr>
        <w:t>power vacuums</w:t>
      </w:r>
      <w:r w:rsidRPr="00CD2D0F">
        <w:rPr>
          <w:sz w:val="16"/>
          <w:highlight w:val="yellow"/>
        </w:rPr>
        <w:t xml:space="preserve"> </w:t>
      </w:r>
      <w:r w:rsidRPr="00CD2D0F">
        <w:rPr>
          <w:rStyle w:val="StyleUnderline"/>
          <w:highlight w:val="yellow"/>
        </w:rPr>
        <w:t>are</w:t>
      </w:r>
      <w:r w:rsidRPr="00CD2D0F">
        <w:rPr>
          <w:rStyle w:val="StyleUnderline"/>
        </w:rPr>
        <w:t xml:space="preserve"> inevitably </w:t>
      </w:r>
      <w:r w:rsidRPr="00CD2D0F">
        <w:rPr>
          <w:rStyle w:val="StyleUnderline"/>
          <w:highlight w:val="yellow"/>
        </w:rPr>
        <w:t>filled</w:t>
      </w:r>
      <w:r w:rsidRPr="00CD2D0F">
        <w:rPr>
          <w:sz w:val="16"/>
        </w:rPr>
        <w:t>. “The game of politics does not change from age to age,” explained the deterrence theorist Colin Gray, “let alone from decade to decade.”34</w:t>
      </w:r>
    </w:p>
    <w:p w14:paraId="7E3B3090" w14:textId="77777777" w:rsidR="00C22F6A" w:rsidRPr="00CD2D0F" w:rsidRDefault="00C22F6A" w:rsidP="00C22F6A">
      <w:pPr>
        <w:rPr>
          <w:sz w:val="16"/>
        </w:rPr>
      </w:pPr>
      <w:r w:rsidRPr="00CD2D0F">
        <w:rPr>
          <w:sz w:val="16"/>
        </w:rPr>
        <w:t xml:space="preserve">The </w:t>
      </w:r>
      <w:r w:rsidRPr="00CD2D0F">
        <w:rPr>
          <w:rStyle w:val="StyleUnderline"/>
        </w:rPr>
        <w:t>rules that</w:t>
      </w:r>
      <w:r w:rsidRPr="00CD2D0F">
        <w:rPr>
          <w:sz w:val="16"/>
        </w:rPr>
        <w:t xml:space="preserve"> </w:t>
      </w:r>
      <w:r w:rsidRPr="00CD2D0F">
        <w:rPr>
          <w:rStyle w:val="Emphasis"/>
        </w:rPr>
        <w:t>govern</w:t>
      </w:r>
      <w:r w:rsidRPr="00CD2D0F">
        <w:rPr>
          <w:sz w:val="16"/>
        </w:rPr>
        <w:t xml:space="preserve"> </w:t>
      </w:r>
      <w:r w:rsidRPr="00CD2D0F">
        <w:rPr>
          <w:rStyle w:val="StyleUnderline"/>
        </w:rPr>
        <w:t>international behavior are not static</w:t>
      </w:r>
      <w:r w:rsidRPr="00CD2D0F">
        <w:rPr>
          <w:sz w:val="16"/>
        </w:rPr>
        <w:t xml:space="preserve">, however. The post-Cold War era would be hardly recognizable to leaders of earlier times. </w:t>
      </w:r>
      <w:r w:rsidRPr="00CD2D0F">
        <w:rPr>
          <w:rStyle w:val="StyleUnderline"/>
          <w:highlight w:val="yellow"/>
        </w:rPr>
        <w:t>Despite</w:t>
      </w:r>
      <w:r w:rsidRPr="00CD2D0F">
        <w:rPr>
          <w:sz w:val="16"/>
          <w:highlight w:val="yellow"/>
        </w:rPr>
        <w:t xml:space="preserve"> </w:t>
      </w:r>
      <w:r w:rsidRPr="00CD2D0F">
        <w:rPr>
          <w:rStyle w:val="Emphasis"/>
          <w:highlight w:val="yellow"/>
        </w:rPr>
        <w:t>popular perception</w:t>
      </w:r>
      <w:r w:rsidRPr="00CD2D0F">
        <w:rPr>
          <w:rStyle w:val="Emphasis"/>
        </w:rPr>
        <w:t>s</w:t>
      </w:r>
      <w:r w:rsidRPr="00CD2D0F">
        <w:rPr>
          <w:sz w:val="16"/>
        </w:rPr>
        <w:t xml:space="preserve"> </w:t>
      </w:r>
      <w:r w:rsidRPr="00CD2D0F">
        <w:rPr>
          <w:rStyle w:val="StyleUnderline"/>
        </w:rPr>
        <w:t>to the contrary, and despite</w:t>
      </w:r>
      <w:r w:rsidRPr="00CD2D0F">
        <w:rPr>
          <w:sz w:val="16"/>
        </w:rPr>
        <w:t xml:space="preserve"> the </w:t>
      </w:r>
      <w:r w:rsidRPr="00CD2D0F">
        <w:rPr>
          <w:rStyle w:val="StyleUnderline"/>
        </w:rPr>
        <w:t>best efforts</w:t>
      </w:r>
      <w:r w:rsidRPr="00CD2D0F">
        <w:rPr>
          <w:sz w:val="16"/>
        </w:rPr>
        <w:t xml:space="preserve"> of Vladimir Putin and Hamas, </w:t>
      </w:r>
      <w:r w:rsidRPr="00CD2D0F">
        <w:rPr>
          <w:rStyle w:val="StyleUnderline"/>
        </w:rPr>
        <w:t>ours remains a time of</w:t>
      </w:r>
      <w:r w:rsidRPr="00CD2D0F">
        <w:rPr>
          <w:sz w:val="16"/>
        </w:rPr>
        <w:t xml:space="preserve"> </w:t>
      </w:r>
      <w:r w:rsidRPr="00CD2D0F">
        <w:rPr>
          <w:rStyle w:val="Emphasis"/>
        </w:rPr>
        <w:t>relative</w:t>
      </w:r>
      <w:r w:rsidRPr="00CD2D0F">
        <w:rPr>
          <w:sz w:val="16"/>
        </w:rPr>
        <w:t xml:space="preserve"> </w:t>
      </w:r>
      <w:r w:rsidRPr="00CD2D0F">
        <w:rPr>
          <w:rStyle w:val="StyleUnderline"/>
        </w:rPr>
        <w:t>stability</w:t>
      </w:r>
      <w:r w:rsidRPr="00CD2D0F">
        <w:rPr>
          <w:sz w:val="16"/>
        </w:rPr>
        <w:t xml:space="preserve">. War occurs, but it does so in isolated areas involving an ever-smaller percentage </w:t>
      </w:r>
      <w:r w:rsidRPr="00CD2D0F">
        <w:rPr>
          <w:sz w:val="16"/>
        </w:rPr>
        <w:lastRenderedPageBreak/>
        <w:t xml:space="preserve">of the world’s people. The statistics are well known or should be well known, to every student of grand strategy: By any measure, </w:t>
      </w:r>
      <w:r w:rsidRPr="00CD2D0F">
        <w:rPr>
          <w:rStyle w:val="StyleUnderline"/>
        </w:rPr>
        <w:t xml:space="preserve">the </w:t>
      </w:r>
      <w:r w:rsidRPr="00CD2D0F">
        <w:rPr>
          <w:rStyle w:val="StyleUnderline"/>
          <w:highlight w:val="yellow"/>
        </w:rPr>
        <w:t>last thirty years</w:t>
      </w:r>
      <w:r w:rsidRPr="00CD2D0F">
        <w:rPr>
          <w:rStyle w:val="StyleUnderline"/>
        </w:rPr>
        <w:t xml:space="preserve"> have been among the</w:t>
      </w:r>
      <w:r w:rsidRPr="00CD2D0F">
        <w:rPr>
          <w:sz w:val="16"/>
        </w:rPr>
        <w:t xml:space="preserve"> </w:t>
      </w:r>
      <w:r w:rsidRPr="00CD2D0F">
        <w:rPr>
          <w:rStyle w:val="Emphasis"/>
          <w:highlight w:val="yellow"/>
        </w:rPr>
        <w:t>most peaceful</w:t>
      </w:r>
      <w:r w:rsidRPr="00CD2D0F">
        <w:rPr>
          <w:sz w:val="16"/>
        </w:rPr>
        <w:t xml:space="preserve"> </w:t>
      </w:r>
      <w:r w:rsidRPr="00CD2D0F">
        <w:rPr>
          <w:rStyle w:val="StyleUnderline"/>
        </w:rPr>
        <w:t xml:space="preserve">in history, </w:t>
      </w:r>
      <w:r w:rsidRPr="00CD2D0F">
        <w:rPr>
          <w:rStyle w:val="StyleUnderline"/>
          <w:highlight w:val="yellow"/>
        </w:rPr>
        <w:t>with</w:t>
      </w:r>
      <w:r w:rsidRPr="00CD2D0F">
        <w:rPr>
          <w:rStyle w:val="StyleUnderline"/>
        </w:rPr>
        <w:t xml:space="preserve"> the</w:t>
      </w:r>
      <w:r w:rsidRPr="00CD2D0F">
        <w:rPr>
          <w:sz w:val="16"/>
        </w:rPr>
        <w:t xml:space="preserve"> </w:t>
      </w:r>
      <w:r w:rsidRPr="00CD2D0F">
        <w:rPr>
          <w:rStyle w:val="Emphasis"/>
          <w:highlight w:val="yellow"/>
        </w:rPr>
        <w:t>number</w:t>
      </w:r>
      <w:r w:rsidRPr="00CD2D0F">
        <w:rPr>
          <w:sz w:val="16"/>
          <w:highlight w:val="yellow"/>
        </w:rPr>
        <w:t xml:space="preserve"> </w:t>
      </w:r>
      <w:r w:rsidRPr="00CD2D0F">
        <w:rPr>
          <w:rStyle w:val="StyleUnderline"/>
          <w:highlight w:val="yellow"/>
        </w:rPr>
        <w:t>and</w:t>
      </w:r>
      <w:r w:rsidRPr="00CD2D0F">
        <w:rPr>
          <w:sz w:val="16"/>
          <w:highlight w:val="yellow"/>
        </w:rPr>
        <w:t xml:space="preserve"> </w:t>
      </w:r>
      <w:r w:rsidRPr="00CD2D0F">
        <w:rPr>
          <w:rStyle w:val="Emphasis"/>
          <w:highlight w:val="yellow"/>
        </w:rPr>
        <w:t>magnitude</w:t>
      </w:r>
      <w:r w:rsidRPr="00CD2D0F">
        <w:rPr>
          <w:sz w:val="16"/>
          <w:highlight w:val="yellow"/>
        </w:rPr>
        <w:t xml:space="preserve"> </w:t>
      </w:r>
      <w:r w:rsidRPr="00CD2D0F">
        <w:rPr>
          <w:rStyle w:val="StyleUnderline"/>
          <w:highlight w:val="yellow"/>
        </w:rPr>
        <w:t>of</w:t>
      </w:r>
      <w:r w:rsidRPr="00CD2D0F">
        <w:rPr>
          <w:rStyle w:val="StyleUnderline"/>
        </w:rPr>
        <w:t xml:space="preserve"> all kinds of </w:t>
      </w:r>
      <w:r w:rsidRPr="00CD2D0F">
        <w:rPr>
          <w:rStyle w:val="StyleUnderline"/>
          <w:highlight w:val="yellow"/>
        </w:rPr>
        <w:t>violence at record-low</w:t>
      </w:r>
      <w:r w:rsidRPr="00CD2D0F">
        <w:rPr>
          <w:rStyle w:val="StyleUnderline"/>
        </w:rPr>
        <w:t xml:space="preserve"> levels</w:t>
      </w:r>
      <w:r w:rsidRPr="00CD2D0F">
        <w:rPr>
          <w:sz w:val="16"/>
        </w:rPr>
        <w:t xml:space="preserve">.35 Deterrence strategists ignore this rather remarkable development, however, and proceed as if nothing of importance has changed. Explaining these trends, or what Stephen Pinker called the “New Peace,” has been no small task. A </w:t>
      </w:r>
      <w:r w:rsidRPr="00CD2D0F">
        <w:rPr>
          <w:rStyle w:val="StyleUnderline"/>
        </w:rPr>
        <w:t xml:space="preserve">variety of </w:t>
      </w:r>
      <w:r w:rsidRPr="00CD2D0F">
        <w:rPr>
          <w:rStyle w:val="StyleUnderline"/>
          <w:highlight w:val="yellow"/>
        </w:rPr>
        <w:t>factors, includ</w:t>
      </w:r>
      <w:r w:rsidRPr="00CD2D0F">
        <w:rPr>
          <w:rStyle w:val="StyleUnderline"/>
        </w:rPr>
        <w:t>ing</w:t>
      </w:r>
      <w:r w:rsidRPr="00CD2D0F">
        <w:rPr>
          <w:sz w:val="16"/>
        </w:rPr>
        <w:t xml:space="preserve"> </w:t>
      </w:r>
      <w:r w:rsidRPr="00CD2D0F">
        <w:rPr>
          <w:rStyle w:val="Emphasis"/>
          <w:highlight w:val="yellow"/>
        </w:rPr>
        <w:t>demo</w:t>
      </w:r>
      <w:r w:rsidRPr="00CD2D0F">
        <w:rPr>
          <w:rStyle w:val="Emphasis"/>
        </w:rPr>
        <w:t>cracy</w:t>
      </w:r>
      <w:r w:rsidRPr="00CD2D0F">
        <w:rPr>
          <w:sz w:val="16"/>
        </w:rPr>
        <w:t xml:space="preserve">, </w:t>
      </w:r>
      <w:r w:rsidRPr="00CD2D0F">
        <w:rPr>
          <w:rStyle w:val="Emphasis"/>
          <w:highlight w:val="yellow"/>
        </w:rPr>
        <w:t>nuc</w:t>
      </w:r>
      <w:r w:rsidRPr="00CD2D0F">
        <w:rPr>
          <w:sz w:val="16"/>
        </w:rPr>
        <w:t>lear weapon</w:t>
      </w:r>
      <w:r w:rsidRPr="00CD2D0F">
        <w:rPr>
          <w:rStyle w:val="Emphasis"/>
          <w:highlight w:val="yellow"/>
        </w:rPr>
        <w:t>s</w:t>
      </w:r>
      <w:r w:rsidRPr="00CD2D0F">
        <w:rPr>
          <w:sz w:val="16"/>
        </w:rPr>
        <w:t xml:space="preserve">, </w:t>
      </w:r>
      <w:r w:rsidRPr="00CD2D0F">
        <w:rPr>
          <w:rStyle w:val="Emphasis"/>
        </w:rPr>
        <w:t xml:space="preserve">economic </w:t>
      </w:r>
      <w:r w:rsidRPr="00CD2D0F">
        <w:rPr>
          <w:rStyle w:val="Emphasis"/>
          <w:highlight w:val="yellow"/>
        </w:rPr>
        <w:t>interdependence</w:t>
      </w:r>
      <w:r w:rsidRPr="00CD2D0F">
        <w:rPr>
          <w:sz w:val="16"/>
          <w:highlight w:val="yellow"/>
        </w:rPr>
        <w:t xml:space="preserve">, </w:t>
      </w:r>
      <w:r w:rsidRPr="00CD2D0F">
        <w:rPr>
          <w:rStyle w:val="Emphasis"/>
          <w:highlight w:val="yellow"/>
        </w:rPr>
        <w:t>aging pop</w:t>
      </w:r>
      <w:r w:rsidRPr="00CD2D0F">
        <w:rPr>
          <w:rStyle w:val="Emphasis"/>
        </w:rPr>
        <w:t>ulation</w:t>
      </w:r>
      <w:r w:rsidRPr="00CD2D0F">
        <w:rPr>
          <w:rStyle w:val="Emphasis"/>
          <w:highlight w:val="yellow"/>
        </w:rPr>
        <w:t>s</w:t>
      </w:r>
      <w:r w:rsidRPr="00CD2D0F">
        <w:rPr>
          <w:sz w:val="16"/>
          <w:highlight w:val="yellow"/>
        </w:rPr>
        <w:t xml:space="preserve">, </w:t>
      </w:r>
      <w:r w:rsidRPr="00CD2D0F">
        <w:rPr>
          <w:rStyle w:val="Emphasis"/>
          <w:highlight w:val="yellow"/>
        </w:rPr>
        <w:t>international institutions</w:t>
      </w:r>
      <w:r w:rsidRPr="00CD2D0F">
        <w:rPr>
          <w:sz w:val="16"/>
        </w:rPr>
        <w:t xml:space="preserve">, </w:t>
      </w:r>
      <w:r w:rsidRPr="00CD2D0F">
        <w:rPr>
          <w:rStyle w:val="Emphasis"/>
        </w:rPr>
        <w:t>hegemonic stability</w:t>
      </w:r>
      <w:r w:rsidRPr="00CD2D0F">
        <w:rPr>
          <w:sz w:val="16"/>
        </w:rPr>
        <w:t xml:space="preserve">, </w:t>
      </w:r>
      <w:r w:rsidRPr="00CD2D0F">
        <w:rPr>
          <w:rStyle w:val="StyleUnderline"/>
          <w:highlight w:val="yellow"/>
        </w:rPr>
        <w:t>and</w:t>
      </w:r>
      <w:r w:rsidRPr="00CD2D0F">
        <w:rPr>
          <w:rStyle w:val="StyleUnderline"/>
        </w:rPr>
        <w:t xml:space="preserve"> the spread of</w:t>
      </w:r>
      <w:r w:rsidRPr="00CD2D0F">
        <w:rPr>
          <w:sz w:val="16"/>
        </w:rPr>
        <w:t xml:space="preserve"> </w:t>
      </w:r>
      <w:r w:rsidRPr="00CD2D0F">
        <w:rPr>
          <w:rStyle w:val="Emphasis"/>
          <w:highlight w:val="yellow"/>
        </w:rPr>
        <w:t>irenic ideas</w:t>
      </w:r>
      <w:r w:rsidRPr="00CD2D0F">
        <w:rPr>
          <w:sz w:val="16"/>
        </w:rPr>
        <w:t xml:space="preserve"> </w:t>
      </w:r>
      <w:r w:rsidRPr="00CD2D0F">
        <w:rPr>
          <w:rStyle w:val="StyleUnderline"/>
        </w:rPr>
        <w:t>have been offered as casual candidates</w:t>
      </w:r>
      <w:r w:rsidRPr="00CD2D0F">
        <w:rPr>
          <w:sz w:val="16"/>
        </w:rPr>
        <w:t xml:space="preserve">.36 Taken together, </w:t>
      </w:r>
      <w:r w:rsidRPr="00CD2D0F">
        <w:rPr>
          <w:rStyle w:val="StyleUnderline"/>
        </w:rPr>
        <w:t>these</w:t>
      </w:r>
      <w:r w:rsidRPr="00CD2D0F">
        <w:rPr>
          <w:sz w:val="16"/>
        </w:rPr>
        <w:t xml:space="preserve"> </w:t>
      </w:r>
      <w:r w:rsidRPr="00CD2D0F">
        <w:rPr>
          <w:rStyle w:val="Emphasis"/>
        </w:rPr>
        <w:t>potential</w:t>
      </w:r>
      <w:r w:rsidRPr="00CD2D0F">
        <w:rPr>
          <w:sz w:val="16"/>
        </w:rPr>
        <w:t xml:space="preserve"> </w:t>
      </w:r>
      <w:r w:rsidRPr="00CD2D0F">
        <w:rPr>
          <w:rStyle w:val="StyleUnderline"/>
        </w:rPr>
        <w:t>independent variables</w:t>
      </w:r>
      <w:r w:rsidRPr="00CD2D0F">
        <w:rPr>
          <w:sz w:val="16"/>
        </w:rPr>
        <w:t xml:space="preserve"> led Jervis to </w:t>
      </w:r>
      <w:r w:rsidRPr="00CD2D0F">
        <w:rPr>
          <w:rStyle w:val="StyleUnderline"/>
        </w:rPr>
        <w:t>suggest that the decline of warfare might</w:t>
      </w:r>
      <w:r w:rsidRPr="00CD2D0F">
        <w:rPr>
          <w:sz w:val="16"/>
        </w:rPr>
        <w:t xml:space="preserve"> </w:t>
      </w:r>
      <w:r w:rsidRPr="00CD2D0F">
        <w:rPr>
          <w:rStyle w:val="Emphasis"/>
        </w:rPr>
        <w:t>essentially</w:t>
      </w:r>
      <w:r w:rsidRPr="00CD2D0F">
        <w:rPr>
          <w:sz w:val="16"/>
        </w:rPr>
        <w:t xml:space="preserve"> </w:t>
      </w:r>
      <w:r w:rsidRPr="00CD2D0F">
        <w:rPr>
          <w:rStyle w:val="StyleUnderline"/>
        </w:rPr>
        <w:t>be overdetermined</w:t>
      </w:r>
      <w:r w:rsidRPr="00CD2D0F">
        <w:rPr>
          <w:sz w:val="16"/>
        </w:rPr>
        <w:t xml:space="preserve">.37 Discussions of US </w:t>
      </w:r>
      <w:r w:rsidRPr="00CD2D0F">
        <w:rPr>
          <w:rStyle w:val="StyleUnderline"/>
        </w:rPr>
        <w:t>grand strategy should instead begin by recognizing</w:t>
      </w:r>
      <w:r w:rsidRPr="00CD2D0F">
        <w:rPr>
          <w:sz w:val="16"/>
        </w:rPr>
        <w:t xml:space="preserve"> that </w:t>
      </w:r>
      <w:r w:rsidRPr="00CD2D0F">
        <w:rPr>
          <w:rStyle w:val="StyleUnderline"/>
        </w:rPr>
        <w:t>the world</w:t>
      </w:r>
      <w:r w:rsidRPr="00CD2D0F">
        <w:rPr>
          <w:sz w:val="16"/>
        </w:rPr>
        <w:t xml:space="preserve"> </w:t>
      </w:r>
      <w:r w:rsidRPr="00CD2D0F">
        <w:rPr>
          <w:rStyle w:val="Emphasis"/>
        </w:rPr>
        <w:t>remains</w:t>
      </w:r>
      <w:r w:rsidRPr="00CD2D0F">
        <w:rPr>
          <w:sz w:val="16"/>
        </w:rPr>
        <w:t xml:space="preserve"> </w:t>
      </w:r>
      <w:r w:rsidRPr="00CD2D0F">
        <w:rPr>
          <w:rStyle w:val="StyleUnderline"/>
        </w:rPr>
        <w:t>substantially less violent and dangerous than ever before</w:t>
      </w:r>
      <w:r w:rsidRPr="00CD2D0F">
        <w:rPr>
          <w:sz w:val="16"/>
        </w:rPr>
        <w:t>. Perception has not caught up to this rather profound reality, especially in the strongest of states.</w:t>
      </w:r>
    </w:p>
    <w:p w14:paraId="3FC302B8" w14:textId="77777777" w:rsidR="00C22F6A" w:rsidRPr="00CD2D0F" w:rsidRDefault="00C22F6A" w:rsidP="00C22F6A">
      <w:pPr>
        <w:rPr>
          <w:sz w:val="16"/>
        </w:rPr>
      </w:pPr>
      <w:r w:rsidRPr="00CD2D0F">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374C10CE" w14:textId="77777777" w:rsidR="00C22F6A" w:rsidRPr="00CD2D0F" w:rsidRDefault="00C22F6A" w:rsidP="00C22F6A">
      <w:pPr>
        <w:rPr>
          <w:sz w:val="16"/>
        </w:rPr>
      </w:pPr>
      <w:r w:rsidRPr="00CD2D0F">
        <w:rPr>
          <w:sz w:val="16"/>
        </w:rPr>
        <w:t xml:space="preserve">First, the twenty-first century has, thus far, been the world’s least violent. It is sometimes difficult for people of the information age to grasp just how central war was to the human experience until quite recently. The ancient world was one of perpetual warfare,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w:t>
      </w:r>
      <w:r w:rsidRPr="00CD2D0F">
        <w:rPr>
          <w:rStyle w:val="StyleUnderline"/>
        </w:rPr>
        <w:t>even if it is</w:t>
      </w:r>
      <w:r w:rsidRPr="00CD2D0F">
        <w:rPr>
          <w:sz w:val="16"/>
        </w:rPr>
        <w:t xml:space="preserve"> sometimes </w:t>
      </w:r>
      <w:r w:rsidRPr="00CD2D0F">
        <w:rPr>
          <w:rStyle w:val="StyleUnderline"/>
        </w:rPr>
        <w:t>referred to as the</w:t>
      </w:r>
      <w:r w:rsidRPr="00CD2D0F">
        <w:rPr>
          <w:sz w:val="16"/>
        </w:rPr>
        <w:t xml:space="preserve"> </w:t>
      </w:r>
      <w:r w:rsidRPr="00CD2D0F">
        <w:rPr>
          <w:rStyle w:val="Emphasis"/>
        </w:rPr>
        <w:t>“long peace”</w:t>
      </w:r>
      <w:r w:rsidRPr="00CD2D0F">
        <w:rPr>
          <w:sz w:val="16"/>
        </w:rPr>
        <w:t xml:space="preserve"> </w:t>
      </w:r>
      <w:r w:rsidRPr="00CD2D0F">
        <w:rPr>
          <w:rStyle w:val="StyleUnderline"/>
        </w:rPr>
        <w:t>because the superpowers did not come to blows</w:t>
      </w:r>
      <w:r w:rsidRPr="00CD2D0F">
        <w:rPr>
          <w:sz w:val="16"/>
        </w:rPr>
        <w:t xml:space="preserve">. As many as fourteen million </w:t>
      </w:r>
      <w:r w:rsidRPr="00CD2D0F">
        <w:rPr>
          <w:rStyle w:val="StyleUnderline"/>
        </w:rPr>
        <w:t>people died in the various</w:t>
      </w:r>
      <w:r w:rsidRPr="00CD2D0F">
        <w:rPr>
          <w:sz w:val="16"/>
        </w:rPr>
        <w:t xml:space="preserve"> horrific </w:t>
      </w:r>
      <w:r w:rsidRPr="00CD2D0F">
        <w:rPr>
          <w:rStyle w:val="Emphasis"/>
        </w:rPr>
        <w:t>proxy wars</w:t>
      </w:r>
      <w:r w:rsidRPr="00CD2D0F">
        <w:rPr>
          <w:sz w:val="16"/>
        </w:rPr>
        <w:t xml:space="preserve"> </w:t>
      </w:r>
      <w:r w:rsidRPr="00CD2D0F">
        <w:rPr>
          <w:rStyle w:val="StyleUnderline"/>
        </w:rPr>
        <w:t>fueled by East and West</w:t>
      </w:r>
      <w:r w:rsidRPr="00CD2D0F">
        <w:rPr>
          <w:sz w:val="16"/>
        </w:rPr>
        <w:t>.44 In any comparison with the past, the New Peace comes out ahead. The twenty-first century is certainly quite violent—that is, unless it is compared to any that came before.</w:t>
      </w:r>
    </w:p>
    <w:p w14:paraId="7C2D7F02" w14:textId="77777777" w:rsidR="00C22F6A" w:rsidRPr="00CD2D0F" w:rsidRDefault="00C22F6A" w:rsidP="00C22F6A">
      <w:pPr>
        <w:rPr>
          <w:sz w:val="16"/>
        </w:rPr>
      </w:pPr>
      <w:r w:rsidRPr="00CD2D0F">
        <w:rPr>
          <w:sz w:val="16"/>
        </w:rPr>
        <w:t>Second, the pacific global trends gain significance once exponential population growth is factored in. Humanity reached a billion members somewhere around 1800, and now there are more than 8 times that many of us. One does not need complex statistical techniques to conclude that more people, both in terms of raw numbers and as a percentage of the total, live in societies at peace than ever before.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the probability of being killed in interstate or civil war declined by a factor of seventeen from the years after World War II to 2020.46</w:t>
      </w:r>
    </w:p>
    <w:p w14:paraId="786E5733" w14:textId="77777777" w:rsidR="00C22F6A" w:rsidRPr="00CD2D0F" w:rsidRDefault="00C22F6A" w:rsidP="00C22F6A">
      <w:pPr>
        <w:rPr>
          <w:sz w:val="16"/>
        </w:rPr>
      </w:pPr>
      <w:r w:rsidRPr="00CD2D0F">
        <w:rPr>
          <w:sz w:val="16"/>
        </w:rPr>
        <w:t xml:space="preserve">Armed </w:t>
      </w:r>
      <w:r w:rsidRPr="00CD2D0F">
        <w:rPr>
          <w:rStyle w:val="StyleUnderline"/>
        </w:rPr>
        <w:t>conflict remains</w:t>
      </w:r>
      <w:r w:rsidRPr="00CD2D0F">
        <w:rPr>
          <w:sz w:val="16"/>
        </w:rPr>
        <w:t xml:space="preserve"> </w:t>
      </w:r>
      <w:r w:rsidRPr="00CD2D0F">
        <w:rPr>
          <w:rStyle w:val="Emphasis"/>
        </w:rPr>
        <w:t>endemic</w:t>
      </w:r>
      <w:r w:rsidRPr="00CD2D0F">
        <w:rPr>
          <w:sz w:val="16"/>
        </w:rPr>
        <w:t xml:space="preserve"> </w:t>
      </w:r>
      <w:r w:rsidRPr="00CD2D0F">
        <w:rPr>
          <w:rStyle w:val="StyleUnderline"/>
        </w:rPr>
        <w:t>in a crescent that extends from the</w:t>
      </w:r>
      <w:r w:rsidRPr="00CD2D0F">
        <w:rPr>
          <w:sz w:val="16"/>
        </w:rPr>
        <w:t xml:space="preserve"> </w:t>
      </w:r>
      <w:r w:rsidRPr="00CD2D0F">
        <w:rPr>
          <w:rStyle w:val="Emphasis"/>
        </w:rPr>
        <w:t>Sahel</w:t>
      </w:r>
      <w:r w:rsidRPr="00CD2D0F">
        <w:rPr>
          <w:sz w:val="16"/>
        </w:rPr>
        <w:t xml:space="preserve"> </w:t>
      </w:r>
      <w:r w:rsidRPr="00CD2D0F">
        <w:rPr>
          <w:rStyle w:val="StyleUnderline"/>
        </w:rPr>
        <w:t>through the</w:t>
      </w:r>
      <w:r w:rsidRPr="00CD2D0F">
        <w:rPr>
          <w:sz w:val="16"/>
        </w:rPr>
        <w:t xml:space="preserve"> </w:t>
      </w:r>
      <w:r w:rsidRPr="00CD2D0F">
        <w:rPr>
          <w:rStyle w:val="Emphasis"/>
        </w:rPr>
        <w:t>Mid</w:t>
      </w:r>
      <w:r w:rsidRPr="00CD2D0F">
        <w:rPr>
          <w:sz w:val="16"/>
        </w:rPr>
        <w:t xml:space="preserve">dle </w:t>
      </w:r>
      <w:r w:rsidRPr="00CD2D0F">
        <w:rPr>
          <w:rStyle w:val="Emphasis"/>
        </w:rPr>
        <w:t>East</w:t>
      </w:r>
      <w:r w:rsidRPr="00CD2D0F">
        <w:rPr>
          <w:sz w:val="16"/>
        </w:rPr>
        <w:t xml:space="preserve"> </w:t>
      </w:r>
      <w:r w:rsidRPr="00CD2D0F">
        <w:rPr>
          <w:rStyle w:val="StyleUnderline"/>
        </w:rPr>
        <w:t>to the</w:t>
      </w:r>
      <w:r w:rsidRPr="00CD2D0F">
        <w:rPr>
          <w:sz w:val="16"/>
        </w:rPr>
        <w:t xml:space="preserve"> </w:t>
      </w:r>
      <w:r w:rsidRPr="00CD2D0F">
        <w:rPr>
          <w:rStyle w:val="Emphasis"/>
        </w:rPr>
        <w:t>Urals</w:t>
      </w:r>
      <w:r w:rsidRPr="00CD2D0F">
        <w:rPr>
          <w:sz w:val="16"/>
        </w:rPr>
        <w:t xml:space="preserve">. Outside of that crescent, where the vast majority of humanity lives, </w:t>
      </w:r>
      <w:r w:rsidRPr="00CD2D0F">
        <w:rPr>
          <w:rStyle w:val="StyleUnderline"/>
          <w:highlight w:val="yellow"/>
        </w:rPr>
        <w:t>warfare</w:t>
      </w:r>
      <w:r w:rsidRPr="00CD2D0F">
        <w:rPr>
          <w:rStyle w:val="StyleUnderline"/>
        </w:rPr>
        <w:t xml:space="preserve"> has </w:t>
      </w:r>
      <w:r w:rsidRPr="00CD2D0F">
        <w:rPr>
          <w:rStyle w:val="StyleUnderline"/>
          <w:highlight w:val="yellow"/>
        </w:rPr>
        <w:t>become</w:t>
      </w:r>
      <w:r w:rsidRPr="00CD2D0F">
        <w:rPr>
          <w:sz w:val="16"/>
          <w:highlight w:val="yellow"/>
        </w:rPr>
        <w:t xml:space="preserve"> </w:t>
      </w:r>
      <w:r w:rsidRPr="00CD2D0F">
        <w:rPr>
          <w:rStyle w:val="Emphasis"/>
          <w:highlight w:val="yellow"/>
        </w:rPr>
        <w:t>rare</w:t>
      </w:r>
      <w:r w:rsidRPr="00CD2D0F">
        <w:rPr>
          <w:sz w:val="16"/>
        </w:rPr>
        <w:t xml:space="preserve">. The Colombian civil war that ended in 2016 has ushered in an unprecedented eight years (and counting) of hemispheric peace; </w:t>
      </w:r>
      <w:r w:rsidRPr="00CD2D0F">
        <w:rPr>
          <w:rStyle w:val="StyleUnderline"/>
          <w:highlight w:val="yellow"/>
        </w:rPr>
        <w:t>most</w:t>
      </w:r>
      <w:r w:rsidRPr="00CD2D0F">
        <w:rPr>
          <w:sz w:val="16"/>
        </w:rPr>
        <w:t xml:space="preserve"> </w:t>
      </w:r>
      <w:r w:rsidRPr="00CD2D0F">
        <w:rPr>
          <w:rStyle w:val="Emphasis"/>
        </w:rPr>
        <w:t>European countries</w:t>
      </w:r>
      <w:r w:rsidRPr="00CD2D0F">
        <w:rPr>
          <w:sz w:val="16"/>
        </w:rPr>
        <w:t xml:space="preserve"> </w:t>
      </w:r>
      <w:r w:rsidRPr="00CD2D0F">
        <w:rPr>
          <w:rStyle w:val="StyleUnderline"/>
          <w:highlight w:val="yellow"/>
        </w:rPr>
        <w:t>do not</w:t>
      </w:r>
      <w:r w:rsidRPr="00CD2D0F">
        <w:rPr>
          <w:rStyle w:val="StyleUnderline"/>
        </w:rPr>
        <w:t xml:space="preserve"> even </w:t>
      </w:r>
      <w:r w:rsidRPr="00CD2D0F">
        <w:rPr>
          <w:rStyle w:val="StyleUnderline"/>
          <w:highlight w:val="yellow"/>
        </w:rPr>
        <w:t>prepare</w:t>
      </w:r>
      <w:r w:rsidRPr="00CD2D0F">
        <w:rPr>
          <w:rStyle w:val="StyleUnderline"/>
        </w:rPr>
        <w:t xml:space="preserve"> for war against one another, which is an</w:t>
      </w:r>
      <w:r w:rsidRPr="00CD2D0F">
        <w:rPr>
          <w:sz w:val="16"/>
        </w:rPr>
        <w:t xml:space="preserve"> </w:t>
      </w:r>
      <w:r w:rsidRPr="00CD2D0F">
        <w:rPr>
          <w:rStyle w:val="Emphasis"/>
        </w:rPr>
        <w:t>underappreciated</w:t>
      </w:r>
      <w:r w:rsidRPr="00CD2D0F">
        <w:rPr>
          <w:sz w:val="16"/>
        </w:rPr>
        <w:t xml:space="preserve"> </w:t>
      </w:r>
      <w:r w:rsidRPr="00CD2D0F">
        <w:rPr>
          <w:rStyle w:val="StyleUnderline"/>
        </w:rPr>
        <w:t>change from the past; the</w:t>
      </w:r>
      <w:r w:rsidRPr="00CD2D0F">
        <w:rPr>
          <w:sz w:val="16"/>
        </w:rPr>
        <w:t xml:space="preserve"> </w:t>
      </w:r>
      <w:r w:rsidRPr="00CD2D0F">
        <w:rPr>
          <w:rStyle w:val="Emphasis"/>
        </w:rPr>
        <w:t>Pacific Rim</w:t>
      </w:r>
      <w:r w:rsidRPr="00CD2D0F">
        <w:rPr>
          <w:sz w:val="16"/>
        </w:rPr>
        <w:t xml:space="preserve">, </w:t>
      </w:r>
      <w:r w:rsidRPr="00CD2D0F">
        <w:rPr>
          <w:rStyle w:val="StyleUnderline"/>
        </w:rPr>
        <w:t>despite concerns of</w:t>
      </w:r>
      <w:r w:rsidRPr="00CD2D0F">
        <w:rPr>
          <w:sz w:val="16"/>
        </w:rPr>
        <w:t xml:space="preserve"> the </w:t>
      </w:r>
      <w:r w:rsidRPr="00CD2D0F">
        <w:rPr>
          <w:rStyle w:val="StyleUnderline"/>
        </w:rPr>
        <w:t>pessimists, has</w:t>
      </w:r>
      <w:r w:rsidRPr="00CD2D0F">
        <w:rPr>
          <w:sz w:val="16"/>
        </w:rPr>
        <w:t xml:space="preserve"> </w:t>
      </w:r>
      <w:r w:rsidRPr="00CD2D0F">
        <w:rPr>
          <w:rStyle w:val="Emphasis"/>
          <w:highlight w:val="yellow"/>
        </w:rPr>
        <w:t>not experienced</w:t>
      </w:r>
      <w:r w:rsidRPr="00CD2D0F">
        <w:rPr>
          <w:sz w:val="16"/>
          <w:highlight w:val="yellow"/>
        </w:rPr>
        <w:t xml:space="preserve"> </w:t>
      </w:r>
      <w:r w:rsidRPr="00CD2D0F">
        <w:rPr>
          <w:rStyle w:val="StyleUnderline"/>
          <w:highlight w:val="yellow"/>
        </w:rPr>
        <w:t>significant conflict</w:t>
      </w:r>
      <w:r w:rsidRPr="00CD2D0F">
        <w:rPr>
          <w:rStyle w:val="StyleUnderline"/>
        </w:rPr>
        <w:t xml:space="preserve"> in decades; and</w:t>
      </w:r>
      <w:r w:rsidRPr="00CD2D0F">
        <w:rPr>
          <w:sz w:val="16"/>
        </w:rPr>
        <w:t xml:space="preserve"> Sub-Saharan </w:t>
      </w:r>
      <w:r w:rsidRPr="00CD2D0F">
        <w:rPr>
          <w:rStyle w:val="Emphasis"/>
        </w:rPr>
        <w:t>Africa</w:t>
      </w:r>
      <w:r w:rsidRPr="00CD2D0F">
        <w:rPr>
          <w:sz w:val="16"/>
        </w:rPr>
        <w:t xml:space="preserve"> </w:t>
      </w:r>
      <w:r w:rsidRPr="00CD2D0F">
        <w:rPr>
          <w:rStyle w:val="StyleUnderline"/>
        </w:rPr>
        <w:t>is quietly experiencing the</w:t>
      </w:r>
      <w:r w:rsidRPr="00CD2D0F">
        <w:rPr>
          <w:sz w:val="16"/>
        </w:rPr>
        <w:t xml:space="preserve"> </w:t>
      </w:r>
      <w:r w:rsidRPr="00CD2D0F">
        <w:rPr>
          <w:rStyle w:val="Emphasis"/>
        </w:rPr>
        <w:t>most peaceful era</w:t>
      </w:r>
      <w:r w:rsidRPr="00CD2D0F">
        <w:rPr>
          <w:sz w:val="16"/>
        </w:rPr>
        <w:t xml:space="preserve"> </w:t>
      </w:r>
      <w:r w:rsidRPr="00CD2D0F">
        <w:rPr>
          <w:rStyle w:val="StyleUnderline"/>
        </w:rPr>
        <w:t>in its history</w:t>
      </w:r>
      <w:r w:rsidRPr="00CD2D0F">
        <w:rPr>
          <w:sz w:val="16"/>
        </w:rPr>
        <w:t>.47 It is the minority of unfortunate people inside that violent crescent who still live with the scourge of war.</w:t>
      </w:r>
    </w:p>
    <w:p w14:paraId="3C1439E3" w14:textId="77777777" w:rsidR="00C22F6A" w:rsidRPr="00CD2D0F" w:rsidRDefault="00C22F6A" w:rsidP="00C22F6A">
      <w:pPr>
        <w:rPr>
          <w:sz w:val="16"/>
        </w:rPr>
      </w:pPr>
      <w:r w:rsidRPr="00CD2D0F">
        <w:rPr>
          <w:sz w:val="16"/>
        </w:rPr>
        <w:t xml:space="preserve">Finally, surely it is significant that, at the very least, </w:t>
      </w:r>
      <w:r w:rsidRPr="00CD2D0F">
        <w:rPr>
          <w:rStyle w:val="StyleUnderline"/>
        </w:rPr>
        <w:t xml:space="preserve">basic </w:t>
      </w:r>
      <w:r w:rsidRPr="00CD2D0F">
        <w:rPr>
          <w:rStyle w:val="StyleUnderline"/>
          <w:highlight w:val="yellow"/>
        </w:rPr>
        <w:t>national survival is</w:t>
      </w:r>
      <w:r w:rsidRPr="00CD2D0F">
        <w:rPr>
          <w:sz w:val="16"/>
          <w:highlight w:val="yellow"/>
        </w:rPr>
        <w:t xml:space="preserve"> </w:t>
      </w:r>
      <w:r w:rsidRPr="00CD2D0F">
        <w:rPr>
          <w:rStyle w:val="Emphasis"/>
          <w:highlight w:val="yellow"/>
        </w:rPr>
        <w:t>no longer a concern</w:t>
      </w:r>
      <w:r w:rsidRPr="00CD2D0F">
        <w:rPr>
          <w:sz w:val="16"/>
        </w:rPr>
        <w:t xml:space="preserve"> </w:t>
      </w:r>
      <w:r w:rsidRPr="00CD2D0F">
        <w:rPr>
          <w:rStyle w:val="StyleUnderline"/>
        </w:rPr>
        <w:t>for leaders since modern states simply</w:t>
      </w:r>
      <w:r w:rsidRPr="00CD2D0F">
        <w:rPr>
          <w:sz w:val="16"/>
        </w:rPr>
        <w:t xml:space="preserve"> </w:t>
      </w:r>
      <w:r w:rsidRPr="00CD2D0F">
        <w:rPr>
          <w:rStyle w:val="Emphasis"/>
        </w:rPr>
        <w:t>do not</w:t>
      </w:r>
      <w:r w:rsidRPr="00CD2D0F">
        <w:rPr>
          <w:sz w:val="16"/>
        </w:rPr>
        <w:t xml:space="preserve"> </w:t>
      </w:r>
      <w:r w:rsidRPr="00CD2D0F">
        <w:rPr>
          <w:rStyle w:val="StyleUnderline"/>
        </w:rPr>
        <w:t>perish</w:t>
      </w:r>
      <w:r w:rsidRPr="00CD2D0F">
        <w:rPr>
          <w:sz w:val="16"/>
        </w:rPr>
        <w:t xml:space="preserve">.48 The </w:t>
      </w:r>
      <w:r w:rsidRPr="00CD2D0F">
        <w:rPr>
          <w:rStyle w:val="StyleUnderline"/>
        </w:rPr>
        <w:t>number of</w:t>
      </w:r>
      <w:r w:rsidRPr="00CD2D0F">
        <w:rPr>
          <w:sz w:val="16"/>
        </w:rPr>
        <w:t xml:space="preserve"> </w:t>
      </w:r>
      <w:r w:rsidRPr="00CD2D0F">
        <w:rPr>
          <w:rStyle w:val="Emphasis"/>
        </w:rPr>
        <w:t>UN members</w:t>
      </w:r>
      <w:r w:rsidRPr="00CD2D0F">
        <w:rPr>
          <w:sz w:val="16"/>
        </w:rPr>
        <w:t xml:space="preserve"> </w:t>
      </w:r>
      <w:r w:rsidRPr="00CD2D0F">
        <w:rPr>
          <w:rStyle w:val="StyleUnderline"/>
        </w:rPr>
        <w:t>that have been conquered is holding</w:t>
      </w:r>
      <w:r w:rsidRPr="00CD2D0F">
        <w:rPr>
          <w:sz w:val="16"/>
        </w:rPr>
        <w:t xml:space="preserve"> </w:t>
      </w:r>
      <w:r w:rsidRPr="00CD2D0F">
        <w:rPr>
          <w:rStyle w:val="Emphasis"/>
        </w:rPr>
        <w:t>steady</w:t>
      </w:r>
      <w:r w:rsidRPr="00CD2D0F">
        <w:rPr>
          <w:sz w:val="16"/>
        </w:rPr>
        <w:t xml:space="preserve"> </w:t>
      </w:r>
      <w:r w:rsidRPr="00CD2D0F">
        <w:rPr>
          <w:rStyle w:val="StyleUnderline"/>
        </w:rPr>
        <w:t>at zero</w:t>
      </w:r>
      <w:r w:rsidRPr="00CD2D0F">
        <w:rPr>
          <w:sz w:val="16"/>
        </w:rPr>
        <w:t xml:space="preserve">. Today, </w:t>
      </w:r>
      <w:r w:rsidRPr="00CD2D0F">
        <w:rPr>
          <w:rStyle w:val="StyleUnderline"/>
        </w:rPr>
        <w:t>states like</w:t>
      </w:r>
      <w:r w:rsidRPr="00CD2D0F">
        <w:rPr>
          <w:sz w:val="16"/>
        </w:rPr>
        <w:t xml:space="preserve"> </w:t>
      </w:r>
      <w:r w:rsidRPr="00CD2D0F">
        <w:rPr>
          <w:rStyle w:val="Emphasis"/>
        </w:rPr>
        <w:t>Belgium</w:t>
      </w:r>
      <w:r w:rsidRPr="00CD2D0F">
        <w:rPr>
          <w:sz w:val="16"/>
        </w:rPr>
        <w:t xml:space="preserve"> </w:t>
      </w:r>
      <w:r w:rsidRPr="00CD2D0F">
        <w:rPr>
          <w:rStyle w:val="StyleUnderline"/>
        </w:rPr>
        <w:t>and</w:t>
      </w:r>
      <w:r w:rsidRPr="00CD2D0F">
        <w:rPr>
          <w:sz w:val="16"/>
        </w:rPr>
        <w:t xml:space="preserve"> </w:t>
      </w:r>
      <w:r w:rsidRPr="00CD2D0F">
        <w:rPr>
          <w:rStyle w:val="Emphasis"/>
        </w:rPr>
        <w:t>Bhutan</w:t>
      </w:r>
      <w:r w:rsidRPr="00CD2D0F">
        <w:rPr>
          <w:sz w:val="16"/>
        </w:rPr>
        <w:t xml:space="preserve"> </w:t>
      </w:r>
      <w:r w:rsidRPr="00CD2D0F">
        <w:rPr>
          <w:rStyle w:val="StyleUnderline"/>
        </w:rPr>
        <w:t>are essentially as safe as the</w:t>
      </w:r>
      <w:r w:rsidRPr="00CD2D0F">
        <w:rPr>
          <w:sz w:val="16"/>
        </w:rPr>
        <w:t xml:space="preserve"> </w:t>
      </w:r>
      <w:r w:rsidRPr="00CD2D0F">
        <w:rPr>
          <w:rStyle w:val="Emphasis"/>
        </w:rPr>
        <w:t>U</w:t>
      </w:r>
      <w:r w:rsidRPr="00CD2D0F">
        <w:rPr>
          <w:sz w:val="16"/>
        </w:rPr>
        <w:t xml:space="preserve">nited </w:t>
      </w:r>
      <w:r w:rsidRPr="00CD2D0F">
        <w:rPr>
          <w:rStyle w:val="Emphasis"/>
        </w:rPr>
        <w:t>S</w:t>
      </w:r>
      <w:r w:rsidRPr="00CD2D0F">
        <w:rPr>
          <w:sz w:val="16"/>
        </w:rPr>
        <w:t xml:space="preserve">tates. Unlike most of history, with the obvious exception of Russia, </w:t>
      </w:r>
      <w:r w:rsidRPr="00CD2D0F">
        <w:rPr>
          <w:rStyle w:val="StyleUnderline"/>
          <w:highlight w:val="yellow"/>
        </w:rPr>
        <w:t>states</w:t>
      </w:r>
      <w:r w:rsidRPr="00CD2D0F">
        <w:rPr>
          <w:sz w:val="16"/>
          <w:highlight w:val="yellow"/>
        </w:rPr>
        <w:t xml:space="preserve"> </w:t>
      </w:r>
      <w:r w:rsidRPr="00CD2D0F">
        <w:rPr>
          <w:rStyle w:val="Emphasis"/>
          <w:highlight w:val="yellow"/>
        </w:rPr>
        <w:t>no longer</w:t>
      </w:r>
      <w:r w:rsidRPr="00CD2D0F">
        <w:rPr>
          <w:sz w:val="16"/>
        </w:rPr>
        <w:t xml:space="preserve"> </w:t>
      </w:r>
      <w:r w:rsidRPr="00CD2D0F">
        <w:rPr>
          <w:rStyle w:val="StyleUnderline"/>
        </w:rPr>
        <w:t xml:space="preserve">try to </w:t>
      </w:r>
      <w:r w:rsidRPr="00CD2D0F">
        <w:rPr>
          <w:rStyle w:val="StyleUnderline"/>
          <w:highlight w:val="yellow"/>
        </w:rPr>
        <w:t>absorb</w:t>
      </w:r>
      <w:r w:rsidRPr="00CD2D0F">
        <w:rPr>
          <w:rStyle w:val="StyleUnderline"/>
        </w:rPr>
        <w:t xml:space="preserve"> their </w:t>
      </w:r>
      <w:r w:rsidRPr="00CD2D0F">
        <w:rPr>
          <w:rStyle w:val="StyleUnderline"/>
          <w:highlight w:val="yellow"/>
        </w:rPr>
        <w:t>neighbors</w:t>
      </w:r>
      <w:r w:rsidRPr="00CD2D0F">
        <w:rPr>
          <w:sz w:val="16"/>
        </w:rPr>
        <w:t xml:space="preserve">. </w:t>
      </w:r>
      <w:r w:rsidRPr="00CD2D0F">
        <w:rPr>
          <w:rStyle w:val="Emphasis"/>
          <w:sz w:val="24"/>
          <w:szCs w:val="24"/>
          <w:highlight w:val="yellow"/>
        </w:rPr>
        <w:t>Without</w:t>
      </w:r>
      <w:r w:rsidRPr="00CD2D0F">
        <w:rPr>
          <w:rStyle w:val="Emphasis"/>
          <w:sz w:val="24"/>
          <w:szCs w:val="24"/>
        </w:rPr>
        <w:t xml:space="preserve"> the </w:t>
      </w:r>
      <w:r w:rsidRPr="00CD2D0F">
        <w:rPr>
          <w:rStyle w:val="Emphasis"/>
          <w:sz w:val="24"/>
          <w:szCs w:val="24"/>
          <w:highlight w:val="yellow"/>
        </w:rPr>
        <w:t>realistic potential for</w:t>
      </w:r>
      <w:r w:rsidRPr="00CD2D0F">
        <w:rPr>
          <w:rStyle w:val="Emphasis"/>
          <w:sz w:val="24"/>
          <w:szCs w:val="24"/>
        </w:rPr>
        <w:t xml:space="preserve"> national </w:t>
      </w:r>
      <w:r w:rsidRPr="00CD2D0F">
        <w:rPr>
          <w:rStyle w:val="Emphasis"/>
          <w:sz w:val="24"/>
          <w:szCs w:val="24"/>
          <w:highlight w:val="yellow"/>
        </w:rPr>
        <w:t>expansion</w:t>
      </w:r>
      <w:r w:rsidRPr="00CD2D0F">
        <w:rPr>
          <w:sz w:val="16"/>
        </w:rPr>
        <w:t xml:space="preserve">, </w:t>
      </w:r>
      <w:r w:rsidRPr="00CD2D0F">
        <w:rPr>
          <w:rStyle w:val="StyleUnderline"/>
        </w:rPr>
        <w:t xml:space="preserve">the </w:t>
      </w:r>
      <w:r w:rsidRPr="00CD2D0F">
        <w:rPr>
          <w:rStyle w:val="StyleUnderline"/>
          <w:highlight w:val="yellow"/>
        </w:rPr>
        <w:t>deterrence</w:t>
      </w:r>
      <w:r w:rsidRPr="00CD2D0F">
        <w:rPr>
          <w:rStyle w:val="StyleUnderline"/>
        </w:rPr>
        <w:t xml:space="preserve"> model</w:t>
      </w:r>
      <w:r w:rsidRPr="00CD2D0F">
        <w:rPr>
          <w:sz w:val="16"/>
        </w:rPr>
        <w:t xml:space="preserve"> </w:t>
      </w:r>
      <w:r w:rsidRPr="00CD2D0F">
        <w:rPr>
          <w:rStyle w:val="Emphasis"/>
          <w:highlight w:val="yellow"/>
        </w:rPr>
        <w:t>loses</w:t>
      </w:r>
      <w:r w:rsidRPr="00CD2D0F">
        <w:rPr>
          <w:sz w:val="16"/>
        </w:rPr>
        <w:t xml:space="preserve"> </w:t>
      </w:r>
      <w:r w:rsidRPr="00CD2D0F">
        <w:rPr>
          <w:rStyle w:val="StyleUnderline"/>
        </w:rPr>
        <w:t xml:space="preserve">much of </w:t>
      </w:r>
      <w:r w:rsidRPr="00CD2D0F">
        <w:rPr>
          <w:rStyle w:val="StyleUnderline"/>
          <w:highlight w:val="yellow"/>
        </w:rPr>
        <w:t>its explanatory</w:t>
      </w:r>
      <w:r w:rsidRPr="00CD2D0F">
        <w:rPr>
          <w:rStyle w:val="StyleUnderline"/>
        </w:rPr>
        <w:t xml:space="preserve"> and prescriptive </w:t>
      </w:r>
      <w:r w:rsidRPr="00CD2D0F">
        <w:rPr>
          <w:rStyle w:val="StyleUnderline"/>
          <w:highlight w:val="yellow"/>
        </w:rPr>
        <w:t>capability</w:t>
      </w:r>
      <w:r w:rsidRPr="00CD2D0F">
        <w:rPr>
          <w:sz w:val="16"/>
        </w:rPr>
        <w:t xml:space="preserve">. </w:t>
      </w:r>
      <w:r w:rsidRPr="00CD2D0F">
        <w:rPr>
          <w:rStyle w:val="StyleUnderline"/>
        </w:rPr>
        <w:t xml:space="preserve">If </w:t>
      </w:r>
      <w:r w:rsidRPr="00CD2D0F">
        <w:rPr>
          <w:rStyle w:val="StyleUnderline"/>
          <w:highlight w:val="yellow"/>
        </w:rPr>
        <w:t>power vacuums</w:t>
      </w:r>
      <w:r w:rsidRPr="00CD2D0F">
        <w:rPr>
          <w:sz w:val="16"/>
        </w:rPr>
        <w:t xml:space="preserve"> generally </w:t>
      </w:r>
      <w:r w:rsidRPr="00CD2D0F">
        <w:rPr>
          <w:rStyle w:val="StyleUnderline"/>
          <w:highlight w:val="yellow"/>
        </w:rPr>
        <w:t>go unfilled</w:t>
      </w:r>
      <w:r w:rsidRPr="00CD2D0F">
        <w:rPr>
          <w:rStyle w:val="StyleUnderline"/>
        </w:rPr>
        <w:t xml:space="preserve">, then </w:t>
      </w:r>
      <w:r w:rsidRPr="00CD2D0F">
        <w:rPr>
          <w:rStyle w:val="StyleUnderline"/>
          <w:highlight w:val="yellow"/>
        </w:rPr>
        <w:t>weakness is</w:t>
      </w:r>
      <w:r w:rsidRPr="00CD2D0F">
        <w:rPr>
          <w:sz w:val="16"/>
          <w:highlight w:val="yellow"/>
        </w:rPr>
        <w:t xml:space="preserve"> </w:t>
      </w:r>
      <w:r w:rsidRPr="00CD2D0F">
        <w:rPr>
          <w:rStyle w:val="Emphasis"/>
          <w:highlight w:val="yellow"/>
        </w:rPr>
        <w:t>hardly</w:t>
      </w:r>
      <w:r w:rsidRPr="00CD2D0F">
        <w:rPr>
          <w:sz w:val="16"/>
        </w:rPr>
        <w:t xml:space="preserve"> as </w:t>
      </w:r>
      <w:r w:rsidRPr="00CD2D0F">
        <w:rPr>
          <w:rStyle w:val="Emphasis"/>
          <w:highlight w:val="yellow"/>
        </w:rPr>
        <w:t>provocative</w:t>
      </w:r>
      <w:r w:rsidRPr="00CD2D0F">
        <w:rPr>
          <w:sz w:val="16"/>
        </w:rPr>
        <w:t xml:space="preserve"> as Secretary Rumsfeld would have had us believe. In a world </w:t>
      </w:r>
      <w:r w:rsidRPr="00CD2D0F">
        <w:rPr>
          <w:rStyle w:val="StyleUnderline"/>
        </w:rPr>
        <w:t xml:space="preserve">where the </w:t>
      </w:r>
      <w:r w:rsidRPr="00CD2D0F">
        <w:rPr>
          <w:rStyle w:val="StyleUnderline"/>
          <w:highlight w:val="yellow"/>
        </w:rPr>
        <w:t>risk of</w:t>
      </w:r>
      <w:r w:rsidRPr="00CD2D0F">
        <w:rPr>
          <w:sz w:val="16"/>
          <w:highlight w:val="yellow"/>
        </w:rPr>
        <w:t xml:space="preserve"> </w:t>
      </w:r>
      <w:r w:rsidRPr="00CD2D0F">
        <w:rPr>
          <w:rStyle w:val="Emphasis"/>
          <w:highlight w:val="yellow"/>
        </w:rPr>
        <w:t>emboldening</w:t>
      </w:r>
      <w:r w:rsidRPr="00CD2D0F">
        <w:rPr>
          <w:sz w:val="16"/>
          <w:highlight w:val="yellow"/>
        </w:rPr>
        <w:t xml:space="preserve"> </w:t>
      </w:r>
      <w:r w:rsidRPr="00CD2D0F">
        <w:rPr>
          <w:rStyle w:val="StyleUnderline"/>
          <w:highlight w:val="yellow"/>
        </w:rPr>
        <w:t>enemies</w:t>
      </w:r>
      <w:r w:rsidRPr="00CD2D0F">
        <w:rPr>
          <w:rStyle w:val="StyleUnderline"/>
        </w:rPr>
        <w:t xml:space="preserve"> with</w:t>
      </w:r>
      <w:r w:rsidRPr="00CD2D0F">
        <w:rPr>
          <w:sz w:val="16"/>
        </w:rPr>
        <w:t xml:space="preserve"> </w:t>
      </w:r>
      <w:r w:rsidRPr="00CD2D0F">
        <w:rPr>
          <w:rStyle w:val="Emphasis"/>
        </w:rPr>
        <w:t>insufficient deterrent</w:t>
      </w:r>
      <w:r w:rsidRPr="00CD2D0F">
        <w:rPr>
          <w:sz w:val="16"/>
        </w:rPr>
        <w:t xml:space="preserve"> </w:t>
      </w:r>
      <w:r w:rsidRPr="00CD2D0F">
        <w:rPr>
          <w:rStyle w:val="StyleUnderline"/>
        </w:rPr>
        <w:t xml:space="preserve">is minimal, following spiral-model grand strategies </w:t>
      </w:r>
      <w:r w:rsidRPr="00CD2D0F">
        <w:rPr>
          <w:rStyle w:val="StyleUnderline"/>
          <w:highlight w:val="yellow"/>
        </w:rPr>
        <w:t>carries</w:t>
      </w:r>
      <w:r w:rsidRPr="00CD2D0F">
        <w:rPr>
          <w:sz w:val="16"/>
          <w:highlight w:val="yellow"/>
        </w:rPr>
        <w:t xml:space="preserve"> </w:t>
      </w:r>
      <w:r w:rsidRPr="00CD2D0F">
        <w:rPr>
          <w:rStyle w:val="Emphasis"/>
          <w:highlight w:val="yellow"/>
        </w:rPr>
        <w:t>little risk</w:t>
      </w:r>
      <w:r w:rsidRPr="00CD2D0F">
        <w:rPr>
          <w:sz w:val="16"/>
        </w:rPr>
        <w:t>—</w:t>
      </w:r>
      <w:r w:rsidRPr="00CD2D0F">
        <w:rPr>
          <w:rStyle w:val="StyleUnderline"/>
        </w:rPr>
        <w:t>and potentially substantial benefit</w:t>
      </w:r>
      <w:r w:rsidRPr="00CD2D0F">
        <w:rPr>
          <w:sz w:val="16"/>
        </w:rPr>
        <w:t>.</w:t>
      </w:r>
    </w:p>
    <w:p w14:paraId="6EFD84C4" w14:textId="77777777" w:rsidR="00C22F6A" w:rsidRPr="00CD2D0F" w:rsidRDefault="00C22F6A" w:rsidP="00C22F6A">
      <w:pPr>
        <w:rPr>
          <w:sz w:val="16"/>
        </w:rPr>
      </w:pPr>
      <w:r w:rsidRPr="00CD2D0F">
        <w:rPr>
          <w:sz w:val="16"/>
        </w:rPr>
        <w:lastRenderedPageBreak/>
        <w:t xml:space="preserve">None of this is to imply that the New Peace is eternal or irreversible. Perhaps the Russian invasion will be remembered as the beginning of a new, more violent era of international politics, the first act in a new cold war. It is just as possible, however, that </w:t>
      </w:r>
      <w:r w:rsidRPr="00CD2D0F">
        <w:rPr>
          <w:rStyle w:val="StyleUnderline"/>
        </w:rPr>
        <w:t>it will be</w:t>
      </w:r>
      <w:r w:rsidRPr="00CD2D0F">
        <w:rPr>
          <w:sz w:val="16"/>
        </w:rPr>
        <w:t xml:space="preserve"> remembered as the last act of the first Cold War, an atavistic transgression so horrifying precisely because it is so unusual. The next few years will determine whether higher levels of warfare have indeed returned to the world, whether the conflict in Ukraine is part of a broader movement or an outlier in an otherwise more peaceful era. All we can say for sure today is that </w:t>
      </w:r>
      <w:r w:rsidRPr="00CD2D0F">
        <w:rPr>
          <w:rStyle w:val="StyleUnderline"/>
        </w:rPr>
        <w:t>the future is not yet written and that</w:t>
      </w:r>
      <w:r w:rsidRPr="00CD2D0F">
        <w:rPr>
          <w:sz w:val="16"/>
        </w:rPr>
        <w:t xml:space="preserve"> </w:t>
      </w:r>
      <w:r w:rsidRPr="00CD2D0F">
        <w:rPr>
          <w:rStyle w:val="Emphasis"/>
        </w:rPr>
        <w:t>one event</w:t>
      </w:r>
      <w:r w:rsidRPr="00CD2D0F">
        <w:rPr>
          <w:sz w:val="16"/>
        </w:rPr>
        <w:t xml:space="preserve"> </w:t>
      </w:r>
      <w:r w:rsidRPr="00CD2D0F">
        <w:rPr>
          <w:rStyle w:val="StyleUnderline"/>
        </w:rPr>
        <w:t>does not</w:t>
      </w:r>
      <w:r w:rsidRPr="00CD2D0F">
        <w:rPr>
          <w:sz w:val="16"/>
        </w:rPr>
        <w:t xml:space="preserve"> </w:t>
      </w:r>
      <w:r w:rsidRPr="00CD2D0F">
        <w:rPr>
          <w:rStyle w:val="Emphasis"/>
        </w:rPr>
        <w:t>constitute</w:t>
      </w:r>
      <w:r w:rsidRPr="00CD2D0F">
        <w:rPr>
          <w:sz w:val="16"/>
        </w:rPr>
        <w:t xml:space="preserve"> </w:t>
      </w:r>
      <w:r w:rsidRPr="00CD2D0F">
        <w:rPr>
          <w:rStyle w:val="StyleUnderline"/>
        </w:rPr>
        <w:t>a trend</w:t>
      </w:r>
      <w:r w:rsidRPr="00CD2D0F">
        <w:rPr>
          <w:sz w:val="16"/>
        </w:rPr>
        <w:t xml:space="preserve">. And </w:t>
      </w:r>
      <w:r w:rsidRPr="00CD2D0F">
        <w:rPr>
          <w:rStyle w:val="StyleUnderline"/>
        </w:rPr>
        <w:t>the</w:t>
      </w:r>
      <w:r w:rsidRPr="00CD2D0F">
        <w:rPr>
          <w:sz w:val="16"/>
        </w:rPr>
        <w:t xml:space="preserve"> </w:t>
      </w:r>
      <w:r w:rsidRPr="00CD2D0F">
        <w:rPr>
          <w:rStyle w:val="Emphasis"/>
          <w:highlight w:val="yellow"/>
        </w:rPr>
        <w:t>overall trends</w:t>
      </w:r>
      <w:r w:rsidRPr="00CD2D0F">
        <w:rPr>
          <w:sz w:val="16"/>
        </w:rPr>
        <w:t xml:space="preserve"> </w:t>
      </w:r>
      <w:r w:rsidRPr="00CD2D0F">
        <w:rPr>
          <w:rStyle w:val="StyleUnderline"/>
        </w:rPr>
        <w:t xml:space="preserve">in international security </w:t>
      </w:r>
      <w:r w:rsidRPr="00CD2D0F">
        <w:rPr>
          <w:rStyle w:val="StyleUnderline"/>
          <w:highlight w:val="yellow"/>
        </w:rPr>
        <w:t>remain</w:t>
      </w:r>
      <w:r w:rsidRPr="00CD2D0F">
        <w:rPr>
          <w:sz w:val="16"/>
          <w:highlight w:val="yellow"/>
        </w:rPr>
        <w:t xml:space="preserve"> </w:t>
      </w:r>
      <w:r w:rsidRPr="00CD2D0F">
        <w:rPr>
          <w:rStyle w:val="Emphasis"/>
          <w:highlight w:val="yellow"/>
        </w:rPr>
        <w:t>stable</w:t>
      </w:r>
      <w:r w:rsidRPr="00CD2D0F">
        <w:rPr>
          <w:sz w:val="16"/>
        </w:rPr>
        <w:t xml:space="preserve"> </w:t>
      </w:r>
      <w:r w:rsidRPr="00CD2D0F">
        <w:rPr>
          <w:rStyle w:val="StyleUnderline"/>
        </w:rPr>
        <w:t>and</w:t>
      </w:r>
      <w:r w:rsidRPr="00CD2D0F">
        <w:rPr>
          <w:sz w:val="16"/>
        </w:rPr>
        <w:t xml:space="preserve"> </w:t>
      </w:r>
      <w:r w:rsidRPr="00CD2D0F">
        <w:rPr>
          <w:rStyle w:val="Emphasis"/>
        </w:rPr>
        <w:t>peaceful</w:t>
      </w:r>
      <w:r w:rsidRPr="00CD2D0F">
        <w:rPr>
          <w:sz w:val="16"/>
        </w:rPr>
        <w:t xml:space="preserve">, </w:t>
      </w:r>
      <w:r w:rsidRPr="00CD2D0F">
        <w:rPr>
          <w:rStyle w:val="StyleUnderline"/>
        </w:rPr>
        <w:t>with levels of violence</w:t>
      </w:r>
      <w:r w:rsidRPr="00CD2D0F">
        <w:rPr>
          <w:sz w:val="16"/>
        </w:rPr>
        <w:t xml:space="preserve"> </w:t>
      </w:r>
      <w:r w:rsidRPr="00CD2D0F">
        <w:rPr>
          <w:rStyle w:val="Emphasis"/>
        </w:rPr>
        <w:t>historically low</w:t>
      </w:r>
      <w:r w:rsidRPr="00CD2D0F">
        <w:rPr>
          <w:sz w:val="16"/>
        </w:rPr>
        <w:t xml:space="preserve">. As of this writing, despite perceptions to the contrary, </w:t>
      </w:r>
      <w:r w:rsidRPr="00CD2D0F">
        <w:rPr>
          <w:rStyle w:val="StyleUnderline"/>
        </w:rPr>
        <w:t>the world remains</w:t>
      </w:r>
      <w:r w:rsidRPr="00CD2D0F">
        <w:rPr>
          <w:sz w:val="16"/>
        </w:rPr>
        <w:t xml:space="preserve"> </w:t>
      </w:r>
      <w:r w:rsidRPr="00CD2D0F">
        <w:rPr>
          <w:rStyle w:val="Emphasis"/>
        </w:rPr>
        <w:t>more stable</w:t>
      </w:r>
      <w:r w:rsidRPr="00CD2D0F">
        <w:rPr>
          <w:sz w:val="16"/>
        </w:rPr>
        <w:t xml:space="preserve"> </w:t>
      </w:r>
      <w:r w:rsidRPr="00CD2D0F">
        <w:rPr>
          <w:rStyle w:val="StyleUnderline"/>
        </w:rPr>
        <w:t xml:space="preserve">than ever before, and that stability </w:t>
      </w:r>
      <w:r w:rsidRPr="00CD2D0F">
        <w:rPr>
          <w:rStyle w:val="StyleUnderline"/>
          <w:highlight w:val="yellow"/>
        </w:rPr>
        <w:t>creates</w:t>
      </w:r>
      <w:r w:rsidRPr="00CD2D0F">
        <w:rPr>
          <w:rStyle w:val="StyleUnderline"/>
        </w:rPr>
        <w:t xml:space="preserve"> an</w:t>
      </w:r>
      <w:r w:rsidRPr="00CD2D0F">
        <w:rPr>
          <w:sz w:val="16"/>
        </w:rPr>
        <w:t xml:space="preserve"> </w:t>
      </w:r>
      <w:r w:rsidRPr="00CD2D0F">
        <w:rPr>
          <w:rStyle w:val="Emphasis"/>
          <w:highlight w:val="yellow"/>
        </w:rPr>
        <w:t>opening</w:t>
      </w:r>
      <w:r w:rsidRPr="00CD2D0F">
        <w:rPr>
          <w:sz w:val="16"/>
          <w:highlight w:val="yellow"/>
        </w:rPr>
        <w:t xml:space="preserve"> </w:t>
      </w:r>
      <w:r w:rsidRPr="00CD2D0F">
        <w:rPr>
          <w:rStyle w:val="StyleUnderline"/>
          <w:highlight w:val="yellow"/>
        </w:rPr>
        <w:t>for</w:t>
      </w:r>
      <w:r w:rsidRPr="00CD2D0F">
        <w:rPr>
          <w:rStyle w:val="StyleUnderline"/>
        </w:rPr>
        <w:t xml:space="preserve"> a</w:t>
      </w:r>
      <w:r w:rsidRPr="00CD2D0F">
        <w:rPr>
          <w:sz w:val="16"/>
        </w:rPr>
        <w:t xml:space="preserve"> </w:t>
      </w:r>
      <w:r w:rsidRPr="00CD2D0F">
        <w:rPr>
          <w:rStyle w:val="Emphasis"/>
          <w:highlight w:val="yellow"/>
        </w:rPr>
        <w:t>strategic shift</w:t>
      </w:r>
      <w:r w:rsidRPr="00CD2D0F">
        <w:rPr>
          <w:sz w:val="16"/>
          <w:highlight w:val="yellow"/>
        </w:rPr>
        <w:t xml:space="preserve"> </w:t>
      </w:r>
      <w:r w:rsidRPr="00CD2D0F">
        <w:rPr>
          <w:rStyle w:val="StyleUnderline"/>
          <w:highlight w:val="yellow"/>
        </w:rPr>
        <w:t>on</w:t>
      </w:r>
      <w:r w:rsidRPr="00CD2D0F">
        <w:rPr>
          <w:rStyle w:val="StyleUnderline"/>
        </w:rPr>
        <w:t xml:space="preserve"> the </w:t>
      </w:r>
      <w:r w:rsidRPr="00CD2D0F">
        <w:rPr>
          <w:rStyle w:val="StyleUnderline"/>
          <w:highlight w:val="yellow"/>
        </w:rPr>
        <w:t>part of the</w:t>
      </w:r>
      <w:r w:rsidRPr="00CD2D0F">
        <w:rPr>
          <w:sz w:val="16"/>
          <w:highlight w:val="yellow"/>
        </w:rPr>
        <w:t xml:space="preserve"> </w:t>
      </w:r>
      <w:r w:rsidRPr="00CD2D0F">
        <w:rPr>
          <w:rStyle w:val="Emphasis"/>
          <w:highlight w:val="yellow"/>
        </w:rPr>
        <w:t>U</w:t>
      </w:r>
      <w:r w:rsidRPr="00CD2D0F">
        <w:rPr>
          <w:sz w:val="16"/>
        </w:rPr>
        <w:t xml:space="preserve">nited </w:t>
      </w:r>
      <w:r w:rsidRPr="00CD2D0F">
        <w:rPr>
          <w:rStyle w:val="Emphasis"/>
          <w:highlight w:val="yellow"/>
        </w:rPr>
        <w:t>S</w:t>
      </w:r>
      <w:r w:rsidRPr="00CD2D0F">
        <w:rPr>
          <w:sz w:val="16"/>
        </w:rPr>
        <w:t>tates.</w:t>
      </w:r>
    </w:p>
    <w:p w14:paraId="0EDB421A" w14:textId="77777777" w:rsidR="00C22F6A" w:rsidRDefault="00C22F6A" w:rsidP="00C22F6A"/>
    <w:p w14:paraId="0C838C55" w14:textId="77777777" w:rsidR="00C22F6A" w:rsidRPr="001B1BCC" w:rsidRDefault="00C22F6A" w:rsidP="00C22F6A">
      <w:pPr>
        <w:pStyle w:val="Heading4"/>
        <w:rPr>
          <w:b w:val="0"/>
          <w:bCs/>
        </w:rPr>
      </w:pPr>
      <w:r>
        <w:t xml:space="preserve">Strengthening collective bargaining rights </w:t>
      </w:r>
      <w:r>
        <w:rPr>
          <w:u w:val="single"/>
        </w:rPr>
        <w:t>trades-off</w:t>
      </w:r>
      <w:r>
        <w:t xml:space="preserve"> with </w:t>
      </w:r>
      <w:r>
        <w:rPr>
          <w:u w:val="single"/>
        </w:rPr>
        <w:t>R&amp;D</w:t>
      </w:r>
      <w:r>
        <w:t xml:space="preserve">. </w:t>
      </w:r>
      <w:r>
        <w:rPr>
          <w:b w:val="0"/>
          <w:bCs/>
        </w:rPr>
        <w:t>Perception alone triggers the link.</w:t>
      </w:r>
    </w:p>
    <w:p w14:paraId="2DAB44CA" w14:textId="77777777" w:rsidR="00C22F6A" w:rsidRPr="006A56BB" w:rsidRDefault="00C22F6A" w:rsidP="00C22F6A">
      <w:pPr>
        <w:rPr>
          <w:sz w:val="16"/>
        </w:rPr>
      </w:pPr>
      <w:r w:rsidRPr="00951D69">
        <w:rPr>
          <w:rStyle w:val="Style13ptBold"/>
        </w:rPr>
        <w:t>Balsmeier 17 —</w:t>
      </w:r>
      <w:r>
        <w:t xml:space="preserve"> </w:t>
      </w:r>
      <w:r w:rsidRPr="00951D69">
        <w:t xml:space="preserve">Benjamin Balsmeier joined the University of Luxembourg as an Associate Professor of Entrepreneurship and Innovation in 2017. </w:t>
      </w:r>
      <w:r>
        <w:t>Benjamin Balsmeier, Unions, collective relations laws and R&amp;D investment in emerging and developing countries, Research Policy, Volume 46, Issue 1, 2017, Pages 292-304, ISSN 0048-7333, https://doi.org/10.1016/j.respol.2016.11.005. (https://www.sciencedirect.com/science/article/pii/S004873331630186X) //WMK</w:t>
      </w:r>
    </w:p>
    <w:p w14:paraId="1E7ABDCB" w14:textId="77777777" w:rsidR="00C22F6A" w:rsidRPr="006A56BB" w:rsidRDefault="00C22F6A" w:rsidP="00C22F6A">
      <w:pPr>
        <w:rPr>
          <w:sz w:val="16"/>
        </w:rPr>
      </w:pPr>
      <w:r w:rsidRPr="007E2CCA">
        <w:rPr>
          <w:rStyle w:val="StyleUnderline"/>
        </w:rPr>
        <w:t>Many scholars argue</w:t>
      </w:r>
      <w:r w:rsidRPr="006A56BB">
        <w:rPr>
          <w:sz w:val="16"/>
        </w:rPr>
        <w:t xml:space="preserve"> that </w:t>
      </w:r>
      <w:r w:rsidRPr="001B1BCC">
        <w:rPr>
          <w:rStyle w:val="StyleUnderline"/>
          <w:highlight w:val="cyan"/>
        </w:rPr>
        <w:t>workforce unionization leads to</w:t>
      </w:r>
      <w:r w:rsidRPr="007E2CCA">
        <w:rPr>
          <w:rStyle w:val="StyleUnderline"/>
        </w:rPr>
        <w:t xml:space="preserve"> a </w:t>
      </w:r>
      <w:r w:rsidRPr="001B1BCC">
        <w:rPr>
          <w:rStyle w:val="Emphasis"/>
          <w:highlight w:val="cyan"/>
        </w:rPr>
        <w:t>reduction</w:t>
      </w:r>
      <w:r w:rsidRPr="001B1BCC">
        <w:rPr>
          <w:rStyle w:val="StyleUnderline"/>
          <w:highlight w:val="cyan"/>
        </w:rPr>
        <w:t xml:space="preserve"> in </w:t>
      </w:r>
      <w:r w:rsidRPr="001B1BCC">
        <w:rPr>
          <w:rStyle w:val="Emphasis"/>
          <w:highlight w:val="cyan"/>
        </w:rPr>
        <w:t>R&amp;D investment</w:t>
      </w:r>
      <w:r w:rsidRPr="007E2CCA">
        <w:rPr>
          <w:rStyle w:val="StyleUnderline"/>
        </w:rPr>
        <w:t xml:space="preserve"> because unions appropriate a share of the returns to successful inventive efforts</w:t>
      </w:r>
      <w:r w:rsidRPr="006A56BB">
        <w:rPr>
          <w:sz w:val="16"/>
        </w:rPr>
        <w:t xml:space="preserve">. On the other hand, it is widely acknowledged that unions may encourage investment in R&amp;D because of increased cooperation between workers and management. </w:t>
      </w:r>
      <w:r w:rsidRPr="007E2CCA">
        <w:rPr>
          <w:rStyle w:val="StyleUnderline"/>
        </w:rPr>
        <w:t xml:space="preserve">Our </w:t>
      </w:r>
      <w:r w:rsidRPr="001B1BCC">
        <w:rPr>
          <w:rStyle w:val="Emphasis"/>
          <w:highlight w:val="cyan"/>
        </w:rPr>
        <w:t>empirical analysis</w:t>
      </w:r>
      <w:r w:rsidRPr="006A56BB">
        <w:rPr>
          <w:sz w:val="16"/>
        </w:rPr>
        <w:t xml:space="preserve"> </w:t>
      </w:r>
      <w:r w:rsidRPr="001B1BCC">
        <w:rPr>
          <w:rStyle w:val="StyleUnderline"/>
          <w:highlight w:val="cyan"/>
        </w:rPr>
        <w:t>on</w:t>
      </w:r>
      <w:r w:rsidRPr="007E2CCA">
        <w:rPr>
          <w:rStyle w:val="StyleUnderline"/>
        </w:rPr>
        <w:t xml:space="preserve"> cross-country </w:t>
      </w:r>
      <w:r w:rsidRPr="001B1BCC">
        <w:rPr>
          <w:rStyle w:val="StyleUnderline"/>
        </w:rPr>
        <w:t>firm- level data</w:t>
      </w:r>
      <w:r w:rsidRPr="006A56BB">
        <w:rPr>
          <w:sz w:val="16"/>
        </w:rPr>
        <w:t xml:space="preserve"> </w:t>
      </w:r>
      <w:r w:rsidRPr="007E2CCA">
        <w:rPr>
          <w:rStyle w:val="StyleUnderline"/>
        </w:rPr>
        <w:t>from</w:t>
      </w:r>
      <w:r w:rsidRPr="006A56BB">
        <w:rPr>
          <w:sz w:val="16"/>
        </w:rPr>
        <w:t xml:space="preserve"> </w:t>
      </w:r>
      <w:r w:rsidRPr="001B1BCC">
        <w:rPr>
          <w:rStyle w:val="Emphasis"/>
          <w:highlight w:val="cyan"/>
        </w:rPr>
        <w:t>23</w:t>
      </w:r>
      <w:r w:rsidRPr="006A56BB">
        <w:rPr>
          <w:sz w:val="16"/>
        </w:rPr>
        <w:t xml:space="preserve"> emerging and developing </w:t>
      </w:r>
      <w:r w:rsidRPr="001B1BCC">
        <w:rPr>
          <w:rStyle w:val="Emphasis"/>
          <w:highlight w:val="cyan"/>
        </w:rPr>
        <w:t>countries</w:t>
      </w:r>
      <w:r w:rsidRPr="006A56BB">
        <w:rPr>
          <w:sz w:val="16"/>
        </w:rPr>
        <w:t xml:space="preserve"> </w:t>
      </w:r>
      <w:r w:rsidRPr="001B1BCC">
        <w:rPr>
          <w:rStyle w:val="StyleUnderline"/>
          <w:highlight w:val="cyan"/>
        </w:rPr>
        <w:t>reveals</w:t>
      </w:r>
      <w:r w:rsidRPr="007E2CCA">
        <w:rPr>
          <w:rStyle w:val="StyleUnderline"/>
        </w:rPr>
        <w:t xml:space="preserve"> a </w:t>
      </w:r>
      <w:r w:rsidRPr="001B1BCC">
        <w:rPr>
          <w:rStyle w:val="Emphasis"/>
          <w:highlight w:val="cyan"/>
        </w:rPr>
        <w:t>negative association</w:t>
      </w:r>
      <w:r w:rsidRPr="001B1BCC">
        <w:rPr>
          <w:sz w:val="16"/>
          <w:highlight w:val="cyan"/>
        </w:rPr>
        <w:t xml:space="preserve"> </w:t>
      </w:r>
      <w:r w:rsidRPr="001B1BCC">
        <w:rPr>
          <w:rStyle w:val="StyleUnderline"/>
          <w:highlight w:val="cyan"/>
        </w:rPr>
        <w:t>between</w:t>
      </w:r>
      <w:r w:rsidRPr="006A56BB">
        <w:rPr>
          <w:sz w:val="16"/>
        </w:rPr>
        <w:t xml:space="preserve"> </w:t>
      </w:r>
      <w:r w:rsidRPr="007E2CCA">
        <w:rPr>
          <w:rStyle w:val="Emphasis"/>
        </w:rPr>
        <w:t xml:space="preserve">workforce </w:t>
      </w:r>
      <w:r w:rsidRPr="001B1BCC">
        <w:rPr>
          <w:rStyle w:val="Emphasis"/>
          <w:highlight w:val="cyan"/>
        </w:rPr>
        <w:t>unionization</w:t>
      </w:r>
      <w:r w:rsidRPr="001B1BCC">
        <w:rPr>
          <w:sz w:val="16"/>
          <w:highlight w:val="cyan"/>
        </w:rPr>
        <w:t xml:space="preserve"> </w:t>
      </w:r>
      <w:r w:rsidRPr="001B1BCC">
        <w:rPr>
          <w:rStyle w:val="StyleUnderline"/>
          <w:highlight w:val="cyan"/>
        </w:rPr>
        <w:t>and</w:t>
      </w:r>
      <w:r w:rsidRPr="006A56BB">
        <w:rPr>
          <w:sz w:val="16"/>
        </w:rPr>
        <w:t xml:space="preserve"> </w:t>
      </w:r>
      <w:r w:rsidRPr="007E2CCA">
        <w:rPr>
          <w:rStyle w:val="Emphasis"/>
        </w:rPr>
        <w:t xml:space="preserve">firms’ R&amp;D </w:t>
      </w:r>
      <w:r w:rsidRPr="001B1BCC">
        <w:rPr>
          <w:rStyle w:val="Emphasis"/>
          <w:highlight w:val="cyan"/>
        </w:rPr>
        <w:t>investment</w:t>
      </w:r>
      <w:r w:rsidRPr="006A56BB">
        <w:rPr>
          <w:sz w:val="16"/>
        </w:rPr>
        <w:t xml:space="preserve">. </w:t>
      </w:r>
      <w:r w:rsidRPr="007E2CCA">
        <w:rPr>
          <w:rStyle w:val="StyleUnderline"/>
        </w:rPr>
        <w:t>This</w:t>
      </w:r>
      <w:r w:rsidRPr="006A56BB">
        <w:rPr>
          <w:sz w:val="16"/>
        </w:rPr>
        <w:t xml:space="preserve"> association </w:t>
      </w:r>
      <w:r w:rsidRPr="007E2CCA">
        <w:rPr>
          <w:rStyle w:val="StyleUnderline"/>
        </w:rPr>
        <w:t>is</w:t>
      </w:r>
      <w:r w:rsidRPr="006A56BB">
        <w:rPr>
          <w:sz w:val="16"/>
        </w:rPr>
        <w:t xml:space="preserve"> </w:t>
      </w:r>
      <w:r w:rsidRPr="001B1BCC">
        <w:rPr>
          <w:rStyle w:val="Emphasis"/>
          <w:highlight w:val="cyan"/>
        </w:rPr>
        <w:t>particularly pronounced</w:t>
      </w:r>
      <w:r w:rsidRPr="001B1BCC">
        <w:rPr>
          <w:sz w:val="16"/>
          <w:highlight w:val="cyan"/>
        </w:rPr>
        <w:t xml:space="preserve"> </w:t>
      </w:r>
      <w:r w:rsidRPr="001B1BCC">
        <w:rPr>
          <w:rStyle w:val="StyleUnderline"/>
          <w:highlight w:val="cyan"/>
        </w:rPr>
        <w:t>when</w:t>
      </w:r>
      <w:r w:rsidRPr="007E2CCA">
        <w:rPr>
          <w:rStyle w:val="StyleUnderline"/>
        </w:rPr>
        <w:t xml:space="preserve"> </w:t>
      </w:r>
      <w:r w:rsidRPr="001B1BCC">
        <w:rPr>
          <w:rStyle w:val="Emphasis"/>
          <w:sz w:val="28"/>
          <w:szCs w:val="28"/>
          <w:highlight w:val="cyan"/>
        </w:rPr>
        <w:t>unions</w:t>
      </w:r>
      <w:r w:rsidRPr="001B1BCC">
        <w:rPr>
          <w:rStyle w:val="StyleUnderline"/>
          <w:highlight w:val="cyan"/>
        </w:rPr>
        <w:t xml:space="preserve"> are </w:t>
      </w:r>
      <w:r w:rsidRPr="001B1BCC">
        <w:rPr>
          <w:rStyle w:val="Emphasis"/>
          <w:sz w:val="28"/>
          <w:szCs w:val="28"/>
          <w:highlight w:val="cyan"/>
        </w:rPr>
        <w:t>protected by strong collective relations laws</w:t>
      </w:r>
      <w:r w:rsidRPr="001B1BCC">
        <w:rPr>
          <w:rStyle w:val="Emphasis"/>
          <w:sz w:val="28"/>
          <w:szCs w:val="28"/>
        </w:rPr>
        <w:t>,</w:t>
      </w:r>
      <w:r w:rsidRPr="006A56BB">
        <w:rPr>
          <w:sz w:val="16"/>
        </w:rPr>
        <w:t xml:space="preserve"> </w:t>
      </w:r>
      <w:r w:rsidRPr="007E2CCA">
        <w:rPr>
          <w:rStyle w:val="StyleUnderline"/>
        </w:rPr>
        <w:t>supporting the notion that strong unions ‘tax’ the returns to successful inventions</w:t>
      </w:r>
      <w:r w:rsidRPr="006A56BB">
        <w:rPr>
          <w:sz w:val="16"/>
        </w:rPr>
        <w:t>. Our findings have implications for policy makers who seek to improve emerging countries’ chances of catching up to the technological frontier, and for firm leaders concerned about the appropriation of returns to their R&amp;D investments.</w:t>
      </w:r>
    </w:p>
    <w:p w14:paraId="65CFE85D" w14:textId="77777777" w:rsidR="00C22F6A" w:rsidRPr="006A56BB" w:rsidRDefault="00C22F6A" w:rsidP="00C22F6A">
      <w:pPr>
        <w:rPr>
          <w:sz w:val="16"/>
        </w:rPr>
      </w:pPr>
      <w:r w:rsidRPr="006A56BB">
        <w:rPr>
          <w:sz w:val="16"/>
        </w:rPr>
        <w:t>Introduction</w:t>
      </w:r>
    </w:p>
    <w:p w14:paraId="74122CE5" w14:textId="77777777" w:rsidR="00C22F6A" w:rsidRPr="006A56BB" w:rsidRDefault="00C22F6A" w:rsidP="00C22F6A">
      <w:pPr>
        <w:rPr>
          <w:sz w:val="16"/>
        </w:rPr>
      </w:pPr>
      <w:r w:rsidRPr="006A56BB">
        <w:rPr>
          <w:sz w:val="16"/>
        </w:rPr>
        <w:t xml:space="preserve">For several decades, scholars, politicians and practitioners have debated how unions affect firm performance (e.g. Freeman, 2010, Freeman and Medoff, 1984, Hirsch, 2008, Hirsch and Connolly, 1987, Lee and Mas, 2012). So far, the discussion has centered on findings from the US and Europe, recognizing remarkable differences across countries. </w:t>
      </w:r>
      <w:r w:rsidRPr="006A56BB">
        <w:rPr>
          <w:rStyle w:val="StyleUnderline"/>
        </w:rPr>
        <w:t>Over the last 60 years, workforce unionization has declined sharply in the US</w:t>
      </w:r>
      <w:r w:rsidRPr="006A56BB">
        <w:rPr>
          <w:sz w:val="16"/>
        </w:rPr>
        <w:t xml:space="preserve"> from approximately 30% in the mid-1950s to approximately 7% in 2010 (Hirsch, 2012). A similar picture has emerged in Europe but the decline in unionization levels from 38% in 1970 to 27% in 2000 was not as pronounced as in the US (Visser, 2006).1 Information on union densities and union conduct in less-developed countries are notably scant. Freeman (2010) calculated an average union density in developing countries of 17.9% in 1996, based on data published by the International Labour Organization (ILO). Taking more recent statistics provided by the ILO from 2002 to 2009 reveals a corresponding union density of 18.5%, suggesting that unionization levels are rather stable in developing countries.2</w:t>
      </w:r>
    </w:p>
    <w:p w14:paraId="785149B8" w14:textId="77777777" w:rsidR="00C22F6A" w:rsidRPr="006A56BB" w:rsidRDefault="00C22F6A" w:rsidP="00C22F6A">
      <w:pPr>
        <w:rPr>
          <w:sz w:val="16"/>
        </w:rPr>
      </w:pPr>
      <w:r w:rsidRPr="006A56BB">
        <w:rPr>
          <w:rStyle w:val="StyleUnderline"/>
        </w:rPr>
        <w:t>Several empirical studies</w:t>
      </w:r>
      <w:r w:rsidRPr="006A56BB">
        <w:rPr>
          <w:sz w:val="16"/>
        </w:rPr>
        <w:t xml:space="preserve"> from various countries around the world, including a number of emerging countries, </w:t>
      </w:r>
      <w:r w:rsidRPr="006A56BB">
        <w:rPr>
          <w:rStyle w:val="StyleUnderline"/>
        </w:rPr>
        <w:t xml:space="preserve">report a pattern of </w:t>
      </w:r>
      <w:r w:rsidRPr="001B1BCC">
        <w:rPr>
          <w:rStyle w:val="StyleUnderline"/>
          <w:highlight w:val="cyan"/>
        </w:rPr>
        <w:t>positive wage premiums</w:t>
      </w:r>
      <w:r w:rsidRPr="006A56BB">
        <w:rPr>
          <w:sz w:val="16"/>
        </w:rPr>
        <w:t xml:space="preserve"> between 5% and 20% </w:t>
      </w:r>
      <w:r w:rsidRPr="001B1BCC">
        <w:rPr>
          <w:rStyle w:val="StyleUnderline"/>
          <w:highlight w:val="cyan"/>
        </w:rPr>
        <w:t>for</w:t>
      </w:r>
      <w:r w:rsidRPr="006A56BB">
        <w:rPr>
          <w:sz w:val="16"/>
        </w:rPr>
        <w:t xml:space="preserve"> employees working in </w:t>
      </w:r>
      <w:r w:rsidRPr="001B1BCC">
        <w:rPr>
          <w:rStyle w:val="StyleUnderline"/>
          <w:highlight w:val="cyan"/>
        </w:rPr>
        <w:t>unionized firms</w:t>
      </w:r>
      <w:r w:rsidRPr="006A56BB">
        <w:rPr>
          <w:sz w:val="16"/>
        </w:rPr>
        <w:t xml:space="preserve"> (see e.g. Brazil: Menezes-Filho et al., 2005; China: Ge, 2014; Ghana: Blunch and Verner, 2004; Korea: Lee and Na, 2004; Mexico: Fairris, 2003, Fairris, 2006; South Africa: Kingdon and Knight, 2006; Uruguay: Cassoni et al., 2005; U.S.: Hirsch and Macpherson, 2011; Felix and Hines, 2009). </w:t>
      </w:r>
      <w:r w:rsidRPr="006A56BB">
        <w:rPr>
          <w:rStyle w:val="StyleUnderline"/>
        </w:rPr>
        <w:t>Such</w:t>
      </w:r>
      <w:r w:rsidRPr="006A56BB">
        <w:rPr>
          <w:sz w:val="16"/>
        </w:rPr>
        <w:t xml:space="preserve"> wage premiums </w:t>
      </w:r>
      <w:r w:rsidRPr="001B1BCC">
        <w:rPr>
          <w:rStyle w:val="StyleUnderline"/>
          <w:highlight w:val="cyan"/>
        </w:rPr>
        <w:t xml:space="preserve">can be </w:t>
      </w:r>
      <w:r w:rsidRPr="001B1BCC">
        <w:rPr>
          <w:rStyle w:val="Emphasis"/>
          <w:highlight w:val="cyan"/>
        </w:rPr>
        <w:t xml:space="preserve">economically harmful, </w:t>
      </w:r>
      <w:r w:rsidRPr="001B1BCC">
        <w:rPr>
          <w:rStyle w:val="StyleUnderline"/>
          <w:highlight w:val="cyan"/>
        </w:rPr>
        <w:t>if they</w:t>
      </w:r>
      <w:r w:rsidRPr="006A56BB">
        <w:rPr>
          <w:rStyle w:val="StyleUnderline"/>
        </w:rPr>
        <w:t xml:space="preserve"> </w:t>
      </w:r>
      <w:r w:rsidRPr="001B1BCC">
        <w:rPr>
          <w:rStyle w:val="StyleUnderline"/>
          <w:highlight w:val="cyan"/>
        </w:rPr>
        <w:t xml:space="preserve">reflect </w:t>
      </w:r>
      <w:r w:rsidRPr="001B1BCC">
        <w:rPr>
          <w:rStyle w:val="Emphasis"/>
          <w:highlight w:val="cyan"/>
        </w:rPr>
        <w:t>appropriations</w:t>
      </w:r>
      <w:r w:rsidRPr="001B1BCC">
        <w:rPr>
          <w:sz w:val="16"/>
          <w:highlight w:val="cyan"/>
        </w:rPr>
        <w:t xml:space="preserve"> </w:t>
      </w:r>
      <w:r w:rsidRPr="001B1BCC">
        <w:rPr>
          <w:rStyle w:val="StyleUnderline"/>
          <w:highlight w:val="cyan"/>
        </w:rPr>
        <w:t>of</w:t>
      </w:r>
      <w:r w:rsidRPr="006A56BB">
        <w:rPr>
          <w:sz w:val="16"/>
        </w:rPr>
        <w:t xml:space="preserve"> </w:t>
      </w:r>
      <w:r w:rsidRPr="006A56BB">
        <w:rPr>
          <w:rStyle w:val="StyleUnderline"/>
        </w:rPr>
        <w:t xml:space="preserve">the </w:t>
      </w:r>
      <w:r w:rsidRPr="001B1BCC">
        <w:rPr>
          <w:rStyle w:val="Emphasis"/>
          <w:highlight w:val="cyan"/>
        </w:rPr>
        <w:t>returns</w:t>
      </w:r>
      <w:r w:rsidRPr="006A56BB">
        <w:rPr>
          <w:rStyle w:val="Emphasis"/>
        </w:rPr>
        <w:t xml:space="preserve"> to successful investments</w:t>
      </w:r>
      <w:r w:rsidRPr="006A56BB">
        <w:rPr>
          <w:sz w:val="16"/>
        </w:rPr>
        <w:t>.3</w:t>
      </w:r>
    </w:p>
    <w:p w14:paraId="618613B3" w14:textId="77777777" w:rsidR="00C22F6A" w:rsidRPr="006A56BB" w:rsidRDefault="00C22F6A" w:rsidP="00C22F6A">
      <w:pPr>
        <w:rPr>
          <w:sz w:val="16"/>
        </w:rPr>
      </w:pPr>
      <w:r w:rsidRPr="006A56BB">
        <w:rPr>
          <w:sz w:val="16"/>
        </w:rPr>
        <w:t>Research and development (</w:t>
      </w:r>
      <w:r w:rsidRPr="001B1BCC">
        <w:rPr>
          <w:rStyle w:val="Emphasis"/>
          <w:highlight w:val="cyan"/>
        </w:rPr>
        <w:t>R&amp;D</w:t>
      </w:r>
      <w:r w:rsidRPr="006A56BB">
        <w:rPr>
          <w:sz w:val="16"/>
        </w:rPr>
        <w:t xml:space="preserve">) </w:t>
      </w:r>
      <w:r w:rsidRPr="006A56BB">
        <w:rPr>
          <w:rStyle w:val="StyleUnderline"/>
        </w:rPr>
        <w:t xml:space="preserve">investments </w:t>
      </w:r>
      <w:r w:rsidRPr="001B1BCC">
        <w:rPr>
          <w:rStyle w:val="StyleUnderline"/>
          <w:highlight w:val="cyan"/>
        </w:rPr>
        <w:t xml:space="preserve">are </w:t>
      </w:r>
      <w:r w:rsidRPr="001B1BCC">
        <w:rPr>
          <w:rStyle w:val="Emphasis"/>
          <w:highlight w:val="cyan"/>
        </w:rPr>
        <w:t>especially vulnerable</w:t>
      </w:r>
      <w:r w:rsidRPr="006A56BB">
        <w:rPr>
          <w:sz w:val="16"/>
        </w:rPr>
        <w:t xml:space="preserve"> in this regard</w:t>
      </w:r>
      <w:r w:rsidRPr="006A56BB">
        <w:rPr>
          <w:rStyle w:val="StyleUnderline"/>
        </w:rPr>
        <w:t xml:space="preserve">, </w:t>
      </w:r>
      <w:r w:rsidRPr="001B1BCC">
        <w:rPr>
          <w:rStyle w:val="StyleUnderline"/>
          <w:highlight w:val="cyan"/>
        </w:rPr>
        <w:t>because</w:t>
      </w:r>
      <w:r w:rsidRPr="006A56BB">
        <w:rPr>
          <w:rStyle w:val="StyleUnderline"/>
        </w:rPr>
        <w:t xml:space="preserve"> </w:t>
      </w:r>
      <w:r w:rsidRPr="001B1BCC">
        <w:rPr>
          <w:rStyle w:val="StyleUnderline"/>
          <w:highlight w:val="cyan"/>
        </w:rPr>
        <w:t>they are</w:t>
      </w:r>
      <w:r w:rsidRPr="006A56BB">
        <w:rPr>
          <w:rStyle w:val="StyleUnderline"/>
        </w:rPr>
        <w:t xml:space="preserve"> largely </w:t>
      </w:r>
      <w:r w:rsidRPr="001B1BCC">
        <w:rPr>
          <w:rStyle w:val="Emphasis"/>
          <w:highlight w:val="cyan"/>
        </w:rPr>
        <w:t>irreversible</w:t>
      </w:r>
      <w:r w:rsidRPr="006A56BB">
        <w:rPr>
          <w:sz w:val="16"/>
        </w:rPr>
        <w:t xml:space="preserve"> </w:t>
      </w:r>
      <w:r w:rsidRPr="001B1BCC">
        <w:rPr>
          <w:rStyle w:val="StyleUnderline"/>
          <w:highlight w:val="cyan"/>
        </w:rPr>
        <w:t>and</w:t>
      </w:r>
      <w:r w:rsidRPr="006A56BB">
        <w:rPr>
          <w:rStyle w:val="StyleUnderline"/>
        </w:rPr>
        <w:t xml:space="preserve"> returns are normally </w:t>
      </w:r>
      <w:r w:rsidRPr="001B1BCC">
        <w:rPr>
          <w:rStyle w:val="StyleUnderline"/>
          <w:highlight w:val="cyan"/>
        </w:rPr>
        <w:t xml:space="preserve">sustained </w:t>
      </w:r>
      <w:r w:rsidRPr="001B1BCC">
        <w:rPr>
          <w:rStyle w:val="Emphasis"/>
          <w:highlight w:val="cyan"/>
        </w:rPr>
        <w:t>well after</w:t>
      </w:r>
      <w:r w:rsidRPr="006A56BB">
        <w:rPr>
          <w:rStyle w:val="Emphasis"/>
        </w:rPr>
        <w:t xml:space="preserve"> </w:t>
      </w:r>
      <w:r w:rsidRPr="006A56BB">
        <w:rPr>
          <w:rStyle w:val="StyleUnderline"/>
        </w:rPr>
        <w:t xml:space="preserve">the </w:t>
      </w:r>
      <w:r w:rsidRPr="001B1BCC">
        <w:rPr>
          <w:rStyle w:val="Emphasis"/>
        </w:rPr>
        <w:t>investment</w:t>
      </w:r>
      <w:r w:rsidRPr="006A56BB">
        <w:rPr>
          <w:rStyle w:val="Emphasis"/>
        </w:rPr>
        <w:t xml:space="preserve"> is actually </w:t>
      </w:r>
      <w:r w:rsidRPr="001B1BCC">
        <w:rPr>
          <w:rStyle w:val="Emphasis"/>
        </w:rPr>
        <w:t>made</w:t>
      </w:r>
      <w:r w:rsidRPr="006A56BB">
        <w:rPr>
          <w:sz w:val="16"/>
        </w:rPr>
        <w:t xml:space="preserve">. Moreover, </w:t>
      </w:r>
      <w:r w:rsidRPr="006A56BB">
        <w:rPr>
          <w:rStyle w:val="StyleUnderline"/>
        </w:rPr>
        <w:t>successful R&amp;D investments often generate large revenue streams over a relatively long perio</w:t>
      </w:r>
      <w:r w:rsidRPr="006A56BB">
        <w:rPr>
          <w:sz w:val="16"/>
        </w:rPr>
        <w:t xml:space="preserve">d. </w:t>
      </w:r>
      <w:r w:rsidRPr="001B1BCC">
        <w:rPr>
          <w:rStyle w:val="StyleUnderline"/>
          <w:highlight w:val="cyan"/>
        </w:rPr>
        <w:t xml:space="preserve">If firms </w:t>
      </w:r>
      <w:r w:rsidRPr="001B1BCC">
        <w:rPr>
          <w:rStyle w:val="Emphasis"/>
          <w:highlight w:val="cyan"/>
        </w:rPr>
        <w:lastRenderedPageBreak/>
        <w:t>anticipate</w:t>
      </w:r>
      <w:r w:rsidRPr="006A56BB">
        <w:rPr>
          <w:rStyle w:val="StyleUnderline"/>
        </w:rPr>
        <w:t xml:space="preserve"> that a proportion of those </w:t>
      </w:r>
      <w:r w:rsidRPr="001B1BCC">
        <w:rPr>
          <w:rStyle w:val="StyleUnderline"/>
          <w:highlight w:val="cyan"/>
        </w:rPr>
        <w:t>revenue</w:t>
      </w:r>
      <w:r w:rsidRPr="006A56BB">
        <w:rPr>
          <w:rStyle w:val="StyleUnderline"/>
        </w:rPr>
        <w:t xml:space="preserve"> streams are </w:t>
      </w:r>
      <w:r w:rsidRPr="001B1BCC">
        <w:rPr>
          <w:rStyle w:val="StyleUnderline"/>
          <w:highlight w:val="cyan"/>
        </w:rPr>
        <w:t xml:space="preserve">likely to be </w:t>
      </w:r>
      <w:r w:rsidRPr="001B1BCC">
        <w:rPr>
          <w:rStyle w:val="Emphasis"/>
          <w:highlight w:val="cyan"/>
        </w:rPr>
        <w:t>appropriated</w:t>
      </w:r>
      <w:r w:rsidRPr="001B1BCC">
        <w:rPr>
          <w:sz w:val="16"/>
          <w:highlight w:val="cyan"/>
        </w:rPr>
        <w:t xml:space="preserve"> </w:t>
      </w:r>
      <w:r w:rsidRPr="001B1BCC">
        <w:rPr>
          <w:rStyle w:val="StyleUnderline"/>
          <w:highlight w:val="cyan"/>
        </w:rPr>
        <w:t>by unions</w:t>
      </w:r>
      <w:r w:rsidRPr="006A56BB">
        <w:rPr>
          <w:sz w:val="16"/>
        </w:rPr>
        <w:t xml:space="preserve">, </w:t>
      </w:r>
      <w:r w:rsidRPr="001B1BCC">
        <w:rPr>
          <w:rStyle w:val="StyleUnderline"/>
          <w:highlight w:val="cyan"/>
        </w:rPr>
        <w:t>they</w:t>
      </w:r>
      <w:r w:rsidRPr="006A56BB">
        <w:rPr>
          <w:sz w:val="16"/>
        </w:rPr>
        <w:t xml:space="preserve"> </w:t>
      </w:r>
      <w:r w:rsidRPr="006A56BB">
        <w:rPr>
          <w:rStyle w:val="StyleUnderline"/>
        </w:rPr>
        <w:t>may</w:t>
      </w:r>
      <w:r w:rsidRPr="006A56BB">
        <w:rPr>
          <w:sz w:val="16"/>
        </w:rPr>
        <w:t xml:space="preserve"> well be inclined to </w:t>
      </w:r>
      <w:r w:rsidRPr="001B1BCC">
        <w:rPr>
          <w:rStyle w:val="Emphasis"/>
          <w:highlight w:val="cyan"/>
        </w:rPr>
        <w:t>reduce</w:t>
      </w:r>
      <w:r w:rsidRPr="006A56BB">
        <w:rPr>
          <w:rStyle w:val="Emphasis"/>
        </w:rPr>
        <w:t xml:space="preserve"> their R&amp;D </w:t>
      </w:r>
      <w:r w:rsidRPr="001B1BCC">
        <w:rPr>
          <w:rStyle w:val="Emphasis"/>
          <w:highlight w:val="cyan"/>
        </w:rPr>
        <w:t>investments</w:t>
      </w:r>
      <w:r w:rsidRPr="001B1BCC">
        <w:rPr>
          <w:sz w:val="16"/>
          <w:highlight w:val="cyan"/>
        </w:rPr>
        <w:t xml:space="preserve"> </w:t>
      </w:r>
      <w:r w:rsidRPr="001B1BCC">
        <w:rPr>
          <w:rStyle w:val="StyleUnderline"/>
          <w:highlight w:val="cyan"/>
        </w:rPr>
        <w:t xml:space="preserve">at the </w:t>
      </w:r>
      <w:r w:rsidRPr="001B1BCC">
        <w:rPr>
          <w:rStyle w:val="Emphasis"/>
          <w:highlight w:val="cyan"/>
        </w:rPr>
        <w:t>outset</w:t>
      </w:r>
      <w:r w:rsidRPr="001B1BCC">
        <w:rPr>
          <w:sz w:val="16"/>
        </w:rPr>
        <w:t xml:space="preserve"> (Hirsch, 1992</w:t>
      </w:r>
      <w:r w:rsidRPr="006A56BB">
        <w:rPr>
          <w:sz w:val="16"/>
        </w:rPr>
        <w:t>, Van Reenen, 1996, Link and Siegel, 2002, Lommerud et al., 2006).</w:t>
      </w:r>
    </w:p>
    <w:p w14:paraId="6FAE9D9B" w14:textId="77777777" w:rsidR="00C22F6A" w:rsidRDefault="00C22F6A" w:rsidP="00C22F6A"/>
    <w:p w14:paraId="18E12C83" w14:textId="77777777" w:rsidR="00C22F6A" w:rsidRPr="00866E97" w:rsidRDefault="00C22F6A" w:rsidP="00C22F6A">
      <w:pPr>
        <w:pStyle w:val="Heading4"/>
      </w:pPr>
      <w:r>
        <w:t xml:space="preserve">That </w:t>
      </w:r>
      <w:r>
        <w:rPr>
          <w:u w:val="single"/>
        </w:rPr>
        <w:t>turns</w:t>
      </w:r>
      <w:r>
        <w:t xml:space="preserve"> supply chain shocks.</w:t>
      </w:r>
    </w:p>
    <w:p w14:paraId="117551F8" w14:textId="77777777" w:rsidR="00C22F6A" w:rsidRPr="00227318" w:rsidRDefault="00C22F6A" w:rsidP="00C22F6A">
      <w:r w:rsidRPr="00227318">
        <w:rPr>
          <w:rStyle w:val="Style13ptBold"/>
        </w:rPr>
        <w:t>Sabahi and Parast 20 —</w:t>
      </w:r>
      <w:r>
        <w:t xml:space="preserve"> </w:t>
      </w:r>
      <w:r w:rsidRPr="00246034">
        <w:t>Clinical Assistant Professor at University of Florida</w:t>
      </w:r>
      <w:r>
        <w:t xml:space="preserve">. Dr. </w:t>
      </w:r>
      <w:r w:rsidRPr="00246034">
        <w:t>Mahour Parast is an Eminent Scholar at the Del E. Webb School of Construction.</w:t>
      </w:r>
      <w:r>
        <w:t xml:space="preserve"> Sima Sabahi &amp; Mahour M. Parast (2020) Firm innovation and supply chain resilience: a dynamic capability perspective, International Journal of Logistics Research and Applications, 23:3, 254-269, DOI: 10.1080/13675567.2019.1683522 //WMK</w:t>
      </w:r>
    </w:p>
    <w:p w14:paraId="5CD6494B" w14:textId="77777777" w:rsidR="00C22F6A" w:rsidRDefault="00C22F6A" w:rsidP="00C22F6A">
      <w:pPr>
        <w:rPr>
          <w:rStyle w:val="StyleUnderline"/>
        </w:rPr>
      </w:pPr>
      <w:r w:rsidRPr="00195E36">
        <w:rPr>
          <w:rStyle w:val="StyleUnderline"/>
          <w:highlight w:val="cyan"/>
        </w:rPr>
        <w:t>In</w:t>
      </w:r>
      <w:r w:rsidRPr="00246034">
        <w:rPr>
          <w:rStyle w:val="StyleUnderline"/>
        </w:rPr>
        <w:t xml:space="preserve"> today’s </w:t>
      </w:r>
      <w:r w:rsidRPr="00195E36">
        <w:rPr>
          <w:rStyle w:val="Emphasis"/>
          <w:highlight w:val="cyan"/>
        </w:rPr>
        <w:t>unpredictable</w:t>
      </w:r>
      <w:r w:rsidRPr="00246034">
        <w:rPr>
          <w:rStyle w:val="StyleUnderline"/>
        </w:rPr>
        <w:t xml:space="preserve"> and</w:t>
      </w:r>
      <w:r w:rsidRPr="00762425">
        <w:rPr>
          <w:sz w:val="14"/>
        </w:rPr>
        <w:t xml:space="preserve"> </w:t>
      </w:r>
      <w:r w:rsidRPr="00195E36">
        <w:rPr>
          <w:rStyle w:val="Emphasis"/>
          <w:highlight w:val="cyan"/>
        </w:rPr>
        <w:t>turbulent environment</w:t>
      </w:r>
      <w:r w:rsidRPr="00762425">
        <w:rPr>
          <w:sz w:val="14"/>
        </w:rPr>
        <w:t xml:space="preserve">, </w:t>
      </w:r>
      <w:r w:rsidRPr="00246034">
        <w:rPr>
          <w:rStyle w:val="StyleUnderline"/>
        </w:rPr>
        <w:t xml:space="preserve">every enterprise in </w:t>
      </w:r>
      <w:r w:rsidRPr="00195E36">
        <w:rPr>
          <w:rStyle w:val="StyleUnderline"/>
          <w:highlight w:val="cyan"/>
        </w:rPr>
        <w:t xml:space="preserve">the </w:t>
      </w:r>
      <w:r w:rsidRPr="00195E36">
        <w:rPr>
          <w:rStyle w:val="Emphasis"/>
          <w:highlight w:val="cyan"/>
        </w:rPr>
        <w:t>supply chain</w:t>
      </w:r>
      <w:r w:rsidRPr="00195E36">
        <w:rPr>
          <w:sz w:val="14"/>
          <w:highlight w:val="cyan"/>
        </w:rPr>
        <w:t xml:space="preserve"> </w:t>
      </w:r>
      <w:r w:rsidRPr="00195E36">
        <w:rPr>
          <w:rStyle w:val="StyleUnderline"/>
          <w:highlight w:val="cyan"/>
        </w:rPr>
        <w:t xml:space="preserve">is at risk of </w:t>
      </w:r>
      <w:r w:rsidRPr="00195E36">
        <w:rPr>
          <w:rStyle w:val="Emphasis"/>
          <w:highlight w:val="cyan"/>
        </w:rPr>
        <w:t>disruption</w:t>
      </w:r>
      <w:r w:rsidRPr="00762425">
        <w:rPr>
          <w:sz w:val="14"/>
        </w:rPr>
        <w:t xml:space="preserve"> (Knemeyer, Zinn, and Eroglu 2009; Ponomarov and Holcomb 2009; Carvalho et al. 2012; Soni, Jain, and Kumar 2014; Fiksel et al. 2015). As a result, an understanding of how firms can manage supply chain disruptions has become an important subject for both academics and practitioners (Craighead et al. 2007; Blackhurst, Dunn, and Craighead 2011; Parast and Shekarian 2019). In a study by the World Economic Forum and Accenture in 2013, it is revealed that </w:t>
      </w:r>
      <w:r w:rsidRPr="00195E36">
        <w:rPr>
          <w:rStyle w:val="StyleUnderline"/>
          <w:highlight w:val="cyan"/>
        </w:rPr>
        <w:t xml:space="preserve">80% of firms consider </w:t>
      </w:r>
      <w:r w:rsidRPr="002E7374">
        <w:rPr>
          <w:rStyle w:val="Emphasis"/>
          <w:highlight w:val="cyan"/>
        </w:rPr>
        <w:t>resilience</w:t>
      </w:r>
      <w:r w:rsidRPr="00246034">
        <w:rPr>
          <w:rStyle w:val="StyleUnderline"/>
        </w:rPr>
        <w:t xml:space="preserve"> to supply chain disruptions as </w:t>
      </w:r>
      <w:r w:rsidRPr="00195E36">
        <w:rPr>
          <w:rStyle w:val="StyleUnderline"/>
          <w:highlight w:val="cyan"/>
        </w:rPr>
        <w:t xml:space="preserve">a </w:t>
      </w:r>
      <w:r w:rsidRPr="00195E36">
        <w:rPr>
          <w:rStyle w:val="Emphasis"/>
          <w:highlight w:val="cyan"/>
        </w:rPr>
        <w:t>top priority</w:t>
      </w:r>
      <w:r w:rsidRPr="00246034">
        <w:rPr>
          <w:rStyle w:val="StyleUnderline"/>
        </w:rPr>
        <w:t>.</w:t>
      </w:r>
      <w:r w:rsidRPr="00762425">
        <w:rPr>
          <w:sz w:val="14"/>
        </w:rPr>
        <w:t xml:space="preserve"> Melnyk et al. (2014) asserted that </w:t>
      </w:r>
      <w:r w:rsidRPr="00246034">
        <w:rPr>
          <w:rStyle w:val="StyleUnderline"/>
        </w:rPr>
        <w:t>resilience is composed of</w:t>
      </w:r>
      <w:r w:rsidRPr="00762425">
        <w:rPr>
          <w:sz w:val="14"/>
        </w:rPr>
        <w:t xml:space="preserve"> two critical and complementary elements: (1) resistance capacity, </w:t>
      </w:r>
      <w:r w:rsidRPr="00195E36">
        <w:rPr>
          <w:rStyle w:val="StyleUnderline"/>
          <w:highlight w:val="cyan"/>
        </w:rPr>
        <w:t>the ability</w:t>
      </w:r>
      <w:r w:rsidRPr="00246034">
        <w:rPr>
          <w:rStyle w:val="StyleUnderline"/>
        </w:rPr>
        <w:t xml:space="preserve"> of a system </w:t>
      </w:r>
      <w:r w:rsidRPr="00195E36">
        <w:rPr>
          <w:rStyle w:val="StyleUnderline"/>
          <w:highlight w:val="cyan"/>
        </w:rPr>
        <w:t>to diminish</w:t>
      </w:r>
      <w:r w:rsidRPr="00246034">
        <w:rPr>
          <w:rStyle w:val="StyleUnderline"/>
        </w:rPr>
        <w:t xml:space="preserve"> the impact of a </w:t>
      </w:r>
      <w:r w:rsidRPr="00195E36">
        <w:rPr>
          <w:rStyle w:val="StyleUnderline"/>
          <w:highlight w:val="cyan"/>
        </w:rPr>
        <w:t>disruption</w:t>
      </w:r>
      <w:r w:rsidRPr="00762425">
        <w:rPr>
          <w:sz w:val="14"/>
        </w:rPr>
        <w:t xml:space="preserve"> by avoiding it entirely or by decreasing the time between the onset of a disruption and the start of </w:t>
      </w:r>
      <w:r w:rsidRPr="00195E36">
        <w:rPr>
          <w:sz w:val="14"/>
        </w:rPr>
        <w:t>recovery</w:t>
      </w:r>
      <w:r w:rsidRPr="00762425">
        <w:rPr>
          <w:sz w:val="14"/>
        </w:rPr>
        <w:t xml:space="preserve"> from that disruption; </w:t>
      </w:r>
      <w:r w:rsidRPr="00195E36">
        <w:rPr>
          <w:rStyle w:val="StyleUnderline"/>
          <w:highlight w:val="cyan"/>
        </w:rPr>
        <w:t>and</w:t>
      </w:r>
      <w:r w:rsidRPr="00762425">
        <w:rPr>
          <w:sz w:val="14"/>
        </w:rPr>
        <w:t xml:space="preserve"> (2) </w:t>
      </w:r>
      <w:r w:rsidRPr="00195E36">
        <w:rPr>
          <w:rStyle w:val="StyleUnderline"/>
          <w:highlight w:val="cyan"/>
        </w:rPr>
        <w:t>recovery capacity</w:t>
      </w:r>
      <w:r w:rsidRPr="00762425">
        <w:rPr>
          <w:sz w:val="14"/>
        </w:rPr>
        <w:t xml:space="preserve">, the capability of a system </w:t>
      </w:r>
      <w:r w:rsidRPr="00246034">
        <w:rPr>
          <w:rStyle w:val="StyleUnderline"/>
        </w:rPr>
        <w:t xml:space="preserve">to </w:t>
      </w:r>
      <w:r w:rsidRPr="00195E36">
        <w:rPr>
          <w:rStyle w:val="StyleUnderline"/>
          <w:highlight w:val="cyan"/>
        </w:rPr>
        <w:t>determine</w:t>
      </w:r>
      <w:r w:rsidRPr="00246034">
        <w:rPr>
          <w:rStyle w:val="StyleUnderline"/>
        </w:rPr>
        <w:t xml:space="preserve"> a path to return to a steady-state of </w:t>
      </w:r>
      <w:r w:rsidRPr="00195E36">
        <w:rPr>
          <w:rStyle w:val="StyleUnderline"/>
          <w:highlight w:val="cyan"/>
        </w:rPr>
        <w:t>functionality</w:t>
      </w:r>
      <w:r w:rsidRPr="00246034">
        <w:rPr>
          <w:rStyle w:val="StyleUnderline"/>
        </w:rPr>
        <w:t xml:space="preserve"> once a disruption has taken place</w:t>
      </w:r>
      <w:r w:rsidRPr="00762425">
        <w:rPr>
          <w:sz w:val="14"/>
        </w:rPr>
        <w:t xml:space="preserve">. Although resilience is important to a firm’s capability to manage supply chain disruptions, there is limited research on how firms develop resilience to supply chain disruptions (Blackhurst, Dunn, and Craighead 2011; Jüttner and Maklan 2011). </w:t>
      </w:r>
      <w:r w:rsidRPr="00195E36">
        <w:rPr>
          <w:rStyle w:val="Emphasis"/>
          <w:highlight w:val="cyan"/>
        </w:rPr>
        <w:t>Innovation</w:t>
      </w:r>
      <w:r w:rsidRPr="00762425">
        <w:rPr>
          <w:sz w:val="14"/>
        </w:rPr>
        <w:t xml:space="preserve"> is one of the capabilities that </w:t>
      </w:r>
      <w:r w:rsidRPr="00195E36">
        <w:rPr>
          <w:rStyle w:val="StyleUnderline"/>
          <w:highlight w:val="cyan"/>
        </w:rPr>
        <w:t xml:space="preserve">helps firms to build </w:t>
      </w:r>
      <w:r w:rsidRPr="00195E36">
        <w:rPr>
          <w:rStyle w:val="Emphasis"/>
          <w:highlight w:val="cyan"/>
        </w:rPr>
        <w:t>resilience</w:t>
      </w:r>
      <w:r w:rsidRPr="00195E36">
        <w:rPr>
          <w:sz w:val="14"/>
          <w:highlight w:val="cyan"/>
        </w:rPr>
        <w:t xml:space="preserve"> </w:t>
      </w:r>
      <w:r w:rsidRPr="00195E36">
        <w:rPr>
          <w:rStyle w:val="StyleUnderline"/>
          <w:highlight w:val="cyan"/>
        </w:rPr>
        <w:t>to</w:t>
      </w:r>
      <w:r w:rsidRPr="00195E36">
        <w:rPr>
          <w:sz w:val="14"/>
          <w:highlight w:val="cyan"/>
        </w:rPr>
        <w:t xml:space="preserve"> </w:t>
      </w:r>
      <w:r w:rsidRPr="00195E36">
        <w:rPr>
          <w:rStyle w:val="Emphasis"/>
          <w:highlight w:val="cyan"/>
        </w:rPr>
        <w:t>disruption</w:t>
      </w:r>
      <w:r w:rsidRPr="00762425">
        <w:rPr>
          <w:sz w:val="14"/>
        </w:rPr>
        <w:t xml:space="preserve"> (Kamalahmadi and Parast 2016). Reinmoeller and Baardwijk (2005) highlighted the impact of innovation on resilience and observed that </w:t>
      </w:r>
      <w:r w:rsidRPr="00246034">
        <w:rPr>
          <w:rStyle w:val="StyleUnderline"/>
        </w:rPr>
        <w:t xml:space="preserve">among the resilient enterprises </w:t>
      </w:r>
      <w:r w:rsidRPr="00762425">
        <w:rPr>
          <w:sz w:val="14"/>
        </w:rPr>
        <w:t xml:space="preserve">they were studying, </w:t>
      </w:r>
      <w:r w:rsidRPr="00195E36">
        <w:rPr>
          <w:rStyle w:val="StyleUnderline"/>
          <w:highlight w:val="cyan"/>
        </w:rPr>
        <w:t xml:space="preserve">the attention on </w:t>
      </w:r>
      <w:r w:rsidRPr="00195E36">
        <w:rPr>
          <w:rStyle w:val="Emphasis"/>
          <w:highlight w:val="cyan"/>
        </w:rPr>
        <w:t>innovation</w:t>
      </w:r>
      <w:r w:rsidRPr="00762425">
        <w:rPr>
          <w:sz w:val="14"/>
        </w:rPr>
        <w:t xml:space="preserve"> </w:t>
      </w:r>
      <w:r w:rsidRPr="00195E36">
        <w:rPr>
          <w:rStyle w:val="StyleUnderline"/>
          <w:highlight w:val="cyan"/>
        </w:rPr>
        <w:t>increased by 235%</w:t>
      </w:r>
      <w:r w:rsidRPr="00762425">
        <w:rPr>
          <w:sz w:val="14"/>
        </w:rPr>
        <w:t xml:space="preserve"> over 20 years. The researchers concluded that </w:t>
      </w:r>
      <w:r w:rsidRPr="00195E36">
        <w:rPr>
          <w:rStyle w:val="StyleUnderline"/>
          <w:highlight w:val="cyan"/>
        </w:rPr>
        <w:t>firms</w:t>
      </w:r>
      <w:r w:rsidRPr="00246034">
        <w:rPr>
          <w:rStyle w:val="StyleUnderline"/>
        </w:rPr>
        <w:t xml:space="preserve"> could be able to surmount disturbances and disruptions and </w:t>
      </w:r>
      <w:r w:rsidRPr="00195E36">
        <w:rPr>
          <w:rStyle w:val="Emphasis"/>
          <w:highlight w:val="cyan"/>
        </w:rPr>
        <w:t>adapt</w:t>
      </w:r>
      <w:r w:rsidRPr="00195E36">
        <w:rPr>
          <w:rStyle w:val="StyleUnderline"/>
          <w:highlight w:val="cyan"/>
        </w:rPr>
        <w:t xml:space="preserve"> to rapid </w:t>
      </w:r>
      <w:r w:rsidRPr="00195E36">
        <w:rPr>
          <w:rStyle w:val="Emphasis"/>
          <w:highlight w:val="cyan"/>
        </w:rPr>
        <w:t>changes</w:t>
      </w:r>
      <w:r w:rsidRPr="00762425">
        <w:rPr>
          <w:sz w:val="14"/>
        </w:rPr>
        <w:t xml:space="preserve"> </w:t>
      </w:r>
      <w:r w:rsidRPr="00246034">
        <w:rPr>
          <w:rStyle w:val="StyleUnderline"/>
        </w:rPr>
        <w:t>in the environment</w:t>
      </w:r>
      <w:r w:rsidRPr="00762425">
        <w:rPr>
          <w:sz w:val="14"/>
        </w:rPr>
        <w:t xml:space="preserve"> </w:t>
      </w:r>
      <w:r w:rsidRPr="00195E36">
        <w:rPr>
          <w:rStyle w:val="Emphasis"/>
          <w:highlight w:val="cyan"/>
        </w:rPr>
        <w:t>only</w:t>
      </w:r>
      <w:r w:rsidRPr="00762425">
        <w:rPr>
          <w:sz w:val="14"/>
        </w:rPr>
        <w:t xml:space="preserve"> </w:t>
      </w:r>
      <w:r w:rsidRPr="00195E36">
        <w:rPr>
          <w:rStyle w:val="StyleUnderline"/>
          <w:highlight w:val="cyan"/>
        </w:rPr>
        <w:t xml:space="preserve">when they assign enough </w:t>
      </w:r>
      <w:r w:rsidRPr="00195E36">
        <w:rPr>
          <w:rStyle w:val="Emphasis"/>
          <w:highlight w:val="cyan"/>
        </w:rPr>
        <w:t>resources to innovation</w:t>
      </w:r>
      <w:r w:rsidRPr="00246034">
        <w:rPr>
          <w:rStyle w:val="Emphasis"/>
        </w:rPr>
        <w:t>.</w:t>
      </w:r>
      <w:r w:rsidRPr="00762425">
        <w:rPr>
          <w:sz w:val="14"/>
        </w:rPr>
        <w:t xml:space="preserve"> Golgeci and Ponomarov (2013) viewed resilience as a vital component of a firm’s continuity and innovativeness as one of the primary drivers of resilience. In their investigation of the effect of a firm’s innovativeness on effective reactions to supply chain disruptions, they found that </w:t>
      </w:r>
      <w:r w:rsidRPr="00762425">
        <w:rPr>
          <w:rStyle w:val="StyleUnderline"/>
        </w:rPr>
        <w:t xml:space="preserve">both firm </w:t>
      </w:r>
      <w:r w:rsidRPr="00195E36">
        <w:rPr>
          <w:rStyle w:val="StyleUnderline"/>
          <w:highlight w:val="cyan"/>
        </w:rPr>
        <w:t>innovativeness</w:t>
      </w:r>
      <w:r w:rsidRPr="00762425">
        <w:rPr>
          <w:rStyle w:val="StyleUnderline"/>
        </w:rPr>
        <w:t xml:space="preserve"> and innovation magnitude </w:t>
      </w:r>
      <w:r w:rsidRPr="00195E36">
        <w:rPr>
          <w:rStyle w:val="StyleUnderline"/>
          <w:highlight w:val="cyan"/>
        </w:rPr>
        <w:t xml:space="preserve">are </w:t>
      </w:r>
      <w:r w:rsidRPr="00195E36">
        <w:rPr>
          <w:rStyle w:val="Emphasis"/>
          <w:highlight w:val="cyan"/>
        </w:rPr>
        <w:t>significantly connected</w:t>
      </w:r>
      <w:r w:rsidRPr="00195E36">
        <w:rPr>
          <w:sz w:val="14"/>
          <w:highlight w:val="cyan"/>
        </w:rPr>
        <w:t xml:space="preserve"> </w:t>
      </w:r>
      <w:r w:rsidRPr="00195E36">
        <w:rPr>
          <w:rStyle w:val="StyleUnderline"/>
          <w:highlight w:val="cyan"/>
        </w:rPr>
        <w:t xml:space="preserve">with </w:t>
      </w:r>
      <w:r w:rsidRPr="00195E36">
        <w:rPr>
          <w:rStyle w:val="Emphasis"/>
          <w:highlight w:val="cyan"/>
        </w:rPr>
        <w:t>supply chain resilienc</w:t>
      </w:r>
      <w:r w:rsidRPr="00762425">
        <w:rPr>
          <w:rStyle w:val="Emphasis"/>
        </w:rPr>
        <w:t>e</w:t>
      </w:r>
      <w:r w:rsidRPr="00762425">
        <w:rPr>
          <w:sz w:val="14"/>
        </w:rPr>
        <w:t xml:space="preserve">. Akgün and Keskin (2014) investigated the relationship between organisational product innovation, resilience capacity, and firm </w:t>
      </w:r>
      <w:r w:rsidRPr="00762425">
        <w:rPr>
          <w:rStyle w:val="StyleUnderline"/>
        </w:rPr>
        <w:t xml:space="preserve">performance </w:t>
      </w:r>
      <w:r w:rsidRPr="00195E36">
        <w:rPr>
          <w:rStyle w:val="StyleUnderline"/>
        </w:rPr>
        <w:t xml:space="preserve">in </w:t>
      </w:r>
      <w:r w:rsidRPr="00195E36">
        <w:rPr>
          <w:rStyle w:val="StyleUnderline"/>
          <w:highlight w:val="cyan"/>
        </w:rPr>
        <w:t>a sample of</w:t>
      </w:r>
      <w:r w:rsidRPr="00195E36">
        <w:rPr>
          <w:sz w:val="14"/>
          <w:highlight w:val="cyan"/>
        </w:rPr>
        <w:t xml:space="preserve"> </w:t>
      </w:r>
      <w:r w:rsidRPr="00195E36">
        <w:rPr>
          <w:rStyle w:val="Emphasis"/>
          <w:highlight w:val="cyan"/>
        </w:rPr>
        <w:t>122 firms</w:t>
      </w:r>
      <w:r w:rsidRPr="00762425">
        <w:rPr>
          <w:rStyle w:val="Emphasis"/>
        </w:rPr>
        <w:t>.</w:t>
      </w:r>
      <w:r w:rsidRPr="00762425">
        <w:rPr>
          <w:sz w:val="14"/>
        </w:rPr>
        <w:t xml:space="preserve"> Their results </w:t>
      </w:r>
      <w:r w:rsidRPr="00195E36">
        <w:rPr>
          <w:rStyle w:val="StyleUnderline"/>
          <w:highlight w:val="cyan"/>
        </w:rPr>
        <w:t xml:space="preserve">show a </w:t>
      </w:r>
      <w:r w:rsidRPr="00195E36">
        <w:rPr>
          <w:rStyle w:val="Emphasis"/>
          <w:highlight w:val="cyan"/>
        </w:rPr>
        <w:t>significant relationship</w:t>
      </w:r>
      <w:r w:rsidRPr="00762425">
        <w:rPr>
          <w:sz w:val="14"/>
        </w:rPr>
        <w:t xml:space="preserve"> </w:t>
      </w:r>
      <w:r w:rsidRPr="00762425">
        <w:rPr>
          <w:rStyle w:val="StyleUnderline"/>
        </w:rPr>
        <w:t>between</w:t>
      </w:r>
      <w:r w:rsidRPr="00762425">
        <w:rPr>
          <w:sz w:val="14"/>
        </w:rPr>
        <w:t xml:space="preserve"> a firm’s </w:t>
      </w:r>
      <w:r w:rsidRPr="00762425">
        <w:rPr>
          <w:rStyle w:val="StyleUnderline"/>
        </w:rPr>
        <w:t>product innovativeness and resilience-capacity variables</w:t>
      </w:r>
      <w:r w:rsidRPr="00762425">
        <w:rPr>
          <w:sz w:val="14"/>
        </w:rPr>
        <w:t xml:space="preserve">, </w:t>
      </w:r>
      <w:r w:rsidRPr="00762425">
        <w:rPr>
          <w:rStyle w:val="StyleUnderline"/>
        </w:rPr>
        <w:t>where product innovativeness mediates the relationship between a firm’s resilience and its performance.</w:t>
      </w:r>
      <w:r>
        <w:rPr>
          <w:rStyle w:val="StyleUnderline"/>
        </w:rPr>
        <w:t xml:space="preserve"> </w:t>
      </w:r>
    </w:p>
    <w:p w14:paraId="174DB825" w14:textId="77777777" w:rsidR="00C22F6A" w:rsidRDefault="00C22F6A" w:rsidP="00C22F6A">
      <w:pPr>
        <w:rPr>
          <w:rStyle w:val="StyleUnderline"/>
        </w:rPr>
      </w:pPr>
    </w:p>
    <w:p w14:paraId="24D23D86" w14:textId="13935A91" w:rsidR="00C22F6A" w:rsidRPr="00C22F6A" w:rsidRDefault="00C22F6A" w:rsidP="00C22F6A">
      <w:pPr>
        <w:pStyle w:val="Heading4"/>
      </w:pPr>
      <w:r w:rsidRPr="00C22F6A">
        <w:t>Turns</w:t>
      </w:r>
      <w:r>
        <w:t xml:space="preserve"> </w:t>
      </w:r>
      <w:r w:rsidRPr="00C22F6A">
        <w:rPr>
          <w:u w:val="single"/>
        </w:rPr>
        <w:t>tech leadership</w:t>
      </w:r>
      <w:r>
        <w:t>.</w:t>
      </w:r>
    </w:p>
    <w:p w14:paraId="308EFBB9" w14:textId="77777777" w:rsidR="00C22F6A" w:rsidRPr="00845160" w:rsidRDefault="00C22F6A" w:rsidP="00C22F6A">
      <w:r w:rsidRPr="006B35AA">
        <w:rPr>
          <w:rStyle w:val="Style13ptBold"/>
        </w:rPr>
        <w:t>Aka 25</w:t>
      </w:r>
      <w:r>
        <w:t xml:space="preserve"> — </w:t>
      </w:r>
      <w:r w:rsidRPr="006B35AA">
        <w:t>Hilal Aka was a policy analyst at ITIF, focusing on U.S. tech competitiveness. Previously, she interned with the Center for a New American Security's technology and national security program and was an economic consultant on antitrust and competition matters at Charles River Associates.</w:t>
      </w:r>
      <w:r>
        <w:t xml:space="preserve"> </w:t>
      </w:r>
      <w:r w:rsidRPr="006B35AA">
        <w:t xml:space="preserve">Hilal Aka, "Tip of the Iceberg: Understanding the Full Depth of Big Tech’s Contribution to US Innovation and Competitiveness", </w:t>
      </w:r>
      <w:r>
        <w:t>ITIF</w:t>
      </w:r>
      <w:r w:rsidRPr="006B35AA">
        <w:t>, 10-6-2025, accessed 12-21-2025, https://itif.org/publications/2025/10/06/tip-of-the-iceberg-understanding-big-techs-contribution-us-innovation-competitiveness/ //WMK</w:t>
      </w:r>
    </w:p>
    <w:p w14:paraId="785BAAF7" w14:textId="77777777" w:rsidR="00C22F6A" w:rsidRPr="00B07095" w:rsidRDefault="00C22F6A" w:rsidP="00C22F6A">
      <w:pPr>
        <w:rPr>
          <w:sz w:val="16"/>
        </w:rPr>
      </w:pPr>
      <w:r w:rsidRPr="00B07095">
        <w:rPr>
          <w:sz w:val="16"/>
        </w:rPr>
        <w:t>Innovation Investment</w:t>
      </w:r>
    </w:p>
    <w:p w14:paraId="6FBABFDC" w14:textId="77777777" w:rsidR="00C22F6A" w:rsidRPr="00B07095" w:rsidRDefault="00C22F6A" w:rsidP="00C22F6A">
      <w:pPr>
        <w:rPr>
          <w:sz w:val="16"/>
        </w:rPr>
      </w:pPr>
      <w:r w:rsidRPr="00150D77">
        <w:rPr>
          <w:rStyle w:val="Emphasis"/>
          <w:highlight w:val="cyan"/>
        </w:rPr>
        <w:t>R&amp;D</w:t>
      </w:r>
      <w:r w:rsidRPr="00150D77">
        <w:rPr>
          <w:sz w:val="16"/>
          <w:highlight w:val="cyan"/>
        </w:rPr>
        <w:t xml:space="preserve"> </w:t>
      </w:r>
      <w:r w:rsidRPr="00150D77">
        <w:rPr>
          <w:rStyle w:val="StyleUnderline"/>
          <w:highlight w:val="cyan"/>
        </w:rPr>
        <w:t xml:space="preserve">determines which nations lead in </w:t>
      </w:r>
      <w:r w:rsidRPr="00150D77">
        <w:rPr>
          <w:rStyle w:val="Emphasis"/>
          <w:highlight w:val="cyan"/>
        </w:rPr>
        <w:t>tech</w:t>
      </w:r>
      <w:r w:rsidRPr="009A38FF">
        <w:rPr>
          <w:rStyle w:val="Emphasis"/>
        </w:rPr>
        <w:t xml:space="preserve">nological </w:t>
      </w:r>
      <w:r w:rsidRPr="00150D77">
        <w:rPr>
          <w:rStyle w:val="Emphasis"/>
          <w:highlight w:val="cyan"/>
        </w:rPr>
        <w:t>advancement</w:t>
      </w:r>
      <w:r w:rsidRPr="00B07095">
        <w:rPr>
          <w:sz w:val="16"/>
        </w:rPr>
        <w:t xml:space="preserve"> </w:t>
      </w:r>
      <w:r w:rsidRPr="009A38FF">
        <w:rPr>
          <w:rStyle w:val="StyleUnderline"/>
        </w:rPr>
        <w:t>and</w:t>
      </w:r>
      <w:r w:rsidRPr="00B07095">
        <w:rPr>
          <w:sz w:val="16"/>
        </w:rPr>
        <w:t xml:space="preserve"> </w:t>
      </w:r>
      <w:r w:rsidRPr="009A38FF">
        <w:rPr>
          <w:rStyle w:val="Emphasis"/>
        </w:rPr>
        <w:t>economic competitiveness</w:t>
      </w:r>
      <w:r w:rsidRPr="00F927B2">
        <w:rPr>
          <w:sz w:val="16"/>
        </w:rPr>
        <w:t xml:space="preserve">.21 </w:t>
      </w:r>
      <w:r w:rsidRPr="00F927B2">
        <w:rPr>
          <w:rStyle w:val="StyleUnderline"/>
        </w:rPr>
        <w:t xml:space="preserve">The source and </w:t>
      </w:r>
      <w:r w:rsidRPr="00F927B2">
        <w:rPr>
          <w:rStyle w:val="Emphasis"/>
        </w:rPr>
        <w:t>scale</w:t>
      </w:r>
      <w:r w:rsidRPr="00F927B2">
        <w:rPr>
          <w:sz w:val="16"/>
        </w:rPr>
        <w:t xml:space="preserve"> </w:t>
      </w:r>
      <w:r w:rsidRPr="00F927B2">
        <w:rPr>
          <w:rStyle w:val="StyleUnderline"/>
        </w:rPr>
        <w:t xml:space="preserve">of R&amp;D funding shape what </w:t>
      </w:r>
      <w:r w:rsidRPr="00F927B2">
        <w:rPr>
          <w:rStyle w:val="Emphasis"/>
        </w:rPr>
        <w:t>technologies get developed</w:t>
      </w:r>
      <w:r w:rsidRPr="00F927B2">
        <w:rPr>
          <w:sz w:val="16"/>
        </w:rPr>
        <w:t xml:space="preserve">, </w:t>
      </w:r>
      <w:r w:rsidRPr="00F927B2">
        <w:rPr>
          <w:rStyle w:val="StyleUnderline"/>
        </w:rPr>
        <w:t xml:space="preserve">how quickly they reach </w:t>
      </w:r>
      <w:r w:rsidRPr="00F927B2">
        <w:rPr>
          <w:rStyle w:val="StyleUnderline"/>
        </w:rPr>
        <w:lastRenderedPageBreak/>
        <w:t>market</w:t>
      </w:r>
      <w:r w:rsidRPr="00DE73A7">
        <w:rPr>
          <w:rStyle w:val="StyleUnderline"/>
        </w:rPr>
        <w:t xml:space="preserve">, and which </w:t>
      </w:r>
      <w:r w:rsidRPr="00DE73A7">
        <w:rPr>
          <w:rStyle w:val="Emphasis"/>
        </w:rPr>
        <w:t>countries</w:t>
      </w:r>
      <w:r w:rsidRPr="00DE73A7">
        <w:rPr>
          <w:rStyle w:val="StyleUnderline"/>
        </w:rPr>
        <w:t xml:space="preserve"> capture the resulting</w:t>
      </w:r>
      <w:r w:rsidRPr="00B07095">
        <w:rPr>
          <w:sz w:val="16"/>
        </w:rPr>
        <w:t xml:space="preserve"> </w:t>
      </w:r>
      <w:r w:rsidRPr="00DE73A7">
        <w:rPr>
          <w:rStyle w:val="Emphasis"/>
        </w:rPr>
        <w:t>economic benefits</w:t>
      </w:r>
      <w:r w:rsidRPr="00B07095">
        <w:rPr>
          <w:sz w:val="16"/>
        </w:rPr>
        <w:t xml:space="preserve">. Today, </w:t>
      </w:r>
      <w:r w:rsidRPr="00DE73A7">
        <w:rPr>
          <w:rStyle w:val="StyleUnderline"/>
        </w:rPr>
        <w:t xml:space="preserve">private </w:t>
      </w:r>
      <w:r w:rsidRPr="00150D77">
        <w:rPr>
          <w:rStyle w:val="StyleUnderline"/>
          <w:highlight w:val="cyan"/>
        </w:rPr>
        <w:t>corporations have</w:t>
      </w:r>
      <w:r w:rsidRPr="00DE73A7">
        <w:rPr>
          <w:rStyle w:val="StyleUnderline"/>
        </w:rPr>
        <w:t xml:space="preserve"> </w:t>
      </w:r>
      <w:r w:rsidRPr="00150D77">
        <w:rPr>
          <w:rStyle w:val="StyleUnderline"/>
          <w:highlight w:val="cyan"/>
        </w:rPr>
        <w:t xml:space="preserve">emerged as the </w:t>
      </w:r>
      <w:r w:rsidRPr="00EC234C">
        <w:rPr>
          <w:rStyle w:val="Emphasis"/>
          <w:highlight w:val="cyan"/>
        </w:rPr>
        <w:t>dominant funders</w:t>
      </w:r>
      <w:r w:rsidRPr="00EC234C">
        <w:rPr>
          <w:sz w:val="16"/>
          <w:highlight w:val="cyan"/>
        </w:rPr>
        <w:t xml:space="preserve"> </w:t>
      </w:r>
      <w:r w:rsidRPr="00EC234C">
        <w:rPr>
          <w:rStyle w:val="StyleUnderline"/>
          <w:highlight w:val="cyan"/>
        </w:rPr>
        <w:t>of</w:t>
      </w:r>
      <w:r w:rsidRPr="00EC234C">
        <w:rPr>
          <w:sz w:val="16"/>
          <w:highlight w:val="cyan"/>
        </w:rPr>
        <w:t xml:space="preserve"> </w:t>
      </w:r>
      <w:r w:rsidRPr="00EC234C">
        <w:rPr>
          <w:rStyle w:val="Emphasis"/>
          <w:highlight w:val="cyan"/>
        </w:rPr>
        <w:t>R&amp;D</w:t>
      </w:r>
      <w:r w:rsidRPr="00150D77">
        <w:rPr>
          <w:sz w:val="16"/>
        </w:rPr>
        <w:t>, with five U.S. technology companies alone investing more than the entire federal government and most other countries.</w:t>
      </w:r>
    </w:p>
    <w:p w14:paraId="6A5F5DF8" w14:textId="77777777" w:rsidR="00C22F6A" w:rsidRPr="00B07095" w:rsidRDefault="00C22F6A" w:rsidP="00C22F6A">
      <w:pPr>
        <w:rPr>
          <w:sz w:val="16"/>
        </w:rPr>
      </w:pPr>
      <w:r w:rsidRPr="00150D77">
        <w:rPr>
          <w:sz w:val="16"/>
        </w:rPr>
        <w:t>This concentration of</w:t>
      </w:r>
      <w:r w:rsidRPr="00150D77">
        <w:rPr>
          <w:rStyle w:val="StyleUnderline"/>
          <w:sz w:val="16"/>
        </w:rPr>
        <w:t xml:space="preserve"> </w:t>
      </w:r>
      <w:r w:rsidRPr="00150D77">
        <w:rPr>
          <w:rStyle w:val="Emphasis"/>
          <w:highlight w:val="cyan"/>
        </w:rPr>
        <w:t>research capacity</w:t>
      </w:r>
      <w:r w:rsidRPr="00B07095">
        <w:rPr>
          <w:sz w:val="16"/>
        </w:rPr>
        <w:t xml:space="preserve"> </w:t>
      </w:r>
      <w:r w:rsidRPr="00F927B2">
        <w:rPr>
          <w:rStyle w:val="StyleUnderline"/>
          <w:highlight w:val="cyan"/>
        </w:rPr>
        <w:t xml:space="preserve">creates </w:t>
      </w:r>
      <w:r w:rsidRPr="00F927B2">
        <w:rPr>
          <w:rStyle w:val="Emphasis"/>
          <w:highlight w:val="cyan"/>
        </w:rPr>
        <w:t>distinctive advantages</w:t>
      </w:r>
      <w:r w:rsidRPr="00B07095">
        <w:rPr>
          <w:sz w:val="16"/>
        </w:rPr>
        <w:t xml:space="preserve">, namely the ability </w:t>
      </w:r>
      <w:r w:rsidRPr="00F927B2">
        <w:rPr>
          <w:rStyle w:val="StyleUnderline"/>
          <w:highlight w:val="cyan"/>
        </w:rPr>
        <w:t>to</w:t>
      </w:r>
      <w:r w:rsidRPr="00F927B2">
        <w:rPr>
          <w:sz w:val="16"/>
          <w:highlight w:val="cyan"/>
        </w:rPr>
        <w:t xml:space="preserve"> </w:t>
      </w:r>
      <w:r w:rsidRPr="00F927B2">
        <w:rPr>
          <w:rStyle w:val="Emphasis"/>
          <w:highlight w:val="cyan"/>
        </w:rPr>
        <w:t>sustain</w:t>
      </w:r>
      <w:r w:rsidRPr="00B07095">
        <w:rPr>
          <w:sz w:val="16"/>
        </w:rPr>
        <w:t xml:space="preserve"> </w:t>
      </w:r>
      <w:r w:rsidRPr="00EC234C">
        <w:rPr>
          <w:rStyle w:val="Emphasis"/>
          <w:highlight w:val="cyan"/>
        </w:rPr>
        <w:t>decade-long losses</w:t>
      </w:r>
      <w:r w:rsidRPr="00B07095">
        <w:rPr>
          <w:sz w:val="16"/>
        </w:rPr>
        <w:t xml:space="preserve"> </w:t>
      </w:r>
      <w:r w:rsidRPr="00DE73A7">
        <w:rPr>
          <w:rStyle w:val="StyleUnderline"/>
        </w:rPr>
        <w:t>on</w:t>
      </w:r>
      <w:r w:rsidRPr="00B07095">
        <w:rPr>
          <w:sz w:val="16"/>
        </w:rPr>
        <w:t xml:space="preserve"> experimental </w:t>
      </w:r>
      <w:r w:rsidRPr="00DE73A7">
        <w:rPr>
          <w:rStyle w:val="Emphasis"/>
        </w:rPr>
        <w:t>technologies</w:t>
      </w:r>
      <w:r w:rsidRPr="00B07095">
        <w:rPr>
          <w:sz w:val="16"/>
        </w:rPr>
        <w:t xml:space="preserve">, </w:t>
      </w:r>
      <w:r w:rsidRPr="00EC234C">
        <w:rPr>
          <w:rStyle w:val="StyleUnderline"/>
          <w:highlight w:val="cyan"/>
        </w:rPr>
        <w:t>pursue</w:t>
      </w:r>
      <w:r w:rsidRPr="00EC234C">
        <w:rPr>
          <w:sz w:val="16"/>
          <w:highlight w:val="cyan"/>
        </w:rPr>
        <w:t xml:space="preserve"> </w:t>
      </w:r>
      <w:r w:rsidRPr="00EC234C">
        <w:rPr>
          <w:rStyle w:val="Emphasis"/>
          <w:highlight w:val="cyan"/>
        </w:rPr>
        <w:t>innovations</w:t>
      </w:r>
      <w:r w:rsidRPr="00B07095">
        <w:rPr>
          <w:sz w:val="16"/>
        </w:rPr>
        <w:t xml:space="preserve"> </w:t>
      </w:r>
      <w:r w:rsidRPr="00EC234C">
        <w:rPr>
          <w:rStyle w:val="StyleUnderline"/>
          <w:highlight w:val="cyan"/>
        </w:rPr>
        <w:t xml:space="preserve">requiring </w:t>
      </w:r>
      <w:r w:rsidRPr="00EC234C">
        <w:rPr>
          <w:rStyle w:val="Emphasis"/>
          <w:highlight w:val="cyan"/>
        </w:rPr>
        <w:t>billions in up-front</w:t>
      </w:r>
      <w:r w:rsidRPr="00DE73A7">
        <w:rPr>
          <w:rStyle w:val="Emphasis"/>
        </w:rPr>
        <w:t xml:space="preserve"> </w:t>
      </w:r>
      <w:r w:rsidRPr="00EC234C">
        <w:rPr>
          <w:rStyle w:val="Emphasis"/>
          <w:highlight w:val="cyan"/>
        </w:rPr>
        <w:t>investment</w:t>
      </w:r>
      <w:r w:rsidRPr="00B07095">
        <w:rPr>
          <w:sz w:val="16"/>
        </w:rPr>
        <w:t xml:space="preserve">, </w:t>
      </w:r>
      <w:r w:rsidRPr="00DE73A7">
        <w:rPr>
          <w:rStyle w:val="StyleUnderline"/>
        </w:rPr>
        <w:t xml:space="preserve">maintain portfolio approaches </w:t>
      </w:r>
      <w:r w:rsidRPr="00EC234C">
        <w:rPr>
          <w:rStyle w:val="StyleUnderline"/>
          <w:highlight w:val="cyan"/>
        </w:rPr>
        <w:t>to</w:t>
      </w:r>
      <w:r w:rsidRPr="00DE73A7">
        <w:rPr>
          <w:rStyle w:val="StyleUnderline"/>
        </w:rPr>
        <w:t xml:space="preserve"> </w:t>
      </w:r>
      <w:r w:rsidRPr="00EC234C">
        <w:rPr>
          <w:rStyle w:val="Emphasis"/>
          <w:highlight w:val="cyan"/>
        </w:rPr>
        <w:t>high-risk research</w:t>
      </w:r>
      <w:r w:rsidRPr="00DE73A7">
        <w:rPr>
          <w:rStyle w:val="StyleUnderline"/>
        </w:rPr>
        <w:t>,</w:t>
      </w:r>
      <w:r w:rsidRPr="00B07095">
        <w:rPr>
          <w:sz w:val="16"/>
        </w:rPr>
        <w:t xml:space="preserve"> </w:t>
      </w:r>
      <w:r w:rsidRPr="00DE73A7">
        <w:rPr>
          <w:rStyle w:val="StyleUnderline"/>
        </w:rPr>
        <w:t>and compete with state-backed entities</w:t>
      </w:r>
      <w:r w:rsidRPr="00B07095">
        <w:rPr>
          <w:sz w:val="16"/>
        </w:rPr>
        <w:t xml:space="preserve"> without direct government support.</w:t>
      </w:r>
    </w:p>
    <w:p w14:paraId="67A4E775" w14:textId="77777777" w:rsidR="00C22F6A" w:rsidRPr="00EC234C" w:rsidRDefault="00C22F6A" w:rsidP="00C22F6A">
      <w:pPr>
        <w:rPr>
          <w:sz w:val="16"/>
        </w:rPr>
      </w:pPr>
      <w:r w:rsidRPr="00B07095">
        <w:rPr>
          <w:sz w:val="16"/>
        </w:rPr>
        <w:t xml:space="preserve">These investments are fundamentally profit driven. But </w:t>
      </w:r>
      <w:r w:rsidRPr="00DE73A7">
        <w:rPr>
          <w:rStyle w:val="StyleUnderline"/>
        </w:rPr>
        <w:t>while companies pursue R&amp;D to maintain a competitive advantage</w:t>
      </w:r>
      <w:r w:rsidRPr="00B07095">
        <w:rPr>
          <w:sz w:val="16"/>
        </w:rPr>
        <w:t xml:space="preserve"> and capture future markets, </w:t>
      </w:r>
      <w:r w:rsidRPr="00DE73A7">
        <w:rPr>
          <w:rStyle w:val="StyleUnderline"/>
        </w:rPr>
        <w:t>they also generate substantial positive externalities.</w:t>
      </w:r>
      <w:r w:rsidRPr="00B07095">
        <w:rPr>
          <w:sz w:val="16"/>
        </w:rPr>
        <w:t xml:space="preserve"> </w:t>
      </w:r>
      <w:r w:rsidRPr="00DE73A7">
        <w:rPr>
          <w:rStyle w:val="StyleUnderline"/>
        </w:rPr>
        <w:t>The technologies</w:t>
      </w:r>
      <w:r w:rsidRPr="00B07095">
        <w:rPr>
          <w:sz w:val="16"/>
        </w:rPr>
        <w:t xml:space="preserve">, knowledge, and capabilities </w:t>
      </w:r>
      <w:r w:rsidRPr="00DE73A7">
        <w:rPr>
          <w:rStyle w:val="StyleUnderline"/>
        </w:rPr>
        <w:t xml:space="preserve">developed through corporate </w:t>
      </w:r>
      <w:r w:rsidRPr="00EC234C">
        <w:rPr>
          <w:rStyle w:val="StyleUnderline"/>
        </w:rPr>
        <w:t>R&amp;D frequently</w:t>
      </w:r>
      <w:r w:rsidRPr="00EC234C">
        <w:rPr>
          <w:sz w:val="16"/>
        </w:rPr>
        <w:t xml:space="preserve"> </w:t>
      </w:r>
      <w:r w:rsidRPr="00EC234C">
        <w:rPr>
          <w:rStyle w:val="Emphasis"/>
        </w:rPr>
        <w:t>diffuse</w:t>
      </w:r>
      <w:r w:rsidRPr="00EC234C">
        <w:rPr>
          <w:sz w:val="16"/>
        </w:rPr>
        <w:t xml:space="preserve"> beyond the investing firms, </w:t>
      </w:r>
      <w:r w:rsidRPr="00EC234C">
        <w:rPr>
          <w:rStyle w:val="StyleUnderline"/>
        </w:rPr>
        <w:t>creating benefits for</w:t>
      </w:r>
      <w:r w:rsidRPr="00EC234C">
        <w:rPr>
          <w:sz w:val="16"/>
        </w:rPr>
        <w:t xml:space="preserve"> competitors, academia, and </w:t>
      </w:r>
      <w:r w:rsidRPr="00EC234C">
        <w:rPr>
          <w:rStyle w:val="StyleUnderline"/>
        </w:rPr>
        <w:t>society at large</w:t>
      </w:r>
      <w:r w:rsidRPr="00EC234C">
        <w:rPr>
          <w:sz w:val="16"/>
        </w:rPr>
        <w:t xml:space="preserve"> that exceed the private returns captured by the companies themselves.</w:t>
      </w:r>
    </w:p>
    <w:p w14:paraId="3C5050B7" w14:textId="77777777" w:rsidR="00C22F6A" w:rsidRPr="00B07095" w:rsidRDefault="00C22F6A" w:rsidP="00C22F6A">
      <w:pPr>
        <w:rPr>
          <w:sz w:val="16"/>
        </w:rPr>
      </w:pPr>
      <w:r w:rsidRPr="00EC234C">
        <w:rPr>
          <w:sz w:val="16"/>
        </w:rPr>
        <w:t>Unique Financial Capacity for High-Risk R&amp;D</w:t>
      </w:r>
    </w:p>
    <w:p w14:paraId="703554D1" w14:textId="77777777" w:rsidR="00C22F6A" w:rsidRDefault="00C22F6A" w:rsidP="00C22F6A">
      <w:pPr>
        <w:rPr>
          <w:sz w:val="16"/>
        </w:rPr>
      </w:pPr>
      <w:r w:rsidRPr="00B07095">
        <w:rPr>
          <w:rStyle w:val="StyleUnderline"/>
        </w:rPr>
        <w:t>Transformative technologies</w:t>
      </w:r>
      <w:r w:rsidRPr="00B07095">
        <w:rPr>
          <w:sz w:val="16"/>
        </w:rPr>
        <w:t xml:space="preserve"> typically </w:t>
      </w:r>
      <w:r w:rsidRPr="00B07095">
        <w:rPr>
          <w:rStyle w:val="StyleUnderline"/>
        </w:rPr>
        <w:t>require extended periods of investment, with highly uncertain returns.</w:t>
      </w:r>
      <w:r w:rsidRPr="00B07095">
        <w:rPr>
          <w:sz w:val="16"/>
        </w:rPr>
        <w:t xml:space="preserve"> </w:t>
      </w:r>
      <w:r w:rsidRPr="00EC234C">
        <w:rPr>
          <w:rStyle w:val="StyleUnderline"/>
          <w:highlight w:val="cyan"/>
        </w:rPr>
        <w:t>The transistor took 23 years</w:t>
      </w:r>
      <w:r w:rsidRPr="00B07095">
        <w:rPr>
          <w:sz w:val="16"/>
        </w:rPr>
        <w:t xml:space="preserve"> from its invention at Bell Labs to reach widespread commercial adoption.22 </w:t>
      </w:r>
      <w:r w:rsidRPr="00B07095">
        <w:rPr>
          <w:rStyle w:val="StyleUnderline"/>
        </w:rPr>
        <w:t xml:space="preserve">The </w:t>
      </w:r>
      <w:r w:rsidRPr="00EC234C">
        <w:rPr>
          <w:rStyle w:val="StyleUnderline"/>
          <w:highlight w:val="cyan"/>
        </w:rPr>
        <w:t>Internet evolved</w:t>
      </w:r>
      <w:r w:rsidRPr="00B07095">
        <w:rPr>
          <w:rStyle w:val="StyleUnderline"/>
        </w:rPr>
        <w:t xml:space="preserve"> over </w:t>
      </w:r>
      <w:r w:rsidRPr="00EC234C">
        <w:rPr>
          <w:rStyle w:val="Emphasis"/>
          <w:highlight w:val="cyan"/>
        </w:rPr>
        <w:t>decades</w:t>
      </w:r>
      <w:r w:rsidRPr="00B07095">
        <w:rPr>
          <w:rStyle w:val="StyleUnderline"/>
        </w:rPr>
        <w:t xml:space="preserve"> with government support</w:t>
      </w:r>
      <w:r w:rsidRPr="00B07095">
        <w:rPr>
          <w:sz w:val="16"/>
        </w:rPr>
        <w:t xml:space="preserve"> before private commercialization.23 </w:t>
      </w:r>
      <w:r w:rsidRPr="00B07095">
        <w:rPr>
          <w:rStyle w:val="StyleUnderline"/>
        </w:rPr>
        <w:t xml:space="preserve">These </w:t>
      </w:r>
      <w:r w:rsidRPr="00EC234C">
        <w:rPr>
          <w:rStyle w:val="Emphasis"/>
          <w:highlight w:val="cyan"/>
        </w:rPr>
        <w:t>extended timelines</w:t>
      </w:r>
      <w:r w:rsidRPr="00B07095">
        <w:rPr>
          <w:sz w:val="16"/>
        </w:rPr>
        <w:t xml:space="preserve">, combined with high failure rates, </w:t>
      </w:r>
      <w:r w:rsidRPr="00EC234C">
        <w:rPr>
          <w:rStyle w:val="StyleUnderline"/>
          <w:highlight w:val="cyan"/>
        </w:rPr>
        <w:t xml:space="preserve">don’t make it </w:t>
      </w:r>
      <w:r w:rsidRPr="00EC234C">
        <w:rPr>
          <w:rStyle w:val="StyleUnderline"/>
        </w:rPr>
        <w:t>very</w:t>
      </w:r>
      <w:r w:rsidRPr="00B07095">
        <w:rPr>
          <w:rStyle w:val="StyleUnderline"/>
        </w:rPr>
        <w:t xml:space="preserve"> </w:t>
      </w:r>
      <w:r w:rsidRPr="00EC234C">
        <w:rPr>
          <w:rStyle w:val="Emphasis"/>
          <w:highlight w:val="cyan"/>
        </w:rPr>
        <w:t>desirable</w:t>
      </w:r>
      <w:r w:rsidRPr="00B07095">
        <w:rPr>
          <w:rStyle w:val="StyleUnderline"/>
        </w:rPr>
        <w:t xml:space="preserve"> </w:t>
      </w:r>
      <w:r w:rsidRPr="00EC234C">
        <w:rPr>
          <w:rStyle w:val="StyleUnderline"/>
          <w:highlight w:val="cyan"/>
        </w:rPr>
        <w:t>to fund research that</w:t>
      </w:r>
      <w:r w:rsidRPr="00B07095">
        <w:rPr>
          <w:rStyle w:val="StyleUnderline"/>
        </w:rPr>
        <w:t xml:space="preserve"> may </w:t>
      </w:r>
      <w:r w:rsidRPr="00EC234C">
        <w:rPr>
          <w:rStyle w:val="StyleUnderline"/>
          <w:highlight w:val="cyan"/>
        </w:rPr>
        <w:t>take</w:t>
      </w:r>
      <w:r w:rsidRPr="00B07095">
        <w:rPr>
          <w:rStyle w:val="StyleUnderline"/>
        </w:rPr>
        <w:t xml:space="preserve"> </w:t>
      </w:r>
      <w:r w:rsidRPr="00EC234C">
        <w:rPr>
          <w:rStyle w:val="Emphasis"/>
          <w:highlight w:val="cyan"/>
        </w:rPr>
        <w:t>decades</w:t>
      </w:r>
      <w:r w:rsidRPr="00B07095">
        <w:rPr>
          <w:rStyle w:val="StyleUnderline"/>
        </w:rPr>
        <w:t xml:space="preserve"> to pay of</w:t>
      </w:r>
      <w:r w:rsidRPr="00B07095">
        <w:rPr>
          <w:sz w:val="16"/>
        </w:rPr>
        <w:t xml:space="preserve">f, if ever. </w:t>
      </w:r>
      <w:r w:rsidRPr="00EC234C">
        <w:rPr>
          <w:rStyle w:val="StyleUnderline"/>
          <w:highlight w:val="cyan"/>
        </w:rPr>
        <w:t xml:space="preserve">Traditional </w:t>
      </w:r>
      <w:r w:rsidRPr="00EC234C">
        <w:rPr>
          <w:rStyle w:val="StyleUnderline"/>
        </w:rPr>
        <w:t>capital</w:t>
      </w:r>
      <w:r w:rsidRPr="00B07095">
        <w:rPr>
          <w:rStyle w:val="StyleUnderline"/>
        </w:rPr>
        <w:t xml:space="preserve"> </w:t>
      </w:r>
      <w:r w:rsidRPr="00EC234C">
        <w:rPr>
          <w:rStyle w:val="StyleUnderline"/>
          <w:highlight w:val="cyan"/>
        </w:rPr>
        <w:t>markets</w:t>
      </w:r>
      <w:r w:rsidRPr="00B07095">
        <w:rPr>
          <w:rStyle w:val="StyleUnderline"/>
        </w:rPr>
        <w:t xml:space="preserve"> </w:t>
      </w:r>
      <w:r w:rsidRPr="00EC234C">
        <w:rPr>
          <w:rStyle w:val="StyleUnderline"/>
          <w:highlight w:val="cyan"/>
        </w:rPr>
        <w:t>demand</w:t>
      </w:r>
      <w:r w:rsidRPr="00B07095">
        <w:rPr>
          <w:sz w:val="16"/>
        </w:rPr>
        <w:t xml:space="preserve"> returns within </w:t>
      </w:r>
      <w:r w:rsidRPr="00EC234C">
        <w:rPr>
          <w:rStyle w:val="StyleUnderline"/>
          <w:highlight w:val="cyan"/>
        </w:rPr>
        <w:t>5</w:t>
      </w:r>
      <w:r w:rsidRPr="00B07095">
        <w:rPr>
          <w:rStyle w:val="StyleUnderline"/>
        </w:rPr>
        <w:t xml:space="preserve">–10 </w:t>
      </w:r>
      <w:r w:rsidRPr="00EC234C">
        <w:rPr>
          <w:rStyle w:val="StyleUnderline"/>
          <w:highlight w:val="cyan"/>
        </w:rPr>
        <w:t>years</w:t>
      </w:r>
      <w:r w:rsidRPr="00B07095">
        <w:rPr>
          <w:sz w:val="16"/>
        </w:rPr>
        <w:t xml:space="preserve">. </w:t>
      </w:r>
      <w:r w:rsidRPr="00EC234C">
        <w:rPr>
          <w:rStyle w:val="StyleUnderline"/>
          <w:highlight w:val="cyan"/>
        </w:rPr>
        <w:t>Government</w:t>
      </w:r>
      <w:r w:rsidRPr="00B07095">
        <w:rPr>
          <w:rStyle w:val="StyleUnderline"/>
        </w:rPr>
        <w:t xml:space="preserve"> grants operate on </w:t>
      </w:r>
      <w:r w:rsidRPr="00EC234C">
        <w:rPr>
          <w:rStyle w:val="StyleUnderline"/>
          <w:highlight w:val="cyan"/>
        </w:rPr>
        <w:t>even shorter</w:t>
      </w:r>
      <w:r w:rsidRPr="00B07095">
        <w:rPr>
          <w:rStyle w:val="StyleUnderline"/>
        </w:rPr>
        <w:t xml:space="preserve"> cycles</w:t>
      </w:r>
      <w:r w:rsidRPr="00B07095">
        <w:rPr>
          <w:sz w:val="16"/>
        </w:rPr>
        <w:t>. This mismatch between innovation timelines and funding horizons constrains breakthrough research.</w:t>
      </w:r>
    </w:p>
    <w:p w14:paraId="1DD8E4E7" w14:textId="77777777" w:rsidR="00C22F6A" w:rsidRDefault="00C22F6A" w:rsidP="00C22F6A">
      <w:pPr>
        <w:rPr>
          <w:rStyle w:val="StyleUnderline"/>
        </w:rPr>
      </w:pPr>
    </w:p>
    <w:p w14:paraId="23C6B6E9" w14:textId="77777777" w:rsidR="00C22F6A" w:rsidRDefault="00C22F6A" w:rsidP="00C22F6A">
      <w:pPr>
        <w:pStyle w:val="Heading4"/>
      </w:pPr>
      <w:r>
        <w:t>No supply chain ‘</w:t>
      </w:r>
      <w:r w:rsidRPr="00EB417A">
        <w:rPr>
          <w:u w:val="single"/>
        </w:rPr>
        <w:t>shocks</w:t>
      </w:r>
      <w:r>
        <w:t>’ impact.</w:t>
      </w:r>
    </w:p>
    <w:p w14:paraId="1963DB5E" w14:textId="77777777" w:rsidR="00C22F6A" w:rsidRPr="007C208B" w:rsidRDefault="00C22F6A" w:rsidP="00C22F6A">
      <w:r w:rsidRPr="007C208B">
        <w:t xml:space="preserve">Anthea </w:t>
      </w:r>
      <w:r w:rsidRPr="00EC0C90">
        <w:rPr>
          <w:rStyle w:val="Style13ptBold"/>
        </w:rPr>
        <w:t>Roberts 23</w:t>
      </w:r>
      <w:r w:rsidRPr="007C208B">
        <w:t xml:space="preserve">. </w:t>
      </w:r>
      <w:r w:rsidRPr="00DB029B">
        <w:t>Professor of Global Governance</w:t>
      </w:r>
      <w:r>
        <w:t xml:space="preserve">, </w:t>
      </w:r>
      <w:r w:rsidRPr="00DB029B">
        <w:t>Australian National University</w:t>
      </w:r>
      <w:r>
        <w:t xml:space="preserve">; </w:t>
      </w:r>
      <w:r w:rsidRPr="00DB029B">
        <w:t>Founder</w:t>
      </w:r>
      <w:r>
        <w:t xml:space="preserve">, </w:t>
      </w:r>
      <w:r w:rsidRPr="00DB029B">
        <w:t>Dragonfly Thinking</w:t>
      </w:r>
      <w:r>
        <w:t>. “</w:t>
      </w:r>
      <w:r w:rsidRPr="000700F0">
        <w:t>From Risk to Resilience</w:t>
      </w:r>
      <w:r>
        <w:t xml:space="preserve">.” </w:t>
      </w:r>
      <w:r w:rsidRPr="000700F0">
        <w:t>https://www.foreignaffairs.com/world/risk-resilience-economics</w:t>
      </w:r>
    </w:p>
    <w:p w14:paraId="26E36D02" w14:textId="77777777" w:rsidR="00C22F6A" w:rsidRDefault="00C22F6A" w:rsidP="00C22F6A">
      <w:pPr>
        <w:rPr>
          <w:sz w:val="16"/>
        </w:rPr>
      </w:pPr>
      <w:r w:rsidRPr="00F03C91">
        <w:rPr>
          <w:sz w:val="16"/>
        </w:rPr>
        <w:t xml:space="preserve">These </w:t>
      </w:r>
      <w:r w:rsidRPr="00F914AE">
        <w:rPr>
          <w:rStyle w:val="StyleUnderline"/>
          <w:highlight w:val="green"/>
        </w:rPr>
        <w:t>debates</w:t>
      </w:r>
      <w:r w:rsidRPr="00F03C91">
        <w:rPr>
          <w:sz w:val="16"/>
        </w:rPr>
        <w:t xml:space="preserve"> tend to </w:t>
      </w:r>
      <w:r w:rsidRPr="00F914AE">
        <w:rPr>
          <w:rStyle w:val="StyleUnderline"/>
          <w:highlight w:val="green"/>
        </w:rPr>
        <w:t>frame</w:t>
      </w:r>
      <w:r w:rsidRPr="003B3A8C">
        <w:rPr>
          <w:rStyle w:val="StyleUnderline"/>
        </w:rPr>
        <w:t xml:space="preserve"> the </w:t>
      </w:r>
      <w:r w:rsidRPr="00F914AE">
        <w:rPr>
          <w:rStyle w:val="StyleUnderline"/>
          <w:highlight w:val="green"/>
        </w:rPr>
        <w:t xml:space="preserve">tradeoffs in </w:t>
      </w:r>
      <w:r w:rsidRPr="00F914AE">
        <w:rPr>
          <w:rStyle w:val="Emphasis"/>
          <w:highlight w:val="green"/>
        </w:rPr>
        <w:t>black-and-white</w:t>
      </w:r>
      <w:r w:rsidRPr="003B3A8C">
        <w:rPr>
          <w:rStyle w:val="Emphasis"/>
        </w:rPr>
        <w:t xml:space="preserve"> terms</w:t>
      </w:r>
      <w:r w:rsidRPr="00F03C91">
        <w:rPr>
          <w:sz w:val="16"/>
        </w:rPr>
        <w:t xml:space="preserve">: </w:t>
      </w:r>
      <w:r w:rsidRPr="00F03C91">
        <w:rPr>
          <w:rStyle w:val="StyleUnderline"/>
        </w:rPr>
        <w:t>globalization versus deglobalization</w:t>
      </w:r>
      <w:r w:rsidRPr="00F03C91">
        <w:rPr>
          <w:sz w:val="16"/>
        </w:rPr>
        <w:t xml:space="preserve"> and </w:t>
      </w:r>
      <w:r w:rsidRPr="00F914AE">
        <w:rPr>
          <w:rStyle w:val="StyleUnderline"/>
          <w:highlight w:val="green"/>
        </w:rPr>
        <w:t>interdependence versus decoupling</w:t>
      </w:r>
      <w:r w:rsidRPr="00F03C91">
        <w:rPr>
          <w:sz w:val="16"/>
        </w:rPr>
        <w:t xml:space="preserve">. But such </w:t>
      </w:r>
      <w:r w:rsidRPr="00F914AE">
        <w:rPr>
          <w:rStyle w:val="StyleUnderline"/>
          <w:highlight w:val="green"/>
        </w:rPr>
        <w:t>binaries</w:t>
      </w:r>
      <w:r w:rsidRPr="00F03C91">
        <w:rPr>
          <w:rStyle w:val="StyleUnderline"/>
        </w:rPr>
        <w:t xml:space="preserve"> have </w:t>
      </w:r>
      <w:r w:rsidRPr="00F914AE">
        <w:rPr>
          <w:rStyle w:val="Emphasis"/>
          <w:highlight w:val="green"/>
        </w:rPr>
        <w:t>never</w:t>
      </w:r>
      <w:r w:rsidRPr="00F03C91">
        <w:rPr>
          <w:rStyle w:val="Emphasis"/>
        </w:rPr>
        <w:t xml:space="preserve"> been </w:t>
      </w:r>
      <w:r w:rsidRPr="00F914AE">
        <w:rPr>
          <w:rStyle w:val="Emphasis"/>
          <w:highlight w:val="green"/>
        </w:rPr>
        <w:t>realistic</w:t>
      </w:r>
      <w:r w:rsidRPr="00F03C91">
        <w:rPr>
          <w:sz w:val="16"/>
        </w:rPr>
        <w:t xml:space="preserve">. The </w:t>
      </w:r>
      <w:r w:rsidRPr="00F03C91">
        <w:rPr>
          <w:rStyle w:val="StyleUnderline"/>
        </w:rPr>
        <w:t>COVID-19 pandemic</w:t>
      </w:r>
      <w:r w:rsidRPr="00F03C91">
        <w:rPr>
          <w:sz w:val="16"/>
        </w:rPr>
        <w:t xml:space="preserve">, </w:t>
      </w:r>
      <w:r w:rsidRPr="00F03C91">
        <w:rPr>
          <w:rStyle w:val="StyleUnderline"/>
        </w:rPr>
        <w:t>Russia’s invasion of Ukraine</w:t>
      </w:r>
      <w:r w:rsidRPr="00F03C91">
        <w:rPr>
          <w:sz w:val="16"/>
        </w:rPr>
        <w:t xml:space="preserve">, and </w:t>
      </w:r>
      <w:r w:rsidRPr="00F03C91">
        <w:rPr>
          <w:rStyle w:val="StyleUnderline"/>
        </w:rPr>
        <w:t xml:space="preserve">rising tensions between the </w:t>
      </w:r>
      <w:r w:rsidRPr="00F03C91">
        <w:rPr>
          <w:rStyle w:val="Emphasis"/>
        </w:rPr>
        <w:t>U</w:t>
      </w:r>
      <w:r w:rsidRPr="00F03C91">
        <w:rPr>
          <w:rStyle w:val="StyleUnderline"/>
        </w:rPr>
        <w:t xml:space="preserve">nited </w:t>
      </w:r>
      <w:r w:rsidRPr="00F03C91">
        <w:rPr>
          <w:rStyle w:val="Emphasis"/>
        </w:rPr>
        <w:t>S</w:t>
      </w:r>
      <w:r w:rsidRPr="00F03C91">
        <w:rPr>
          <w:rStyle w:val="StyleUnderline"/>
        </w:rPr>
        <w:t>tates and China</w:t>
      </w:r>
      <w:r w:rsidRPr="00F03C91">
        <w:rPr>
          <w:sz w:val="16"/>
        </w:rPr>
        <w:t xml:space="preserve"> have all made Western companies and countries more wary of the risks associated with economic interdependence. Few, however, are prepared to make the sacrifices that full-scale decoupling would entail.</w:t>
      </w:r>
      <w:r>
        <w:rPr>
          <w:sz w:val="16"/>
        </w:rPr>
        <w:t xml:space="preserve"> </w:t>
      </w:r>
      <w:r w:rsidRPr="00F03C91">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r>
        <w:rPr>
          <w:sz w:val="16"/>
        </w:rPr>
        <w:t xml:space="preserve"> </w:t>
      </w:r>
      <w:r w:rsidRPr="00F03C91">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F914AE">
        <w:rPr>
          <w:rStyle w:val="Emphasis"/>
          <w:highlight w:val="green"/>
        </w:rPr>
        <w:t>systemic resilience</w:t>
      </w:r>
      <w:r>
        <w:rPr>
          <w:sz w:val="16"/>
        </w:rPr>
        <w:t xml:space="preserve"> </w:t>
      </w:r>
      <w:r w:rsidRPr="00F03C91">
        <w:rPr>
          <w:sz w:val="16"/>
        </w:rPr>
        <w:t>—</w:t>
      </w:r>
      <w:r>
        <w:rPr>
          <w:sz w:val="16"/>
        </w:rPr>
        <w:t xml:space="preserve"> </w:t>
      </w:r>
      <w:r w:rsidRPr="00F03C91">
        <w:rPr>
          <w:sz w:val="16"/>
        </w:rPr>
        <w:t xml:space="preserve">that is, the </w:t>
      </w:r>
      <w:r w:rsidRPr="00EA455C">
        <w:rPr>
          <w:rStyle w:val="StyleUnderline"/>
        </w:rPr>
        <w:t xml:space="preserve">characteristics of a </w:t>
      </w:r>
      <w:r w:rsidRPr="009C5645">
        <w:rPr>
          <w:rStyle w:val="StyleUnderline"/>
        </w:rPr>
        <w:t>system</w:t>
      </w:r>
      <w:r w:rsidRPr="00EA455C">
        <w:rPr>
          <w:rStyle w:val="StyleUnderline"/>
        </w:rPr>
        <w:t xml:space="preserve"> that determine</w:t>
      </w:r>
      <w:r w:rsidRPr="00F03C91">
        <w:rPr>
          <w:sz w:val="16"/>
        </w:rPr>
        <w:t xml:space="preserve"> its </w:t>
      </w:r>
      <w:r w:rsidRPr="00EA455C">
        <w:rPr>
          <w:rStyle w:val="StyleUnderline"/>
        </w:rPr>
        <w:t xml:space="preserve">ability to </w:t>
      </w:r>
      <w:r w:rsidRPr="009C5645">
        <w:rPr>
          <w:rStyle w:val="StyleUnderline"/>
        </w:rPr>
        <w:t>survive</w:t>
      </w:r>
      <w:r w:rsidRPr="00EA455C">
        <w:rPr>
          <w:rStyle w:val="StyleUnderline"/>
        </w:rPr>
        <w:t xml:space="preserve"> and </w:t>
      </w:r>
      <w:r w:rsidRPr="00EA455C">
        <w:rPr>
          <w:rStyle w:val="Emphasis"/>
        </w:rPr>
        <w:t xml:space="preserve">thrive </w:t>
      </w:r>
      <w:r w:rsidRPr="009C5645">
        <w:rPr>
          <w:rStyle w:val="Emphasis"/>
        </w:rPr>
        <w:t>over time</w:t>
      </w:r>
      <w:r w:rsidRPr="00F03C91">
        <w:rPr>
          <w:sz w:val="16"/>
        </w:rPr>
        <w:t xml:space="preserve">. </w:t>
      </w:r>
      <w:r w:rsidRPr="00EA455C">
        <w:rPr>
          <w:rStyle w:val="StyleUnderline"/>
        </w:rPr>
        <w:t xml:space="preserve">Although resilience is </w:t>
      </w:r>
      <w:r w:rsidRPr="00EA455C">
        <w:rPr>
          <w:rStyle w:val="Emphasis"/>
        </w:rPr>
        <w:t>commonly understood</w:t>
      </w:r>
      <w:r w:rsidRPr="00EA455C">
        <w:rPr>
          <w:rStyle w:val="StyleUnderline"/>
        </w:rPr>
        <w:t xml:space="preserve"> as</w:t>
      </w:r>
      <w:r w:rsidRPr="00F03C91">
        <w:rPr>
          <w:sz w:val="16"/>
        </w:rPr>
        <w:t xml:space="preserve"> the </w:t>
      </w:r>
      <w:r w:rsidRPr="00EA455C">
        <w:rPr>
          <w:rStyle w:val="StyleUnderline"/>
        </w:rPr>
        <w:t>ability to withstand shocks and stressors</w:t>
      </w:r>
      <w:r w:rsidRPr="00F03C91">
        <w:rPr>
          <w:sz w:val="16"/>
        </w:rPr>
        <w:t xml:space="preserve">, </w:t>
      </w:r>
      <w:r w:rsidRPr="00EA455C">
        <w:rPr>
          <w:sz w:val="16"/>
          <w:szCs w:val="16"/>
        </w:rPr>
        <w:t>it is about more than just effectively responding to risks</w:t>
      </w:r>
      <w:r w:rsidRPr="00F03C91">
        <w:rPr>
          <w:sz w:val="16"/>
        </w:rPr>
        <w:t xml:space="preserve">. </w:t>
      </w:r>
      <w:r w:rsidRPr="00EA455C">
        <w:rPr>
          <w:rStyle w:val="StyleUnderline"/>
        </w:rPr>
        <w:t xml:space="preserve">It is also about </w:t>
      </w:r>
      <w:r w:rsidRPr="00F914AE">
        <w:rPr>
          <w:rStyle w:val="Emphasis"/>
          <w:highlight w:val="green"/>
        </w:rPr>
        <w:t>evolving</w:t>
      </w:r>
      <w:r w:rsidRPr="00F914AE">
        <w:rPr>
          <w:rStyle w:val="StyleUnderline"/>
          <w:highlight w:val="green"/>
        </w:rPr>
        <w:t xml:space="preserve"> to</w:t>
      </w:r>
      <w:r w:rsidRPr="009C5645">
        <w:rPr>
          <w:rStyle w:val="StyleUnderline"/>
        </w:rPr>
        <w:t xml:space="preserve"> better </w:t>
      </w:r>
      <w:r w:rsidRPr="00F914AE">
        <w:rPr>
          <w:rStyle w:val="StyleUnderline"/>
          <w:highlight w:val="green"/>
        </w:rPr>
        <w:t xml:space="preserve">capture </w:t>
      </w:r>
      <w:r w:rsidRPr="00F914AE">
        <w:rPr>
          <w:rStyle w:val="Emphasis"/>
          <w:highlight w:val="green"/>
        </w:rPr>
        <w:t>future rewards</w:t>
      </w:r>
      <w:r w:rsidRPr="00F914AE">
        <w:rPr>
          <w:rStyle w:val="StyleUnderline"/>
          <w:highlight w:val="green"/>
        </w:rPr>
        <w:t xml:space="preserve"> and cope with change</w:t>
      </w:r>
      <w:r w:rsidRPr="00F03C91">
        <w:rPr>
          <w:sz w:val="16"/>
        </w:rPr>
        <w:t>.</w:t>
      </w:r>
      <w:r>
        <w:rPr>
          <w:sz w:val="16"/>
        </w:rPr>
        <w:t xml:space="preserve"> </w:t>
      </w:r>
      <w:r w:rsidRPr="00EA455C">
        <w:rPr>
          <w:sz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w:t>
      </w:r>
      <w:r>
        <w:rPr>
          <w:sz w:val="16"/>
        </w:rPr>
        <w:t xml:space="preserve"> </w:t>
      </w:r>
      <w:r w:rsidRPr="00EA455C">
        <w:rPr>
          <w:sz w:val="16"/>
        </w:rPr>
        <w:t>—</w:t>
      </w:r>
      <w:r>
        <w:rPr>
          <w:sz w:val="16"/>
        </w:rPr>
        <w:t xml:space="preserve"> </w:t>
      </w:r>
      <w:r w:rsidRPr="00EA455C">
        <w:rPr>
          <w:sz w:val="16"/>
        </w:rPr>
        <w:t>none more pressing than the coming energy transition.</w:t>
      </w:r>
      <w:r>
        <w:rPr>
          <w:sz w:val="16"/>
        </w:rPr>
        <w:t xml:space="preserve"> </w:t>
      </w:r>
      <w:r w:rsidRPr="00EA455C">
        <w:rPr>
          <w:sz w:val="16"/>
        </w:rPr>
        <w:t>THE BINARY BIAS</w:t>
      </w:r>
      <w:r>
        <w:rPr>
          <w:sz w:val="16"/>
        </w:rPr>
        <w:t xml:space="preserve"> </w:t>
      </w:r>
      <w:r w:rsidRPr="00EA455C">
        <w:rPr>
          <w:sz w:val="16"/>
        </w:rPr>
        <w:t xml:space="preserve">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w:t>
      </w:r>
      <w:r w:rsidRPr="00EA455C">
        <w:rPr>
          <w:sz w:val="16"/>
        </w:rPr>
        <w:lastRenderedPageBreak/>
        <w:t>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r>
        <w:rPr>
          <w:sz w:val="16"/>
        </w:rPr>
        <w:t xml:space="preserve"> </w:t>
      </w:r>
      <w:r w:rsidRPr="00EA455C">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r>
        <w:rPr>
          <w:sz w:val="16"/>
        </w:rPr>
        <w:t xml:space="preserve"> </w:t>
      </w:r>
      <w:r w:rsidRPr="00EA455C">
        <w:rPr>
          <w:sz w:val="16"/>
        </w:rPr>
        <w:t>Interdependence does more than create tradeoffs between risk and reward; sometimes an increase in rewards can lead to a reduction in risks</w:t>
      </w:r>
      <w:r>
        <w:rPr>
          <w:sz w:val="16"/>
        </w:rPr>
        <w:t xml:space="preserve"> </w:t>
      </w:r>
      <w:r w:rsidRPr="00EA455C">
        <w:rPr>
          <w:sz w:val="16"/>
        </w:rPr>
        <w:t>—</w:t>
      </w:r>
      <w:r>
        <w:rPr>
          <w:sz w:val="16"/>
        </w:rPr>
        <w:t xml:space="preserve"> </w:t>
      </w:r>
      <w:r w:rsidRPr="00EA455C">
        <w:rPr>
          <w:sz w:val="16"/>
        </w:rPr>
        <w:t>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r>
        <w:rPr>
          <w:sz w:val="16"/>
        </w:rPr>
        <w:t xml:space="preserve"> </w:t>
      </w:r>
      <w:r w:rsidRPr="00EA455C">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r>
        <w:rPr>
          <w:sz w:val="16"/>
        </w:rPr>
        <w:t xml:space="preserve"> </w:t>
      </w:r>
      <w:r w:rsidRPr="00EA455C">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r>
        <w:rPr>
          <w:sz w:val="16"/>
        </w:rPr>
        <w:t xml:space="preserve"> </w:t>
      </w:r>
      <w:r w:rsidRPr="00EA455C">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r>
        <w:rPr>
          <w:sz w:val="16"/>
        </w:rPr>
        <w:t xml:space="preserve"> </w:t>
      </w:r>
      <w:r w:rsidRPr="00EA455C">
        <w:rPr>
          <w:sz w:val="16"/>
        </w:rPr>
        <w:t>BOUNCING BACK</w:t>
      </w:r>
      <w:r>
        <w:rPr>
          <w:sz w:val="16"/>
        </w:rPr>
        <w:t xml:space="preserve"> </w:t>
      </w:r>
      <w:r w:rsidRPr="00EA455C">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r>
        <w:rPr>
          <w:sz w:val="16"/>
        </w:rPr>
        <w:t xml:space="preserve"> </w:t>
      </w:r>
      <w:r w:rsidRPr="00EA455C">
        <w:rPr>
          <w:sz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r>
        <w:rPr>
          <w:sz w:val="16"/>
        </w:rPr>
        <w:t xml:space="preserve"> </w:t>
      </w:r>
      <w:r w:rsidRPr="00EA455C">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r>
        <w:rPr>
          <w:sz w:val="16"/>
        </w:rPr>
        <w:t xml:space="preserve"> </w:t>
      </w:r>
      <w:r w:rsidRPr="00F914AE">
        <w:rPr>
          <w:rStyle w:val="StyleUnderline"/>
          <w:highlight w:val="green"/>
        </w:rPr>
        <w:t>Transforming</w:t>
      </w:r>
      <w:r w:rsidRPr="00EA455C">
        <w:rPr>
          <w:rStyle w:val="StyleUnderline"/>
        </w:rPr>
        <w:t xml:space="preserve"> in the face of shocks</w:t>
      </w:r>
      <w:r w:rsidRPr="00EA455C">
        <w:rPr>
          <w:sz w:val="16"/>
        </w:rPr>
        <w:t xml:space="preserve"> is even more radical. It </w:t>
      </w:r>
      <w:r w:rsidRPr="00F914AE">
        <w:rPr>
          <w:rStyle w:val="StyleUnderline"/>
          <w:highlight w:val="green"/>
        </w:rPr>
        <w:t>involves</w:t>
      </w:r>
      <w:r w:rsidRPr="00EA455C">
        <w:rPr>
          <w:rStyle w:val="StyleUnderline"/>
        </w:rPr>
        <w:t xml:space="preserve"> making more </w:t>
      </w:r>
      <w:r w:rsidRPr="00F914AE">
        <w:rPr>
          <w:rStyle w:val="Emphasis"/>
          <w:highlight w:val="green"/>
        </w:rPr>
        <w:t>permanent structural changes</w:t>
      </w:r>
      <w:r w:rsidRPr="00EA455C">
        <w:rPr>
          <w:rStyle w:val="StyleUnderline"/>
        </w:rPr>
        <w:t xml:space="preserve"> that</w:t>
      </w:r>
      <w:r w:rsidRPr="00EA455C">
        <w:rPr>
          <w:sz w:val="16"/>
        </w:rPr>
        <w:t xml:space="preserve"> either </w:t>
      </w:r>
      <w:r w:rsidRPr="00EA455C">
        <w:rPr>
          <w:rStyle w:val="StyleUnderline"/>
        </w:rPr>
        <w:t>reduce exposure and vulnerability to risks or increase</w:t>
      </w:r>
      <w:r w:rsidRPr="00EA455C">
        <w:rPr>
          <w:sz w:val="16"/>
        </w:rPr>
        <w:t xml:space="preserve"> the </w:t>
      </w:r>
      <w:r w:rsidRPr="00EA455C">
        <w:rPr>
          <w:rStyle w:val="StyleUnderline"/>
        </w:rPr>
        <w:t>ability to capture rewards</w:t>
      </w:r>
      <w:r w:rsidRPr="00EA455C">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r>
        <w:rPr>
          <w:sz w:val="16"/>
        </w:rPr>
        <w:t xml:space="preserve"> </w:t>
      </w:r>
      <w:r w:rsidRPr="00EA455C">
        <w:rPr>
          <w:sz w:val="16"/>
        </w:rPr>
        <w:t>These three modes of resilience</w:t>
      </w:r>
      <w:r>
        <w:rPr>
          <w:sz w:val="16"/>
        </w:rPr>
        <w:t xml:space="preserve"> </w:t>
      </w:r>
      <w:r w:rsidRPr="00EA455C">
        <w:rPr>
          <w:sz w:val="16"/>
        </w:rPr>
        <w:t>—</w:t>
      </w:r>
      <w:r>
        <w:rPr>
          <w:sz w:val="16"/>
        </w:rPr>
        <w:t xml:space="preserve"> </w:t>
      </w:r>
      <w:r w:rsidRPr="00F914AE">
        <w:rPr>
          <w:rStyle w:val="StyleUnderline"/>
          <w:highlight w:val="green"/>
        </w:rPr>
        <w:t>absorption</w:t>
      </w:r>
      <w:r w:rsidRPr="00EA455C">
        <w:rPr>
          <w:sz w:val="16"/>
        </w:rPr>
        <w:t xml:space="preserve">, </w:t>
      </w:r>
      <w:r w:rsidRPr="00F914AE">
        <w:rPr>
          <w:rStyle w:val="StyleUnderline"/>
          <w:highlight w:val="green"/>
        </w:rPr>
        <w:t>adaptation</w:t>
      </w:r>
      <w:r w:rsidRPr="00EA455C">
        <w:rPr>
          <w:sz w:val="16"/>
        </w:rPr>
        <w:t xml:space="preserve">, </w:t>
      </w:r>
      <w:r w:rsidRPr="00EA455C">
        <w:rPr>
          <w:rStyle w:val="StyleUnderline"/>
        </w:rPr>
        <w:t xml:space="preserve">and </w:t>
      </w:r>
      <w:r w:rsidRPr="00F914AE">
        <w:rPr>
          <w:rStyle w:val="StyleUnderline"/>
          <w:highlight w:val="green"/>
        </w:rPr>
        <w:t>transformation</w:t>
      </w:r>
      <w:r>
        <w:rPr>
          <w:sz w:val="16"/>
        </w:rPr>
        <w:t xml:space="preserve"> </w:t>
      </w:r>
      <w:r w:rsidRPr="00EA455C">
        <w:rPr>
          <w:sz w:val="16"/>
        </w:rPr>
        <w:t>—</w:t>
      </w:r>
      <w:r>
        <w:rPr>
          <w:sz w:val="16"/>
        </w:rPr>
        <w:t xml:space="preserve"> </w:t>
      </w:r>
      <w:r w:rsidRPr="00EA455C">
        <w:rPr>
          <w:sz w:val="16"/>
        </w:rPr>
        <w:t xml:space="preserve">can </w:t>
      </w:r>
      <w:r w:rsidRPr="00EA455C">
        <w:rPr>
          <w:rStyle w:val="StyleUnderline"/>
        </w:rPr>
        <w:t>operate alone or in combination</w:t>
      </w:r>
      <w:r w:rsidRPr="00EA455C">
        <w:rPr>
          <w:sz w:val="16"/>
        </w:rPr>
        <w:t xml:space="preserve">. Often, they work on different timelines. For example, when China abruptly cut off exports of rare-earth elements to Japan in 2010 amid tensions in the East China Sea, </w:t>
      </w:r>
      <w:r w:rsidRPr="00EA455C">
        <w:rPr>
          <w:rStyle w:val="StyleUnderline"/>
        </w:rPr>
        <w:t xml:space="preserve">Japan used </w:t>
      </w:r>
      <w:r w:rsidRPr="00EA455C">
        <w:rPr>
          <w:rStyle w:val="Emphasis"/>
        </w:rPr>
        <w:t>all three modes</w:t>
      </w:r>
      <w:r w:rsidRPr="00EA455C">
        <w:rPr>
          <w:rStyle w:val="StyleUnderline"/>
        </w:rPr>
        <w:t xml:space="preserve"> of resilience to minimize harm</w:t>
      </w:r>
      <w:r w:rsidRPr="00EA455C">
        <w:rPr>
          <w:sz w:val="16"/>
        </w:rPr>
        <w:t xml:space="preserve">. In the short term, it </w:t>
      </w:r>
      <w:r w:rsidRPr="00DE012A">
        <w:rPr>
          <w:rStyle w:val="StyleUnderline"/>
        </w:rPr>
        <w:t xml:space="preserve">used </w:t>
      </w:r>
      <w:r w:rsidRPr="00DE012A">
        <w:rPr>
          <w:rStyle w:val="Emphasis"/>
        </w:rPr>
        <w:t>careful inventory management</w:t>
      </w:r>
      <w:r w:rsidRPr="00DE012A">
        <w:rPr>
          <w:rStyle w:val="StyleUnderline"/>
        </w:rPr>
        <w:t xml:space="preserve"> to </w:t>
      </w:r>
      <w:r w:rsidRPr="001271A6">
        <w:rPr>
          <w:rStyle w:val="StyleUnderline"/>
        </w:rPr>
        <w:t>absorb</w:t>
      </w:r>
      <w:r w:rsidRPr="00EA455C">
        <w:rPr>
          <w:sz w:val="16"/>
        </w:rPr>
        <w:t xml:space="preserve"> the </w:t>
      </w:r>
      <w:r w:rsidRPr="00DE012A">
        <w:rPr>
          <w:rStyle w:val="StyleUnderline"/>
        </w:rPr>
        <w:t xml:space="preserve">initial </w:t>
      </w:r>
      <w:r w:rsidRPr="001271A6">
        <w:rPr>
          <w:rStyle w:val="StyleUnderline"/>
        </w:rPr>
        <w:t>shock</w:t>
      </w:r>
      <w:r w:rsidRPr="00DE012A">
        <w:rPr>
          <w:rStyle w:val="StyleUnderline"/>
        </w:rPr>
        <w:t xml:space="preserve"> of</w:t>
      </w:r>
      <w:r w:rsidRPr="00EA455C">
        <w:rPr>
          <w:sz w:val="16"/>
        </w:rPr>
        <w:t xml:space="preserve"> the </w:t>
      </w:r>
      <w:r w:rsidRPr="00DE012A">
        <w:rPr>
          <w:rStyle w:val="StyleUnderline"/>
        </w:rPr>
        <w:t>disruption</w:t>
      </w:r>
      <w:r w:rsidRPr="00EA455C">
        <w:rPr>
          <w:sz w:val="16"/>
        </w:rPr>
        <w:t xml:space="preserve"> and stretch existing supplies as far as possible. In the medium term, it </w:t>
      </w:r>
      <w:r w:rsidRPr="001271A6">
        <w:rPr>
          <w:rStyle w:val="StyleUnderline"/>
        </w:rPr>
        <w:t>adapted</w:t>
      </w:r>
      <w:r w:rsidRPr="00DE012A">
        <w:rPr>
          <w:rStyle w:val="StyleUnderline"/>
        </w:rPr>
        <w:t xml:space="preserve"> by </w:t>
      </w:r>
      <w:r w:rsidRPr="00DE012A">
        <w:rPr>
          <w:rStyle w:val="Emphasis"/>
        </w:rPr>
        <w:t>recycling</w:t>
      </w:r>
      <w:r w:rsidRPr="00DE012A">
        <w:rPr>
          <w:rStyle w:val="StyleUnderline"/>
        </w:rPr>
        <w:t xml:space="preserve"> old rare-earth elements and </w:t>
      </w:r>
      <w:r w:rsidRPr="00DE012A">
        <w:rPr>
          <w:rStyle w:val="Emphasis"/>
        </w:rPr>
        <w:t>finding substitutes</w:t>
      </w:r>
      <w:r w:rsidRPr="00EA455C">
        <w:rPr>
          <w:sz w:val="16"/>
        </w:rPr>
        <w:t xml:space="preserve"> for them. And in the long term, it </w:t>
      </w:r>
      <w:r w:rsidRPr="00DE012A">
        <w:rPr>
          <w:rStyle w:val="StyleUnderline"/>
        </w:rPr>
        <w:t>took advantage of</w:t>
      </w:r>
      <w:r w:rsidRPr="00EA455C">
        <w:rPr>
          <w:sz w:val="16"/>
        </w:rPr>
        <w:t xml:space="preserve"> a </w:t>
      </w:r>
      <w:r w:rsidRPr="00B721E2">
        <w:rPr>
          <w:rStyle w:val="Emphasis"/>
        </w:rPr>
        <w:t>transformation in the market</w:t>
      </w:r>
      <w:r w:rsidRPr="00EA455C">
        <w:rPr>
          <w:sz w:val="16"/>
        </w:rPr>
        <w:t xml:space="preserve"> for rare-earth minerals </w:t>
      </w:r>
      <w:r w:rsidRPr="00DE012A">
        <w:rPr>
          <w:rStyle w:val="StyleUnderline"/>
        </w:rPr>
        <w:t>as new mines opened</w:t>
      </w:r>
      <w:r w:rsidRPr="00EA455C">
        <w:rPr>
          <w:sz w:val="16"/>
        </w:rPr>
        <w:t xml:space="preserve"> outside China.</w:t>
      </w:r>
      <w:r>
        <w:rPr>
          <w:sz w:val="16"/>
        </w:rPr>
        <w:t xml:space="preserve"> </w:t>
      </w:r>
      <w:r w:rsidRPr="00EA455C">
        <w:rPr>
          <w:sz w:val="16"/>
        </w:rPr>
        <w:t>THE RISE OF RESILIENCE</w:t>
      </w:r>
      <w:r>
        <w:rPr>
          <w:sz w:val="16"/>
        </w:rPr>
        <w:t xml:space="preserve"> </w:t>
      </w:r>
      <w:r w:rsidRPr="00F914AE">
        <w:rPr>
          <w:rStyle w:val="StyleUnderline"/>
          <w:highlight w:val="green"/>
        </w:rPr>
        <w:t>In</w:t>
      </w:r>
      <w:r w:rsidRPr="001709E7">
        <w:rPr>
          <w:rStyle w:val="StyleUnderline"/>
        </w:rPr>
        <w:t xml:space="preserve"> the </w:t>
      </w:r>
      <w:r w:rsidRPr="00F914AE">
        <w:rPr>
          <w:rStyle w:val="StyleUnderline"/>
          <w:highlight w:val="green"/>
        </w:rPr>
        <w:t>wake of</w:t>
      </w:r>
      <w:r w:rsidRPr="001709E7">
        <w:rPr>
          <w:rStyle w:val="StyleUnderline"/>
        </w:rPr>
        <w:t xml:space="preserve"> the </w:t>
      </w:r>
      <w:r w:rsidRPr="00F914AE">
        <w:rPr>
          <w:rStyle w:val="Emphasis"/>
          <w:highlight w:val="green"/>
        </w:rPr>
        <w:t>COVID</w:t>
      </w:r>
      <w:r w:rsidRPr="005C2A5E">
        <w:rPr>
          <w:rStyle w:val="Emphasis"/>
        </w:rPr>
        <w:t>-19 pandemic</w:t>
      </w:r>
      <w:r w:rsidRPr="00B2106F">
        <w:rPr>
          <w:rStyle w:val="StyleUnderline"/>
        </w:rPr>
        <w:t xml:space="preserve"> </w:t>
      </w:r>
      <w:r w:rsidRPr="00F914AE">
        <w:rPr>
          <w:rStyle w:val="StyleUnderline"/>
          <w:highlight w:val="green"/>
        </w:rPr>
        <w:t>and</w:t>
      </w:r>
      <w:r w:rsidRPr="001709E7">
        <w:rPr>
          <w:rStyle w:val="StyleUnderline"/>
        </w:rPr>
        <w:t xml:space="preserve"> Russia’s </w:t>
      </w:r>
      <w:r w:rsidRPr="005C2A5E">
        <w:rPr>
          <w:rStyle w:val="Emphasis"/>
        </w:rPr>
        <w:t xml:space="preserve">invasion of </w:t>
      </w:r>
      <w:r w:rsidRPr="00F914AE">
        <w:rPr>
          <w:rStyle w:val="Emphasis"/>
          <w:highlight w:val="green"/>
        </w:rPr>
        <w:t>Ukraine</w:t>
      </w:r>
      <w:r w:rsidRPr="00EA455C">
        <w:rPr>
          <w:sz w:val="16"/>
        </w:rPr>
        <w:t xml:space="preserve">, </w:t>
      </w:r>
      <w:r w:rsidRPr="001709E7">
        <w:rPr>
          <w:rStyle w:val="StyleUnderline"/>
        </w:rPr>
        <w:t>policymakers are beginning to appreciate</w:t>
      </w:r>
      <w:r w:rsidRPr="00EA455C">
        <w:rPr>
          <w:sz w:val="16"/>
        </w:rPr>
        <w:t xml:space="preserve"> the </w:t>
      </w:r>
      <w:r w:rsidRPr="001709E7">
        <w:rPr>
          <w:rStyle w:val="Emphasis"/>
        </w:rPr>
        <w:t>importance of resilience</w:t>
      </w:r>
      <w:r w:rsidRPr="00EA455C">
        <w:rPr>
          <w:sz w:val="16"/>
        </w:rPr>
        <w:t xml:space="preserve">, which requires weighing polarities such as centralization and decentralization, diversification and concentration, and independence and interdependence. When it comes to free trade, for instance, U.S. Trade Representative Katherine Tai has </w:t>
      </w:r>
      <w:r w:rsidRPr="00EA455C">
        <w:rPr>
          <w:sz w:val="16"/>
        </w:rPr>
        <w:lastRenderedPageBreak/>
        <w:t>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r>
        <w:rPr>
          <w:sz w:val="16"/>
        </w:rPr>
        <w:t xml:space="preserve"> </w:t>
      </w:r>
      <w:r w:rsidRPr="00EA455C">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r>
        <w:rPr>
          <w:sz w:val="16"/>
        </w:rPr>
        <w:t xml:space="preserve"> </w:t>
      </w:r>
      <w:r w:rsidRPr="00EA455C">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w:t>
      </w:r>
      <w:r>
        <w:rPr>
          <w:sz w:val="16"/>
        </w:rPr>
        <w:t xml:space="preserve"> </w:t>
      </w:r>
      <w:r w:rsidRPr="00EA455C">
        <w:rPr>
          <w:sz w:val="16"/>
        </w:rPr>
        <w:t>—</w:t>
      </w:r>
      <w:r>
        <w:rPr>
          <w:sz w:val="16"/>
        </w:rPr>
        <w:t xml:space="preserve"> </w:t>
      </w:r>
      <w:r w:rsidRPr="00EA455C">
        <w:rPr>
          <w:sz w:val="16"/>
        </w:rPr>
        <w:t>for example, Singapore, South Korea, and Taiwan</w:t>
      </w:r>
      <w:r>
        <w:rPr>
          <w:sz w:val="16"/>
        </w:rPr>
        <w:t xml:space="preserve"> </w:t>
      </w:r>
      <w:r w:rsidRPr="00EA455C">
        <w:rPr>
          <w:sz w:val="16"/>
        </w:rPr>
        <w:t>—</w:t>
      </w:r>
      <w:r>
        <w:rPr>
          <w:sz w:val="16"/>
        </w:rPr>
        <w:t xml:space="preserve"> </w:t>
      </w:r>
      <w:r w:rsidRPr="00EA455C">
        <w:rPr>
          <w:sz w:val="16"/>
        </w:rPr>
        <w:t>mounted the most effective initial responses to the new disease. The risk analyst Nassim Nicholas Taleb uses the term “</w:t>
      </w:r>
      <w:r w:rsidRPr="00F914AE">
        <w:rPr>
          <w:rStyle w:val="Emphasis"/>
          <w:highlight w:val="green"/>
        </w:rPr>
        <w:t>antifragile</w:t>
      </w:r>
      <w:r w:rsidRPr="00EA455C">
        <w:rPr>
          <w:sz w:val="16"/>
        </w:rPr>
        <w:t xml:space="preserve">” to </w:t>
      </w:r>
      <w:r w:rsidRPr="00036DED">
        <w:rPr>
          <w:rStyle w:val="StyleUnderline"/>
        </w:rPr>
        <w:t xml:space="preserve">refer to </w:t>
      </w:r>
      <w:r w:rsidRPr="00F914AE">
        <w:rPr>
          <w:rStyle w:val="StyleUnderline"/>
          <w:highlight w:val="green"/>
        </w:rPr>
        <w:t>systems</w:t>
      </w:r>
      <w:r w:rsidRPr="00036DED">
        <w:rPr>
          <w:rStyle w:val="StyleUnderline"/>
        </w:rPr>
        <w:t xml:space="preserve"> that </w:t>
      </w:r>
      <w:r w:rsidRPr="00F914AE">
        <w:rPr>
          <w:rStyle w:val="Emphasis"/>
          <w:highlight w:val="green"/>
        </w:rPr>
        <w:t>grow stronger</w:t>
      </w:r>
      <w:r w:rsidRPr="00F914AE">
        <w:rPr>
          <w:rStyle w:val="StyleUnderline"/>
          <w:highlight w:val="green"/>
        </w:rPr>
        <w:t xml:space="preserve"> when exposed to</w:t>
      </w:r>
      <w:r w:rsidRPr="00036DED">
        <w:rPr>
          <w:rStyle w:val="StyleUnderline"/>
        </w:rPr>
        <w:t xml:space="preserve"> </w:t>
      </w:r>
      <w:r w:rsidRPr="00036DED">
        <w:rPr>
          <w:rStyle w:val="Emphasis"/>
        </w:rPr>
        <w:t xml:space="preserve">moderate levels of </w:t>
      </w:r>
      <w:r w:rsidRPr="00F914AE">
        <w:rPr>
          <w:rStyle w:val="Emphasis"/>
          <w:highlight w:val="green"/>
        </w:rPr>
        <w:t>stress</w:t>
      </w:r>
      <w:r w:rsidRPr="00EA455C">
        <w:rPr>
          <w:sz w:val="16"/>
        </w:rPr>
        <w:t xml:space="preserve"> as opposed to ones that atrophy when they are shielded from all risks.</w:t>
      </w:r>
      <w:r>
        <w:rPr>
          <w:sz w:val="16"/>
        </w:rPr>
        <w:t xml:space="preserve"> </w:t>
      </w:r>
      <w:r w:rsidRPr="00EA455C">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r>
        <w:rPr>
          <w:sz w:val="16"/>
        </w:rPr>
        <w:t xml:space="preserve"> </w:t>
      </w:r>
      <w:r w:rsidRPr="00EA455C">
        <w:rPr>
          <w:sz w:val="16"/>
        </w:rPr>
        <w:t>WALK THE LINE</w:t>
      </w:r>
      <w:r>
        <w:rPr>
          <w:sz w:val="16"/>
        </w:rPr>
        <w:t xml:space="preserve"> </w:t>
      </w:r>
      <w:r w:rsidRPr="00EA455C">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r>
        <w:rPr>
          <w:sz w:val="16"/>
        </w:rPr>
        <w:t xml:space="preserve"> </w:t>
      </w:r>
      <w:r w:rsidRPr="00EA455C">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r>
        <w:rPr>
          <w:sz w:val="16"/>
        </w:rPr>
        <w:t xml:space="preserve"> </w:t>
      </w:r>
      <w:r w:rsidRPr="00EA455C">
        <w:rPr>
          <w:sz w:val="16"/>
        </w:rPr>
        <w:t xml:space="preserve">By contrast, where </w:t>
      </w:r>
      <w:r w:rsidRPr="001E0439">
        <w:rPr>
          <w:rStyle w:val="StyleUnderline"/>
        </w:rPr>
        <w:t xml:space="preserve">countries have </w:t>
      </w:r>
      <w:r w:rsidRPr="001E0439">
        <w:rPr>
          <w:rStyle w:val="Emphasis"/>
        </w:rPr>
        <w:t>sufficient resilience</w:t>
      </w:r>
      <w:r>
        <w:rPr>
          <w:sz w:val="16"/>
        </w:rPr>
        <w:t xml:space="preserve"> </w:t>
      </w:r>
      <w:r w:rsidRPr="00EA455C">
        <w:rPr>
          <w:sz w:val="16"/>
        </w:rPr>
        <w:t>—</w:t>
      </w:r>
      <w:r>
        <w:rPr>
          <w:sz w:val="16"/>
        </w:rPr>
        <w:t xml:space="preserve"> </w:t>
      </w:r>
      <w:r w:rsidRPr="00EA455C">
        <w:rPr>
          <w:sz w:val="16"/>
        </w:rPr>
        <w:t xml:space="preserve">for instance, </w:t>
      </w:r>
      <w:r w:rsidRPr="00F914AE">
        <w:rPr>
          <w:rStyle w:val="StyleUnderline"/>
          <w:highlight w:val="green"/>
        </w:rPr>
        <w:t>in</w:t>
      </w:r>
      <w:r w:rsidRPr="00EA455C">
        <w:rPr>
          <w:sz w:val="16"/>
        </w:rPr>
        <w:t xml:space="preserve"> the </w:t>
      </w:r>
      <w:r w:rsidRPr="000700F0">
        <w:rPr>
          <w:rStyle w:val="StyleUnderline"/>
        </w:rPr>
        <w:t xml:space="preserve">trade of </w:t>
      </w:r>
      <w:r w:rsidRPr="00F914AE">
        <w:rPr>
          <w:rStyle w:val="Emphasis"/>
          <w:highlight w:val="green"/>
        </w:rPr>
        <w:t>basic commodities</w:t>
      </w:r>
      <w:r w:rsidRPr="00EA455C">
        <w:rPr>
          <w:sz w:val="16"/>
        </w:rPr>
        <w:t xml:space="preserve">, where </w:t>
      </w:r>
      <w:r w:rsidRPr="00F914AE">
        <w:rPr>
          <w:rStyle w:val="Emphasis"/>
          <w:highlight w:val="green"/>
        </w:rPr>
        <w:t>global markets</w:t>
      </w:r>
      <w:r w:rsidRPr="00F914AE">
        <w:rPr>
          <w:rStyle w:val="StyleUnderline"/>
          <w:highlight w:val="green"/>
        </w:rPr>
        <w:t xml:space="preserve"> are </w:t>
      </w:r>
      <w:r w:rsidRPr="00F914AE">
        <w:rPr>
          <w:rStyle w:val="Emphasis"/>
          <w:highlight w:val="green"/>
        </w:rPr>
        <w:t>deep</w:t>
      </w:r>
      <w:r w:rsidRPr="00F914AE">
        <w:rPr>
          <w:rStyle w:val="StyleUnderline"/>
          <w:highlight w:val="green"/>
        </w:rPr>
        <w:t xml:space="preserve"> and </w:t>
      </w:r>
      <w:r w:rsidRPr="00F914AE">
        <w:rPr>
          <w:rStyle w:val="Emphasis"/>
          <w:highlight w:val="green"/>
        </w:rPr>
        <w:t>diversified</w:t>
      </w:r>
      <w:r>
        <w:rPr>
          <w:sz w:val="16"/>
        </w:rPr>
        <w:t xml:space="preserve"> </w:t>
      </w:r>
      <w:r w:rsidRPr="00EA455C">
        <w:rPr>
          <w:sz w:val="16"/>
        </w:rPr>
        <w:t>—</w:t>
      </w:r>
      <w:r>
        <w:rPr>
          <w:sz w:val="16"/>
        </w:rPr>
        <w:t xml:space="preserve"> </w:t>
      </w:r>
      <w:r w:rsidRPr="00EA455C">
        <w:rPr>
          <w:sz w:val="16"/>
        </w:rPr>
        <w:t xml:space="preserve">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F914AE">
        <w:rPr>
          <w:rStyle w:val="StyleUnderline"/>
          <w:highlight w:val="green"/>
        </w:rPr>
        <w:t>those trading</w:t>
      </w:r>
      <w:r w:rsidRPr="002779B0">
        <w:rPr>
          <w:rStyle w:val="StyleUnderline"/>
        </w:rPr>
        <w:t xml:space="preserve"> basic commodities</w:t>
      </w:r>
      <w:r w:rsidRPr="00EA455C">
        <w:rPr>
          <w:sz w:val="16"/>
        </w:rPr>
        <w:t xml:space="preserve"> such as </w:t>
      </w:r>
      <w:r w:rsidRPr="002779B0">
        <w:rPr>
          <w:rStyle w:val="StyleUnderline"/>
        </w:rPr>
        <w:t>coal</w:t>
      </w:r>
      <w:r w:rsidRPr="00EA455C">
        <w:rPr>
          <w:sz w:val="16"/>
        </w:rPr>
        <w:t xml:space="preserve">, </w:t>
      </w:r>
      <w:r w:rsidRPr="002779B0">
        <w:rPr>
          <w:rStyle w:val="StyleUnderline"/>
        </w:rPr>
        <w:t>barley</w:t>
      </w:r>
      <w:r w:rsidRPr="00EA455C">
        <w:rPr>
          <w:sz w:val="16"/>
        </w:rPr>
        <w:t xml:space="preserve">, and </w:t>
      </w:r>
      <w:r w:rsidRPr="002779B0">
        <w:rPr>
          <w:rStyle w:val="StyleUnderline"/>
        </w:rPr>
        <w:t xml:space="preserve">cotton were able to </w:t>
      </w:r>
      <w:r w:rsidRPr="00F914AE">
        <w:rPr>
          <w:rStyle w:val="StyleUnderline"/>
          <w:highlight w:val="green"/>
        </w:rPr>
        <w:t xml:space="preserve">adapt and </w:t>
      </w:r>
      <w:r w:rsidRPr="00F914AE">
        <w:rPr>
          <w:rStyle w:val="Emphasis"/>
          <w:highlight w:val="green"/>
        </w:rPr>
        <w:t>redirect</w:t>
      </w:r>
      <w:r w:rsidRPr="002779B0">
        <w:rPr>
          <w:rStyle w:val="Emphasis"/>
        </w:rPr>
        <w:t xml:space="preserve"> their </w:t>
      </w:r>
      <w:r w:rsidRPr="00F914AE">
        <w:rPr>
          <w:rStyle w:val="Emphasis"/>
          <w:highlight w:val="green"/>
        </w:rPr>
        <w:t>inventory</w:t>
      </w:r>
      <w:r w:rsidRPr="002779B0">
        <w:rPr>
          <w:rStyle w:val="StyleUnderline"/>
        </w:rPr>
        <w:t xml:space="preserve"> to global markets</w:t>
      </w:r>
      <w:r w:rsidRPr="00EA455C">
        <w:rPr>
          <w:sz w:val="16"/>
        </w:rPr>
        <w:t>.</w:t>
      </w:r>
      <w:r>
        <w:rPr>
          <w:sz w:val="16"/>
        </w:rPr>
        <w:t xml:space="preserve"> </w:t>
      </w:r>
      <w:r w:rsidRPr="00EA455C">
        <w:rPr>
          <w:sz w:val="16"/>
        </w:rPr>
        <w:t xml:space="preserve">It is </w:t>
      </w:r>
      <w:r w:rsidRPr="00F914AE">
        <w:rPr>
          <w:rStyle w:val="StyleUnderline"/>
          <w:highlight w:val="green"/>
        </w:rPr>
        <w:t>telling</w:t>
      </w:r>
      <w:r w:rsidRPr="00EA455C">
        <w:rPr>
          <w:sz w:val="16"/>
        </w:rPr>
        <w:t xml:space="preserve"> that Australia’s </w:t>
      </w:r>
      <w:r w:rsidRPr="00F914AE">
        <w:rPr>
          <w:rStyle w:val="StyleUnderline"/>
          <w:highlight w:val="green"/>
        </w:rPr>
        <w:t>response</w:t>
      </w:r>
      <w:r w:rsidRPr="00EA455C">
        <w:rPr>
          <w:sz w:val="16"/>
        </w:rPr>
        <w:t xml:space="preserve"> to Chinese economic coercion </w:t>
      </w:r>
      <w:r w:rsidRPr="00B31362">
        <w:rPr>
          <w:rStyle w:val="StyleUnderline"/>
        </w:rPr>
        <w:t xml:space="preserve">was </w:t>
      </w:r>
      <w:r w:rsidRPr="00F914AE">
        <w:rPr>
          <w:rStyle w:val="StyleUnderline"/>
          <w:highlight w:val="green"/>
        </w:rPr>
        <w:t xml:space="preserve">not to </w:t>
      </w:r>
      <w:r w:rsidRPr="00F914AE">
        <w:rPr>
          <w:rStyle w:val="Emphasis"/>
          <w:highlight w:val="green"/>
        </w:rPr>
        <w:t>decouple</w:t>
      </w:r>
      <w:r w:rsidRPr="00EA455C">
        <w:rPr>
          <w:sz w:val="16"/>
        </w:rPr>
        <w:t xml:space="preserve">. Even after the risks had been laid bare, the </w:t>
      </w:r>
      <w:r w:rsidRPr="00B31362">
        <w:rPr>
          <w:rStyle w:val="Emphasis"/>
        </w:rPr>
        <w:t xml:space="preserve">potential </w:t>
      </w:r>
      <w:r w:rsidRPr="00F914AE">
        <w:rPr>
          <w:rStyle w:val="Emphasis"/>
          <w:highlight w:val="green"/>
        </w:rPr>
        <w:t>rewards</w:t>
      </w:r>
      <w:r w:rsidRPr="00F914AE">
        <w:rPr>
          <w:rStyle w:val="StyleUnderline"/>
          <w:highlight w:val="green"/>
        </w:rPr>
        <w:t xml:space="preserve"> of </w:t>
      </w:r>
      <w:r w:rsidRPr="00F914AE">
        <w:rPr>
          <w:rStyle w:val="Emphasis"/>
          <w:highlight w:val="green"/>
        </w:rPr>
        <w:t>continued</w:t>
      </w:r>
      <w:r w:rsidRPr="00B31362">
        <w:rPr>
          <w:rStyle w:val="Emphasis"/>
        </w:rPr>
        <w:t xml:space="preserve"> economic </w:t>
      </w:r>
      <w:r w:rsidRPr="00F914AE">
        <w:rPr>
          <w:rStyle w:val="Emphasis"/>
          <w:highlight w:val="green"/>
        </w:rPr>
        <w:t>engagement</w:t>
      </w:r>
      <w:r w:rsidRPr="00B31362">
        <w:rPr>
          <w:rStyle w:val="StyleUnderline"/>
        </w:rPr>
        <w:t xml:space="preserve"> were </w:t>
      </w:r>
      <w:r w:rsidRPr="00F914AE">
        <w:rPr>
          <w:rStyle w:val="StyleUnderline"/>
          <w:highlight w:val="green"/>
        </w:rPr>
        <w:t>too great</w:t>
      </w:r>
      <w:r w:rsidRPr="00EA455C">
        <w:rPr>
          <w:sz w:val="16"/>
        </w:rPr>
        <w:t xml:space="preserve">. Australia continued to trade in goods that were unaffected by the bans, such as iron ore, while seeking to reopen export markets with China in the industries that were affected. But the Australian government </w:t>
      </w:r>
      <w:r w:rsidRPr="00B31362">
        <w:rPr>
          <w:rStyle w:val="StyleUnderline"/>
        </w:rPr>
        <w:t>also</w:t>
      </w:r>
      <w:r w:rsidRPr="00EA455C">
        <w:rPr>
          <w:sz w:val="16"/>
        </w:rPr>
        <w:t xml:space="preserve"> advised exporters to </w:t>
      </w:r>
      <w:r w:rsidRPr="00F914AE">
        <w:rPr>
          <w:rStyle w:val="StyleUnderline"/>
          <w:highlight w:val="green"/>
        </w:rPr>
        <w:t>adopt a</w:t>
      </w:r>
      <w:r w:rsidRPr="00B31362">
        <w:rPr>
          <w:rStyle w:val="StyleUnderline"/>
        </w:rPr>
        <w:t xml:space="preserve"> </w:t>
      </w:r>
      <w:r w:rsidRPr="00B31362">
        <w:rPr>
          <w:rStyle w:val="Emphasis"/>
        </w:rPr>
        <w:t xml:space="preserve">more </w:t>
      </w:r>
      <w:r w:rsidRPr="00F914AE">
        <w:rPr>
          <w:rStyle w:val="Emphasis"/>
          <w:highlight w:val="green"/>
        </w:rPr>
        <w:t>diversified</w:t>
      </w:r>
      <w:r w:rsidRPr="00EA455C">
        <w:rPr>
          <w:sz w:val="16"/>
        </w:rPr>
        <w:t xml:space="preserve"> “China plus” </w:t>
      </w:r>
      <w:r w:rsidRPr="00F914AE">
        <w:rPr>
          <w:rStyle w:val="StyleUnderline"/>
          <w:highlight w:val="green"/>
        </w:rPr>
        <w:t>strategy</w:t>
      </w:r>
      <w:r w:rsidRPr="00B31362">
        <w:rPr>
          <w:rStyle w:val="StyleUnderline"/>
        </w:rPr>
        <w:t xml:space="preserve"> to </w:t>
      </w:r>
      <w:r w:rsidRPr="00F914AE">
        <w:rPr>
          <w:rStyle w:val="StyleUnderline"/>
          <w:highlight w:val="green"/>
        </w:rPr>
        <w:t xml:space="preserve">make </w:t>
      </w:r>
      <w:r w:rsidRPr="00F914AE">
        <w:rPr>
          <w:rStyle w:val="Emphasis"/>
          <w:highlight w:val="green"/>
        </w:rPr>
        <w:t>pivoting markets</w:t>
      </w:r>
      <w:r w:rsidRPr="00F914AE">
        <w:rPr>
          <w:rStyle w:val="StyleUnderline"/>
          <w:highlight w:val="green"/>
        </w:rPr>
        <w:t xml:space="preserve"> easier in</w:t>
      </w:r>
      <w:r w:rsidRPr="00B31362">
        <w:rPr>
          <w:rStyle w:val="StyleUnderline"/>
        </w:rPr>
        <w:t xml:space="preserve"> the event of </w:t>
      </w:r>
      <w:r w:rsidRPr="00F914AE">
        <w:rPr>
          <w:rStyle w:val="StyleUnderline"/>
          <w:highlight w:val="green"/>
        </w:rPr>
        <w:t>future disruptions</w:t>
      </w:r>
      <w:r w:rsidRPr="00EA455C">
        <w:rPr>
          <w:sz w:val="16"/>
        </w:rPr>
        <w:t xml:space="preserve">. When resilience is high, countries can take greater risks in pursuit of rewards because they have something to fall back on if their fears are realized. </w:t>
      </w:r>
      <w:r w:rsidRPr="00B31362">
        <w:rPr>
          <w:rStyle w:val="StyleUnderline"/>
        </w:rPr>
        <w:t>For many traded goods</w:t>
      </w:r>
      <w:r w:rsidRPr="00EA455C">
        <w:rPr>
          <w:sz w:val="16"/>
        </w:rPr>
        <w:t xml:space="preserve">, including agricultural products and raw resources, </w:t>
      </w:r>
      <w:r w:rsidRPr="00F914AE">
        <w:rPr>
          <w:rStyle w:val="StyleUnderline"/>
          <w:highlight w:val="green"/>
        </w:rPr>
        <w:t>diversification rather than decoupling is</w:t>
      </w:r>
      <w:r w:rsidRPr="00B31362">
        <w:rPr>
          <w:rStyle w:val="StyleUnderline"/>
        </w:rPr>
        <w:t xml:space="preserve"> the </w:t>
      </w:r>
      <w:r w:rsidRPr="00B31362">
        <w:rPr>
          <w:rStyle w:val="Emphasis"/>
        </w:rPr>
        <w:t xml:space="preserve">more </w:t>
      </w:r>
      <w:r w:rsidRPr="00F914AE">
        <w:rPr>
          <w:rStyle w:val="Emphasis"/>
          <w:highlight w:val="green"/>
        </w:rPr>
        <w:t>practical</w:t>
      </w:r>
      <w:r w:rsidRPr="00B31362">
        <w:rPr>
          <w:rStyle w:val="Emphasis"/>
        </w:rPr>
        <w:t xml:space="preserve"> and prudent</w:t>
      </w:r>
      <w:r w:rsidRPr="00B31362">
        <w:rPr>
          <w:rStyle w:val="StyleUnderline"/>
        </w:rPr>
        <w:t xml:space="preserve"> path</w:t>
      </w:r>
      <w:r w:rsidRPr="00EA455C">
        <w:rPr>
          <w:sz w:val="16"/>
        </w:rPr>
        <w:t>.</w:t>
      </w:r>
      <w:r>
        <w:rPr>
          <w:sz w:val="16"/>
        </w:rPr>
        <w:t xml:space="preserve"> </w:t>
      </w:r>
      <w:r w:rsidRPr="00EA455C">
        <w:rPr>
          <w:sz w:val="16"/>
        </w:rPr>
        <w:t xml:space="preserve">Another advantage of </w:t>
      </w:r>
      <w:r w:rsidRPr="006B7E6F">
        <w:rPr>
          <w:rStyle w:val="StyleUnderline"/>
        </w:rPr>
        <w:t>systemic resilience</w:t>
      </w:r>
      <w:r w:rsidRPr="00EA455C">
        <w:rPr>
          <w:sz w:val="16"/>
        </w:rPr>
        <w:t xml:space="preserve"> is that it can </w:t>
      </w:r>
      <w:r w:rsidRPr="006B7E6F">
        <w:rPr>
          <w:rStyle w:val="StyleUnderline"/>
        </w:rPr>
        <w:t xml:space="preserve">help </w:t>
      </w:r>
      <w:r w:rsidRPr="00F914AE">
        <w:rPr>
          <w:rStyle w:val="StyleUnderline"/>
          <w:highlight w:val="green"/>
        </w:rPr>
        <w:t>governments</w:t>
      </w:r>
      <w:r w:rsidRPr="006B7E6F">
        <w:rPr>
          <w:rStyle w:val="StyleUnderline"/>
        </w:rPr>
        <w:t xml:space="preserve"> and firms </w:t>
      </w:r>
      <w:r w:rsidRPr="006B7E6F">
        <w:rPr>
          <w:rStyle w:val="Emphasis"/>
        </w:rPr>
        <w:t xml:space="preserve">proactively </w:t>
      </w:r>
      <w:r w:rsidRPr="00F914AE">
        <w:rPr>
          <w:rStyle w:val="Emphasis"/>
          <w:highlight w:val="green"/>
        </w:rPr>
        <w:t>adapt</w:t>
      </w:r>
      <w:r w:rsidRPr="006B7E6F">
        <w:rPr>
          <w:rStyle w:val="StyleUnderline"/>
        </w:rPr>
        <w:t xml:space="preserve"> to changing circumstances</w:t>
      </w:r>
      <w:r w:rsidRPr="00EA455C">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EA4718">
        <w:rPr>
          <w:rStyle w:val="StyleUnderline"/>
        </w:rPr>
        <w:t xml:space="preserve">countries are turning to </w:t>
      </w:r>
      <w:r w:rsidRPr="00EA4718">
        <w:rPr>
          <w:rStyle w:val="Emphasis"/>
        </w:rPr>
        <w:t>industrial policy</w:t>
      </w:r>
      <w:r>
        <w:rPr>
          <w:sz w:val="16"/>
        </w:rPr>
        <w:t xml:space="preserve"> </w:t>
      </w:r>
      <w:r w:rsidRPr="00EA455C">
        <w:rPr>
          <w:sz w:val="16"/>
        </w:rPr>
        <w:t>—</w:t>
      </w:r>
      <w:r>
        <w:rPr>
          <w:sz w:val="16"/>
        </w:rPr>
        <w:t xml:space="preserve"> </w:t>
      </w:r>
      <w:r w:rsidRPr="00EA455C">
        <w:rPr>
          <w:sz w:val="16"/>
        </w:rPr>
        <w:t>official encouragement of specific domestic economic sectors</w:t>
      </w:r>
      <w:r>
        <w:rPr>
          <w:sz w:val="16"/>
        </w:rPr>
        <w:t xml:space="preserve"> </w:t>
      </w:r>
      <w:r w:rsidRPr="00EA455C">
        <w:rPr>
          <w:sz w:val="16"/>
        </w:rPr>
        <w:t>—</w:t>
      </w:r>
      <w:r>
        <w:rPr>
          <w:sz w:val="16"/>
        </w:rPr>
        <w:t xml:space="preserve"> </w:t>
      </w:r>
      <w:r w:rsidRPr="00F914AE">
        <w:rPr>
          <w:rStyle w:val="StyleUnderline"/>
          <w:highlight w:val="green"/>
        </w:rPr>
        <w:t>as they</w:t>
      </w:r>
      <w:r w:rsidRPr="00EA455C">
        <w:rPr>
          <w:sz w:val="16"/>
        </w:rPr>
        <w:t xml:space="preserve"> attempt to </w:t>
      </w:r>
      <w:r w:rsidRPr="00F914AE">
        <w:rPr>
          <w:rStyle w:val="StyleUnderline"/>
          <w:highlight w:val="green"/>
        </w:rPr>
        <w:t xml:space="preserve">address </w:t>
      </w:r>
      <w:r w:rsidRPr="00F914AE">
        <w:rPr>
          <w:rStyle w:val="Emphasis"/>
          <w:highlight w:val="green"/>
        </w:rPr>
        <w:t>climate</w:t>
      </w:r>
      <w:r w:rsidRPr="00B062D8">
        <w:rPr>
          <w:rStyle w:val="Emphasis"/>
        </w:rPr>
        <w:t xml:space="preserve"> change</w:t>
      </w:r>
      <w:r w:rsidRPr="00EA4718">
        <w:rPr>
          <w:rStyle w:val="StyleUnderline"/>
        </w:rPr>
        <w:t xml:space="preserve"> </w:t>
      </w:r>
      <w:r w:rsidRPr="00F914AE">
        <w:rPr>
          <w:rStyle w:val="StyleUnderline"/>
          <w:highlight w:val="green"/>
        </w:rPr>
        <w:t>and</w:t>
      </w:r>
      <w:r w:rsidRPr="00EA455C">
        <w:rPr>
          <w:sz w:val="16"/>
        </w:rPr>
        <w:t xml:space="preserve"> heightened threat perceptions from increased </w:t>
      </w:r>
      <w:r w:rsidRPr="00CD692D">
        <w:rPr>
          <w:rStyle w:val="Emphasis"/>
        </w:rPr>
        <w:t xml:space="preserve">geopolitical </w:t>
      </w:r>
      <w:r w:rsidRPr="00F914AE">
        <w:rPr>
          <w:rStyle w:val="Emphasis"/>
          <w:highlight w:val="green"/>
        </w:rPr>
        <w:t>tensions</w:t>
      </w:r>
      <w:r w:rsidRPr="00EA455C">
        <w:rPr>
          <w:sz w:val="16"/>
        </w:rPr>
        <w:t>.</w:t>
      </w:r>
      <w:r>
        <w:rPr>
          <w:sz w:val="16"/>
        </w:rPr>
        <w:t xml:space="preserve"> </w:t>
      </w:r>
      <w:r w:rsidRPr="00EA455C">
        <w:rPr>
          <w:sz w:val="16"/>
        </w:rPr>
        <w:t xml:space="preserve">In some cases, </w:t>
      </w:r>
      <w:r w:rsidRPr="00AF78BF">
        <w:rPr>
          <w:rStyle w:val="StyleUnderline"/>
        </w:rPr>
        <w:t xml:space="preserve">governments are using </w:t>
      </w:r>
      <w:r w:rsidRPr="00AF78BF">
        <w:rPr>
          <w:rStyle w:val="Emphasis"/>
        </w:rPr>
        <w:t xml:space="preserve">industrial </w:t>
      </w:r>
      <w:r w:rsidRPr="00F914AE">
        <w:rPr>
          <w:rStyle w:val="Emphasis"/>
          <w:highlight w:val="green"/>
        </w:rPr>
        <w:t>policy</w:t>
      </w:r>
      <w:r w:rsidRPr="00AF78BF">
        <w:rPr>
          <w:rStyle w:val="StyleUnderline"/>
        </w:rPr>
        <w:t xml:space="preserve"> to promote </w:t>
      </w:r>
      <w:r w:rsidRPr="00AF78BF">
        <w:rPr>
          <w:rStyle w:val="Emphasis"/>
        </w:rPr>
        <w:t>transformative innovations</w:t>
      </w:r>
      <w:r w:rsidRPr="00AF78BF">
        <w:rPr>
          <w:rStyle w:val="StyleUnderline"/>
        </w:rPr>
        <w:t xml:space="preserve"> that</w:t>
      </w:r>
      <w:r w:rsidRPr="00EA455C">
        <w:rPr>
          <w:sz w:val="16"/>
        </w:rPr>
        <w:t xml:space="preserve"> will </w:t>
      </w:r>
      <w:r w:rsidRPr="00AF78BF">
        <w:rPr>
          <w:rStyle w:val="StyleUnderline"/>
        </w:rPr>
        <w:t xml:space="preserve">reduce risks and </w:t>
      </w:r>
      <w:r w:rsidRPr="00F914AE">
        <w:rPr>
          <w:rStyle w:val="StyleUnderline"/>
          <w:highlight w:val="green"/>
        </w:rPr>
        <w:t>build resilience</w:t>
      </w:r>
      <w:r w:rsidRPr="00EA455C">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r>
        <w:rPr>
          <w:sz w:val="16"/>
        </w:rPr>
        <w:t xml:space="preserve"> </w:t>
      </w:r>
      <w:r w:rsidRPr="00EA455C">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w:t>
      </w:r>
      <w:r w:rsidRPr="00EA455C">
        <w:rPr>
          <w:sz w:val="16"/>
        </w:rPr>
        <w:lastRenderedPageBreak/>
        <w:t xml:space="preserve">including the one for electric vehicles. The </w:t>
      </w:r>
      <w:r w:rsidRPr="00F914AE">
        <w:rPr>
          <w:rStyle w:val="Emphasis"/>
          <w:highlight w:val="green"/>
        </w:rPr>
        <w:t>CHIPS</w:t>
      </w:r>
      <w:r w:rsidRPr="00594E3F">
        <w:rPr>
          <w:rStyle w:val="Emphasis"/>
        </w:rPr>
        <w:t xml:space="preserve"> and Science Act</w:t>
      </w:r>
      <w:r w:rsidRPr="00EA455C">
        <w:rPr>
          <w:sz w:val="16"/>
        </w:rPr>
        <w:t xml:space="preserve">, which aims to </w:t>
      </w:r>
      <w:r w:rsidRPr="00450D40">
        <w:rPr>
          <w:rStyle w:val="StyleUnderline"/>
        </w:rPr>
        <w:t xml:space="preserve">boost the </w:t>
      </w:r>
      <w:r w:rsidRPr="00450D40">
        <w:rPr>
          <w:rStyle w:val="Emphasis"/>
        </w:rPr>
        <w:t>domestic semiconductor industry</w:t>
      </w:r>
      <w:r w:rsidRPr="00EA455C">
        <w:rPr>
          <w:sz w:val="16"/>
        </w:rPr>
        <w:t xml:space="preserve">; </w:t>
      </w:r>
      <w:r w:rsidRPr="00450D40">
        <w:rPr>
          <w:rStyle w:val="StyleUnderline"/>
        </w:rPr>
        <w:t xml:space="preserve">the </w:t>
      </w:r>
      <w:r w:rsidRPr="00F914AE">
        <w:rPr>
          <w:rStyle w:val="Emphasis"/>
          <w:highlight w:val="green"/>
        </w:rPr>
        <w:t>I</w:t>
      </w:r>
      <w:r w:rsidRPr="00450D40">
        <w:rPr>
          <w:rStyle w:val="StyleUnderline"/>
        </w:rPr>
        <w:t xml:space="preserve">nflation </w:t>
      </w:r>
      <w:r w:rsidRPr="00F914AE">
        <w:rPr>
          <w:rStyle w:val="Emphasis"/>
          <w:highlight w:val="green"/>
        </w:rPr>
        <w:t>R</w:t>
      </w:r>
      <w:r w:rsidRPr="00E27F04">
        <w:rPr>
          <w:rStyle w:val="StyleUnderline"/>
        </w:rPr>
        <w:t>e</w:t>
      </w:r>
      <w:r w:rsidRPr="00450D40">
        <w:rPr>
          <w:rStyle w:val="StyleUnderline"/>
        </w:rPr>
        <w:t xml:space="preserve">duction </w:t>
      </w:r>
      <w:r w:rsidRPr="00F914AE">
        <w:rPr>
          <w:rStyle w:val="Emphasis"/>
          <w:highlight w:val="green"/>
        </w:rPr>
        <w:t>A</w:t>
      </w:r>
      <w:r w:rsidRPr="00450D40">
        <w:rPr>
          <w:rStyle w:val="StyleUnderline"/>
        </w:rPr>
        <w:t>ct</w:t>
      </w:r>
      <w:r w:rsidRPr="00EA455C">
        <w:rPr>
          <w:sz w:val="16"/>
        </w:rPr>
        <w:t xml:space="preserve">, which </w:t>
      </w:r>
      <w:r w:rsidRPr="00450D40">
        <w:rPr>
          <w:rStyle w:val="StyleUnderline"/>
        </w:rPr>
        <w:t xml:space="preserve">made </w:t>
      </w:r>
      <w:r w:rsidRPr="00450D40">
        <w:rPr>
          <w:rStyle w:val="Emphasis"/>
        </w:rPr>
        <w:t>historic investments</w:t>
      </w:r>
      <w:r w:rsidRPr="00450D40">
        <w:rPr>
          <w:rStyle w:val="StyleUnderline"/>
        </w:rPr>
        <w:t xml:space="preserve"> in clean energy</w:t>
      </w:r>
      <w:r w:rsidRPr="00EA455C">
        <w:rPr>
          <w:sz w:val="16"/>
        </w:rPr>
        <w:t xml:space="preserve">; and </w:t>
      </w:r>
      <w:r w:rsidRPr="00450D40">
        <w:rPr>
          <w:rStyle w:val="StyleUnderline"/>
        </w:rPr>
        <w:t xml:space="preserve">the </w:t>
      </w:r>
      <w:r w:rsidRPr="00F914AE">
        <w:rPr>
          <w:rStyle w:val="Emphasis"/>
          <w:highlight w:val="green"/>
        </w:rPr>
        <w:t>Infrastructure</w:t>
      </w:r>
      <w:r w:rsidRPr="005B2139">
        <w:rPr>
          <w:rStyle w:val="Emphasis"/>
        </w:rPr>
        <w:t xml:space="preserve"> Investment</w:t>
      </w:r>
      <w:r w:rsidRPr="00450D40">
        <w:rPr>
          <w:rStyle w:val="StyleUnderline"/>
        </w:rPr>
        <w:t xml:space="preserve"> </w:t>
      </w:r>
      <w:r w:rsidRPr="00F914AE">
        <w:rPr>
          <w:rStyle w:val="StyleUnderline"/>
          <w:highlight w:val="green"/>
        </w:rPr>
        <w:t>and Jobs Act</w:t>
      </w:r>
      <w:r w:rsidRPr="00EA455C">
        <w:rPr>
          <w:sz w:val="16"/>
        </w:rPr>
        <w:t xml:space="preserve">, which has </w:t>
      </w:r>
      <w:r w:rsidRPr="00450D40">
        <w:rPr>
          <w:rStyle w:val="StyleUnderline"/>
        </w:rPr>
        <w:t>upgraded infrastructure in</w:t>
      </w:r>
      <w:r w:rsidRPr="00EA455C">
        <w:rPr>
          <w:sz w:val="16"/>
        </w:rPr>
        <w:t xml:space="preserve"> areas such as </w:t>
      </w:r>
      <w:r w:rsidRPr="00450D40">
        <w:rPr>
          <w:rStyle w:val="StyleUnderline"/>
        </w:rPr>
        <w:t>bridges</w:t>
      </w:r>
      <w:r w:rsidRPr="00EA455C">
        <w:rPr>
          <w:sz w:val="16"/>
        </w:rPr>
        <w:t xml:space="preserve">, </w:t>
      </w:r>
      <w:r w:rsidRPr="00450D40">
        <w:rPr>
          <w:rStyle w:val="StyleUnderline"/>
        </w:rPr>
        <w:t>rail</w:t>
      </w:r>
      <w:r w:rsidRPr="00EA455C">
        <w:rPr>
          <w:sz w:val="16"/>
        </w:rPr>
        <w:t xml:space="preserve">, </w:t>
      </w:r>
      <w:r w:rsidRPr="00450D40">
        <w:rPr>
          <w:rStyle w:val="StyleUnderline"/>
        </w:rPr>
        <w:t>and broadband</w:t>
      </w:r>
      <w:r w:rsidRPr="00EA455C">
        <w:rPr>
          <w:sz w:val="16"/>
        </w:rPr>
        <w:t xml:space="preserve"> are also designed to </w:t>
      </w:r>
      <w:r w:rsidRPr="00450D40">
        <w:rPr>
          <w:rStyle w:val="StyleUnderline"/>
        </w:rPr>
        <w:t>transform the U.S. economy and society</w:t>
      </w:r>
      <w:r w:rsidRPr="00EA455C">
        <w:rPr>
          <w:sz w:val="16"/>
        </w:rPr>
        <w:t xml:space="preserve">. </w:t>
      </w:r>
      <w:r w:rsidRPr="005D0CC5">
        <w:rPr>
          <w:rStyle w:val="StyleUnderline"/>
        </w:rPr>
        <w:t>These laws</w:t>
      </w:r>
      <w:r w:rsidRPr="00EA455C">
        <w:rPr>
          <w:sz w:val="16"/>
        </w:rPr>
        <w:t xml:space="preserve">, passed in 2021 and 2022, </w:t>
      </w:r>
      <w:r w:rsidRPr="00F914AE">
        <w:rPr>
          <w:rStyle w:val="StyleUnderline"/>
          <w:highlight w:val="green"/>
        </w:rPr>
        <w:t xml:space="preserve">reduce </w:t>
      </w:r>
      <w:r w:rsidRPr="00F914AE">
        <w:rPr>
          <w:rStyle w:val="Emphasis"/>
          <w:highlight w:val="green"/>
        </w:rPr>
        <w:t>supply chain vulnerabilities</w:t>
      </w:r>
      <w:r w:rsidRPr="00EA455C">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7DD9A09E" w14:textId="77777777" w:rsidR="00C22F6A" w:rsidRDefault="00C22F6A" w:rsidP="00C22F6A"/>
    <w:p w14:paraId="20F3C4C3" w14:textId="77777777" w:rsidR="00C22F6A" w:rsidRPr="006835B1" w:rsidRDefault="00C22F6A" w:rsidP="00C22F6A"/>
    <w:p w14:paraId="42D02DF4" w14:textId="77777777" w:rsidR="00C22F6A" w:rsidRDefault="00C22F6A" w:rsidP="00C22F6A"/>
    <w:p w14:paraId="477FBD8F" w14:textId="77777777" w:rsidR="00C22F6A" w:rsidRDefault="00C22F6A" w:rsidP="00C22F6A">
      <w:pPr>
        <w:pStyle w:val="Heading1"/>
      </w:pPr>
      <w:r>
        <w:lastRenderedPageBreak/>
        <w:t>2NC</w:t>
      </w:r>
    </w:p>
    <w:p w14:paraId="0A980193" w14:textId="77777777" w:rsidR="00C22F6A" w:rsidRDefault="00C22F6A" w:rsidP="00C22F6A">
      <w:pPr>
        <w:pStyle w:val="Heading2"/>
      </w:pPr>
      <w:r>
        <w:lastRenderedPageBreak/>
        <w:t>States</w:t>
      </w:r>
    </w:p>
    <w:p w14:paraId="6B67CE91" w14:textId="77777777" w:rsidR="00C22F6A" w:rsidRDefault="00C22F6A" w:rsidP="00C22F6A">
      <w:pPr>
        <w:pStyle w:val="Heading3"/>
      </w:pPr>
      <w:r>
        <w:lastRenderedPageBreak/>
        <w:t>AT: Perm do the CP – TL – 2NC</w:t>
      </w:r>
    </w:p>
    <w:p w14:paraId="086C92C1" w14:textId="77777777" w:rsidR="00C22F6A" w:rsidRDefault="00C22F6A" w:rsidP="00C22F6A">
      <w:pPr>
        <w:pStyle w:val="Heading4"/>
      </w:pPr>
      <w:r>
        <w:t xml:space="preserve">The perm </w:t>
      </w:r>
      <w:r>
        <w:rPr>
          <w:u w:val="single"/>
        </w:rPr>
        <w:t>severs</w:t>
      </w:r>
      <w:r>
        <w:t xml:space="preserve">---The “United States federal government” is the three branches. </w:t>
      </w:r>
    </w:p>
    <w:p w14:paraId="4846B62D" w14:textId="77777777" w:rsidR="00C22F6A" w:rsidRDefault="00C22F6A" w:rsidP="00C22F6A">
      <w:r>
        <w:rPr>
          <w:b/>
          <w:sz w:val="26"/>
          <w:szCs w:val="26"/>
        </w:rPr>
        <w:t xml:space="preserve">U.S. Legal ’16 </w:t>
      </w:r>
      <w:r>
        <w:rPr>
          <w:sz w:val="16"/>
          <w:szCs w:val="16"/>
        </w:rPr>
        <w:t>[U.S. Legal; 2016; Organization offering legal assistance and attorney access; U.S. Legal, “United States Federal Government Law and Legal Definition,” https://definitions.uslegal.com/u/united-states-federal-government/; RP]</w:t>
      </w:r>
    </w:p>
    <w:p w14:paraId="5BC7C1CD" w14:textId="77777777" w:rsidR="00C22F6A" w:rsidRDefault="00C22F6A" w:rsidP="00C22F6A">
      <w:pPr>
        <w:rPr>
          <w:sz w:val="14"/>
          <w:szCs w:val="14"/>
        </w:rPr>
      </w:pPr>
      <w:r w:rsidRPr="00C92496">
        <w:rPr>
          <w:highlight w:val="cyan"/>
          <w:u w:val="single"/>
        </w:rPr>
        <w:t>The U</w:t>
      </w:r>
      <w:r>
        <w:rPr>
          <w:sz w:val="14"/>
          <w:szCs w:val="14"/>
        </w:rPr>
        <w:t xml:space="preserve">nited </w:t>
      </w:r>
      <w:r w:rsidRPr="00C92496">
        <w:rPr>
          <w:highlight w:val="cyan"/>
          <w:u w:val="single"/>
        </w:rPr>
        <w:t>S</w:t>
      </w:r>
      <w:r>
        <w:rPr>
          <w:sz w:val="14"/>
          <w:szCs w:val="14"/>
        </w:rPr>
        <w:t xml:space="preserve">tates </w:t>
      </w:r>
      <w:r w:rsidRPr="00C92496">
        <w:rPr>
          <w:highlight w:val="cyan"/>
          <w:u w:val="single"/>
        </w:rPr>
        <w:t>F</w:t>
      </w:r>
      <w:r>
        <w:rPr>
          <w:u w:val="single"/>
        </w:rPr>
        <w:t xml:space="preserve">ederal </w:t>
      </w:r>
      <w:r w:rsidRPr="00C92496">
        <w:rPr>
          <w:highlight w:val="cyan"/>
          <w:u w:val="single"/>
        </w:rPr>
        <w:t>G</w:t>
      </w:r>
      <w:r>
        <w:rPr>
          <w:u w:val="single"/>
        </w:rPr>
        <w:t>overnment is established by the</w:t>
      </w:r>
      <w:r>
        <w:rPr>
          <w:sz w:val="14"/>
          <w:szCs w:val="14"/>
        </w:rPr>
        <w:t xml:space="preserve"> US </w:t>
      </w:r>
      <w:r>
        <w:rPr>
          <w:b/>
          <w:u w:val="single"/>
        </w:rPr>
        <w:t>Constitution</w:t>
      </w:r>
      <w:r>
        <w:rPr>
          <w:u w:val="single"/>
        </w:rPr>
        <w:t>. The</w:t>
      </w:r>
      <w:r>
        <w:rPr>
          <w:sz w:val="14"/>
          <w:szCs w:val="14"/>
        </w:rPr>
        <w:t xml:space="preserve"> Federal </w:t>
      </w:r>
      <w:r>
        <w:rPr>
          <w:u w:val="single"/>
        </w:rPr>
        <w:t xml:space="preserve">Government </w:t>
      </w:r>
      <w:r w:rsidRPr="00C92496">
        <w:rPr>
          <w:highlight w:val="cyan"/>
          <w:u w:val="single"/>
        </w:rPr>
        <w:t xml:space="preserve">shares </w:t>
      </w:r>
      <w:r w:rsidRPr="00C92496">
        <w:rPr>
          <w:b/>
          <w:highlight w:val="cyan"/>
          <w:u w:val="single"/>
        </w:rPr>
        <w:t>sovereignty</w:t>
      </w:r>
      <w:r>
        <w:rPr>
          <w:u w:val="single"/>
        </w:rPr>
        <w:t xml:space="preserve"> over the U</w:t>
      </w:r>
      <w:r>
        <w:rPr>
          <w:sz w:val="14"/>
          <w:szCs w:val="14"/>
        </w:rPr>
        <w:t xml:space="preserve">nited </w:t>
      </w:r>
      <w:r>
        <w:rPr>
          <w:u w:val="single"/>
        </w:rPr>
        <w:t>S</w:t>
      </w:r>
      <w:r>
        <w:rPr>
          <w:sz w:val="14"/>
          <w:szCs w:val="14"/>
        </w:rPr>
        <w:t xml:space="preserve">ates </w:t>
      </w:r>
      <w:r>
        <w:rPr>
          <w:u w:val="single"/>
        </w:rPr>
        <w:t xml:space="preserve">with the </w:t>
      </w:r>
      <w:r>
        <w:rPr>
          <w:b/>
          <w:u w:val="single"/>
        </w:rPr>
        <w:t>individual governments</w:t>
      </w:r>
      <w:r>
        <w:rPr>
          <w:u w:val="single"/>
        </w:rPr>
        <w:t xml:space="preserve"> of the States</w:t>
      </w:r>
      <w:r>
        <w:rPr>
          <w:sz w:val="14"/>
          <w:szCs w:val="14"/>
        </w:rPr>
        <w:t xml:space="preserve"> of US. </w:t>
      </w:r>
      <w:r>
        <w:rPr>
          <w:u w:val="single"/>
        </w:rPr>
        <w:t xml:space="preserve">The </w:t>
      </w:r>
      <w:r>
        <w:rPr>
          <w:sz w:val="14"/>
          <w:szCs w:val="14"/>
        </w:rPr>
        <w:t xml:space="preserve">Federal </w:t>
      </w:r>
      <w:r>
        <w:rPr>
          <w:u w:val="single"/>
        </w:rPr>
        <w:t xml:space="preserve">government has </w:t>
      </w:r>
      <w:r w:rsidRPr="00C92496">
        <w:rPr>
          <w:b/>
          <w:highlight w:val="cyan"/>
          <w:u w:val="single"/>
        </w:rPr>
        <w:t>three branches</w:t>
      </w:r>
      <w:r>
        <w:rPr>
          <w:u w:val="single"/>
        </w:rPr>
        <w:t>: i) the legislature</w:t>
      </w:r>
      <w:r>
        <w:rPr>
          <w:sz w:val="14"/>
          <w:szCs w:val="14"/>
        </w:rPr>
        <w:t xml:space="preserve">, which is the US Congress, </w:t>
      </w:r>
      <w:r>
        <w:rPr>
          <w:u w:val="single"/>
        </w:rPr>
        <w:t>ii) Executive</w:t>
      </w:r>
      <w:r>
        <w:rPr>
          <w:sz w:val="14"/>
          <w:szCs w:val="14"/>
        </w:rPr>
        <w:t xml:space="preserve">, comprised of the President and Vice president of the US </w:t>
      </w:r>
      <w:r>
        <w:rPr>
          <w:u w:val="single"/>
        </w:rPr>
        <w:t>and iii) Judiciary. The</w:t>
      </w:r>
      <w:r>
        <w:rPr>
          <w:sz w:val="14"/>
          <w:szCs w:val="14"/>
        </w:rPr>
        <w:t xml:space="preserve"> US </w:t>
      </w:r>
      <w:r>
        <w:rPr>
          <w:u w:val="single"/>
        </w:rPr>
        <w:t>Constitution prescribes</w:t>
      </w:r>
      <w:r>
        <w:rPr>
          <w:sz w:val="14"/>
          <w:szCs w:val="14"/>
        </w:rPr>
        <w:t xml:space="preserve"> a system of </w:t>
      </w:r>
      <w:r>
        <w:rPr>
          <w:u w:val="single"/>
        </w:rPr>
        <w:t>separation of powers</w:t>
      </w:r>
      <w:r>
        <w:rPr>
          <w:sz w:val="14"/>
          <w:szCs w:val="14"/>
        </w:rPr>
        <w:t xml:space="preserve"> and ‘checks and balances’ for the smooth functioning of all the three branches of the Federal Government. </w:t>
      </w:r>
      <w:r>
        <w:rPr>
          <w:u w:val="single"/>
        </w:rPr>
        <w:t>The</w:t>
      </w:r>
      <w:r>
        <w:rPr>
          <w:sz w:val="14"/>
          <w:szCs w:val="14"/>
        </w:rPr>
        <w:t xml:space="preserve"> US </w:t>
      </w:r>
      <w:r>
        <w:rPr>
          <w:u w:val="single"/>
        </w:rPr>
        <w:t xml:space="preserve">Constitution </w:t>
      </w:r>
      <w:r>
        <w:rPr>
          <w:b/>
          <w:u w:val="single"/>
        </w:rPr>
        <w:t>limits the powers</w:t>
      </w:r>
      <w:r>
        <w:rPr>
          <w:sz w:val="14"/>
          <w:szCs w:val="14"/>
        </w:rPr>
        <w:t xml:space="preserve"> of the Federal Government to the powers </w:t>
      </w:r>
      <w:r>
        <w:rPr>
          <w:u w:val="single"/>
        </w:rPr>
        <w:t xml:space="preserve">assigned to it; all </w:t>
      </w:r>
      <w:r w:rsidRPr="00C92496">
        <w:rPr>
          <w:highlight w:val="cyan"/>
          <w:u w:val="single"/>
        </w:rPr>
        <w:t>powers not</w:t>
      </w:r>
      <w:r>
        <w:rPr>
          <w:u w:val="single"/>
        </w:rPr>
        <w:t xml:space="preserve"> </w:t>
      </w:r>
      <w:r>
        <w:rPr>
          <w:b/>
          <w:u w:val="single"/>
        </w:rPr>
        <w:t xml:space="preserve">expressly </w:t>
      </w:r>
      <w:r w:rsidRPr="00C92496">
        <w:rPr>
          <w:b/>
          <w:highlight w:val="cyan"/>
          <w:u w:val="single"/>
        </w:rPr>
        <w:t>assigned</w:t>
      </w:r>
      <w:r w:rsidRPr="00C92496">
        <w:rPr>
          <w:highlight w:val="cyan"/>
          <w:u w:val="single"/>
        </w:rPr>
        <w:t xml:space="preserve"> to the Federal Government are</w:t>
      </w:r>
      <w:r>
        <w:rPr>
          <w:u w:val="single"/>
        </w:rPr>
        <w:t xml:space="preserve"> reserved </w:t>
      </w:r>
      <w:r w:rsidRPr="00C92496">
        <w:rPr>
          <w:highlight w:val="cyan"/>
          <w:u w:val="single"/>
        </w:rPr>
        <w:t>to</w:t>
      </w:r>
      <w:r>
        <w:rPr>
          <w:sz w:val="14"/>
          <w:szCs w:val="14"/>
        </w:rPr>
        <w:t xml:space="preserve"> the States or to </w:t>
      </w:r>
      <w:r w:rsidRPr="00C92496">
        <w:rPr>
          <w:b/>
          <w:highlight w:val="cyan"/>
          <w:u w:val="single"/>
        </w:rPr>
        <w:t>the people</w:t>
      </w:r>
      <w:r>
        <w:rPr>
          <w:sz w:val="14"/>
          <w:szCs w:val="14"/>
        </w:rPr>
        <w:t>.</w:t>
      </w:r>
    </w:p>
    <w:p w14:paraId="1962AD11" w14:textId="77777777" w:rsidR="00C22F6A" w:rsidRDefault="00C22F6A" w:rsidP="00C22F6A"/>
    <w:p w14:paraId="7C52B8FB" w14:textId="77777777" w:rsidR="00C22F6A" w:rsidRPr="0078505E" w:rsidRDefault="00C22F6A" w:rsidP="00C22F6A"/>
    <w:p w14:paraId="0C8F78FC" w14:textId="77777777" w:rsidR="00C22F6A" w:rsidRDefault="00C22F6A" w:rsidP="00C22F6A">
      <w:pPr>
        <w:pStyle w:val="Heading2"/>
      </w:pPr>
      <w:r>
        <w:lastRenderedPageBreak/>
        <w:t>Monopsony</w:t>
      </w:r>
    </w:p>
    <w:p w14:paraId="77212280" w14:textId="77777777" w:rsidR="00C22F6A" w:rsidRDefault="00C22F6A" w:rsidP="00C22F6A">
      <w:pPr>
        <w:pStyle w:val="Heading3"/>
      </w:pPr>
      <w:r>
        <w:lastRenderedPageBreak/>
        <w:t>Uniqueness – Econ – 2NC</w:t>
      </w:r>
    </w:p>
    <w:p w14:paraId="31EF393C" w14:textId="77777777" w:rsidR="00C22F6A" w:rsidRDefault="00C22F6A" w:rsidP="00C22F6A">
      <w:pPr>
        <w:pStyle w:val="Heading4"/>
      </w:pPr>
      <w:r>
        <w:t xml:space="preserve">It’s the </w:t>
      </w:r>
      <w:r>
        <w:rPr>
          <w:u w:val="single"/>
        </w:rPr>
        <w:t>fastest</w:t>
      </w:r>
      <w:r>
        <w:t xml:space="preserve"> in </w:t>
      </w:r>
      <w:r>
        <w:rPr>
          <w:u w:val="single"/>
        </w:rPr>
        <w:t>two years</w:t>
      </w:r>
      <w:r>
        <w:t xml:space="preserve">. </w:t>
      </w:r>
      <w:r>
        <w:rPr>
          <w:u w:val="single"/>
        </w:rPr>
        <w:t>Consumer spending</w:t>
      </w:r>
      <w:r>
        <w:t xml:space="preserve"> and </w:t>
      </w:r>
      <w:r w:rsidRPr="00BB3936">
        <w:rPr>
          <w:u w:val="single"/>
        </w:rPr>
        <w:t>business investment</w:t>
      </w:r>
      <w:r>
        <w:t xml:space="preserve"> is </w:t>
      </w:r>
      <w:r>
        <w:rPr>
          <w:u w:val="single"/>
        </w:rPr>
        <w:t>high</w:t>
      </w:r>
      <w:r>
        <w:t>.</w:t>
      </w:r>
    </w:p>
    <w:p w14:paraId="41739374" w14:textId="77777777" w:rsidR="00C22F6A" w:rsidRPr="00BB3936" w:rsidRDefault="00C22F6A" w:rsidP="00C22F6A">
      <w:r w:rsidRPr="00A44C7C">
        <w:rPr>
          <w:rStyle w:val="Style13ptBold"/>
        </w:rPr>
        <w:t>Mutikani 12-24 —</w:t>
      </w:r>
      <w:r>
        <w:t xml:space="preserve"> Reporter @ Rueters. </w:t>
      </w:r>
      <w:r w:rsidRPr="00BB3936">
        <w:t>Lucia Mutikani, "Robust consumer spending, rising exports fuel US economic growth in third quarter", Reuters, 12-24-2025, accessed 1-2-2026, https://www.reuters.com/world/us/us-economic-growth-likely-remained-strong-third-quarter-2025-12-23/ //WMK</w:t>
      </w:r>
    </w:p>
    <w:p w14:paraId="09ECAF1F" w14:textId="77777777" w:rsidR="00C22F6A" w:rsidRPr="00A44C7C" w:rsidRDefault="00C22F6A" w:rsidP="00C22F6A">
      <w:pPr>
        <w:rPr>
          <w:sz w:val="14"/>
        </w:rPr>
      </w:pPr>
      <w:r w:rsidRPr="00A44C7C">
        <w:rPr>
          <w:sz w:val="14"/>
        </w:rPr>
        <w:t xml:space="preserve">WASHINGTON, Dec 23 (Reuters) - </w:t>
      </w:r>
      <w:r w:rsidRPr="006222FC">
        <w:rPr>
          <w:rStyle w:val="StyleUnderline"/>
          <w:highlight w:val="cyan"/>
        </w:rPr>
        <w:t>The</w:t>
      </w:r>
      <w:r w:rsidRPr="00A44C7C">
        <w:rPr>
          <w:rStyle w:val="StyleUnderline"/>
        </w:rPr>
        <w:t xml:space="preserve"> U.S. </w:t>
      </w:r>
      <w:r w:rsidRPr="006222FC">
        <w:rPr>
          <w:rStyle w:val="StyleUnderline"/>
          <w:highlight w:val="cyan"/>
        </w:rPr>
        <w:t>econ</w:t>
      </w:r>
      <w:r w:rsidRPr="00A44C7C">
        <w:rPr>
          <w:rStyle w:val="StyleUnderline"/>
        </w:rPr>
        <w:t xml:space="preserve">omy </w:t>
      </w:r>
      <w:r w:rsidRPr="006222FC">
        <w:rPr>
          <w:rStyle w:val="StyleUnderline"/>
          <w:highlight w:val="cyan"/>
        </w:rPr>
        <w:t>grew at</w:t>
      </w:r>
      <w:r w:rsidRPr="00A44C7C">
        <w:rPr>
          <w:rStyle w:val="StyleUnderline"/>
        </w:rPr>
        <w:t xml:space="preserve"> </w:t>
      </w:r>
      <w:r w:rsidRPr="006222FC">
        <w:rPr>
          <w:rStyle w:val="StyleUnderline"/>
          <w:highlight w:val="cyan"/>
        </w:rPr>
        <w:t xml:space="preserve">its </w:t>
      </w:r>
      <w:r w:rsidRPr="006222FC">
        <w:rPr>
          <w:rStyle w:val="Emphasis"/>
          <w:highlight w:val="cyan"/>
        </w:rPr>
        <w:t>fastest pace in two years</w:t>
      </w:r>
      <w:r w:rsidRPr="00A44C7C">
        <w:rPr>
          <w:sz w:val="14"/>
        </w:rPr>
        <w:t xml:space="preserve"> in the third quarter, </w:t>
      </w:r>
      <w:r w:rsidRPr="006222FC">
        <w:rPr>
          <w:rStyle w:val="StyleUnderline"/>
          <w:highlight w:val="cyan"/>
        </w:rPr>
        <w:t>fueled by</w:t>
      </w:r>
      <w:r w:rsidRPr="00A44C7C">
        <w:rPr>
          <w:rStyle w:val="StyleUnderline"/>
        </w:rPr>
        <w:t xml:space="preserve"> </w:t>
      </w:r>
      <w:r w:rsidRPr="006222FC">
        <w:rPr>
          <w:rStyle w:val="Emphasis"/>
          <w:highlight w:val="cyan"/>
        </w:rPr>
        <w:t>robust consumer spending</w:t>
      </w:r>
      <w:r w:rsidRPr="00A44C7C">
        <w:rPr>
          <w:sz w:val="14"/>
        </w:rPr>
        <w:t xml:space="preserve"> </w:t>
      </w:r>
      <w:r w:rsidRPr="00A44C7C">
        <w:rPr>
          <w:rStyle w:val="StyleUnderline"/>
        </w:rPr>
        <w:t>and a sharp rebound in exports</w:t>
      </w:r>
      <w:r w:rsidRPr="00A44C7C">
        <w:rPr>
          <w:sz w:val="14"/>
        </w:rPr>
        <w:t>, though momentum appears to have faded amid the rising cost of living and recent government shutdown.</w:t>
      </w:r>
    </w:p>
    <w:p w14:paraId="5806F3E7" w14:textId="77777777" w:rsidR="00C22F6A" w:rsidRPr="00A44C7C" w:rsidRDefault="00C22F6A" w:rsidP="00C22F6A">
      <w:pPr>
        <w:rPr>
          <w:sz w:val="14"/>
        </w:rPr>
      </w:pPr>
      <w:r w:rsidRPr="006222FC">
        <w:rPr>
          <w:rStyle w:val="StyleUnderline"/>
          <w:highlight w:val="cyan"/>
        </w:rPr>
        <w:t>The</w:t>
      </w:r>
      <w:r w:rsidRPr="00A44C7C">
        <w:rPr>
          <w:rStyle w:val="StyleUnderline"/>
        </w:rPr>
        <w:t xml:space="preserve"> stronger-than-expected </w:t>
      </w:r>
      <w:r w:rsidRPr="006222FC">
        <w:rPr>
          <w:rStyle w:val="StyleUnderline"/>
          <w:highlight w:val="cyan"/>
        </w:rPr>
        <w:t>increase</w:t>
      </w:r>
      <w:r w:rsidRPr="00A44C7C">
        <w:rPr>
          <w:sz w:val="14"/>
        </w:rPr>
        <w:t xml:space="preserve"> in gross domestic product last quarter, which was reported by the Commerce Department on Tuesday, also </w:t>
      </w:r>
      <w:r w:rsidRPr="00A44C7C">
        <w:rPr>
          <w:rStyle w:val="StyleUnderline"/>
        </w:rPr>
        <w:t xml:space="preserve">reflected </w:t>
      </w:r>
      <w:r w:rsidRPr="006222FC">
        <w:rPr>
          <w:rStyle w:val="StyleUnderline"/>
          <w:highlight w:val="cyan"/>
        </w:rPr>
        <w:t xml:space="preserve">continued </w:t>
      </w:r>
      <w:r w:rsidRPr="006222FC">
        <w:rPr>
          <w:rStyle w:val="Emphasis"/>
          <w:highlight w:val="cyan"/>
        </w:rPr>
        <w:t>investment</w:t>
      </w:r>
      <w:r w:rsidRPr="006222FC">
        <w:rPr>
          <w:sz w:val="14"/>
          <w:highlight w:val="cyan"/>
        </w:rPr>
        <w:t xml:space="preserve"> </w:t>
      </w:r>
      <w:r w:rsidRPr="006222FC">
        <w:rPr>
          <w:rStyle w:val="StyleUnderline"/>
          <w:highlight w:val="cyan"/>
        </w:rPr>
        <w:t>by</w:t>
      </w:r>
      <w:r w:rsidRPr="006222FC">
        <w:rPr>
          <w:sz w:val="14"/>
          <w:highlight w:val="cyan"/>
        </w:rPr>
        <w:t xml:space="preserve"> </w:t>
      </w:r>
      <w:r w:rsidRPr="006222FC">
        <w:rPr>
          <w:rStyle w:val="Emphasis"/>
          <w:highlight w:val="cyan"/>
        </w:rPr>
        <w:t>businesses</w:t>
      </w:r>
      <w:r w:rsidRPr="00A44C7C">
        <w:rPr>
          <w:sz w:val="14"/>
        </w:rPr>
        <w:t xml:space="preserve"> in equipment and artificial intelligence. Government spending, mostly on defense, also provided a lift.</w:t>
      </w:r>
    </w:p>
    <w:p w14:paraId="1DC7D53D" w14:textId="77777777" w:rsidR="00C22F6A" w:rsidRPr="00A44C7C" w:rsidRDefault="00C22F6A" w:rsidP="00C22F6A">
      <w:pPr>
        <w:rPr>
          <w:sz w:val="14"/>
        </w:rPr>
      </w:pPr>
      <w:r w:rsidRPr="00A44C7C">
        <w:rPr>
          <w:sz w:val="14"/>
        </w:rPr>
        <w:t>Only inventories and residential spending, which includes homebuilding and sales, acted as drags on GDP. The increase in consumer spending was the fastest in nearly a year as households splurged on recreational goods and vehicles and traveled internationally.</w:t>
      </w:r>
    </w:p>
    <w:p w14:paraId="164C435A" w14:textId="77777777" w:rsidR="00C22F6A" w:rsidRPr="00A44C7C" w:rsidRDefault="00C22F6A" w:rsidP="00C22F6A">
      <w:pPr>
        <w:rPr>
          <w:rStyle w:val="StyleUnderline"/>
        </w:rPr>
      </w:pPr>
      <w:r w:rsidRPr="00A44C7C">
        <w:rPr>
          <w:sz w:val="14"/>
        </w:rPr>
        <w:t xml:space="preserve">Though </w:t>
      </w:r>
      <w:r w:rsidRPr="006222FC">
        <w:rPr>
          <w:rStyle w:val="StyleUnderline"/>
          <w:highlight w:val="cyan"/>
        </w:rPr>
        <w:t xml:space="preserve">the economy </w:t>
      </w:r>
      <w:r w:rsidRPr="006222FC">
        <w:rPr>
          <w:rStyle w:val="Emphasis"/>
          <w:highlight w:val="cyan"/>
        </w:rPr>
        <w:t>fired on all cylinders</w:t>
      </w:r>
      <w:r w:rsidRPr="00A44C7C">
        <w:rPr>
          <w:sz w:val="14"/>
        </w:rPr>
        <w:t xml:space="preserve"> </w:t>
      </w:r>
      <w:r w:rsidRPr="00A44C7C">
        <w:rPr>
          <w:rStyle w:val="StyleUnderline"/>
        </w:rPr>
        <w:t>last quarter</w:t>
      </w:r>
      <w:r w:rsidRPr="00A44C7C">
        <w:rPr>
          <w:sz w:val="14"/>
        </w:rPr>
        <w:t xml:space="preserve">, economists said activity had assumed what they termed a K-shape pattern, </w:t>
      </w:r>
      <w:r w:rsidRPr="006222FC">
        <w:rPr>
          <w:rStyle w:val="StyleUnderline"/>
          <w:highlight w:val="cyan"/>
        </w:rPr>
        <w:t>with</w:t>
      </w:r>
      <w:r w:rsidRPr="00A44C7C">
        <w:rPr>
          <w:rStyle w:val="StyleUnderline"/>
        </w:rPr>
        <w:t xml:space="preserve"> </w:t>
      </w:r>
      <w:r w:rsidRPr="006222FC">
        <w:rPr>
          <w:rStyle w:val="StyleUnderline"/>
          <w:highlight w:val="cyan"/>
        </w:rPr>
        <w:t>higher-income households</w:t>
      </w:r>
      <w:r w:rsidRPr="00A44C7C">
        <w:rPr>
          <w:rStyle w:val="StyleUnderline"/>
        </w:rPr>
        <w:t xml:space="preserve"> </w:t>
      </w:r>
      <w:r w:rsidRPr="006222FC">
        <w:rPr>
          <w:rStyle w:val="StyleUnderline"/>
          <w:highlight w:val="cyan"/>
        </w:rPr>
        <w:t>and</w:t>
      </w:r>
      <w:r w:rsidRPr="00A44C7C">
        <w:rPr>
          <w:rStyle w:val="StyleUnderline"/>
        </w:rPr>
        <w:t xml:space="preserve"> big </w:t>
      </w:r>
      <w:r w:rsidRPr="006222FC">
        <w:rPr>
          <w:rStyle w:val="StyleUnderline"/>
          <w:highlight w:val="cyan"/>
        </w:rPr>
        <w:t>corporations doing the heavy lifting</w:t>
      </w:r>
      <w:r w:rsidRPr="00A44C7C">
        <w:rPr>
          <w:rStyle w:val="StyleUnderline"/>
        </w:rPr>
        <w:t>.</w:t>
      </w:r>
    </w:p>
    <w:p w14:paraId="06C0A466" w14:textId="77777777" w:rsidR="00C22F6A" w:rsidRPr="00A44C7C" w:rsidRDefault="00C22F6A" w:rsidP="00C22F6A">
      <w:pPr>
        <w:rPr>
          <w:sz w:val="14"/>
        </w:rPr>
      </w:pPr>
      <w:r w:rsidRPr="00A44C7C">
        <w:rPr>
          <w:sz w:val="14"/>
        </w:rPr>
        <w:t>Economists blamed this phenomenon on President Donald Trump's policies, including aggressive import tariffs, which have raised prices. A stock market boom and still-high home prices have cushioned upper-income households against inflation while lower- and middle-income households face a limited ability to substitute purchases, economists said.</w:t>
      </w:r>
    </w:p>
    <w:p w14:paraId="276F8239" w14:textId="77777777" w:rsidR="00C22F6A" w:rsidRPr="00A44C7C" w:rsidRDefault="00C22F6A" w:rsidP="00C22F6A">
      <w:pPr>
        <w:rPr>
          <w:sz w:val="14"/>
        </w:rPr>
      </w:pPr>
      <w:r w:rsidRPr="00A44C7C">
        <w:rPr>
          <w:sz w:val="14"/>
        </w:rPr>
        <w:t>Similarly, large companies have sufficient resources to offset the rising costs from import duties, they added. In contrast, small businesses are barely staying above water, and are also struggling with a reduction in low-cost labor supply amid an immigration crackdown, economists said.</w:t>
      </w:r>
    </w:p>
    <w:p w14:paraId="7BE37BC7" w14:textId="77777777" w:rsidR="00C22F6A" w:rsidRDefault="00C22F6A" w:rsidP="00C22F6A">
      <w:pPr>
        <w:rPr>
          <w:sz w:val="14"/>
        </w:rPr>
      </w:pPr>
      <w:r w:rsidRPr="00A44C7C">
        <w:rPr>
          <w:sz w:val="14"/>
        </w:rPr>
        <w:t xml:space="preserve">"The K-shaped economy is staring us right in the face," said James </w:t>
      </w:r>
      <w:r w:rsidRPr="00A44C7C">
        <w:rPr>
          <w:rStyle w:val="StyleUnderline"/>
        </w:rPr>
        <w:t xml:space="preserve">Knightley, chief international economist at ING. </w:t>
      </w:r>
      <w:r w:rsidRPr="00A44C7C">
        <w:rPr>
          <w:sz w:val="14"/>
        </w:rPr>
        <w:t>"</w:t>
      </w:r>
      <w:r w:rsidRPr="006222FC">
        <w:rPr>
          <w:rStyle w:val="StyleUnderline"/>
          <w:highlight w:val="cyan"/>
        </w:rPr>
        <w:t>Neither</w:t>
      </w:r>
      <w:r w:rsidRPr="00A44C7C">
        <w:rPr>
          <w:rStyle w:val="StyleUnderline"/>
        </w:rPr>
        <w:t xml:space="preserve"> of these trends</w:t>
      </w:r>
      <w:r w:rsidRPr="00A44C7C">
        <w:rPr>
          <w:sz w:val="14"/>
        </w:rPr>
        <w:t xml:space="preserve">, </w:t>
      </w:r>
      <w:r w:rsidRPr="006222FC">
        <w:rPr>
          <w:rStyle w:val="StyleUnderline"/>
          <w:highlight w:val="cyan"/>
        </w:rPr>
        <w:t>high-income</w:t>
      </w:r>
      <w:r w:rsidRPr="00A44C7C">
        <w:rPr>
          <w:rStyle w:val="StyleUnderline"/>
        </w:rPr>
        <w:t xml:space="preserve"> household </w:t>
      </w:r>
      <w:r w:rsidRPr="006222FC">
        <w:rPr>
          <w:rStyle w:val="Emphasis"/>
          <w:highlight w:val="cyan"/>
        </w:rPr>
        <w:t>spending</w:t>
      </w:r>
      <w:r w:rsidRPr="006222FC">
        <w:rPr>
          <w:rStyle w:val="StyleUnderline"/>
          <w:highlight w:val="cyan"/>
        </w:rPr>
        <w:t xml:space="preserve"> and </w:t>
      </w:r>
      <w:r w:rsidRPr="006222FC">
        <w:rPr>
          <w:rStyle w:val="Emphasis"/>
          <w:highlight w:val="cyan"/>
        </w:rPr>
        <w:t>tech capex</w:t>
      </w:r>
      <w:r w:rsidRPr="00A44C7C">
        <w:rPr>
          <w:sz w:val="14"/>
        </w:rPr>
        <w:t xml:space="preserve"> (capital expenditure), </w:t>
      </w:r>
      <w:r w:rsidRPr="006222FC">
        <w:rPr>
          <w:rStyle w:val="StyleUnderline"/>
          <w:highlight w:val="cyan"/>
        </w:rPr>
        <w:t xml:space="preserve">appear to be </w:t>
      </w:r>
      <w:r w:rsidRPr="006222FC">
        <w:rPr>
          <w:rStyle w:val="Emphasis"/>
          <w:highlight w:val="cyan"/>
        </w:rPr>
        <w:t>weakening</w:t>
      </w:r>
      <w:r w:rsidRPr="006222FC">
        <w:rPr>
          <w:sz w:val="14"/>
          <w:highlight w:val="cyan"/>
        </w:rPr>
        <w:t xml:space="preserve"> </w:t>
      </w:r>
      <w:r w:rsidRPr="006222FC">
        <w:rPr>
          <w:rStyle w:val="StyleUnderline"/>
          <w:highlight w:val="cyan"/>
        </w:rPr>
        <w:t>a</w:t>
      </w:r>
      <w:r w:rsidRPr="00A44C7C">
        <w:rPr>
          <w:rStyle w:val="StyleUnderline"/>
        </w:rPr>
        <w:t xml:space="preserve">nd </w:t>
      </w:r>
      <w:r w:rsidRPr="006222FC">
        <w:rPr>
          <w:rStyle w:val="StyleUnderline"/>
          <w:highlight w:val="cyan"/>
        </w:rPr>
        <w:t>in</w:t>
      </w:r>
      <w:r w:rsidRPr="00A44C7C">
        <w:rPr>
          <w:rStyle w:val="StyleUnderline"/>
        </w:rPr>
        <w:t xml:space="preserve"> all likelihood they are </w:t>
      </w:r>
      <w:r w:rsidRPr="006222FC">
        <w:rPr>
          <w:rStyle w:val="StyleUnderline"/>
          <w:highlight w:val="cyan"/>
        </w:rPr>
        <w:t>going to</w:t>
      </w:r>
      <w:r w:rsidRPr="00A44C7C">
        <w:rPr>
          <w:sz w:val="14"/>
        </w:rPr>
        <w:t xml:space="preserve"> </w:t>
      </w:r>
      <w:r w:rsidRPr="00A44C7C">
        <w:rPr>
          <w:rStyle w:val="Emphasis"/>
        </w:rPr>
        <w:t xml:space="preserve">continue to </w:t>
      </w:r>
      <w:r w:rsidRPr="006222FC">
        <w:rPr>
          <w:rStyle w:val="Emphasis"/>
          <w:highlight w:val="cyan"/>
        </w:rPr>
        <w:t>propel growth in 2026</w:t>
      </w:r>
      <w:r w:rsidRPr="006222FC">
        <w:rPr>
          <w:sz w:val="14"/>
          <w:highlight w:val="cyan"/>
        </w:rPr>
        <w:t>."</w:t>
      </w:r>
    </w:p>
    <w:p w14:paraId="61106E89" w14:textId="77777777" w:rsidR="00C22F6A" w:rsidRDefault="00C22F6A" w:rsidP="00C22F6A">
      <w:pPr>
        <w:rPr>
          <w:sz w:val="14"/>
        </w:rPr>
      </w:pPr>
    </w:p>
    <w:p w14:paraId="4E6D7787" w14:textId="77777777" w:rsidR="00C22F6A" w:rsidRPr="00DA0487" w:rsidRDefault="00C22F6A" w:rsidP="00C22F6A"/>
    <w:p w14:paraId="588F5640" w14:textId="77777777" w:rsidR="00C22F6A" w:rsidRDefault="00C22F6A" w:rsidP="00C22F6A">
      <w:pPr>
        <w:pStyle w:val="Heading3"/>
      </w:pPr>
      <w:r>
        <w:lastRenderedPageBreak/>
        <w:t>Productivity</w:t>
      </w:r>
    </w:p>
    <w:p w14:paraId="0DECB7C9" w14:textId="77777777" w:rsidR="00C22F6A" w:rsidRPr="00126929" w:rsidRDefault="00C22F6A" w:rsidP="00C22F6A">
      <w:pPr>
        <w:pStyle w:val="Heading4"/>
        <w:rPr>
          <w:b w:val="0"/>
          <w:bCs/>
        </w:rPr>
      </w:pPr>
      <w:r>
        <w:t xml:space="preserve">US productivity is </w:t>
      </w:r>
      <w:r w:rsidRPr="00F44D7B">
        <w:rPr>
          <w:u w:val="single"/>
        </w:rPr>
        <w:t>high</w:t>
      </w:r>
      <w:r>
        <w:t xml:space="preserve">. </w:t>
      </w:r>
      <w:r w:rsidRPr="00126929">
        <w:rPr>
          <w:b w:val="0"/>
          <w:bCs/>
        </w:rPr>
        <w:t xml:space="preserve">Aff evidence </w:t>
      </w:r>
      <w:r w:rsidRPr="00126929">
        <w:rPr>
          <w:b w:val="0"/>
          <w:bCs/>
          <w:u w:val="single"/>
        </w:rPr>
        <w:t>underestimates</w:t>
      </w:r>
      <w:r w:rsidRPr="00126929">
        <w:rPr>
          <w:b w:val="0"/>
          <w:bCs/>
        </w:rPr>
        <w:t xml:space="preserve"> software and intangible capital.</w:t>
      </w:r>
    </w:p>
    <w:p w14:paraId="4D534806" w14:textId="77777777" w:rsidR="00C22F6A" w:rsidRPr="001C00CA" w:rsidRDefault="00C22F6A" w:rsidP="00C22F6A">
      <w:r w:rsidRPr="00F44D7B">
        <w:rPr>
          <w:rStyle w:val="Style13ptBold"/>
        </w:rPr>
        <w:t>Cline and Rich 25 —</w:t>
      </w:r>
      <w:r>
        <w:t xml:space="preserve"> *Research</w:t>
      </w:r>
      <w:r w:rsidRPr="00085F1D">
        <w:t xml:space="preserve"> analyst in the Research Department at the Federal Reserve Bank of Cleveland. His primary interests include skill-biased technical change, monetary policy, and sustainability.</w:t>
      </w:r>
      <w:r>
        <w:t xml:space="preserve"> **D</w:t>
      </w:r>
      <w:r w:rsidRPr="00085F1D">
        <w:t>irector of the Center for Inflation Research and a senior economic and policy advisor in the Research Department at the Federal Reserve Bank of Cleveland</w:t>
      </w:r>
      <w:r w:rsidRPr="009065CD">
        <w:t xml:space="preserve">. </w:t>
      </w:r>
      <w:r w:rsidRPr="00F44D7B">
        <w:t>Alexander Cline &amp; Robert W. Rich</w:t>
      </w:r>
      <w:r>
        <w:rPr>
          <w:rStyle w:val="Style13ptBold"/>
        </w:rPr>
        <w:t xml:space="preserve"> </w:t>
      </w:r>
      <w:r w:rsidRPr="009065CD">
        <w:t>“</w:t>
      </w:r>
      <w:r w:rsidRPr="006357B6">
        <w:t>Is High Productivity Growth Returning?</w:t>
      </w:r>
      <w:r w:rsidRPr="009065CD">
        <w:t xml:space="preserve">.” </w:t>
      </w:r>
      <w:r w:rsidRPr="00F44D7B">
        <w:rPr>
          <w:i/>
          <w:iCs/>
        </w:rPr>
        <w:t>Cleveland Fed</w:t>
      </w:r>
      <w:r w:rsidRPr="009065CD">
        <w:t xml:space="preserve">. </w:t>
      </w:r>
      <w:r>
        <w:t xml:space="preserve">1/15/2025. </w:t>
      </w:r>
      <w:r w:rsidRPr="001C00CA">
        <w:t>https://www.clevelandfed.org/publications/economic-commentary/2025/ec-202501-is-high-productivity-growth-returning</w:t>
      </w:r>
    </w:p>
    <w:p w14:paraId="0EFEFC41" w14:textId="77777777" w:rsidR="00C22F6A" w:rsidRPr="00110BEC" w:rsidRDefault="00C22F6A" w:rsidP="00C22F6A">
      <w:pPr>
        <w:rPr>
          <w:sz w:val="16"/>
        </w:rPr>
      </w:pPr>
      <w:r w:rsidRPr="00110BEC">
        <w:rPr>
          <w:sz w:val="16"/>
        </w:rPr>
        <w:t xml:space="preserve">The resurgence of productivity growth in 2023, together with the strong performance of the stock market and the emergence of generative AI, has led some observers to suggest that </w:t>
      </w:r>
      <w:r w:rsidRPr="00110BEC">
        <w:rPr>
          <w:rStyle w:val="AAAUNDERLINEKEYBOARD"/>
        </w:rPr>
        <w:t xml:space="preserve">the </w:t>
      </w:r>
      <w:r w:rsidRPr="00110BEC">
        <w:rPr>
          <w:rStyle w:val="AAAUNDERLINEKEYBOARD"/>
          <w:highlight w:val="cyan"/>
        </w:rPr>
        <w:t>U</w:t>
      </w:r>
      <w:r w:rsidRPr="00110BEC">
        <w:rPr>
          <w:rStyle w:val="AAAUNDERLINEKEYBOARD"/>
        </w:rPr>
        <w:t xml:space="preserve">nited </w:t>
      </w:r>
      <w:r w:rsidRPr="00110BEC">
        <w:rPr>
          <w:rStyle w:val="AAAUNDERLINEKEYBOARD"/>
          <w:highlight w:val="cyan"/>
        </w:rPr>
        <w:t>S</w:t>
      </w:r>
      <w:r w:rsidRPr="00110BEC">
        <w:rPr>
          <w:rStyle w:val="AAAUNDERLINEKEYBOARD"/>
        </w:rPr>
        <w:t xml:space="preserve">tates </w:t>
      </w:r>
      <w:r w:rsidRPr="00110BEC">
        <w:rPr>
          <w:rStyle w:val="AAAUNDERLINEKEYBOARD"/>
          <w:highlight w:val="cyan"/>
        </w:rPr>
        <w:t xml:space="preserve">has entered </w:t>
      </w:r>
      <w:r w:rsidRPr="008E13C4">
        <w:rPr>
          <w:rStyle w:val="AAAUNDERLINEKEYBOARD"/>
        </w:rPr>
        <w:t xml:space="preserve">a sustained phase of </w:t>
      </w:r>
      <w:r w:rsidRPr="008E13C4">
        <w:rPr>
          <w:rStyle w:val="Boxes"/>
          <w:highlight w:val="cyan"/>
        </w:rPr>
        <w:t xml:space="preserve">rapid </w:t>
      </w:r>
      <w:r w:rsidRPr="008E13C4">
        <w:rPr>
          <w:rStyle w:val="Boxes"/>
        </w:rPr>
        <w:t xml:space="preserve">technological </w:t>
      </w:r>
      <w:r w:rsidRPr="00110BEC">
        <w:rPr>
          <w:rStyle w:val="Boxes"/>
          <w:highlight w:val="cyan"/>
        </w:rPr>
        <w:t>advancement</w:t>
      </w:r>
      <w:r w:rsidRPr="00110BEC">
        <w:rPr>
          <w:sz w:val="16"/>
        </w:rPr>
        <w:t xml:space="preserve"> similar to that of the late 1990s. In addition to the potential of </w:t>
      </w:r>
      <w:r w:rsidRPr="00110BEC">
        <w:rPr>
          <w:rStyle w:val="AAAUNDERLINEKEYBOARD"/>
          <w:highlight w:val="cyan"/>
        </w:rPr>
        <w:t>gen</w:t>
      </w:r>
      <w:r w:rsidRPr="00110BEC">
        <w:rPr>
          <w:rStyle w:val="AAAUNDERLINEKEYBOARD"/>
        </w:rPr>
        <w:t xml:space="preserve">erative </w:t>
      </w:r>
      <w:r w:rsidRPr="00110BEC">
        <w:rPr>
          <w:rStyle w:val="AAAUNDERLINEKEYBOARD"/>
          <w:highlight w:val="cyan"/>
        </w:rPr>
        <w:t>AI</w:t>
      </w:r>
      <w:r w:rsidRPr="00110BEC">
        <w:rPr>
          <w:sz w:val="16"/>
        </w:rPr>
        <w:t xml:space="preserve"> to </w:t>
      </w:r>
      <w:r w:rsidRPr="00110BEC">
        <w:rPr>
          <w:rStyle w:val="Boxes"/>
          <w:highlight w:val="cyan"/>
        </w:rPr>
        <w:t>boost</w:t>
      </w:r>
      <w:r w:rsidRPr="00110BEC">
        <w:rPr>
          <w:rStyle w:val="AAAUNDERLINEKEYBOARD"/>
          <w:highlight w:val="cyan"/>
        </w:rPr>
        <w:t xml:space="preserve"> productivity</w:t>
      </w:r>
      <w:r w:rsidRPr="00110BEC">
        <w:rPr>
          <w:rStyle w:val="AAAUNDERLINEKEYBOARD"/>
        </w:rPr>
        <w:t xml:space="preserve"> growth</w:t>
      </w:r>
      <w:r w:rsidRPr="00110BEC">
        <w:rPr>
          <w:sz w:val="16"/>
        </w:rPr>
        <w:t xml:space="preserve">, others have pointed to </w:t>
      </w:r>
      <w:r w:rsidRPr="00110BEC">
        <w:rPr>
          <w:rStyle w:val="AAAUNDERLINEKEYBOARD"/>
        </w:rPr>
        <w:t>productivity gains from working remotely</w:t>
      </w:r>
      <w:r w:rsidRPr="00110BEC">
        <w:rPr>
          <w:sz w:val="16"/>
        </w:rPr>
        <w:t xml:space="preserve">. In addition, </w:t>
      </w:r>
      <w:r w:rsidRPr="00110BEC">
        <w:rPr>
          <w:rStyle w:val="AAAUNDERLINEKEYBOARD"/>
          <w:highlight w:val="cyan"/>
        </w:rPr>
        <w:t>there is</w:t>
      </w:r>
      <w:r w:rsidRPr="00110BEC">
        <w:rPr>
          <w:rStyle w:val="AAAUNDERLINEKEYBOARD"/>
        </w:rPr>
        <w:t xml:space="preserve"> evidence of increased </w:t>
      </w:r>
      <w:r w:rsidRPr="00110BEC">
        <w:rPr>
          <w:rStyle w:val="Boxes"/>
          <w:highlight w:val="cyan"/>
        </w:rPr>
        <w:t>new business</w:t>
      </w:r>
      <w:r w:rsidRPr="00110BEC">
        <w:rPr>
          <w:rStyle w:val="AAAUNDERLINEKEYBOARD"/>
          <w:highlight w:val="cyan"/>
        </w:rPr>
        <w:t xml:space="preserve"> formation and</w:t>
      </w:r>
      <w:r w:rsidRPr="00110BEC">
        <w:rPr>
          <w:rStyle w:val="AAAUNDERLINEKEYBOARD"/>
        </w:rPr>
        <w:t xml:space="preserve"> worker reallocation</w:t>
      </w:r>
      <w:r w:rsidRPr="00110BEC">
        <w:rPr>
          <w:sz w:val="16"/>
        </w:rPr>
        <w:t xml:space="preserve">, a reversal of a decline that has been cited as a factor in the productivity slowdown since 2005. </w:t>
      </w:r>
      <w:r w:rsidRPr="00110BEC">
        <w:rPr>
          <w:rStyle w:val="AAAUNDERLINEKEYBOARD"/>
        </w:rPr>
        <w:t xml:space="preserve">Stronger productivity growth has occurred in conjunction with the </w:t>
      </w:r>
      <w:r w:rsidRPr="00110BEC">
        <w:rPr>
          <w:rStyle w:val="AAAUNDERLINEKEYBOARD"/>
          <w:highlight w:val="cyan"/>
        </w:rPr>
        <w:t xml:space="preserve">recovery of </w:t>
      </w:r>
      <w:r w:rsidRPr="00110BEC">
        <w:rPr>
          <w:rStyle w:val="Boxes"/>
          <w:highlight w:val="cyan"/>
        </w:rPr>
        <w:t>prime</w:t>
      </w:r>
      <w:r w:rsidRPr="008E13C4">
        <w:rPr>
          <w:rStyle w:val="Boxes"/>
        </w:rPr>
        <w:t xml:space="preserve">-age </w:t>
      </w:r>
      <w:r w:rsidRPr="00110BEC">
        <w:rPr>
          <w:rStyle w:val="Boxes"/>
          <w:highlight w:val="cyan"/>
        </w:rPr>
        <w:t>labor force</w:t>
      </w:r>
      <w:r w:rsidRPr="00110BEC">
        <w:rPr>
          <w:rStyle w:val="AAAUNDERLINEKEYBOARD"/>
          <w:highlight w:val="cyan"/>
        </w:rPr>
        <w:t xml:space="preserve"> participation</w:t>
      </w:r>
      <w:r w:rsidRPr="00110BEC">
        <w:rPr>
          <w:rStyle w:val="AAAUNDERLINEKEYBOARD"/>
        </w:rPr>
        <w:t xml:space="preserve"> and growth in the labor force</w:t>
      </w:r>
      <w:r w:rsidRPr="00110BEC">
        <w:rPr>
          <w:sz w:val="16"/>
        </w:rPr>
        <w:t xml:space="preserve"> from immigration. Increased labor supply would normally slow wage and productivity growth, a circumstance that makes the strong productivity numbers over the past 18 months even more impressive.</w:t>
      </w:r>
    </w:p>
    <w:p w14:paraId="671FF691" w14:textId="77777777" w:rsidR="00C22F6A" w:rsidRPr="009061E4" w:rsidRDefault="00C22F6A" w:rsidP="00C22F6A">
      <w:pPr>
        <w:rPr>
          <w:sz w:val="16"/>
        </w:rPr>
      </w:pPr>
      <w:r w:rsidRPr="004C5825">
        <w:rPr>
          <w:sz w:val="16"/>
        </w:rPr>
        <w:t xml:space="preserve">An important additional argument favoring stronger productivity growth is that </w:t>
      </w:r>
      <w:r w:rsidRPr="004C5825">
        <w:rPr>
          <w:rStyle w:val="AAAUNDERLINEKEYBOARD"/>
        </w:rPr>
        <w:t>technological progress creates measurement problems</w:t>
      </w:r>
      <w:r w:rsidRPr="004C5825">
        <w:rPr>
          <w:sz w:val="16"/>
        </w:rPr>
        <w:t xml:space="preserve"> because of the introduction of </w:t>
      </w:r>
      <w:r w:rsidRPr="004C5825">
        <w:rPr>
          <w:rStyle w:val="AAAUNDERLINEKEYBOARD"/>
        </w:rPr>
        <w:t xml:space="preserve">new products and the </w:t>
      </w:r>
      <w:r w:rsidRPr="004C5825">
        <w:rPr>
          <w:rStyle w:val="Boxes"/>
        </w:rPr>
        <w:t>inherent difficulty</w:t>
      </w:r>
      <w:r w:rsidRPr="004C5825">
        <w:rPr>
          <w:rStyle w:val="AAAUNDERLINEKEYBOARD"/>
        </w:rPr>
        <w:t xml:space="preserve"> of measuring quality change</w:t>
      </w:r>
      <w:r w:rsidRPr="004C5825">
        <w:rPr>
          <w:sz w:val="16"/>
        </w:rPr>
        <w:t xml:space="preserve"> in these products. As noted by Hornstein and Krusell (1996), this </w:t>
      </w:r>
      <w:r w:rsidRPr="004C5825">
        <w:rPr>
          <w:rStyle w:val="AAAUNDERLINEKEYBOARD"/>
        </w:rPr>
        <w:t>problem is</w:t>
      </w:r>
      <w:r w:rsidRPr="004C5825">
        <w:rPr>
          <w:sz w:val="16"/>
        </w:rPr>
        <w:t xml:space="preserve"> likely to be </w:t>
      </w:r>
      <w:r w:rsidRPr="004C5825">
        <w:rPr>
          <w:rStyle w:val="AAAUNDERLINEKEYBOARD"/>
        </w:rPr>
        <w:t>especially severe in IT-intensive service industries</w:t>
      </w:r>
      <w:r w:rsidRPr="004C5825">
        <w:rPr>
          <w:sz w:val="16"/>
        </w:rPr>
        <w:t xml:space="preserve"> such as </w:t>
      </w:r>
      <w:r w:rsidRPr="004C5825">
        <w:rPr>
          <w:rStyle w:val="AAAUNDERLINEKEYBOARD"/>
        </w:rPr>
        <w:t>banking and finance</w:t>
      </w:r>
      <w:r w:rsidRPr="004C5825">
        <w:rPr>
          <w:sz w:val="16"/>
        </w:rPr>
        <w:t xml:space="preserve">. Brynjolfsson et al. (2021) argue that </w:t>
      </w:r>
      <w:r w:rsidRPr="004C5825">
        <w:rPr>
          <w:rStyle w:val="AAAUNDERLINEKEYBOARD"/>
        </w:rPr>
        <w:t xml:space="preserve">productivity </w:t>
      </w:r>
      <w:r w:rsidRPr="004C5825">
        <w:rPr>
          <w:rStyle w:val="AAAUNDERLINEKEYBOARD"/>
          <w:highlight w:val="cyan"/>
        </w:rPr>
        <w:t>gains</w:t>
      </w:r>
      <w:r w:rsidRPr="004C5825">
        <w:rPr>
          <w:sz w:val="16"/>
        </w:rPr>
        <w:t xml:space="preserve"> from IT </w:t>
      </w:r>
      <w:r w:rsidRPr="004C5825">
        <w:rPr>
          <w:rStyle w:val="AAAUNDERLINEKEYBOARD"/>
          <w:highlight w:val="cyan"/>
        </w:rPr>
        <w:t>have been</w:t>
      </w:r>
      <w:r w:rsidRPr="004C5825">
        <w:rPr>
          <w:rStyle w:val="AAAUNDERLINEKEYBOARD"/>
        </w:rPr>
        <w:t xml:space="preserve"> </w:t>
      </w:r>
      <w:r w:rsidRPr="004C5825">
        <w:rPr>
          <w:rStyle w:val="Boxes"/>
        </w:rPr>
        <w:t xml:space="preserve">substantially </w:t>
      </w:r>
      <w:r w:rsidRPr="004C5825">
        <w:rPr>
          <w:rStyle w:val="Boxes"/>
          <w:highlight w:val="cyan"/>
        </w:rPr>
        <w:t>underestimated</w:t>
      </w:r>
      <w:r w:rsidRPr="004C5825">
        <w:rPr>
          <w:sz w:val="16"/>
        </w:rPr>
        <w:t xml:space="preserve"> since the 1990s </w:t>
      </w:r>
      <w:r w:rsidRPr="004C5825">
        <w:rPr>
          <w:rStyle w:val="AAAUNDERLINEKEYBOARD"/>
          <w:highlight w:val="cyan"/>
        </w:rPr>
        <w:t xml:space="preserve">because of an understatement of </w:t>
      </w:r>
      <w:r w:rsidRPr="004C5825">
        <w:rPr>
          <w:rStyle w:val="Emphasis"/>
          <w:highlight w:val="cyan"/>
        </w:rPr>
        <w:t>software</w:t>
      </w:r>
      <w:r w:rsidRPr="004C5825">
        <w:rPr>
          <w:rStyle w:val="AAAUNDERLINEKEYBOARD"/>
          <w:highlight w:val="cyan"/>
        </w:rPr>
        <w:t xml:space="preserve"> and</w:t>
      </w:r>
      <w:r w:rsidRPr="004C5825">
        <w:rPr>
          <w:rStyle w:val="AAAUNDERLINEKEYBOARD"/>
        </w:rPr>
        <w:t xml:space="preserve"> complementary </w:t>
      </w:r>
      <w:r w:rsidRPr="004C5825">
        <w:rPr>
          <w:rStyle w:val="Boxes"/>
          <w:highlight w:val="cyan"/>
        </w:rPr>
        <w:t>intangible capital</w:t>
      </w:r>
      <w:r w:rsidRPr="004C5825">
        <w:rPr>
          <w:sz w:val="16"/>
        </w:rPr>
        <w:t xml:space="preserve">. Their data run through only 2017, so it is likely this </w:t>
      </w:r>
      <w:r w:rsidRPr="004C5825">
        <w:rPr>
          <w:rStyle w:val="AAAUNDERLINEKEYBOARD"/>
        </w:rPr>
        <w:t xml:space="preserve">undercounting of gains could be </w:t>
      </w:r>
      <w:r w:rsidRPr="004C5825">
        <w:rPr>
          <w:rStyle w:val="Boxes"/>
        </w:rPr>
        <w:t>even larger in recent years</w:t>
      </w:r>
      <w:r w:rsidRPr="004C5825">
        <w:rPr>
          <w:sz w:val="16"/>
        </w:rPr>
        <w:t xml:space="preserve">. According to this view, some of the </w:t>
      </w:r>
      <w:r w:rsidRPr="004C5825">
        <w:rPr>
          <w:rStyle w:val="AAAUNDERLINEKEYBOARD"/>
        </w:rPr>
        <w:t xml:space="preserve">lackluster productivity growth of this era may be </w:t>
      </w:r>
      <w:r w:rsidRPr="004C5825">
        <w:rPr>
          <w:rStyle w:val="Boxes"/>
        </w:rPr>
        <w:t>attributable to these factors</w:t>
      </w:r>
      <w:r w:rsidRPr="004C5825">
        <w:rPr>
          <w:rStyle w:val="AAAUNDERLINEKEYBOARD"/>
        </w:rPr>
        <w:t xml:space="preserve">, as actual efficiency gains are missed because quality improvements and intangible capital are </w:t>
      </w:r>
      <w:r w:rsidRPr="004C5825">
        <w:rPr>
          <w:rStyle w:val="Boxes"/>
        </w:rPr>
        <w:t>underestimated</w:t>
      </w:r>
      <w:r w:rsidRPr="004C5825">
        <w:rPr>
          <w:sz w:val="16"/>
        </w:rPr>
        <w:t xml:space="preserve">. This would imply that the lack of evidence of a productivity resurgence—and indeed, </w:t>
      </w:r>
      <w:r w:rsidRPr="004C5825">
        <w:rPr>
          <w:rStyle w:val="AAAUNDERLINEKEYBOARD"/>
        </w:rPr>
        <w:t>much of the apparent slowdown of the last 20 years</w:t>
      </w:r>
      <w:r w:rsidRPr="004C5825">
        <w:rPr>
          <w:sz w:val="16"/>
        </w:rPr>
        <w:t xml:space="preserve">— </w:t>
      </w:r>
      <w:r w:rsidRPr="004C5825">
        <w:rPr>
          <w:rStyle w:val="AAAUNDERLINEKEYBOARD"/>
        </w:rPr>
        <w:t>could</w:t>
      </w:r>
      <w:r w:rsidRPr="004C5825">
        <w:rPr>
          <w:sz w:val="16"/>
        </w:rPr>
        <w:t xml:space="preserve"> simply </w:t>
      </w:r>
      <w:r w:rsidRPr="004C5825">
        <w:rPr>
          <w:rStyle w:val="AAAUNDERLINEKEYBOARD"/>
        </w:rPr>
        <w:t>be that the official output measures are too low.</w:t>
      </w:r>
    </w:p>
    <w:p w14:paraId="50431847" w14:textId="77777777" w:rsidR="00C22F6A" w:rsidRPr="00EA4D70" w:rsidRDefault="00C22F6A" w:rsidP="00C22F6A">
      <w:pPr>
        <w:pStyle w:val="Heading4"/>
      </w:pPr>
      <w:r>
        <w:t xml:space="preserve">Productivity growth is </w:t>
      </w:r>
      <w:r>
        <w:rPr>
          <w:u w:val="single"/>
        </w:rPr>
        <w:t>high</w:t>
      </w:r>
      <w:r>
        <w:t xml:space="preserve"> and </w:t>
      </w:r>
      <w:r>
        <w:rPr>
          <w:u w:val="single"/>
        </w:rPr>
        <w:t>enough</w:t>
      </w:r>
      <w:r>
        <w:t xml:space="preserve"> to sustain </w:t>
      </w:r>
      <w:r>
        <w:rPr>
          <w:u w:val="single"/>
        </w:rPr>
        <w:t>competitiveness</w:t>
      </w:r>
      <w:r>
        <w:t>.</w:t>
      </w:r>
    </w:p>
    <w:p w14:paraId="39074272" w14:textId="77777777" w:rsidR="00C22F6A" w:rsidRPr="00280571" w:rsidRDefault="00C22F6A" w:rsidP="00C22F6A">
      <w:r>
        <w:t xml:space="preserve">Brian </w:t>
      </w:r>
      <w:r w:rsidRPr="00280571">
        <w:rPr>
          <w:rStyle w:val="Style13ptBold"/>
        </w:rPr>
        <w:t>Albrecht 2</w:t>
      </w:r>
      <w:r>
        <w:rPr>
          <w:rStyle w:val="Style13ptBold"/>
        </w:rPr>
        <w:t>4</w:t>
      </w:r>
      <w:r w:rsidRPr="009065CD">
        <w:t xml:space="preserve">. </w:t>
      </w:r>
      <w:r w:rsidRPr="00280571">
        <w:t>Chief Economist, International Center for Law &amp; Economics</w:t>
      </w:r>
      <w:r w:rsidRPr="009065CD">
        <w:t>. “</w:t>
      </w:r>
      <w:r w:rsidRPr="00280571">
        <w:t>A data-driven case for productivity optimism</w:t>
      </w:r>
      <w:r w:rsidRPr="009065CD">
        <w:t xml:space="preserve">.” </w:t>
      </w:r>
      <w:r>
        <w:t>Noahpinion</w:t>
      </w:r>
      <w:r w:rsidRPr="009065CD">
        <w:t xml:space="preserve">. </w:t>
      </w:r>
      <w:r>
        <w:t xml:space="preserve">8/22/24. </w:t>
      </w:r>
      <w:r w:rsidRPr="00280571">
        <w:t>https://www.noahpinion.blog/p/a-data-driven-case-for-productivity</w:t>
      </w:r>
    </w:p>
    <w:p w14:paraId="668CE368" w14:textId="77777777" w:rsidR="00C22F6A" w:rsidRPr="00280571" w:rsidRDefault="00C22F6A" w:rsidP="00C22F6A">
      <w:pPr>
        <w:rPr>
          <w:sz w:val="16"/>
        </w:rPr>
      </w:pPr>
      <w:r w:rsidRPr="00CB241A">
        <w:rPr>
          <w:rStyle w:val="AAAUNDERLINEKEYBOARD"/>
        </w:rPr>
        <w:t xml:space="preserve">First, the </w:t>
      </w:r>
      <w:r w:rsidRPr="00CB241A">
        <w:rPr>
          <w:rStyle w:val="Boxes"/>
        </w:rPr>
        <w:t>momentum</w:t>
      </w:r>
      <w:r w:rsidRPr="00280571">
        <w:rPr>
          <w:sz w:val="16"/>
        </w:rPr>
        <w:t xml:space="preserve">. While the volatility of the pandemic economy ultimately landed us back on the sluggish trend, the </w:t>
      </w:r>
      <w:r w:rsidRPr="00280571">
        <w:rPr>
          <w:rStyle w:val="AAAUNDERLINEKEYBOARD"/>
          <w:highlight w:val="cyan"/>
        </w:rPr>
        <w:t>past year</w:t>
      </w:r>
      <w:r w:rsidRPr="00CB241A">
        <w:rPr>
          <w:rStyle w:val="AAAUNDERLINEKEYBOARD"/>
        </w:rPr>
        <w:t xml:space="preserve"> has </w:t>
      </w:r>
      <w:r w:rsidRPr="00280571">
        <w:rPr>
          <w:rStyle w:val="AAAUNDERLINEKEYBOARD"/>
          <w:highlight w:val="cyan"/>
        </w:rPr>
        <w:t xml:space="preserve">seen </w:t>
      </w:r>
      <w:r w:rsidRPr="00280571">
        <w:rPr>
          <w:rStyle w:val="Boxes"/>
          <w:highlight w:val="cyan"/>
        </w:rPr>
        <w:t>solid</w:t>
      </w:r>
      <w:r w:rsidRPr="00280571">
        <w:rPr>
          <w:rStyle w:val="AAAUNDERLINEKEYBOARD"/>
          <w:highlight w:val="cyan"/>
        </w:rPr>
        <w:t xml:space="preserve"> productivity growth</w:t>
      </w:r>
      <w:r w:rsidRPr="00280571">
        <w:rPr>
          <w:sz w:val="16"/>
        </w:rPr>
        <w:t xml:space="preserve">. If sustained, this could mark the beginning of a new, more robust trend. It’s too early to declare victory, but the </w:t>
      </w:r>
      <w:r w:rsidRPr="00CB241A">
        <w:rPr>
          <w:rStyle w:val="AAAUNDERLINEKEYBOARD"/>
        </w:rPr>
        <w:t>signs are encouraging</w:t>
      </w:r>
      <w:r w:rsidRPr="00280571">
        <w:rPr>
          <w:sz w:val="16"/>
        </w:rPr>
        <w:t>. Moreover, the recent preliminary revisions to payroll data will ultimately work their way into a downward revision of the hours worked. If next month’s NIPA revisions do not change our output measures too much, the same output from fewer hours worked will bump up measured productivity. The exact revision will be more complicated than Dean Baker’s quick calculation that the 0.5% revision to payrolls will amount to a 0.5% percent increase in productivity. However, that gives you a sense of the magnitude we could see.</w:t>
      </w:r>
    </w:p>
    <w:p w14:paraId="45FCFE5F" w14:textId="77777777" w:rsidR="00C22F6A" w:rsidRPr="00280571" w:rsidRDefault="00C22F6A" w:rsidP="00C22F6A">
      <w:pPr>
        <w:rPr>
          <w:sz w:val="16"/>
        </w:rPr>
      </w:pPr>
      <w:r w:rsidRPr="00280571">
        <w:rPr>
          <w:sz w:val="16"/>
        </w:rPr>
        <w:t xml:space="preserve">Second, </w:t>
      </w:r>
      <w:r w:rsidRPr="00CB241A">
        <w:rPr>
          <w:rStyle w:val="AAAUNDERLINEKEYBOARD"/>
        </w:rPr>
        <w:t>for all the hand-wringing about</w:t>
      </w:r>
      <w:r w:rsidRPr="00280571">
        <w:rPr>
          <w:sz w:val="16"/>
        </w:rPr>
        <w:t xml:space="preserve"> declining </w:t>
      </w:r>
      <w:r w:rsidRPr="00CB241A">
        <w:rPr>
          <w:rStyle w:val="AAAUNDERLINEKEYBOARD"/>
        </w:rPr>
        <w:t xml:space="preserve">competition, the </w:t>
      </w:r>
      <w:r w:rsidRPr="00280571">
        <w:rPr>
          <w:rStyle w:val="Boxes"/>
          <w:highlight w:val="cyan"/>
        </w:rPr>
        <w:t>U.S. remains competitive</w:t>
      </w:r>
      <w:r w:rsidRPr="00280571">
        <w:rPr>
          <w:sz w:val="16"/>
        </w:rPr>
        <w:t xml:space="preserve">. Carl Shapiro, former Deputy Assistant Attorney General for Economics at the DOJ under Clinton and Obama, and Ali Yurukoglu recently provided the most comprehensive survey. They argue, “We explain that </w:t>
      </w:r>
      <w:r w:rsidRPr="00CB241A">
        <w:rPr>
          <w:rStyle w:val="AAAUNDERLINEKEYBOARD"/>
        </w:rPr>
        <w:t xml:space="preserve">the empirical evidence relating to concentration trends, markup </w:t>
      </w:r>
      <w:r w:rsidRPr="00CB241A">
        <w:rPr>
          <w:rStyle w:val="AAAUNDERLINEKEYBOARD"/>
        </w:rPr>
        <w:lastRenderedPageBreak/>
        <w:t xml:space="preserve">trends, and the effects of mergers </w:t>
      </w:r>
      <w:r w:rsidRPr="00CB241A">
        <w:rPr>
          <w:rStyle w:val="Boxes"/>
        </w:rPr>
        <w:t>does not</w:t>
      </w:r>
      <w:r w:rsidRPr="00280571">
        <w:rPr>
          <w:sz w:val="16"/>
        </w:rPr>
        <w:t xml:space="preserve"> actually </w:t>
      </w:r>
      <w:r w:rsidRPr="00CB241A">
        <w:rPr>
          <w:rStyle w:val="AAAUNDERLINEKEYBOARD"/>
        </w:rPr>
        <w:t>show a</w:t>
      </w:r>
      <w:r w:rsidRPr="00280571">
        <w:rPr>
          <w:sz w:val="16"/>
        </w:rPr>
        <w:t xml:space="preserve"> widespread </w:t>
      </w:r>
      <w:r w:rsidRPr="00CB241A">
        <w:rPr>
          <w:rStyle w:val="AAAUNDERLINEKEYBOARD"/>
        </w:rPr>
        <w:t>decline in competition</w:t>
      </w:r>
      <w:r w:rsidRPr="00280571">
        <w:rPr>
          <w:sz w:val="16"/>
        </w:rPr>
        <w:t xml:space="preserve">… [In many respects the evidence indicates that the observed changes in many industries are likely to reflect competition in action.” </w:t>
      </w:r>
    </w:p>
    <w:p w14:paraId="15B76A71" w14:textId="77777777" w:rsidR="00C22F6A" w:rsidRPr="00280571" w:rsidRDefault="00C22F6A" w:rsidP="00C22F6A">
      <w:pPr>
        <w:rPr>
          <w:sz w:val="16"/>
        </w:rPr>
      </w:pPr>
      <w:r w:rsidRPr="00280571">
        <w:rPr>
          <w:sz w:val="16"/>
        </w:rPr>
        <w:t xml:space="preserve">For example, the </w:t>
      </w:r>
      <w:r w:rsidRPr="00CB241A">
        <w:rPr>
          <w:rStyle w:val="AAAUNDERLINEKEYBOARD"/>
        </w:rPr>
        <w:t>most common measure</w:t>
      </w:r>
      <w:r w:rsidRPr="00280571">
        <w:rPr>
          <w:sz w:val="16"/>
        </w:rPr>
        <w:t xml:space="preserve"> of competition </w:t>
      </w:r>
      <w:r w:rsidRPr="00CB241A">
        <w:rPr>
          <w:rStyle w:val="AAAUNDERLINEKEYBOARD"/>
        </w:rPr>
        <w:t>is concentration</w:t>
      </w:r>
      <w:r w:rsidRPr="00280571">
        <w:rPr>
          <w:sz w:val="16"/>
        </w:rPr>
        <w:t xml:space="preserve">. While concentration metrics based on broad industry classifications have increased in recent decades, more careful work paints a different picture. Benkard et al. measured concentration using narrower, more economically relevant product market definitions. They found that </w:t>
      </w:r>
      <w:r w:rsidRPr="00280571">
        <w:rPr>
          <w:rStyle w:val="Boxes"/>
          <w:highlight w:val="cyan"/>
        </w:rPr>
        <w:t>concentration levels</w:t>
      </w:r>
      <w:r w:rsidRPr="00280571">
        <w:rPr>
          <w:rStyle w:val="AAAUNDERLINEKEYBOARD"/>
        </w:rPr>
        <w:t xml:space="preserve"> in</w:t>
      </w:r>
      <w:r w:rsidRPr="00CB241A">
        <w:rPr>
          <w:rStyle w:val="AAAUNDERLINEKEYBOARD"/>
        </w:rPr>
        <w:t xml:space="preserve"> many consumer “</w:t>
      </w:r>
      <w:r w:rsidRPr="00280571">
        <w:rPr>
          <w:rStyle w:val="AAAUNDERLINEKEYBOARD"/>
        </w:rPr>
        <w:t>markets</w:t>
      </w:r>
      <w:r w:rsidRPr="00CB241A">
        <w:rPr>
          <w:rStyle w:val="AAAUNDERLINEKEYBOARD"/>
        </w:rPr>
        <w:t xml:space="preserve">” </w:t>
      </w:r>
      <w:r w:rsidRPr="00280571">
        <w:rPr>
          <w:rStyle w:val="AAAUNDERLINEKEYBOARD"/>
          <w:highlight w:val="cyan"/>
        </w:rPr>
        <w:t>are</w:t>
      </w:r>
      <w:r w:rsidRPr="00CB241A">
        <w:rPr>
          <w:rStyle w:val="AAAUNDERLINEKEYBOARD"/>
        </w:rPr>
        <w:t xml:space="preserve"> actually </w:t>
      </w:r>
      <w:r w:rsidRPr="00280571">
        <w:rPr>
          <w:rStyle w:val="Boxes"/>
          <w:highlight w:val="cyan"/>
        </w:rPr>
        <w:t>declining</w:t>
      </w:r>
      <w:r w:rsidRPr="00280571">
        <w:rPr>
          <w:sz w:val="16"/>
        </w:rPr>
        <w:t xml:space="preserve">, compared to the broader sectors.. </w:t>
      </w:r>
    </w:p>
    <w:p w14:paraId="387B220E" w14:textId="77777777" w:rsidR="00C22F6A" w:rsidRPr="00280571" w:rsidRDefault="00C22F6A" w:rsidP="00C22F6A">
      <w:pPr>
        <w:rPr>
          <w:sz w:val="16"/>
        </w:rPr>
      </w:pPr>
      <w:r w:rsidRPr="00280571">
        <w:rPr>
          <w:sz w:val="16"/>
        </w:rPr>
        <w:t>Or if you take local and import competition seriously, as Amiti and Heise do, since consumers can choose between both, “</w:t>
      </w:r>
      <w:r w:rsidRPr="00CB241A">
        <w:rPr>
          <w:rStyle w:val="AAAUNDERLINEKEYBOARD"/>
        </w:rPr>
        <w:t xml:space="preserve">U.S. market concentration in manufacturing </w:t>
      </w:r>
      <w:r w:rsidRPr="00CB241A">
        <w:rPr>
          <w:rStyle w:val="Boxes"/>
        </w:rPr>
        <w:t>was stable</w:t>
      </w:r>
      <w:r w:rsidRPr="00280571">
        <w:rPr>
          <w:sz w:val="16"/>
        </w:rPr>
        <w:t xml:space="preserve"> between 1992 and 2012.” That’s just for manufacturing, but that is where we have data on imports.</w:t>
      </w:r>
    </w:p>
    <w:p w14:paraId="66D644FB" w14:textId="77777777" w:rsidR="00C22F6A" w:rsidRPr="00280571" w:rsidRDefault="00C22F6A" w:rsidP="00C22F6A">
      <w:pPr>
        <w:rPr>
          <w:sz w:val="16"/>
        </w:rPr>
      </w:pPr>
      <w:r w:rsidRPr="00280571">
        <w:rPr>
          <w:sz w:val="16"/>
        </w:rPr>
        <w:t xml:space="preserve">If you, like me, don’t like concentration as a measure of competition, a comprehensive look at data on </w:t>
      </w:r>
      <w:r w:rsidRPr="00CB241A">
        <w:rPr>
          <w:rStyle w:val="AAAUNDERLINEKEYBOARD"/>
        </w:rPr>
        <w:t>market power also does not suggest a fall</w:t>
      </w:r>
      <w:r w:rsidRPr="00280571">
        <w:rPr>
          <w:sz w:val="16"/>
        </w:rPr>
        <w:t xml:space="preserve"> in competition. First, the headline-grabbing numbers from De Loecker, Eeckhout, and Unger about rising markups are subject to enough critiques to not be the final word. If you look at </w:t>
      </w:r>
      <w:r w:rsidRPr="00CB241A">
        <w:rPr>
          <w:rStyle w:val="AAAUNDERLINEKEYBOARD"/>
        </w:rPr>
        <w:t xml:space="preserve">in-depth industry studies </w:t>
      </w:r>
      <w:r w:rsidRPr="00CB241A">
        <w:rPr>
          <w:rStyle w:val="Boxes"/>
        </w:rPr>
        <w:t>as a whole</w:t>
      </w:r>
      <w:r w:rsidRPr="00280571">
        <w:rPr>
          <w:sz w:val="16"/>
        </w:rPr>
        <w:t xml:space="preserve">, as Nathan Miller, an IO economist who will soon be joining the DOJ’s antitrust division, has done, </w:t>
      </w:r>
      <w:r w:rsidRPr="00CB241A">
        <w:rPr>
          <w:rStyle w:val="AAAUNDERLINEKEYBOARD"/>
        </w:rPr>
        <w:t>you’ll</w:t>
      </w:r>
      <w:r w:rsidRPr="00280571">
        <w:rPr>
          <w:sz w:val="16"/>
        </w:rPr>
        <w:t xml:space="preserve"> tend to </w:t>
      </w:r>
      <w:r w:rsidRPr="00CB241A">
        <w:rPr>
          <w:rStyle w:val="AAAUNDERLINEKEYBOARD"/>
        </w:rPr>
        <w:t xml:space="preserve">find that </w:t>
      </w:r>
      <w:r w:rsidRPr="00280571">
        <w:rPr>
          <w:rStyle w:val="AAAUNDERLINEKEYBOARD"/>
          <w:highlight w:val="cyan"/>
        </w:rPr>
        <w:t>rising markups</w:t>
      </w:r>
      <w:r w:rsidRPr="00280571">
        <w:rPr>
          <w:sz w:val="16"/>
        </w:rPr>
        <w:t xml:space="preserve"> often </w:t>
      </w:r>
      <w:r w:rsidRPr="00280571">
        <w:rPr>
          <w:rStyle w:val="AAAUNDERLINEKEYBOARD"/>
          <w:highlight w:val="cyan"/>
        </w:rPr>
        <w:t>result in falling prices</w:t>
      </w:r>
      <w:r w:rsidRPr="00280571">
        <w:rPr>
          <w:sz w:val="16"/>
        </w:rPr>
        <w:t xml:space="preserve">—a clear </w:t>
      </w:r>
      <w:r w:rsidRPr="00280571">
        <w:rPr>
          <w:rStyle w:val="AAAUNDERLINEKEYBOARD"/>
          <w:highlight w:val="cyan"/>
        </w:rPr>
        <w:t xml:space="preserve">indicator of </w:t>
      </w:r>
      <w:r w:rsidRPr="00280571">
        <w:rPr>
          <w:rStyle w:val="Boxes"/>
          <w:highlight w:val="cyan"/>
        </w:rPr>
        <w:t>robust competition</w:t>
      </w:r>
      <w:r w:rsidRPr="00280571">
        <w:rPr>
          <w:sz w:val="16"/>
        </w:rPr>
        <w:t>. In fact, my own recent research with Ryan Decker found that industries with larger increases in markups have actually seen smaller declines in dynamism, suggesting profits are luring new entrants in, as economic theory suggests, but counter the common doom and gloom narratives about market power in the U.S.</w:t>
      </w:r>
    </w:p>
    <w:p w14:paraId="45213F7A" w14:textId="77777777" w:rsidR="00C22F6A" w:rsidRPr="00280571" w:rsidRDefault="00C22F6A" w:rsidP="00C22F6A">
      <w:pPr>
        <w:rPr>
          <w:sz w:val="16"/>
        </w:rPr>
      </w:pPr>
      <w:r w:rsidRPr="00280571">
        <w:rPr>
          <w:sz w:val="16"/>
        </w:rPr>
        <w:t xml:space="preserve">Most importantly for productivity, </w:t>
      </w:r>
      <w:r w:rsidRPr="00CB241A">
        <w:rPr>
          <w:rStyle w:val="AAAUNDERLINEKEYBOARD"/>
        </w:rPr>
        <w:t xml:space="preserve">the </w:t>
      </w:r>
      <w:r w:rsidRPr="00280571">
        <w:rPr>
          <w:rStyle w:val="AAAUNDERLINEKEYBOARD"/>
          <w:highlight w:val="cyan"/>
        </w:rPr>
        <w:t>U.S.</w:t>
      </w:r>
      <w:r w:rsidRPr="00CB241A">
        <w:rPr>
          <w:rStyle w:val="AAAUNDERLINEKEYBOARD"/>
        </w:rPr>
        <w:t xml:space="preserve"> remains a leader in </w:t>
      </w:r>
      <w:r w:rsidRPr="00280571">
        <w:rPr>
          <w:rStyle w:val="AAAUNDERLINEKEYBOARD"/>
          <w:highlight w:val="cyan"/>
        </w:rPr>
        <w:t>direct</w:t>
      </w:r>
      <w:r w:rsidRPr="00CB241A">
        <w:rPr>
          <w:rStyle w:val="AAAUNDERLINEKEYBOARD"/>
        </w:rPr>
        <w:t xml:space="preserve">ing </w:t>
      </w:r>
      <w:r w:rsidRPr="00280571">
        <w:rPr>
          <w:rStyle w:val="AAAUNDERLINEKEYBOARD"/>
          <w:highlight w:val="cyan"/>
        </w:rPr>
        <w:t>resources to</w:t>
      </w:r>
      <w:r w:rsidRPr="00CB241A">
        <w:rPr>
          <w:rStyle w:val="AAAUNDERLINEKEYBOARD"/>
        </w:rPr>
        <w:t xml:space="preserve"> its </w:t>
      </w:r>
      <w:r w:rsidRPr="00280571">
        <w:rPr>
          <w:rStyle w:val="AAAUNDERLINEKEYBOARD"/>
          <w:highlight w:val="cyan"/>
        </w:rPr>
        <w:t>most productive companies</w:t>
      </w:r>
      <w:r w:rsidRPr="00280571">
        <w:rPr>
          <w:sz w:val="16"/>
        </w:rPr>
        <w:t xml:space="preserve">—my preferred measure of competition. In the U.S., </w:t>
      </w:r>
      <w:r w:rsidRPr="00CB241A">
        <w:rPr>
          <w:rStyle w:val="AAAUNDERLINEKEYBOARD"/>
        </w:rPr>
        <w:t xml:space="preserve">efficient firms </w:t>
      </w:r>
      <w:r w:rsidRPr="00CB241A">
        <w:rPr>
          <w:rStyle w:val="Boxes"/>
        </w:rPr>
        <w:t>win consumers</w:t>
      </w:r>
      <w:r w:rsidRPr="00280571">
        <w:rPr>
          <w:sz w:val="16"/>
        </w:rPr>
        <w:t xml:space="preserve">; that’s not true everywhere else, where size is more determined by things like political favoritism. This </w:t>
      </w:r>
      <w:r w:rsidRPr="00280571">
        <w:rPr>
          <w:rStyle w:val="AAAUNDERLINEKEYBOARD"/>
          <w:highlight w:val="cyan"/>
        </w:rPr>
        <w:t>competitive reallocation is a key driver of productivity</w:t>
      </w:r>
      <w:r w:rsidRPr="00CB241A">
        <w:rPr>
          <w:rStyle w:val="AAAUNDERLINEKEYBOARD"/>
        </w:rPr>
        <w:t xml:space="preserve"> growth </w:t>
      </w:r>
      <w:r w:rsidRPr="00280571">
        <w:rPr>
          <w:rStyle w:val="AAAUNDERLINEKEYBOARD"/>
          <w:highlight w:val="cyan"/>
        </w:rPr>
        <w:t xml:space="preserve">that </w:t>
      </w:r>
      <w:r w:rsidRPr="00280571">
        <w:rPr>
          <w:rStyle w:val="Boxes"/>
          <w:highlight w:val="cyan"/>
        </w:rPr>
        <w:t>sets the U</w:t>
      </w:r>
      <w:r w:rsidRPr="00CB241A">
        <w:rPr>
          <w:rStyle w:val="Boxes"/>
        </w:rPr>
        <w:t xml:space="preserve">nited </w:t>
      </w:r>
      <w:r w:rsidRPr="00280571">
        <w:rPr>
          <w:rStyle w:val="Boxes"/>
          <w:highlight w:val="cyan"/>
        </w:rPr>
        <w:t>S</w:t>
      </w:r>
      <w:r w:rsidRPr="00CB241A">
        <w:rPr>
          <w:rStyle w:val="Boxes"/>
        </w:rPr>
        <w:t xml:space="preserve">tates </w:t>
      </w:r>
      <w:r w:rsidRPr="00280571">
        <w:rPr>
          <w:rStyle w:val="Boxes"/>
          <w:highlight w:val="cyan"/>
        </w:rPr>
        <w:t>apart</w:t>
      </w:r>
      <w:r w:rsidRPr="00CB241A">
        <w:rPr>
          <w:rStyle w:val="AAAUNDERLINEKEYBOARD"/>
        </w:rPr>
        <w:t xml:space="preserve"> from its peers</w:t>
      </w:r>
      <w:r w:rsidRPr="00280571">
        <w:rPr>
          <w:sz w:val="16"/>
        </w:rPr>
        <w:t xml:space="preserve">. This </w:t>
      </w:r>
      <w:r w:rsidRPr="00CB241A">
        <w:rPr>
          <w:rStyle w:val="AAAUNDERLINEKEYBOARD"/>
        </w:rPr>
        <w:t>process</w:t>
      </w:r>
      <w:r w:rsidRPr="00280571">
        <w:rPr>
          <w:sz w:val="16"/>
        </w:rPr>
        <w:t xml:space="preserve"> of creative destruction is </w:t>
      </w:r>
      <w:r w:rsidRPr="00CB241A">
        <w:rPr>
          <w:rStyle w:val="AAAUNDERLINEKEYBOARD"/>
        </w:rPr>
        <w:t xml:space="preserve">vital for </w:t>
      </w:r>
      <w:r w:rsidRPr="00CB241A">
        <w:rPr>
          <w:rStyle w:val="Boxes"/>
        </w:rPr>
        <w:t>long-run</w:t>
      </w:r>
      <w:r w:rsidRPr="00CB241A">
        <w:rPr>
          <w:rStyle w:val="AAAUNDERLINEKEYBOARD"/>
        </w:rPr>
        <w:t xml:space="preserve"> productivity growth and innovation</w:t>
      </w:r>
      <w:r w:rsidRPr="00280571">
        <w:rPr>
          <w:sz w:val="16"/>
        </w:rPr>
        <w:t xml:space="preserve">. </w:t>
      </w:r>
    </w:p>
    <w:p w14:paraId="278D138C" w14:textId="77777777" w:rsidR="00C22F6A" w:rsidRPr="00280571" w:rsidRDefault="00C22F6A" w:rsidP="00C22F6A">
      <w:pPr>
        <w:rPr>
          <w:sz w:val="16"/>
        </w:rPr>
      </w:pPr>
      <w:r w:rsidRPr="00280571">
        <w:rPr>
          <w:sz w:val="16"/>
        </w:rPr>
        <w:t xml:space="preserve">It is well documented that business dynamism slowed from the mid-90s until COVID hit. However, recent data suggests a change for the better. Ryan Decker and John Haltiwanger found a surge in new business formation, especially in high-tech industries. But we’re also seeing </w:t>
      </w:r>
      <w:r w:rsidRPr="00280571">
        <w:rPr>
          <w:rStyle w:val="AAAUNDERLINEKEYBOARD"/>
          <w:highlight w:val="cyan"/>
        </w:rPr>
        <w:t>increase</w:t>
      </w:r>
      <w:r w:rsidRPr="00085F1D">
        <w:rPr>
          <w:rStyle w:val="AAAUNDERLINEKEYBOARD"/>
        </w:rPr>
        <w:t xml:space="preserve">d formation </w:t>
      </w:r>
      <w:r w:rsidRPr="00280571">
        <w:rPr>
          <w:rStyle w:val="AAAUNDERLINEKEYBOARD"/>
          <w:highlight w:val="cyan"/>
        </w:rPr>
        <w:t>in</w:t>
      </w:r>
      <w:r w:rsidRPr="00280571">
        <w:rPr>
          <w:sz w:val="16"/>
        </w:rPr>
        <w:t xml:space="preserve"> sectors like </w:t>
      </w:r>
      <w:r w:rsidRPr="00085F1D">
        <w:rPr>
          <w:rStyle w:val="AAAUNDERLINEKEYBOARD"/>
        </w:rPr>
        <w:t xml:space="preserve">restaurants, </w:t>
      </w:r>
      <w:r w:rsidRPr="00280571">
        <w:rPr>
          <w:rStyle w:val="AAAUNDERLINEKEYBOARD"/>
          <w:highlight w:val="cyan"/>
        </w:rPr>
        <w:t>construction</w:t>
      </w:r>
      <w:r w:rsidRPr="00085F1D">
        <w:rPr>
          <w:rStyle w:val="AAAUNDERLINEKEYBOARD"/>
        </w:rPr>
        <w:t>, and building services</w:t>
      </w:r>
      <w:r w:rsidRPr="00280571">
        <w:rPr>
          <w:sz w:val="16"/>
        </w:rPr>
        <w:t xml:space="preserve">. These trends </w:t>
      </w:r>
      <w:r w:rsidRPr="00280571">
        <w:rPr>
          <w:rStyle w:val="Boxes"/>
          <w:highlight w:val="cyan"/>
        </w:rPr>
        <w:t>bode well</w:t>
      </w:r>
      <w:r w:rsidRPr="00085F1D">
        <w:rPr>
          <w:rStyle w:val="AAAUNDERLINEKEYBOARD"/>
        </w:rPr>
        <w:t xml:space="preserve"> for future productivity growth</w:t>
      </w:r>
      <w:r w:rsidRPr="00280571">
        <w:rPr>
          <w:sz w:val="16"/>
        </w:rPr>
        <w:t xml:space="preserve">. </w:t>
      </w:r>
      <w:r w:rsidRPr="00280571">
        <w:rPr>
          <w:rStyle w:val="AAAUNDERLINEKEYBOARD"/>
          <w:highlight w:val="cyan"/>
        </w:rPr>
        <w:t>New firms</w:t>
      </w:r>
      <w:r w:rsidRPr="00085F1D">
        <w:rPr>
          <w:rStyle w:val="AAAUNDERLINEKEYBOARD"/>
        </w:rPr>
        <w:t xml:space="preserve"> are </w:t>
      </w:r>
      <w:r w:rsidRPr="00280571">
        <w:rPr>
          <w:rStyle w:val="AAAUNDERLINEKEYBOARD"/>
          <w:highlight w:val="cyan"/>
        </w:rPr>
        <w:t>jump</w:t>
      </w:r>
      <w:r w:rsidRPr="00085F1D">
        <w:rPr>
          <w:rStyle w:val="AAAUNDERLINEKEYBOARD"/>
        </w:rPr>
        <w:t xml:space="preserve">ing </w:t>
      </w:r>
      <w:r w:rsidRPr="00280571">
        <w:rPr>
          <w:rStyle w:val="AAAUNDERLINEKEYBOARD"/>
          <w:highlight w:val="cyan"/>
        </w:rPr>
        <w:t xml:space="preserve">in with </w:t>
      </w:r>
      <w:r w:rsidRPr="00280571">
        <w:rPr>
          <w:rStyle w:val="Boxes"/>
          <w:highlight w:val="cyan"/>
        </w:rPr>
        <w:t>fresh ideas</w:t>
      </w:r>
      <w:r w:rsidRPr="00280571">
        <w:rPr>
          <w:sz w:val="16"/>
        </w:rPr>
        <w:t xml:space="preserve">, forcing the old guys to innovate or get left behind. </w:t>
      </w:r>
    </w:p>
    <w:p w14:paraId="6A33AEBC" w14:textId="77777777" w:rsidR="00C22F6A" w:rsidRPr="00280571" w:rsidRDefault="00C22F6A" w:rsidP="00C22F6A">
      <w:pPr>
        <w:rPr>
          <w:sz w:val="16"/>
        </w:rPr>
      </w:pPr>
      <w:r w:rsidRPr="00280571">
        <w:rPr>
          <w:sz w:val="16"/>
        </w:rPr>
        <w:t xml:space="preserve">In addition to business formation, we’ve seen </w:t>
      </w:r>
      <w:r w:rsidRPr="00280571">
        <w:rPr>
          <w:rStyle w:val="AAAUNDERLINEKEYBOARD"/>
          <w:highlight w:val="cyan"/>
        </w:rPr>
        <w:t>increased</w:t>
      </w:r>
      <w:r w:rsidRPr="00085F1D">
        <w:rPr>
          <w:rStyle w:val="AAAUNDERLINEKEYBOARD"/>
        </w:rPr>
        <w:t xml:space="preserve"> </w:t>
      </w:r>
      <w:r w:rsidRPr="00280571">
        <w:rPr>
          <w:rStyle w:val="Boxes"/>
        </w:rPr>
        <w:t xml:space="preserve">labor-market </w:t>
      </w:r>
      <w:r w:rsidRPr="00280571">
        <w:rPr>
          <w:rStyle w:val="Boxes"/>
          <w:highlight w:val="cyan"/>
        </w:rPr>
        <w:t>churn</w:t>
      </w:r>
      <w:r w:rsidRPr="00280571">
        <w:rPr>
          <w:sz w:val="16"/>
        </w:rPr>
        <w:t xml:space="preserve">, with more </w:t>
      </w:r>
      <w:r w:rsidRPr="00085F1D">
        <w:rPr>
          <w:rStyle w:val="AAAUNDERLINEKEYBOARD"/>
        </w:rPr>
        <w:t xml:space="preserve">workers voluntarily switching jobs—a </w:t>
      </w:r>
      <w:r w:rsidRPr="00280571">
        <w:rPr>
          <w:rStyle w:val="AAAUNDERLINEKEYBOARD"/>
          <w:highlight w:val="cyan"/>
        </w:rPr>
        <w:t xml:space="preserve">sign of a </w:t>
      </w:r>
      <w:r w:rsidRPr="00280571">
        <w:rPr>
          <w:rStyle w:val="Boxes"/>
          <w:highlight w:val="cyan"/>
        </w:rPr>
        <w:t>healthy</w:t>
      </w:r>
      <w:r w:rsidRPr="00085F1D">
        <w:rPr>
          <w:rStyle w:val="Boxes"/>
        </w:rPr>
        <w:t xml:space="preserve">, competitive </w:t>
      </w:r>
      <w:r w:rsidRPr="00280571">
        <w:rPr>
          <w:rStyle w:val="Boxes"/>
          <w:highlight w:val="cyan"/>
        </w:rPr>
        <w:t>economy</w:t>
      </w:r>
      <w:r w:rsidRPr="00280571">
        <w:rPr>
          <w:sz w:val="16"/>
        </w:rPr>
        <w:t>. One measure of worker dynamism and churn is “excess separations.” To understand excess separations, think of it this way: when workers leave their jobs, it’s either because the job itself is disappearing (like when a company is downsizing or shutting down a department) or because the worker is moving on to a different opportunity while the job remains. In the first case, the worker leaves, and the job vanishes too—this is a straightforward job loss with no excess separations. However, in the second scenario, the worker leaves, but the job is still there and will be filled by someone else. This is an “</w:t>
      </w:r>
      <w:r w:rsidRPr="00085F1D">
        <w:rPr>
          <w:rStyle w:val="AAAUNDERLINEKEYBOARD"/>
        </w:rPr>
        <w:t>excess separation</w:t>
      </w:r>
      <w:r w:rsidRPr="00280571">
        <w:rPr>
          <w:sz w:val="16"/>
        </w:rPr>
        <w:t xml:space="preserve">.” In a recent Brookings paper, Decker and Haltiwanger show this number </w:t>
      </w:r>
      <w:r w:rsidRPr="00085F1D">
        <w:rPr>
          <w:rStyle w:val="AAAUNDERLINEKEYBOARD"/>
        </w:rPr>
        <w:t xml:space="preserve">was elevated </w:t>
      </w:r>
      <w:r w:rsidRPr="00085F1D">
        <w:rPr>
          <w:rStyle w:val="Boxes"/>
        </w:rPr>
        <w:t>above</w:t>
      </w:r>
      <w:r w:rsidRPr="00085F1D">
        <w:rPr>
          <w:rStyle w:val="AAAUNDERLINEKEYBOARD"/>
        </w:rPr>
        <w:t xml:space="preserve"> pre-pandemic trends. Other measures of</w:t>
      </w:r>
      <w:r w:rsidRPr="00280571">
        <w:rPr>
          <w:sz w:val="16"/>
        </w:rPr>
        <w:t xml:space="preserve"> labor market </w:t>
      </w:r>
      <w:r w:rsidRPr="00085F1D">
        <w:rPr>
          <w:rStyle w:val="AAAUNDERLINEKEYBOARD"/>
        </w:rPr>
        <w:t>dynamism</w:t>
      </w:r>
      <w:r w:rsidRPr="00280571">
        <w:rPr>
          <w:sz w:val="16"/>
        </w:rPr>
        <w:t xml:space="preserve">, like job creation rates and job destruction rates, </w:t>
      </w:r>
      <w:r w:rsidRPr="00085F1D">
        <w:rPr>
          <w:rStyle w:val="AAAUNDERLINEKEYBOARD"/>
        </w:rPr>
        <w:t>were elevated too</w:t>
      </w:r>
      <w:r w:rsidRPr="00280571">
        <w:rPr>
          <w:sz w:val="16"/>
        </w:rPr>
        <w:t xml:space="preserve">, although still nowhere near their peak at the end of the 1990s. Most of these labor measures have cooled back down, so it is not all rainbows and sunshine. But even the </w:t>
      </w:r>
      <w:r w:rsidRPr="00085F1D">
        <w:rPr>
          <w:rStyle w:val="AAAUNDERLINEKEYBOARD"/>
        </w:rPr>
        <w:t>temporary upturn in dynamism</w:t>
      </w:r>
      <w:r w:rsidRPr="00280571">
        <w:rPr>
          <w:sz w:val="16"/>
        </w:rPr>
        <w:t xml:space="preserve"> could help </w:t>
      </w:r>
      <w:r w:rsidRPr="00280571">
        <w:rPr>
          <w:rStyle w:val="Boxes"/>
          <w:highlight w:val="cyan"/>
        </w:rPr>
        <w:t>kickstart</w:t>
      </w:r>
      <w:r w:rsidRPr="00085F1D">
        <w:rPr>
          <w:rStyle w:val="Boxes"/>
        </w:rPr>
        <w:t xml:space="preserve"> the </w:t>
      </w:r>
      <w:r w:rsidRPr="00280571">
        <w:rPr>
          <w:rStyle w:val="Boxes"/>
          <w:highlight w:val="cyan"/>
        </w:rPr>
        <w:t>productivity boom</w:t>
      </w:r>
      <w:r w:rsidRPr="00085F1D">
        <w:rPr>
          <w:rStyle w:val="Boxes"/>
        </w:rPr>
        <w:t>.</w:t>
      </w:r>
      <w:r w:rsidRPr="00280571">
        <w:rPr>
          <w:sz w:val="16"/>
        </w:rPr>
        <w:t xml:space="preserve"> </w:t>
      </w:r>
    </w:p>
    <w:p w14:paraId="5BC34A12" w14:textId="77777777" w:rsidR="00C22F6A" w:rsidRPr="00280571" w:rsidRDefault="00C22F6A" w:rsidP="00C22F6A">
      <w:pPr>
        <w:rPr>
          <w:sz w:val="16"/>
        </w:rPr>
      </w:pPr>
      <w:r w:rsidRPr="00280571">
        <w:rPr>
          <w:sz w:val="16"/>
        </w:rPr>
        <w:t xml:space="preserve">Taken as a whole, the competitive dynamism in the U.S. economy can only explain why, over the long run, </w:t>
      </w:r>
      <w:r w:rsidRPr="00085F1D">
        <w:rPr>
          <w:rStyle w:val="AAAUNDERLINEKEYBOARD"/>
        </w:rPr>
        <w:t>we shouldn’t expect productivity slowdowns to persist indefinitely</w:t>
      </w:r>
      <w:r w:rsidRPr="00280571">
        <w:rPr>
          <w:sz w:val="16"/>
        </w:rPr>
        <w:t xml:space="preserve">. Never bet against America in the long run. The ability of the </w:t>
      </w:r>
      <w:r w:rsidRPr="00085F1D">
        <w:rPr>
          <w:rStyle w:val="AAAUNDERLINEKEYBOARD"/>
        </w:rPr>
        <w:t xml:space="preserve">American </w:t>
      </w:r>
      <w:r w:rsidRPr="00280571">
        <w:rPr>
          <w:rStyle w:val="AAAUNDERLINEKEYBOARD"/>
          <w:highlight w:val="cyan"/>
        </w:rPr>
        <w:t>economy</w:t>
      </w:r>
      <w:r w:rsidRPr="00280571">
        <w:rPr>
          <w:sz w:val="16"/>
        </w:rPr>
        <w:t xml:space="preserve"> to </w:t>
      </w:r>
      <w:r w:rsidRPr="00085F1D">
        <w:rPr>
          <w:rStyle w:val="AAAUNDERLINEKEYBOARD"/>
        </w:rPr>
        <w:t>reallocate resources to more productive firms and encourage innovation</w:t>
      </w:r>
      <w:r w:rsidRPr="00280571">
        <w:rPr>
          <w:sz w:val="16"/>
        </w:rPr>
        <w:t xml:space="preserve"> through competitive pressure </w:t>
      </w:r>
      <w:r w:rsidRPr="00280571">
        <w:rPr>
          <w:rStyle w:val="Boxes"/>
          <w:highlight w:val="cyan"/>
        </w:rPr>
        <w:t>creates a natural tendency</w:t>
      </w:r>
      <w:r w:rsidRPr="00280571">
        <w:rPr>
          <w:rStyle w:val="AAAUNDERLINEKEYBOARD"/>
          <w:highlight w:val="cyan"/>
        </w:rPr>
        <w:t xml:space="preserve"> towards productivity growth</w:t>
      </w:r>
      <w:r w:rsidRPr="00280571">
        <w:rPr>
          <w:sz w:val="16"/>
        </w:rPr>
        <w:t xml:space="preserve"> over time. We can think of that as driving the trend. But competitiveness doesn’t explain why we might see an above-trend uptick in productivity growth over the medium term. </w:t>
      </w:r>
    </w:p>
    <w:p w14:paraId="6DFD8454" w14:textId="77777777" w:rsidR="00C22F6A" w:rsidRPr="00280571" w:rsidRDefault="00C22F6A" w:rsidP="00C22F6A">
      <w:pPr>
        <w:rPr>
          <w:sz w:val="16"/>
        </w:rPr>
      </w:pPr>
      <w:r w:rsidRPr="00280571">
        <w:rPr>
          <w:sz w:val="16"/>
        </w:rPr>
        <w:t xml:space="preserve">This brings us to the </w:t>
      </w:r>
      <w:r w:rsidRPr="00085F1D">
        <w:rPr>
          <w:rStyle w:val="AAAUNDERLINEKEYBOARD"/>
        </w:rPr>
        <w:t>third reason</w:t>
      </w:r>
      <w:r w:rsidRPr="00280571">
        <w:rPr>
          <w:sz w:val="16"/>
        </w:rPr>
        <w:t xml:space="preserve"> for optimism: </w:t>
      </w:r>
      <w:r w:rsidRPr="00085F1D">
        <w:rPr>
          <w:rStyle w:val="AAAUNDERLINEKEYBOARD"/>
        </w:rPr>
        <w:t xml:space="preserve">we are on the verge of an </w:t>
      </w:r>
      <w:r w:rsidRPr="00280571">
        <w:rPr>
          <w:rStyle w:val="AAAUNDERLINEKEYBOARD"/>
          <w:highlight w:val="cyan"/>
        </w:rPr>
        <w:t>AI</w:t>
      </w:r>
      <w:r w:rsidRPr="00085F1D">
        <w:rPr>
          <w:rStyle w:val="AAAUNDERLINEKEYBOARD"/>
        </w:rPr>
        <w:t xml:space="preserve">-driven </w:t>
      </w:r>
      <w:r w:rsidRPr="00280571">
        <w:rPr>
          <w:rStyle w:val="AAAUNDERLINEKEYBOARD"/>
          <w:highlight w:val="cyan"/>
        </w:rPr>
        <w:t>boom</w:t>
      </w:r>
      <w:r w:rsidRPr="00280571">
        <w:rPr>
          <w:sz w:val="16"/>
        </w:rPr>
        <w:t>. The U.S. economy’s ability to move workers and resources around is especially powerful when new technologies emerge.</w:t>
      </w:r>
    </w:p>
    <w:p w14:paraId="31CA8B05" w14:textId="77777777" w:rsidR="00C22F6A" w:rsidRPr="00280571" w:rsidRDefault="00C22F6A" w:rsidP="00C22F6A">
      <w:pPr>
        <w:rPr>
          <w:sz w:val="16"/>
        </w:rPr>
      </w:pPr>
      <w:r w:rsidRPr="00280571">
        <w:rPr>
          <w:sz w:val="16"/>
        </w:rPr>
        <w:lastRenderedPageBreak/>
        <w:t>Now, I’m not talking about some AI utopia where we all quit our jobs and let the robots take over. But the data suggest we could get back to the kind of productivity growth we saw during the IT boom of the late ’90s and early 2000s, as Preston Mui suggested as well.</w:t>
      </w:r>
    </w:p>
    <w:p w14:paraId="42440613" w14:textId="77777777" w:rsidR="00C22F6A" w:rsidRPr="007F7769" w:rsidRDefault="00C22F6A" w:rsidP="00C22F6A">
      <w:r w:rsidRPr="00280571">
        <w:rPr>
          <w:sz w:val="16"/>
        </w:rPr>
        <w:t xml:space="preserve">To be clear, the </w:t>
      </w:r>
      <w:r w:rsidRPr="00280571">
        <w:rPr>
          <w:rStyle w:val="AAAUNDERLINEKEYBOARD"/>
        </w:rPr>
        <w:t>progress</w:t>
      </w:r>
      <w:r w:rsidRPr="00280571">
        <w:rPr>
          <w:sz w:val="16"/>
        </w:rPr>
        <w:t xml:space="preserve"> isn’t about chatbots. Instead, </w:t>
      </w:r>
      <w:r w:rsidRPr="00085F1D">
        <w:rPr>
          <w:rStyle w:val="AAAUNDERLINEKEYBOARD"/>
        </w:rPr>
        <w:t xml:space="preserve">it’s about </w:t>
      </w:r>
      <w:r w:rsidRPr="00280571">
        <w:rPr>
          <w:rStyle w:val="Boxes"/>
          <w:highlight w:val="cyan"/>
        </w:rPr>
        <w:t>small improvements across every sector</w:t>
      </w:r>
      <w:r w:rsidRPr="00085F1D">
        <w:rPr>
          <w:rStyle w:val="AAAUNDERLINEKEYBOARD"/>
        </w:rPr>
        <w:t xml:space="preserve"> of the economy</w:t>
      </w:r>
      <w:r w:rsidRPr="00280571">
        <w:rPr>
          <w:sz w:val="16"/>
        </w:rPr>
        <w:t xml:space="preserve">. It’s the human resources manager using AI to sift through resumes more efficiently, the </w:t>
      </w:r>
      <w:r w:rsidRPr="00085F1D">
        <w:rPr>
          <w:rStyle w:val="AAAUNDERLINEKEYBOARD"/>
        </w:rPr>
        <w:t>logistics planner optimizing delivery routes in real-time</w:t>
      </w:r>
      <w:r w:rsidRPr="00280571">
        <w:rPr>
          <w:sz w:val="16"/>
        </w:rPr>
        <w:t xml:space="preserve">, or the </w:t>
      </w:r>
      <w:r w:rsidRPr="00085F1D">
        <w:rPr>
          <w:rStyle w:val="AAAUNDERLINEKEYBOARD"/>
        </w:rPr>
        <w:t>data analyst automating report generation</w:t>
      </w:r>
      <w:r w:rsidRPr="00280571">
        <w:rPr>
          <w:sz w:val="16"/>
        </w:rPr>
        <w:t xml:space="preserve">. These </w:t>
      </w:r>
      <w:r w:rsidRPr="00085F1D">
        <w:rPr>
          <w:rStyle w:val="AAAUNDERLINEKEYBOARD"/>
        </w:rPr>
        <w:t xml:space="preserve">minor advances, </w:t>
      </w:r>
      <w:r w:rsidRPr="00280571">
        <w:rPr>
          <w:rStyle w:val="AAAUNDERLINEKEYBOARD"/>
          <w:highlight w:val="cyan"/>
        </w:rPr>
        <w:t>multiplied across millions</w:t>
      </w:r>
      <w:r w:rsidRPr="00085F1D">
        <w:rPr>
          <w:rStyle w:val="AAAUNDERLINEKEYBOARD"/>
        </w:rPr>
        <w:t xml:space="preserve"> of workers</w:t>
      </w:r>
      <w:r w:rsidRPr="00280571">
        <w:rPr>
          <w:sz w:val="16"/>
        </w:rPr>
        <w:t xml:space="preserve"> and thousands of businesses, are what will ultimately </w:t>
      </w:r>
      <w:r w:rsidRPr="00280571">
        <w:rPr>
          <w:rStyle w:val="AAAUNDERLINEKEYBOARD"/>
          <w:highlight w:val="cyan"/>
        </w:rPr>
        <w:t xml:space="preserve">drive </w:t>
      </w:r>
      <w:r w:rsidRPr="00280571">
        <w:rPr>
          <w:rStyle w:val="Boxes"/>
          <w:highlight w:val="cyan"/>
        </w:rPr>
        <w:t>significant</w:t>
      </w:r>
      <w:r w:rsidRPr="00085F1D">
        <w:rPr>
          <w:rStyle w:val="Boxes"/>
        </w:rPr>
        <w:t xml:space="preserve"> productivity </w:t>
      </w:r>
      <w:r w:rsidRPr="00280571">
        <w:rPr>
          <w:rStyle w:val="Boxes"/>
          <w:highlight w:val="cyan"/>
        </w:rPr>
        <w:t>gains</w:t>
      </w:r>
      <w:r w:rsidRPr="00085F1D">
        <w:rPr>
          <w:rStyle w:val="Boxes"/>
        </w:rPr>
        <w:t>.</w:t>
      </w:r>
    </w:p>
    <w:p w14:paraId="46A9D6C7" w14:textId="77777777" w:rsidR="00C22F6A" w:rsidRPr="00157E40" w:rsidRDefault="00C22F6A" w:rsidP="00C22F6A"/>
    <w:p w14:paraId="7CA15BE4" w14:textId="77777777" w:rsidR="00C22F6A" w:rsidRPr="00D0118D" w:rsidRDefault="00C22F6A" w:rsidP="00C22F6A"/>
    <w:p w14:paraId="51F28655" w14:textId="116DAD07" w:rsidR="00C22F6A" w:rsidRDefault="00C22F6A" w:rsidP="00C22F6A">
      <w:pPr>
        <w:pStyle w:val="Heading3"/>
      </w:pPr>
      <w:r>
        <w:lastRenderedPageBreak/>
        <w:t>2NC – Link – Sectoral Bargaining</w:t>
      </w:r>
    </w:p>
    <w:p w14:paraId="6018482A" w14:textId="77777777" w:rsidR="00C22F6A" w:rsidRDefault="00C22F6A" w:rsidP="00C22F6A"/>
    <w:p w14:paraId="1E955292" w14:textId="77777777" w:rsidR="00C22F6A" w:rsidRDefault="00C22F6A" w:rsidP="00C22F6A"/>
    <w:p w14:paraId="618D6050" w14:textId="77777777" w:rsidR="00C22F6A" w:rsidRDefault="00C22F6A" w:rsidP="00C22F6A">
      <w:pPr>
        <w:pStyle w:val="Heading4"/>
      </w:pPr>
      <w:r>
        <w:t>Obviously every link turns ADV 1, but here’s a specific card.</w:t>
      </w:r>
    </w:p>
    <w:p w14:paraId="07B4BC86" w14:textId="77777777" w:rsidR="00C22F6A" w:rsidRPr="00B5481D" w:rsidRDefault="00C22F6A" w:rsidP="00C22F6A">
      <w:r>
        <w:t xml:space="preserve">Nick </w:t>
      </w:r>
      <w:r w:rsidRPr="00B5481D">
        <w:rPr>
          <w:rStyle w:val="Style13ptBold"/>
        </w:rPr>
        <w:t>Mordowanec 25</w:t>
      </w:r>
      <w:r>
        <w:t>, award-winning journalist and National News Reporter at Newsweek, “Why Unions Won't Be Participating in the U.S. Manufacturing Boom”, https://www.newsweek.com/manufacturing-unions-right-work-trump-workers-2075859</w:t>
      </w:r>
    </w:p>
    <w:p w14:paraId="3BB123E4" w14:textId="77777777" w:rsidR="00C22F6A" w:rsidRPr="00B5481D" w:rsidRDefault="00C22F6A" w:rsidP="00C22F6A">
      <w:pPr>
        <w:rPr>
          <w:sz w:val="16"/>
        </w:rPr>
      </w:pPr>
      <w:r w:rsidRPr="00B5481D">
        <w:rPr>
          <w:sz w:val="16"/>
        </w:rPr>
        <w:t xml:space="preserve">Unions like </w:t>
      </w:r>
      <w:r w:rsidRPr="006E2F56">
        <w:rPr>
          <w:rStyle w:val="StyleUnderline"/>
          <w:highlight w:val="yellow"/>
        </w:rPr>
        <w:t>the Teamsters</w:t>
      </w:r>
      <w:r w:rsidRPr="00B5481D">
        <w:rPr>
          <w:rStyle w:val="StyleUnderline"/>
        </w:rPr>
        <w:t xml:space="preserve"> "wholeheartedly </w:t>
      </w:r>
      <w:r w:rsidRPr="006E2F56">
        <w:rPr>
          <w:rStyle w:val="StyleUnderline"/>
          <w:highlight w:val="yellow"/>
        </w:rPr>
        <w:t>support</w:t>
      </w:r>
      <w:r w:rsidRPr="00B5481D">
        <w:rPr>
          <w:rStyle w:val="StyleUnderline"/>
        </w:rPr>
        <w:t xml:space="preserve">" </w:t>
      </w:r>
      <w:r w:rsidRPr="006E2F56">
        <w:rPr>
          <w:rStyle w:val="StyleUnderline"/>
          <w:highlight w:val="yellow"/>
        </w:rPr>
        <w:t>efforts</w:t>
      </w:r>
      <w:r w:rsidRPr="00B5481D">
        <w:rPr>
          <w:rStyle w:val="StyleUnderline"/>
        </w:rPr>
        <w:t xml:space="preserve"> by the fed</w:t>
      </w:r>
      <w:r w:rsidRPr="00B5481D">
        <w:rPr>
          <w:sz w:val="16"/>
        </w:rPr>
        <w:t xml:space="preserve">eral government </w:t>
      </w:r>
      <w:r w:rsidRPr="006E2F56">
        <w:rPr>
          <w:rStyle w:val="StyleUnderline"/>
          <w:highlight w:val="yellow"/>
        </w:rPr>
        <w:t>to bring a</w:t>
      </w:r>
      <w:r w:rsidRPr="00B5481D">
        <w:rPr>
          <w:rStyle w:val="StyleUnderline"/>
        </w:rPr>
        <w:t xml:space="preserve"> more </w:t>
      </w:r>
      <w:r w:rsidRPr="006E2F56">
        <w:rPr>
          <w:rStyle w:val="Emphasis"/>
          <w:highlight w:val="yellow"/>
        </w:rPr>
        <w:t>robust manufacturing industry</w:t>
      </w:r>
      <w:r w:rsidRPr="00B5481D">
        <w:rPr>
          <w:rStyle w:val="StyleUnderline"/>
        </w:rPr>
        <w:t xml:space="preserve"> to the United States, </w:t>
      </w:r>
      <w:r w:rsidRPr="006E2F56">
        <w:rPr>
          <w:rStyle w:val="StyleUnderline"/>
          <w:highlight w:val="yellow"/>
        </w:rPr>
        <w:t xml:space="preserve">but this will not dissuade </w:t>
      </w:r>
      <w:r w:rsidRPr="006E2F56">
        <w:rPr>
          <w:rStyle w:val="Emphasis"/>
          <w:highlight w:val="yellow"/>
        </w:rPr>
        <w:t>workers</w:t>
      </w:r>
      <w:r w:rsidRPr="006E2F56">
        <w:rPr>
          <w:rStyle w:val="StyleUnderline"/>
          <w:highlight w:val="yellow"/>
        </w:rPr>
        <w:t xml:space="preserve"> from </w:t>
      </w:r>
      <w:r w:rsidRPr="006E2F56">
        <w:rPr>
          <w:rStyle w:val="Emphasis"/>
          <w:highlight w:val="yellow"/>
        </w:rPr>
        <w:t>organizing</w:t>
      </w:r>
      <w:r w:rsidRPr="00B5481D">
        <w:rPr>
          <w:rStyle w:val="StyleUnderline"/>
        </w:rPr>
        <w:t xml:space="preserve"> for</w:t>
      </w:r>
      <w:r w:rsidRPr="00B5481D">
        <w:rPr>
          <w:sz w:val="16"/>
        </w:rPr>
        <w:t xml:space="preserve"> respectable </w:t>
      </w:r>
      <w:r w:rsidRPr="00B5481D">
        <w:rPr>
          <w:rStyle w:val="StyleUnderline"/>
        </w:rPr>
        <w:t>wages and benefits.</w:t>
      </w:r>
    </w:p>
    <w:p w14:paraId="15BAB90C" w14:textId="77777777" w:rsidR="00C22F6A" w:rsidRPr="00B5481D" w:rsidRDefault="00C22F6A" w:rsidP="00C22F6A">
      <w:pPr>
        <w:rPr>
          <w:sz w:val="16"/>
        </w:rPr>
      </w:pPr>
      <w:r w:rsidRPr="00B5481D">
        <w:rPr>
          <w:rStyle w:val="StyleUnderline"/>
        </w:rPr>
        <w:t xml:space="preserve">The </w:t>
      </w:r>
      <w:r w:rsidRPr="006E2F56">
        <w:rPr>
          <w:rStyle w:val="StyleUnderline"/>
          <w:highlight w:val="yellow"/>
        </w:rPr>
        <w:t>Trump</w:t>
      </w:r>
      <w:r w:rsidRPr="00B5481D">
        <w:rPr>
          <w:rStyle w:val="StyleUnderline"/>
        </w:rPr>
        <w:t xml:space="preserve"> admin</w:t>
      </w:r>
      <w:r w:rsidRPr="00B5481D">
        <w:rPr>
          <w:sz w:val="16"/>
        </w:rPr>
        <w:t xml:space="preserve">istration </w:t>
      </w:r>
      <w:r w:rsidRPr="006E2F56">
        <w:rPr>
          <w:rStyle w:val="StyleUnderline"/>
          <w:highlight w:val="yellow"/>
        </w:rPr>
        <w:t>aspires to a "golden age" of manufacturing</w:t>
      </w:r>
      <w:r w:rsidRPr="00B5481D">
        <w:rPr>
          <w:rStyle w:val="StyleUnderline"/>
        </w:rPr>
        <w:t xml:space="preserve">, which it has </w:t>
      </w:r>
      <w:r w:rsidRPr="006E2F56">
        <w:rPr>
          <w:rStyle w:val="StyleUnderline"/>
        </w:rPr>
        <w:t xml:space="preserve">attempted by enforcing </w:t>
      </w:r>
      <w:r w:rsidRPr="006E2F56">
        <w:rPr>
          <w:rStyle w:val="Emphasis"/>
        </w:rPr>
        <w:t>tariffs</w:t>
      </w:r>
      <w:r w:rsidRPr="006E2F56">
        <w:rPr>
          <w:sz w:val="16"/>
        </w:rPr>
        <w:t xml:space="preserve"> on nations and products worldwide. Critics warn that aspects like automation, artificial intelligence, and blips in the global supply chain make such goals enviable but unrealistic in the long term.</w:t>
      </w:r>
    </w:p>
    <w:p w14:paraId="3759C552" w14:textId="77777777" w:rsidR="00C22F6A" w:rsidRPr="00B5481D" w:rsidRDefault="00C22F6A" w:rsidP="00C22F6A">
      <w:pPr>
        <w:rPr>
          <w:sz w:val="16"/>
        </w:rPr>
      </w:pPr>
      <w:r w:rsidRPr="006E2F56">
        <w:rPr>
          <w:rStyle w:val="StyleUnderline"/>
          <w:highlight w:val="yellow"/>
        </w:rPr>
        <w:t>A</w:t>
      </w:r>
      <w:r w:rsidRPr="00B5481D">
        <w:rPr>
          <w:rStyle w:val="StyleUnderline"/>
        </w:rPr>
        <w:t xml:space="preserve"> more granular </w:t>
      </w:r>
      <w:r w:rsidRPr="006E2F56">
        <w:rPr>
          <w:rStyle w:val="StyleUnderline"/>
          <w:highlight w:val="yellow"/>
        </w:rPr>
        <w:t>concern revolves around</w:t>
      </w:r>
      <w:r w:rsidRPr="006E2F56">
        <w:rPr>
          <w:sz w:val="16"/>
          <w:highlight w:val="yellow"/>
        </w:rPr>
        <w:t xml:space="preserve"> </w:t>
      </w:r>
      <w:r w:rsidRPr="006E2F56">
        <w:rPr>
          <w:rStyle w:val="Emphasis"/>
          <w:highlight w:val="yellow"/>
        </w:rPr>
        <w:t>where</w:t>
      </w:r>
      <w:r w:rsidRPr="00B5481D">
        <w:rPr>
          <w:rStyle w:val="Emphasis"/>
        </w:rPr>
        <w:t xml:space="preserve"> manufacturing </w:t>
      </w:r>
      <w:r w:rsidRPr="006E2F56">
        <w:rPr>
          <w:rStyle w:val="Emphasis"/>
          <w:highlight w:val="yellow"/>
        </w:rPr>
        <w:t>booms would take place</w:t>
      </w:r>
      <w:r w:rsidRPr="00B5481D">
        <w:rPr>
          <w:sz w:val="16"/>
        </w:rPr>
        <w:t xml:space="preserve"> </w:t>
      </w:r>
      <w:r w:rsidRPr="00B5481D">
        <w:rPr>
          <w:rStyle w:val="StyleUnderline"/>
        </w:rPr>
        <w:t xml:space="preserve">within the U.S., especially in southern </w:t>
      </w:r>
      <w:r w:rsidRPr="006E2F56">
        <w:rPr>
          <w:rStyle w:val="Emphasis"/>
          <w:highlight w:val="yellow"/>
        </w:rPr>
        <w:t>right-to-work states</w:t>
      </w:r>
      <w:r w:rsidRPr="00B5481D">
        <w:rPr>
          <w:rStyle w:val="StyleUnderline"/>
        </w:rPr>
        <w:t xml:space="preserve"> that have seen development and companies relocating to invest in recent months and years. Those states </w:t>
      </w:r>
      <w:r w:rsidRPr="006E2F56">
        <w:rPr>
          <w:rStyle w:val="StyleUnderline"/>
          <w:highlight w:val="yellow"/>
        </w:rPr>
        <w:t>have</w:t>
      </w:r>
      <w:r w:rsidRPr="00B5481D">
        <w:rPr>
          <w:rStyle w:val="StyleUnderline"/>
        </w:rPr>
        <w:t xml:space="preserve"> typically </w:t>
      </w:r>
      <w:r w:rsidRPr="006E2F56">
        <w:rPr>
          <w:rStyle w:val="StyleUnderline"/>
          <w:highlight w:val="yellow"/>
        </w:rPr>
        <w:t xml:space="preserve">been </w:t>
      </w:r>
      <w:r w:rsidRPr="006E2F56">
        <w:rPr>
          <w:rStyle w:val="Emphasis"/>
          <w:highlight w:val="yellow"/>
        </w:rPr>
        <w:t>more averse</w:t>
      </w:r>
      <w:r w:rsidRPr="006E2F56">
        <w:rPr>
          <w:rStyle w:val="StyleUnderline"/>
          <w:highlight w:val="yellow"/>
        </w:rPr>
        <w:t xml:space="preserve"> to</w:t>
      </w:r>
      <w:r w:rsidRPr="00B5481D">
        <w:rPr>
          <w:rStyle w:val="StyleUnderline"/>
        </w:rPr>
        <w:t xml:space="preserve"> </w:t>
      </w:r>
      <w:r w:rsidRPr="00B5481D">
        <w:rPr>
          <w:rStyle w:val="Emphasis"/>
        </w:rPr>
        <w:t xml:space="preserve">encouraging </w:t>
      </w:r>
      <w:r w:rsidRPr="006E2F56">
        <w:rPr>
          <w:rStyle w:val="Emphasis"/>
          <w:highlight w:val="yellow"/>
        </w:rPr>
        <w:t>union participation</w:t>
      </w:r>
      <w:r w:rsidRPr="00B5481D">
        <w:rPr>
          <w:sz w:val="16"/>
        </w:rPr>
        <w:t xml:space="preserve"> </w:t>
      </w:r>
      <w:r w:rsidRPr="00B5481D">
        <w:rPr>
          <w:rStyle w:val="StyleUnderline"/>
        </w:rPr>
        <w:t>and</w:t>
      </w:r>
      <w:r w:rsidRPr="00B5481D">
        <w:rPr>
          <w:sz w:val="16"/>
        </w:rPr>
        <w:t xml:space="preserve"> </w:t>
      </w:r>
      <w:r w:rsidRPr="00B5481D">
        <w:rPr>
          <w:rStyle w:val="Emphasis"/>
        </w:rPr>
        <w:t>contracts</w:t>
      </w:r>
      <w:r w:rsidRPr="00B5481D">
        <w:rPr>
          <w:sz w:val="16"/>
        </w:rPr>
        <w:t>.</w:t>
      </w:r>
    </w:p>
    <w:p w14:paraId="09F3AAF7" w14:textId="77777777" w:rsidR="00C22F6A" w:rsidRPr="006E2F56" w:rsidRDefault="00C22F6A" w:rsidP="00C22F6A">
      <w:pPr>
        <w:rPr>
          <w:sz w:val="16"/>
        </w:rPr>
      </w:pPr>
      <w:r w:rsidRPr="00B5481D">
        <w:rPr>
          <w:sz w:val="16"/>
        </w:rPr>
        <w:t>"</w:t>
      </w:r>
      <w:r w:rsidRPr="00B5481D">
        <w:rPr>
          <w:rStyle w:val="StyleUnderline"/>
        </w:rPr>
        <w:t xml:space="preserve">We've seen action </w:t>
      </w:r>
      <w:r w:rsidRPr="006E2F56">
        <w:rPr>
          <w:rStyle w:val="StyleUnderline"/>
        </w:rPr>
        <w:t xml:space="preserve">towards </w:t>
      </w:r>
      <w:r w:rsidRPr="006E2F56">
        <w:rPr>
          <w:rStyle w:val="Emphasis"/>
        </w:rPr>
        <w:t>creating more jobs</w:t>
      </w:r>
      <w:r w:rsidRPr="006E2F56">
        <w:rPr>
          <w:rStyle w:val="StyleUnderline"/>
        </w:rPr>
        <w:t xml:space="preserve"> in the </w:t>
      </w:r>
      <w:r w:rsidRPr="006E2F56">
        <w:rPr>
          <w:rStyle w:val="Emphasis"/>
        </w:rPr>
        <w:t>United States</w:t>
      </w:r>
      <w:r w:rsidRPr="006E2F56">
        <w:rPr>
          <w:sz w:val="16"/>
        </w:rPr>
        <w:t>, and that is something that our Union wholeheartedly supports," Kara Deniz, spokesperson for the Teamsters, told Newsweek. "We can't organize jobs in China or in other countries, and there's no chance of organizing jobs that are not here in the United States.</w:t>
      </w:r>
    </w:p>
    <w:p w14:paraId="63F286D7" w14:textId="77777777" w:rsidR="00C22F6A" w:rsidRPr="00B5481D" w:rsidRDefault="00C22F6A" w:rsidP="00C22F6A">
      <w:pPr>
        <w:rPr>
          <w:sz w:val="16"/>
        </w:rPr>
      </w:pPr>
      <w:r w:rsidRPr="006E2F56">
        <w:rPr>
          <w:sz w:val="16"/>
        </w:rPr>
        <w:t>"If there's a case where there's job creation in non-right-to-work states, that's fantastic. If there are jobs that</w:t>
      </w:r>
      <w:r w:rsidRPr="00B5481D">
        <w:rPr>
          <w:sz w:val="16"/>
        </w:rPr>
        <w:t xml:space="preserve"> are created by companies going to right-to-work states or places like the South, the way we see it is we've had a track record of success in organizing and we're going to continue to have that."</w:t>
      </w:r>
    </w:p>
    <w:p w14:paraId="6A2BE063" w14:textId="77777777" w:rsidR="00C22F6A" w:rsidRPr="00B5481D" w:rsidRDefault="00C22F6A" w:rsidP="00C22F6A">
      <w:pPr>
        <w:rPr>
          <w:sz w:val="16"/>
        </w:rPr>
      </w:pPr>
      <w:r w:rsidRPr="00B5481D">
        <w:rPr>
          <w:sz w:val="16"/>
        </w:rPr>
        <w:t>As of 2024, there were 26 right-to-work states, which signify places where workers are not obliged to join unions or pay union dues to sustain employment. States with such laws argue that workers should voluntarily have a choice whether or not to join and support unions.</w:t>
      </w:r>
    </w:p>
    <w:p w14:paraId="304C2097" w14:textId="77777777" w:rsidR="00C22F6A" w:rsidRPr="00B5481D" w:rsidRDefault="00C22F6A" w:rsidP="00C22F6A">
      <w:pPr>
        <w:rPr>
          <w:sz w:val="16"/>
        </w:rPr>
      </w:pPr>
      <w:r w:rsidRPr="00B5481D">
        <w:rPr>
          <w:sz w:val="16"/>
        </w:rPr>
        <w:t>The union membership rate, or the percent of wage and salary workers who were members of unions, was 9.9 percent (about 14.3 million wage and salary workers) in 2024, according to the U.S. Bureau of Labor Statistics—mimicking averages from the prior year. Compared to 1983, the first year comparable data were available, the union membership rate was 20.1 percent, with 17.7 million union members.</w:t>
      </w:r>
    </w:p>
    <w:p w14:paraId="738B0689" w14:textId="77777777" w:rsidR="00C22F6A" w:rsidRPr="00B5481D" w:rsidRDefault="00C22F6A" w:rsidP="00C22F6A">
      <w:pPr>
        <w:rPr>
          <w:sz w:val="16"/>
        </w:rPr>
      </w:pPr>
      <w:r w:rsidRPr="00B5481D">
        <w:rPr>
          <w:sz w:val="16"/>
        </w:rPr>
        <w:t>The highest unionization rates were among workers in education, training and library occupations (32.3 percent) and protective service occupations (29.6 percent).</w:t>
      </w:r>
    </w:p>
    <w:p w14:paraId="3786B320" w14:textId="77777777" w:rsidR="00C22F6A" w:rsidRPr="00A17806" w:rsidRDefault="00C22F6A" w:rsidP="00C22F6A">
      <w:pPr>
        <w:rPr>
          <w:sz w:val="16"/>
        </w:rPr>
      </w:pPr>
      <w:r w:rsidRPr="00B5481D">
        <w:rPr>
          <w:sz w:val="16"/>
        </w:rPr>
        <w:t>"</w:t>
      </w:r>
      <w:r w:rsidRPr="006E2F56">
        <w:rPr>
          <w:rStyle w:val="StyleUnderline"/>
          <w:highlight w:val="yellow"/>
        </w:rPr>
        <w:t>Unionization</w:t>
      </w:r>
      <w:r w:rsidRPr="00B5481D">
        <w:rPr>
          <w:rStyle w:val="StyleUnderline"/>
        </w:rPr>
        <w:t xml:space="preserve"> policy in the United States </w:t>
      </w:r>
      <w:r w:rsidRPr="006E2F56">
        <w:rPr>
          <w:rStyle w:val="StyleUnderline"/>
          <w:highlight w:val="yellow"/>
        </w:rPr>
        <w:t>is</w:t>
      </w:r>
      <w:r w:rsidRPr="006E2F56">
        <w:rPr>
          <w:rStyle w:val="StyleUnderline"/>
        </w:rPr>
        <w:t xml:space="preserve"> based on </w:t>
      </w:r>
      <w:r w:rsidRPr="006E2F56">
        <w:rPr>
          <w:rStyle w:val="StyleUnderline"/>
          <w:highlight w:val="yellow"/>
        </w:rPr>
        <w:t xml:space="preserve">an </w:t>
      </w:r>
      <w:r w:rsidRPr="006E2F56">
        <w:rPr>
          <w:rStyle w:val="Emphasis"/>
          <w:highlight w:val="yellow"/>
        </w:rPr>
        <w:t>adversarial relationship</w:t>
      </w:r>
      <w:r w:rsidRPr="00B5481D">
        <w:rPr>
          <w:sz w:val="16"/>
        </w:rPr>
        <w:t xml:space="preserve"> </w:t>
      </w:r>
      <w:r w:rsidRPr="00B5481D">
        <w:rPr>
          <w:rStyle w:val="StyleUnderline"/>
        </w:rPr>
        <w:t>between management and labor</w:t>
      </w:r>
      <w:r w:rsidRPr="00B5481D">
        <w:rPr>
          <w:sz w:val="16"/>
        </w:rPr>
        <w:t>," James Hohman, director of fiscal policy at the Mackinac Center for Public Policy, told Newsweek. "</w:t>
      </w:r>
      <w:r w:rsidRPr="00B5481D">
        <w:rPr>
          <w:rStyle w:val="StyleUnderline"/>
        </w:rPr>
        <w:t xml:space="preserve">This means that the </w:t>
      </w:r>
      <w:r w:rsidRPr="006E2F56">
        <w:rPr>
          <w:rStyle w:val="StyleUnderline"/>
          <w:highlight w:val="yellow"/>
        </w:rPr>
        <w:t xml:space="preserve">unions are not looked at as an </w:t>
      </w:r>
      <w:r w:rsidRPr="006E2F56">
        <w:rPr>
          <w:rStyle w:val="Emphasis"/>
          <w:highlight w:val="yellow"/>
        </w:rPr>
        <w:t>asset</w:t>
      </w:r>
      <w:r w:rsidRPr="00B5481D">
        <w:rPr>
          <w:sz w:val="16"/>
        </w:rPr>
        <w:t xml:space="preserve"> </w:t>
      </w:r>
      <w:r w:rsidRPr="00B5481D">
        <w:rPr>
          <w:rStyle w:val="StyleUnderline"/>
        </w:rPr>
        <w:t xml:space="preserve">to </w:t>
      </w:r>
      <w:r w:rsidRPr="00B5481D">
        <w:rPr>
          <w:rStyle w:val="Emphasis"/>
        </w:rPr>
        <w:t>improve production</w:t>
      </w:r>
      <w:r w:rsidRPr="00B5481D">
        <w:rPr>
          <w:sz w:val="16"/>
        </w:rPr>
        <w:t xml:space="preserve">; </w:t>
      </w:r>
      <w:r w:rsidRPr="006E2F56">
        <w:rPr>
          <w:rStyle w:val="StyleUnderline"/>
          <w:highlight w:val="yellow"/>
        </w:rPr>
        <w:t xml:space="preserve">they are looked at as an </w:t>
      </w:r>
      <w:r w:rsidRPr="006E2F56">
        <w:rPr>
          <w:rStyle w:val="Emphasis"/>
          <w:sz w:val="24"/>
          <w:szCs w:val="24"/>
          <w:highlight w:val="yellow"/>
        </w:rPr>
        <w:t>extra cost and extra liability</w:t>
      </w:r>
      <w:r w:rsidRPr="00B5481D">
        <w:rPr>
          <w:sz w:val="16"/>
        </w:rPr>
        <w:t>—</w:t>
      </w:r>
      <w:r w:rsidRPr="00B5481D">
        <w:rPr>
          <w:rStyle w:val="StyleUnderline"/>
        </w:rPr>
        <w:t xml:space="preserve">which is </w:t>
      </w:r>
      <w:r w:rsidRPr="006E2F56">
        <w:rPr>
          <w:rStyle w:val="StyleUnderline"/>
          <w:highlight w:val="yellow"/>
        </w:rPr>
        <w:t>why we see</w:t>
      </w:r>
      <w:r w:rsidRPr="00B5481D">
        <w:rPr>
          <w:rStyle w:val="StyleUnderline"/>
        </w:rPr>
        <w:t xml:space="preserve"> often</w:t>
      </w:r>
      <w:r w:rsidRPr="00B5481D">
        <w:rPr>
          <w:sz w:val="16"/>
        </w:rPr>
        <w:t xml:space="preserve">, but not exclusively, </w:t>
      </w:r>
      <w:r w:rsidRPr="00B5481D">
        <w:rPr>
          <w:rStyle w:val="StyleUnderline"/>
        </w:rPr>
        <w:t xml:space="preserve">U.S. </w:t>
      </w:r>
      <w:r w:rsidRPr="006E2F56">
        <w:rPr>
          <w:rStyle w:val="StyleUnderline"/>
          <w:highlight w:val="yellow"/>
        </w:rPr>
        <w:t xml:space="preserve">states with </w:t>
      </w:r>
      <w:r w:rsidRPr="006E2F56">
        <w:rPr>
          <w:rStyle w:val="Emphasis"/>
          <w:highlight w:val="yellow"/>
        </w:rPr>
        <w:t>less union concentration</w:t>
      </w:r>
      <w:r w:rsidRPr="00B5481D">
        <w:rPr>
          <w:sz w:val="16"/>
        </w:rPr>
        <w:t xml:space="preserve"> </w:t>
      </w:r>
      <w:r w:rsidRPr="00B5481D">
        <w:rPr>
          <w:rStyle w:val="StyleUnderline"/>
        </w:rPr>
        <w:t xml:space="preserve">are the ones who are </w:t>
      </w:r>
      <w:r w:rsidRPr="006E2F56">
        <w:rPr>
          <w:rStyle w:val="Emphasis"/>
          <w:highlight w:val="yellow"/>
        </w:rPr>
        <w:t>adding more employment</w:t>
      </w:r>
      <w:r w:rsidRPr="006E2F56">
        <w:rPr>
          <w:sz w:val="16"/>
          <w:highlight w:val="yellow"/>
        </w:rPr>
        <w:t>.</w:t>
      </w:r>
    </w:p>
    <w:p w14:paraId="4592A81E" w14:textId="77777777" w:rsidR="00C22F6A" w:rsidRPr="007A7E24" w:rsidRDefault="00C22F6A" w:rsidP="00C22F6A"/>
    <w:p w14:paraId="26486A68" w14:textId="77777777" w:rsidR="00C22F6A" w:rsidRDefault="00C22F6A" w:rsidP="00C22F6A"/>
    <w:p w14:paraId="4392662A" w14:textId="77777777" w:rsidR="00C22F6A" w:rsidRDefault="00C22F6A" w:rsidP="00C22F6A">
      <w:pPr>
        <w:pStyle w:val="Heading3"/>
      </w:pPr>
      <w:r>
        <w:lastRenderedPageBreak/>
        <w:t>Link Wall – 2NC</w:t>
      </w:r>
    </w:p>
    <w:p w14:paraId="62663172" w14:textId="77777777" w:rsidR="00C22F6A" w:rsidRPr="009C4755" w:rsidRDefault="00C22F6A" w:rsidP="00C22F6A">
      <w:pPr>
        <w:pStyle w:val="Heading4"/>
      </w:pPr>
      <w:r>
        <w:t xml:space="preserve">1. Unions slash </w:t>
      </w:r>
      <w:r>
        <w:rPr>
          <w:u w:val="single"/>
        </w:rPr>
        <w:t>productivity</w:t>
      </w:r>
      <w:r>
        <w:t>. Turns innovation,</w:t>
      </w:r>
    </w:p>
    <w:p w14:paraId="0583DA9A" w14:textId="77777777" w:rsidR="00C22F6A" w:rsidRPr="009C4755" w:rsidRDefault="00C22F6A" w:rsidP="00C22F6A">
      <w:r w:rsidRPr="009C4755">
        <w:rPr>
          <w:rStyle w:val="Style13ptBold"/>
        </w:rPr>
        <w:t>Reisman 25 —</w:t>
      </w:r>
      <w:r>
        <w:t xml:space="preserve"> </w:t>
      </w:r>
      <w:r w:rsidRPr="009C4755">
        <w:t xml:space="preserve">George Reisman, Ph.D., is Pepperdine University Professor Emeritus of Economics and the author of Capitalism: A Treatise on Economics. George Reisman, "How Labor Unions Can Be Anti-Labor by George Reisman", Capitalism Magazine, </w:t>
      </w:r>
      <w:r>
        <w:t>09-6-2025</w:t>
      </w:r>
      <w:r w:rsidRPr="009C4755">
        <w:t>, accessed 10-1-2025, https://capitalismmagazine.com/2025/09/labor-unions-are-anti-labor/ //WMK</w:t>
      </w:r>
    </w:p>
    <w:p w14:paraId="2E6606E9" w14:textId="77777777" w:rsidR="00C22F6A" w:rsidRPr="00CC7D32" w:rsidRDefault="00C22F6A" w:rsidP="00C22F6A">
      <w:pPr>
        <w:rPr>
          <w:sz w:val="16"/>
        </w:rPr>
      </w:pPr>
      <w:r w:rsidRPr="00CC7D32">
        <w:rPr>
          <w:sz w:val="16"/>
        </w:rPr>
        <w:t xml:space="preserve">Nevertheless, </w:t>
      </w:r>
      <w:r w:rsidRPr="00A3211C">
        <w:rPr>
          <w:rStyle w:val="StyleUnderline"/>
          <w:highlight w:val="cyan"/>
        </w:rPr>
        <w:t>the only thing that</w:t>
      </w:r>
      <w:r w:rsidRPr="007C7E47">
        <w:rPr>
          <w:rStyle w:val="StyleUnderline"/>
        </w:rPr>
        <w:t xml:space="preserve"> can </w:t>
      </w:r>
      <w:r w:rsidRPr="00A3211C">
        <w:rPr>
          <w:rStyle w:val="StyleUnderline"/>
          <w:highlight w:val="cyan"/>
        </w:rPr>
        <w:t>explain a rise in real wages</w:t>
      </w:r>
      <w:r w:rsidRPr="007C7E47">
        <w:rPr>
          <w:rStyle w:val="StyleUnderline"/>
        </w:rPr>
        <w:t xml:space="preserve"> throughout the economic system </w:t>
      </w:r>
      <w:r w:rsidRPr="00A3211C">
        <w:rPr>
          <w:rStyle w:val="StyleUnderline"/>
          <w:highlight w:val="cyan"/>
        </w:rPr>
        <w:t>is</w:t>
      </w:r>
      <w:r w:rsidRPr="007C7E47">
        <w:rPr>
          <w:rStyle w:val="StyleUnderline"/>
        </w:rPr>
        <w:t xml:space="preserve"> a </w:t>
      </w:r>
      <w:r w:rsidRPr="00A3211C">
        <w:rPr>
          <w:rStyle w:val="Emphasis"/>
          <w:highlight w:val="cyan"/>
        </w:rPr>
        <w:t>fall in prices</w:t>
      </w:r>
      <w:r w:rsidRPr="00CC7D32">
        <w:rPr>
          <w:sz w:val="16"/>
        </w:rPr>
        <w:t xml:space="preserve"> </w:t>
      </w:r>
      <w:r w:rsidRPr="007C7E47">
        <w:rPr>
          <w:rStyle w:val="StyleUnderline"/>
        </w:rPr>
        <w:t>relative to wages</w:t>
      </w:r>
      <w:r w:rsidRPr="00CC7D32">
        <w:rPr>
          <w:sz w:val="16"/>
        </w:rPr>
        <w:t xml:space="preserve">. And </w:t>
      </w:r>
      <w:r w:rsidRPr="00A3211C">
        <w:rPr>
          <w:rStyle w:val="StyleUnderline"/>
          <w:highlight w:val="cyan"/>
        </w:rPr>
        <w:t>the only thing that achieves this is</w:t>
      </w:r>
      <w:r w:rsidRPr="007C7E47">
        <w:rPr>
          <w:rStyle w:val="StyleUnderline"/>
        </w:rPr>
        <w:t xml:space="preserve"> an </w:t>
      </w:r>
      <w:r w:rsidRPr="00A3211C">
        <w:rPr>
          <w:rStyle w:val="Emphasis"/>
          <w:highlight w:val="cyan"/>
        </w:rPr>
        <w:t xml:space="preserve">increase in </w:t>
      </w:r>
      <w:r w:rsidRPr="00A3211C">
        <w:rPr>
          <w:rStyle w:val="StyleUnderline"/>
        </w:rPr>
        <w:t>production</w:t>
      </w:r>
      <w:r w:rsidRPr="00CC7D32">
        <w:rPr>
          <w:sz w:val="16"/>
        </w:rPr>
        <w:t xml:space="preserve"> per worker. More production per worker — a </w:t>
      </w:r>
      <w:r w:rsidRPr="007C7E47">
        <w:rPr>
          <w:rStyle w:val="StyleUnderline"/>
        </w:rPr>
        <w:t xml:space="preserve">higher </w:t>
      </w:r>
      <w:r w:rsidRPr="00A3211C">
        <w:rPr>
          <w:rStyle w:val="Emphasis"/>
          <w:highlight w:val="cyan"/>
        </w:rPr>
        <w:t>productivity</w:t>
      </w:r>
      <w:r w:rsidRPr="00CC7D32">
        <w:rPr>
          <w:sz w:val="16"/>
        </w:rPr>
        <w:t xml:space="preserve"> of labor — </w:t>
      </w:r>
      <w:r w:rsidRPr="007C7E47">
        <w:rPr>
          <w:rStyle w:val="StyleUnderline"/>
        </w:rPr>
        <w:t xml:space="preserve">serves to </w:t>
      </w:r>
      <w:r w:rsidRPr="00A3211C">
        <w:rPr>
          <w:rStyle w:val="StyleUnderline"/>
          <w:highlight w:val="cyan"/>
        </w:rPr>
        <w:t>increase</w:t>
      </w:r>
      <w:r w:rsidRPr="007C7E47">
        <w:rPr>
          <w:rStyle w:val="StyleUnderline"/>
        </w:rPr>
        <w:t xml:space="preserve"> the </w:t>
      </w:r>
      <w:r w:rsidRPr="00A3211C">
        <w:rPr>
          <w:rStyle w:val="StyleUnderline"/>
          <w:highlight w:val="cyan"/>
        </w:rPr>
        <w:t>supply</w:t>
      </w:r>
      <w:r w:rsidRPr="007C7E47">
        <w:rPr>
          <w:rStyle w:val="StyleUnderline"/>
        </w:rPr>
        <w:t xml:space="preserve"> of goods and services produced </w:t>
      </w:r>
      <w:r w:rsidRPr="00A3211C">
        <w:rPr>
          <w:rStyle w:val="StyleUnderline"/>
          <w:highlight w:val="cyan"/>
        </w:rPr>
        <w:t>relative to</w:t>
      </w:r>
      <w:r w:rsidRPr="007C7E47">
        <w:rPr>
          <w:rStyle w:val="StyleUnderline"/>
        </w:rPr>
        <w:t xml:space="preserve"> the supply of </w:t>
      </w:r>
      <w:r w:rsidRPr="00A3211C">
        <w:rPr>
          <w:rStyle w:val="StyleUnderline"/>
          <w:highlight w:val="cyan"/>
        </w:rPr>
        <w:t>labor</w:t>
      </w:r>
      <w:r w:rsidRPr="00CC7D32">
        <w:rPr>
          <w:sz w:val="16"/>
        </w:rPr>
        <w:t xml:space="preserve"> that produces them. In this way, </w:t>
      </w:r>
      <w:r w:rsidRPr="007C7E47">
        <w:rPr>
          <w:rStyle w:val="StyleUnderline"/>
        </w:rPr>
        <w:t xml:space="preserve">it reduces prices relative to wages and </w:t>
      </w:r>
      <w:r w:rsidRPr="00A3211C">
        <w:rPr>
          <w:rStyle w:val="StyleUnderline"/>
          <w:highlight w:val="cyan"/>
        </w:rPr>
        <w:t>thereby</w:t>
      </w:r>
      <w:r w:rsidRPr="007C7E47">
        <w:rPr>
          <w:rStyle w:val="StyleUnderline"/>
        </w:rPr>
        <w:t xml:space="preserve"> </w:t>
      </w:r>
      <w:r w:rsidRPr="00A3211C">
        <w:rPr>
          <w:rStyle w:val="StyleUnderline"/>
          <w:highlight w:val="cyan"/>
        </w:rPr>
        <w:t>raises</w:t>
      </w:r>
      <w:r w:rsidRPr="007C7E47">
        <w:rPr>
          <w:rStyle w:val="StyleUnderline"/>
        </w:rPr>
        <w:t xml:space="preserve"> real wages and the general </w:t>
      </w:r>
      <w:r w:rsidRPr="00A3211C">
        <w:rPr>
          <w:rStyle w:val="StyleUnderline"/>
          <w:highlight w:val="cyan"/>
        </w:rPr>
        <w:t>standard of living</w:t>
      </w:r>
      <w:r w:rsidRPr="00CC7D32">
        <w:rPr>
          <w:sz w:val="16"/>
        </w:rPr>
        <w:t>.</w:t>
      </w:r>
    </w:p>
    <w:p w14:paraId="1B23DEA1" w14:textId="77777777" w:rsidR="00C22F6A" w:rsidRPr="00CC7D32" w:rsidRDefault="00C22F6A" w:rsidP="00C22F6A">
      <w:pPr>
        <w:rPr>
          <w:sz w:val="16"/>
        </w:rPr>
      </w:pPr>
      <w:r w:rsidRPr="00CC7D32">
        <w:rPr>
          <w:sz w:val="16"/>
        </w:rPr>
        <w:t xml:space="preserve">What raises money wages throughout the economic system is not what is responsible for the rise in real wages. </w:t>
      </w:r>
      <w:r w:rsidRPr="007C7E47">
        <w:rPr>
          <w:rStyle w:val="StyleUnderline"/>
        </w:rPr>
        <w:t>Increases in money wages</w:t>
      </w:r>
      <w:r w:rsidRPr="00CC7D32">
        <w:rPr>
          <w:sz w:val="16"/>
        </w:rPr>
        <w:t xml:space="preserve"> are </w:t>
      </w:r>
      <w:r w:rsidRPr="007C7E47">
        <w:rPr>
          <w:rStyle w:val="StyleUnderline"/>
        </w:rPr>
        <w:t>essentially the result just of the increase in the quantity of money and resulting increase in the overall volume of spending in the economic system</w:t>
      </w:r>
      <w:r w:rsidRPr="00CC7D32">
        <w:rPr>
          <w:sz w:val="16"/>
        </w:rPr>
        <w:t xml:space="preserve">. </w:t>
      </w:r>
      <w:r w:rsidRPr="007C7E47">
        <w:rPr>
          <w:rStyle w:val="StyleUnderline"/>
        </w:rPr>
        <w:t xml:space="preserve">In the </w:t>
      </w:r>
      <w:r w:rsidRPr="00A3211C">
        <w:rPr>
          <w:rStyle w:val="StyleUnderline"/>
          <w:highlight w:val="cyan"/>
        </w:rPr>
        <w:t>absence</w:t>
      </w:r>
      <w:r w:rsidRPr="007C7E47">
        <w:rPr>
          <w:rStyle w:val="StyleUnderline"/>
        </w:rPr>
        <w:t xml:space="preserve"> of a </w:t>
      </w:r>
      <w:r w:rsidRPr="00A3211C">
        <w:rPr>
          <w:rStyle w:val="StyleUnderline"/>
          <w:highlight w:val="cyan"/>
        </w:rPr>
        <w:t xml:space="preserve">rising </w:t>
      </w:r>
      <w:r w:rsidRPr="00A3211C">
        <w:rPr>
          <w:rStyle w:val="Emphasis"/>
          <w:highlight w:val="cyan"/>
        </w:rPr>
        <w:t>productivity</w:t>
      </w:r>
      <w:r w:rsidRPr="007C7E47">
        <w:rPr>
          <w:rStyle w:val="StyleUnderline"/>
        </w:rPr>
        <w:t xml:space="preserve"> of labor,</w:t>
      </w:r>
      <w:r w:rsidRPr="00CC7D32">
        <w:rPr>
          <w:sz w:val="16"/>
        </w:rPr>
        <w:t xml:space="preserve"> </w:t>
      </w:r>
      <w:r w:rsidRPr="007C7E47">
        <w:rPr>
          <w:rStyle w:val="StyleUnderline"/>
        </w:rPr>
        <w:t xml:space="preserve">the </w:t>
      </w:r>
      <w:r w:rsidRPr="00A3211C">
        <w:rPr>
          <w:rStyle w:val="StyleUnderline"/>
          <w:highlight w:val="cyan"/>
        </w:rPr>
        <w:t>increase in money</w:t>
      </w:r>
      <w:r w:rsidRPr="00CC7D32">
        <w:rPr>
          <w:sz w:val="16"/>
        </w:rPr>
        <w:t xml:space="preserve"> and spending </w:t>
      </w:r>
      <w:r w:rsidRPr="00A3211C">
        <w:rPr>
          <w:rStyle w:val="StyleUnderline"/>
          <w:highlight w:val="cyan"/>
        </w:rPr>
        <w:t>would</w:t>
      </w:r>
      <w:r w:rsidRPr="00CC7D32">
        <w:rPr>
          <w:sz w:val="16"/>
        </w:rPr>
        <w:t xml:space="preserve"> operate to </w:t>
      </w:r>
      <w:r w:rsidRPr="00A3211C">
        <w:rPr>
          <w:rStyle w:val="Emphasis"/>
          <w:highlight w:val="cyan"/>
        </w:rPr>
        <w:t>raise prices</w:t>
      </w:r>
      <w:r w:rsidRPr="00CC7D32">
        <w:rPr>
          <w:sz w:val="16"/>
        </w:rPr>
        <w:t xml:space="preserve"> </w:t>
      </w:r>
      <w:r w:rsidRPr="00A3211C">
        <w:rPr>
          <w:rStyle w:val="StyleUnderline"/>
          <w:highlight w:val="cyan"/>
        </w:rPr>
        <w:t>by</w:t>
      </w:r>
      <w:r w:rsidRPr="00CC7D32">
        <w:rPr>
          <w:sz w:val="16"/>
        </w:rPr>
        <w:t xml:space="preserve"> as much or </w:t>
      </w:r>
      <w:r w:rsidRPr="00A3211C">
        <w:rPr>
          <w:rStyle w:val="Emphasis"/>
          <w:highlight w:val="cyan"/>
        </w:rPr>
        <w:t>more</w:t>
      </w:r>
      <w:r w:rsidRPr="00A3211C">
        <w:rPr>
          <w:sz w:val="16"/>
          <w:highlight w:val="cyan"/>
        </w:rPr>
        <w:t xml:space="preserve"> </w:t>
      </w:r>
      <w:r w:rsidRPr="00A3211C">
        <w:rPr>
          <w:rStyle w:val="StyleUnderline"/>
          <w:highlight w:val="cyan"/>
        </w:rPr>
        <w:t>than it</w:t>
      </w:r>
      <w:r w:rsidRPr="007C7E47">
        <w:rPr>
          <w:rStyle w:val="StyleUnderline"/>
        </w:rPr>
        <w:t xml:space="preserve"> </w:t>
      </w:r>
      <w:r w:rsidRPr="007C7E47">
        <w:rPr>
          <w:rStyle w:val="Emphasis"/>
        </w:rPr>
        <w:t xml:space="preserve">raised </w:t>
      </w:r>
      <w:r w:rsidRPr="00A3211C">
        <w:rPr>
          <w:rStyle w:val="Emphasis"/>
          <w:highlight w:val="cyan"/>
        </w:rPr>
        <w:t>wages</w:t>
      </w:r>
      <w:r w:rsidRPr="00CC7D32">
        <w:rPr>
          <w:sz w:val="16"/>
        </w:rPr>
        <w:t xml:space="preserve">. </w:t>
      </w:r>
      <w:r w:rsidRPr="007C7E47">
        <w:rPr>
          <w:rStyle w:val="StyleUnderline"/>
        </w:rPr>
        <w:t>This outcome is prevented only by the fact that at the same time that the quantity of money and volume of spending are increasing, the output per worker is also increasing</w:t>
      </w:r>
      <w:r w:rsidRPr="00CC7D32">
        <w:rPr>
          <w:sz w:val="16"/>
        </w:rPr>
        <w:t xml:space="preserve">, </w:t>
      </w:r>
      <w:r w:rsidRPr="007C7E47">
        <w:rPr>
          <w:rStyle w:val="StyleUnderline"/>
        </w:rPr>
        <w:t>with the result that prices rise by less than wages</w:t>
      </w:r>
      <w:r w:rsidRPr="00CC7D32">
        <w:rPr>
          <w:sz w:val="16"/>
        </w:rPr>
        <w:t>. A fall in prices is still present in the form of prices being lower than they would have been had only an increase in the quantity of money and volume of spending been operative.</w:t>
      </w:r>
    </w:p>
    <w:p w14:paraId="4A2092FD" w14:textId="77777777" w:rsidR="00C22F6A" w:rsidRPr="00CC7D32" w:rsidRDefault="00C22F6A" w:rsidP="00C22F6A">
      <w:pPr>
        <w:rPr>
          <w:sz w:val="16"/>
        </w:rPr>
      </w:pPr>
      <w:r w:rsidRPr="00CC7D32">
        <w:rPr>
          <w:sz w:val="16"/>
        </w:rPr>
        <w:t xml:space="preserve">With relatively minor exceptions, </w:t>
      </w:r>
      <w:r w:rsidRPr="007C7E47">
        <w:rPr>
          <w:rStyle w:val="StyleUnderline"/>
        </w:rPr>
        <w:t xml:space="preserve">real wages </w:t>
      </w:r>
      <w:r w:rsidRPr="00CC7D32">
        <w:rPr>
          <w:sz w:val="16"/>
        </w:rPr>
        <w:t xml:space="preserve">throughout the economic system simply </w:t>
      </w:r>
      <w:r w:rsidRPr="007C7E47">
        <w:rPr>
          <w:rStyle w:val="StyleUnderline"/>
        </w:rPr>
        <w:t>do not rise from</w:t>
      </w:r>
      <w:r w:rsidRPr="00CC7D32">
        <w:rPr>
          <w:sz w:val="16"/>
        </w:rPr>
        <w:t xml:space="preserve"> the side of </w:t>
      </w:r>
      <w:r w:rsidRPr="007C7E47">
        <w:rPr>
          <w:rStyle w:val="StyleUnderline"/>
        </w:rPr>
        <w:t>higher money wages</w:t>
      </w:r>
      <w:r w:rsidRPr="00CC7D32">
        <w:rPr>
          <w:sz w:val="16"/>
        </w:rPr>
        <w:t xml:space="preserve">. Essentially, </w:t>
      </w:r>
      <w:r w:rsidRPr="007C7E47">
        <w:rPr>
          <w:rStyle w:val="StyleUnderline"/>
        </w:rPr>
        <w:t>they rise only from the side of a greater supply of goods and services relative to the supply of labor</w:t>
      </w:r>
      <w:r w:rsidRPr="00CC7D32">
        <w:rPr>
          <w:sz w:val="16"/>
        </w:rPr>
        <w:t xml:space="preserve"> and thus from prices being lower relative to wages. The truth is that the means by which the standard of living of the individual wage earner and the individual businessman and capitalist is increased, and the means by which that of the average wage earner in the economic system is increased, are very different. For the individual, it is the earning of more money. </w:t>
      </w:r>
      <w:r w:rsidRPr="007C7E47">
        <w:rPr>
          <w:rStyle w:val="StyleUnderline"/>
        </w:rPr>
        <w:t>For the average wage earner in the economic system, it is the payment of lower prices</w:t>
      </w:r>
      <w:r w:rsidRPr="00CC7D32">
        <w:rPr>
          <w:sz w:val="16"/>
        </w:rPr>
        <w:t>.</w:t>
      </w:r>
    </w:p>
    <w:p w14:paraId="5EB3DF35" w14:textId="77777777" w:rsidR="00C22F6A" w:rsidRPr="00CC7D32" w:rsidRDefault="00C22F6A" w:rsidP="00C22F6A">
      <w:pPr>
        <w:rPr>
          <w:sz w:val="16"/>
        </w:rPr>
      </w:pPr>
      <w:r w:rsidRPr="00CC7D32">
        <w:rPr>
          <w:sz w:val="16"/>
        </w:rPr>
        <w:t>What this discussion shows is that the increase in money wages that labor unions seek is not at all the source of rising real wages and that the source of rising real wages is in fact a rising productivity of labor, which always operates from the side of falling prices, not rising money wages.</w:t>
      </w:r>
    </w:p>
    <w:p w14:paraId="3586D24A" w14:textId="77777777" w:rsidR="00C22F6A" w:rsidRPr="00CC7D32" w:rsidRDefault="00C22F6A" w:rsidP="00C22F6A">
      <w:pPr>
        <w:rPr>
          <w:sz w:val="16"/>
        </w:rPr>
      </w:pPr>
      <w:r w:rsidRPr="00CC7D32">
        <w:rPr>
          <w:sz w:val="16"/>
        </w:rPr>
        <w:t xml:space="preserve">Indeed, the </w:t>
      </w:r>
      <w:r w:rsidRPr="009162EE">
        <w:rPr>
          <w:rStyle w:val="StyleUnderline"/>
        </w:rPr>
        <w:t xml:space="preserve">efforts of labor </w:t>
      </w:r>
      <w:r w:rsidRPr="00A3211C">
        <w:rPr>
          <w:rStyle w:val="StyleUnderline"/>
          <w:highlight w:val="cyan"/>
        </w:rPr>
        <w:t>unions</w:t>
      </w:r>
      <w:r w:rsidRPr="009162EE">
        <w:rPr>
          <w:rStyle w:val="StyleUnderline"/>
        </w:rPr>
        <w:t xml:space="preserve"> to </w:t>
      </w:r>
      <w:r w:rsidRPr="00A3211C">
        <w:rPr>
          <w:rStyle w:val="StyleUnderline"/>
        </w:rPr>
        <w:t>raise money wages are profoundly opposed to the goal of raising real wages and</w:t>
      </w:r>
      <w:r w:rsidRPr="009162EE">
        <w:rPr>
          <w:rStyle w:val="StyleUnderline"/>
        </w:rPr>
        <w:t xml:space="preserve"> the standard of living.</w:t>
      </w:r>
      <w:r w:rsidRPr="00CC7D32">
        <w:rPr>
          <w:sz w:val="16"/>
        </w:rPr>
        <w:t xml:space="preserve"> </w:t>
      </w:r>
      <w:r w:rsidRPr="009162EE">
        <w:rPr>
          <w:rStyle w:val="StyleUnderline"/>
        </w:rPr>
        <w:t>When the unions seek to raise the standard of living</w:t>
      </w:r>
      <w:r w:rsidRPr="00CC7D32">
        <w:rPr>
          <w:sz w:val="16"/>
        </w:rPr>
        <w:t xml:space="preserve"> of their members by means of raising their money wages, </w:t>
      </w:r>
      <w:r w:rsidRPr="009162EE">
        <w:rPr>
          <w:rStyle w:val="StyleUnderline"/>
        </w:rPr>
        <w:t xml:space="preserve">their policy inevitably comes down to an </w:t>
      </w:r>
      <w:r w:rsidRPr="00A3211C">
        <w:rPr>
          <w:rStyle w:val="StyleUnderline"/>
        </w:rPr>
        <w:t xml:space="preserve">attempt to </w:t>
      </w:r>
      <w:r w:rsidRPr="00A3211C">
        <w:rPr>
          <w:rStyle w:val="StyleUnderline"/>
          <w:highlight w:val="cyan"/>
        </w:rPr>
        <w:t>make</w:t>
      </w:r>
      <w:r w:rsidRPr="009162EE">
        <w:rPr>
          <w:rStyle w:val="StyleUnderline"/>
        </w:rPr>
        <w:t xml:space="preserve"> the </w:t>
      </w:r>
      <w:r w:rsidRPr="00A3211C">
        <w:rPr>
          <w:rStyle w:val="StyleUnderline"/>
          <w:highlight w:val="cyan"/>
        </w:rPr>
        <w:t>labor</w:t>
      </w:r>
      <w:r w:rsidRPr="009162EE">
        <w:rPr>
          <w:rStyle w:val="StyleUnderline"/>
        </w:rPr>
        <w:t xml:space="preserve"> of their members </w:t>
      </w:r>
      <w:r w:rsidRPr="00A3211C">
        <w:rPr>
          <w:rStyle w:val="Emphasis"/>
          <w:highlight w:val="cyan"/>
        </w:rPr>
        <w:t>artificially scarce</w:t>
      </w:r>
      <w:r w:rsidRPr="00CC7D32">
        <w:rPr>
          <w:sz w:val="16"/>
        </w:rPr>
        <w:t xml:space="preserve">. That is their only means of raising the wages of their members. The </w:t>
      </w:r>
      <w:r w:rsidRPr="009162EE">
        <w:rPr>
          <w:rStyle w:val="StyleUnderline"/>
        </w:rPr>
        <w:t xml:space="preserve">unions do not have much actual power over the demand for </w:t>
      </w:r>
      <w:r w:rsidRPr="00A3211C">
        <w:rPr>
          <w:rStyle w:val="StyleUnderline"/>
        </w:rPr>
        <w:t>labor</w:t>
      </w:r>
      <w:r w:rsidRPr="00CC7D32">
        <w:rPr>
          <w:sz w:val="16"/>
        </w:rPr>
        <w:t xml:space="preserve">. </w:t>
      </w:r>
      <w:r w:rsidRPr="009162EE">
        <w:rPr>
          <w:rStyle w:val="StyleUnderline"/>
        </w:rPr>
        <w:t>But</w:t>
      </w:r>
      <w:r w:rsidRPr="00CC7D32">
        <w:rPr>
          <w:sz w:val="16"/>
        </w:rPr>
        <w:t xml:space="preserve"> </w:t>
      </w:r>
      <w:r w:rsidRPr="00A3211C">
        <w:rPr>
          <w:sz w:val="16"/>
        </w:rPr>
        <w:t xml:space="preserve">they often </w:t>
      </w:r>
      <w:r w:rsidRPr="00A3211C">
        <w:rPr>
          <w:rStyle w:val="StyleUnderline"/>
        </w:rPr>
        <w:t>achieve considerable power over the supply of labor</w:t>
      </w:r>
      <w:r w:rsidRPr="00A3211C">
        <w:rPr>
          <w:sz w:val="16"/>
        </w:rPr>
        <w:t>. And their actual technique for raising wages is to make the supply of labor, at least in the particular industry or occupation that a given union is concerned with, as scarce as possible.</w:t>
      </w:r>
    </w:p>
    <w:p w14:paraId="103E3927" w14:textId="77777777" w:rsidR="00C22F6A" w:rsidRPr="00CC7D32" w:rsidRDefault="00C22F6A" w:rsidP="00C22F6A">
      <w:pPr>
        <w:rPr>
          <w:sz w:val="16"/>
        </w:rPr>
      </w:pPr>
      <w:r w:rsidRPr="00CC7D32">
        <w:rPr>
          <w:sz w:val="16"/>
        </w:rPr>
        <w:t xml:space="preserve">Thus, </w:t>
      </w:r>
      <w:r w:rsidRPr="009162EE">
        <w:rPr>
          <w:rStyle w:val="StyleUnderline"/>
        </w:rPr>
        <w:t xml:space="preserve">whenever they can, unions attempt </w:t>
      </w:r>
      <w:r w:rsidRPr="00A3211C">
        <w:rPr>
          <w:rStyle w:val="StyleUnderline"/>
          <w:highlight w:val="cyan"/>
        </w:rPr>
        <w:t xml:space="preserve">to gain control over </w:t>
      </w:r>
      <w:r w:rsidRPr="00A3211C">
        <w:rPr>
          <w:rStyle w:val="Emphasis"/>
          <w:highlight w:val="cyan"/>
        </w:rPr>
        <w:t>entry</w:t>
      </w:r>
      <w:r w:rsidRPr="009162EE">
        <w:rPr>
          <w:rStyle w:val="StyleUnderline"/>
        </w:rPr>
        <w:t xml:space="preserve"> into the labor market</w:t>
      </w:r>
      <w:r w:rsidRPr="00CC7D32">
        <w:rPr>
          <w:sz w:val="16"/>
        </w:rPr>
        <w:t xml:space="preserve">. They seek </w:t>
      </w:r>
      <w:r w:rsidRPr="009162EE">
        <w:rPr>
          <w:rStyle w:val="StyleUnderline"/>
        </w:rPr>
        <w:t xml:space="preserve">to </w:t>
      </w:r>
      <w:r w:rsidRPr="00A3211C">
        <w:rPr>
          <w:rStyle w:val="StyleUnderline"/>
          <w:highlight w:val="cyan"/>
        </w:rPr>
        <w:t>impose</w:t>
      </w:r>
      <w:r w:rsidRPr="009162EE">
        <w:rPr>
          <w:rStyle w:val="StyleUnderline"/>
        </w:rPr>
        <w:t xml:space="preserve"> </w:t>
      </w:r>
      <w:r w:rsidRPr="00A3211C">
        <w:rPr>
          <w:rStyle w:val="StyleUnderline"/>
          <w:highlight w:val="cyan"/>
        </w:rPr>
        <w:t>apprenticeship</w:t>
      </w:r>
      <w:r w:rsidRPr="009162EE">
        <w:rPr>
          <w:rStyle w:val="StyleUnderline"/>
        </w:rPr>
        <w:t xml:space="preserve"> programs</w:t>
      </w:r>
      <w:r w:rsidRPr="00CC7D32">
        <w:rPr>
          <w:sz w:val="16"/>
        </w:rPr>
        <w:t xml:space="preserve">, </w:t>
      </w:r>
      <w:r w:rsidRPr="00A3211C">
        <w:rPr>
          <w:rStyle w:val="StyleUnderline"/>
          <w:highlight w:val="cyan"/>
        </w:rPr>
        <w:t>or</w:t>
      </w:r>
      <w:r w:rsidRPr="00CC7D32">
        <w:rPr>
          <w:sz w:val="16"/>
        </w:rPr>
        <w:t xml:space="preserve"> to have </w:t>
      </w:r>
      <w:r w:rsidRPr="00A3211C">
        <w:rPr>
          <w:rStyle w:val="StyleUnderline"/>
          <w:highlight w:val="cyan"/>
        </w:rPr>
        <w:t>licensing requirements</w:t>
      </w:r>
      <w:r w:rsidRPr="00CC7D32">
        <w:rPr>
          <w:sz w:val="16"/>
        </w:rPr>
        <w:t xml:space="preserve"> imposed by the government. Such </w:t>
      </w:r>
      <w:r w:rsidRPr="00A3211C">
        <w:rPr>
          <w:sz w:val="16"/>
        </w:rPr>
        <w:t>measures</w:t>
      </w:r>
      <w:r w:rsidRPr="00CC7D32">
        <w:rPr>
          <w:sz w:val="16"/>
        </w:rPr>
        <w:t xml:space="preserve"> are </w:t>
      </w:r>
      <w:r w:rsidRPr="009162EE">
        <w:rPr>
          <w:rStyle w:val="StyleUnderline"/>
        </w:rPr>
        <w:t xml:space="preserve">for the purpose of holding down the supply of labor </w:t>
      </w:r>
      <w:r w:rsidRPr="00CC7D32">
        <w:rPr>
          <w:sz w:val="16"/>
        </w:rPr>
        <w:t xml:space="preserve">in the field and thereby </w:t>
      </w:r>
      <w:r w:rsidRPr="009162EE">
        <w:rPr>
          <w:rStyle w:val="StyleUnderline"/>
        </w:rPr>
        <w:t>enabling those fortunate enough to be admitted to it, to earn higher incomes</w:t>
      </w:r>
      <w:r w:rsidRPr="00CC7D32">
        <w:rPr>
          <w:sz w:val="16"/>
        </w:rPr>
        <w:t xml:space="preserve">. Even when the unions do not succeed in directly reducing the supply of labor, </w:t>
      </w:r>
      <w:r w:rsidRPr="009162EE">
        <w:rPr>
          <w:rStyle w:val="StyleUnderline"/>
        </w:rPr>
        <w:t xml:space="preserve">the </w:t>
      </w:r>
      <w:r w:rsidRPr="00334E87">
        <w:rPr>
          <w:rStyle w:val="StyleUnderline"/>
          <w:highlight w:val="cyan"/>
        </w:rPr>
        <w:t xml:space="preserve">imposition of their </w:t>
      </w:r>
      <w:r w:rsidRPr="00334E87">
        <w:rPr>
          <w:rStyle w:val="Emphasis"/>
          <w:highlight w:val="cyan"/>
        </w:rPr>
        <w:t>above-market wage demands</w:t>
      </w:r>
      <w:r w:rsidRPr="00CC7D32">
        <w:rPr>
          <w:sz w:val="16"/>
        </w:rPr>
        <w:t xml:space="preserve"> still </w:t>
      </w:r>
      <w:r w:rsidRPr="009162EE">
        <w:rPr>
          <w:rStyle w:val="StyleUnderline"/>
        </w:rPr>
        <w:t xml:space="preserve">has the effect of </w:t>
      </w:r>
      <w:r w:rsidRPr="00334E87">
        <w:rPr>
          <w:rStyle w:val="StyleUnderline"/>
          <w:highlight w:val="cyan"/>
        </w:rPr>
        <w:t>reduci</w:t>
      </w:r>
      <w:r w:rsidRPr="009162EE">
        <w:rPr>
          <w:rStyle w:val="StyleUnderline"/>
        </w:rPr>
        <w:t xml:space="preserve">ng the </w:t>
      </w:r>
      <w:r w:rsidRPr="00334E87">
        <w:rPr>
          <w:rStyle w:val="Emphasis"/>
          <w:highlight w:val="cyan"/>
        </w:rPr>
        <w:t>number of jobs</w:t>
      </w:r>
      <w:r w:rsidRPr="009162EE">
        <w:rPr>
          <w:rStyle w:val="Emphasis"/>
        </w:rPr>
        <w:t xml:space="preserve"> offered</w:t>
      </w:r>
      <w:r w:rsidRPr="00CC7D32">
        <w:rPr>
          <w:sz w:val="16"/>
        </w:rPr>
        <w:t xml:space="preserve"> in the field </w:t>
      </w:r>
      <w:r w:rsidRPr="00334E87">
        <w:rPr>
          <w:rStyle w:val="StyleUnderline"/>
          <w:highlight w:val="cyan"/>
        </w:rPr>
        <w:t>and</w:t>
      </w:r>
      <w:r w:rsidRPr="00CC7D32">
        <w:rPr>
          <w:sz w:val="16"/>
        </w:rPr>
        <w:t xml:space="preserve"> thus </w:t>
      </w:r>
      <w:r w:rsidRPr="009162EE">
        <w:rPr>
          <w:rStyle w:val="StyleUnderline"/>
        </w:rPr>
        <w:t>the supply of labor</w:t>
      </w:r>
      <w:r w:rsidRPr="00CC7D32">
        <w:rPr>
          <w:sz w:val="16"/>
        </w:rPr>
        <w:t xml:space="preserve"> in the field that is able to find work.</w:t>
      </w:r>
    </w:p>
    <w:p w14:paraId="3E233F98" w14:textId="77777777" w:rsidR="00C22F6A" w:rsidRPr="00CC7D32" w:rsidRDefault="00C22F6A" w:rsidP="00C22F6A">
      <w:pPr>
        <w:rPr>
          <w:sz w:val="16"/>
        </w:rPr>
      </w:pPr>
      <w:r w:rsidRPr="009162EE">
        <w:rPr>
          <w:rStyle w:val="StyleUnderline"/>
        </w:rPr>
        <w:t xml:space="preserve">The artificial wage </w:t>
      </w:r>
      <w:r w:rsidRPr="00334E87">
        <w:rPr>
          <w:rStyle w:val="StyleUnderline"/>
        </w:rPr>
        <w:t>increases imposed by the labor unions result</w:t>
      </w:r>
      <w:r w:rsidRPr="009162EE">
        <w:rPr>
          <w:rStyle w:val="StyleUnderline"/>
        </w:rPr>
        <w:t xml:space="preserve"> in </w:t>
      </w:r>
      <w:r w:rsidRPr="00334E87">
        <w:rPr>
          <w:rStyle w:val="Emphasis"/>
          <w:highlight w:val="cyan"/>
        </w:rPr>
        <w:t>unemployment</w:t>
      </w:r>
      <w:r w:rsidRPr="00CC7D32">
        <w:rPr>
          <w:sz w:val="16"/>
        </w:rPr>
        <w:t xml:space="preserve"> when above-market wages are imposed throughout the economic system. This situation exists when it is possible for unions to be formed easily. If, as in the present-day United </w:t>
      </w:r>
      <w:r w:rsidRPr="00CC7D32">
        <w:rPr>
          <w:sz w:val="16"/>
        </w:rPr>
        <w:lastRenderedPageBreak/>
        <w:t>States, all that is required is for a majority of workers in an establishment to decide that they wish to be represented by a union, then the wages imposed by the unions will be effective even in the nonunion fields.</w:t>
      </w:r>
    </w:p>
    <w:p w14:paraId="694B8D6C" w14:textId="77777777" w:rsidR="00C22F6A" w:rsidRPr="00CC7D32" w:rsidRDefault="00C22F6A" w:rsidP="00C22F6A">
      <w:pPr>
        <w:rPr>
          <w:sz w:val="16"/>
        </w:rPr>
      </w:pPr>
      <w:r w:rsidRPr="009162EE">
        <w:rPr>
          <w:rStyle w:val="StyleUnderline"/>
        </w:rPr>
        <w:t>Employers in the nonunion fields will feel compelled to offer their workers wages comparable to what the union workers are receiving</w:t>
      </w:r>
      <w:r w:rsidRPr="00CC7D32">
        <w:rPr>
          <w:sz w:val="16"/>
        </w:rPr>
        <w:t xml:space="preserve"> — indeed, possibly even still higher wages — in order to ensure that they do not unionize.</w:t>
      </w:r>
    </w:p>
    <w:p w14:paraId="127D54F5" w14:textId="77777777" w:rsidR="00C22F6A" w:rsidRPr="00CC7D32" w:rsidRDefault="00C22F6A" w:rsidP="00C22F6A">
      <w:pPr>
        <w:rPr>
          <w:sz w:val="16"/>
        </w:rPr>
      </w:pPr>
      <w:r w:rsidRPr="009162EE">
        <w:rPr>
          <w:rStyle w:val="StyleUnderline"/>
        </w:rPr>
        <w:t xml:space="preserve">Widespread wage </w:t>
      </w:r>
      <w:r w:rsidRPr="00334E87">
        <w:rPr>
          <w:rStyle w:val="StyleUnderline"/>
          <w:highlight w:val="cyan"/>
        </w:rPr>
        <w:t>increases</w:t>
      </w:r>
      <w:r w:rsidRPr="009162EE">
        <w:rPr>
          <w:rStyle w:val="StyleUnderline"/>
        </w:rPr>
        <w:t xml:space="preserve"> closing large numbers of workers out of numerous occupations </w:t>
      </w:r>
      <w:r w:rsidRPr="00334E87">
        <w:rPr>
          <w:rStyle w:val="StyleUnderline"/>
          <w:highlight w:val="cyan"/>
        </w:rPr>
        <w:t xml:space="preserve">put </w:t>
      </w:r>
      <w:r w:rsidRPr="00334E87">
        <w:rPr>
          <w:rStyle w:val="Emphasis"/>
          <w:highlight w:val="cyan"/>
        </w:rPr>
        <w:t>extreme pressure</w:t>
      </w:r>
      <w:r w:rsidRPr="00CC7D32">
        <w:rPr>
          <w:sz w:val="16"/>
        </w:rPr>
        <w:t xml:space="preserve"> </w:t>
      </w:r>
      <w:r w:rsidRPr="009162EE">
        <w:rPr>
          <w:rStyle w:val="StyleUnderline"/>
        </w:rPr>
        <w:t>on the wage rates</w:t>
      </w:r>
      <w:r w:rsidRPr="00CC7D32">
        <w:rPr>
          <w:sz w:val="16"/>
        </w:rPr>
        <w:t xml:space="preserve"> of whatever areas of the economic system may still remain open. These limited areas could absorb the overflow of workers from other lines at low enough wage rates. But minimum-wage laws prevent wage rates in these remaining lines from going low enough to absorb these workers.</w:t>
      </w:r>
    </w:p>
    <w:p w14:paraId="6D3103FB" w14:textId="77777777" w:rsidR="00C22F6A" w:rsidRPr="00CC7D32" w:rsidRDefault="00C22F6A" w:rsidP="00C22F6A">
      <w:pPr>
        <w:rPr>
          <w:sz w:val="16"/>
        </w:rPr>
      </w:pPr>
      <w:r w:rsidRPr="00CC7D32">
        <w:rPr>
          <w:sz w:val="16"/>
        </w:rPr>
        <w:t xml:space="preserve">From the perspective of most of those lucky enough to keep their jobs, the most serious consequence of the unions is the holding down or outright reduction of the productivity of labor. With few exceptions, the </w:t>
      </w:r>
      <w:r w:rsidRPr="009162EE">
        <w:rPr>
          <w:rStyle w:val="StyleUnderline"/>
        </w:rPr>
        <w:t xml:space="preserve">labor </w:t>
      </w:r>
      <w:r w:rsidRPr="00334E87">
        <w:rPr>
          <w:rStyle w:val="StyleUnderline"/>
          <w:highlight w:val="cyan"/>
        </w:rPr>
        <w:t>unions</w:t>
      </w:r>
      <w:r w:rsidRPr="00CC7D32">
        <w:rPr>
          <w:sz w:val="16"/>
        </w:rPr>
        <w:t xml:space="preserve"> </w:t>
      </w:r>
      <w:r w:rsidRPr="00334E87">
        <w:rPr>
          <w:rStyle w:val="Emphasis"/>
          <w:highlight w:val="cyan"/>
        </w:rPr>
        <w:t>openly combat</w:t>
      </w:r>
      <w:r w:rsidRPr="009162EE">
        <w:rPr>
          <w:rStyle w:val="Emphasis"/>
        </w:rPr>
        <w:t xml:space="preserve"> </w:t>
      </w:r>
      <w:r w:rsidRPr="009162EE">
        <w:rPr>
          <w:rStyle w:val="StyleUnderline"/>
        </w:rPr>
        <w:t xml:space="preserve">the rise in the </w:t>
      </w:r>
      <w:r w:rsidRPr="00334E87">
        <w:rPr>
          <w:rStyle w:val="Emphasis"/>
          <w:highlight w:val="cyan"/>
        </w:rPr>
        <w:t>productivity</w:t>
      </w:r>
      <w:r w:rsidRPr="009162EE">
        <w:rPr>
          <w:rStyle w:val="Emphasis"/>
        </w:rPr>
        <w:t xml:space="preserve"> of labor</w:t>
      </w:r>
      <w:r w:rsidRPr="00CC7D32">
        <w:rPr>
          <w:sz w:val="16"/>
        </w:rPr>
        <w:t xml:space="preserve">. They do so </w:t>
      </w:r>
      <w:r w:rsidRPr="009162EE">
        <w:rPr>
          <w:rStyle w:val="StyleUnderline"/>
        </w:rPr>
        <w:t xml:space="preserve">virtually </w:t>
      </w:r>
      <w:r w:rsidRPr="00334E87">
        <w:rPr>
          <w:rStyle w:val="StyleUnderline"/>
          <w:highlight w:val="cyan"/>
        </w:rPr>
        <w:t xml:space="preserve">as a matter of </w:t>
      </w:r>
      <w:r w:rsidRPr="00334E87">
        <w:rPr>
          <w:rStyle w:val="Emphasis"/>
          <w:highlight w:val="cyan"/>
        </w:rPr>
        <w:t>principle</w:t>
      </w:r>
      <w:r w:rsidRPr="00334E87">
        <w:rPr>
          <w:sz w:val="16"/>
          <w:highlight w:val="cyan"/>
        </w:rPr>
        <w:t>.</w:t>
      </w:r>
      <w:r w:rsidRPr="00CC7D32">
        <w:rPr>
          <w:sz w:val="16"/>
        </w:rPr>
        <w:t xml:space="preserve"> </w:t>
      </w:r>
      <w:r w:rsidRPr="009162EE">
        <w:rPr>
          <w:rStyle w:val="StyleUnderline"/>
        </w:rPr>
        <w:t xml:space="preserve">They </w:t>
      </w:r>
      <w:r w:rsidRPr="00334E87">
        <w:rPr>
          <w:rStyle w:val="StyleUnderline"/>
          <w:highlight w:val="cyan"/>
        </w:rPr>
        <w:t>oppose</w:t>
      </w:r>
      <w:r w:rsidRPr="009162EE">
        <w:rPr>
          <w:rStyle w:val="StyleUnderline"/>
        </w:rPr>
        <w:t xml:space="preserve"> the </w:t>
      </w:r>
      <w:r w:rsidRPr="00334E87">
        <w:rPr>
          <w:rStyle w:val="StyleUnderline"/>
          <w:highlight w:val="cyan"/>
        </w:rPr>
        <w:t>introduction of</w:t>
      </w:r>
      <w:r w:rsidRPr="009162EE">
        <w:rPr>
          <w:rStyle w:val="StyleUnderline"/>
        </w:rPr>
        <w:t xml:space="preserve"> labor-saving</w:t>
      </w:r>
      <w:r w:rsidRPr="00CC7D32">
        <w:rPr>
          <w:sz w:val="16"/>
        </w:rPr>
        <w:t xml:space="preserve"> </w:t>
      </w:r>
      <w:r w:rsidRPr="00334E87">
        <w:rPr>
          <w:rStyle w:val="Emphasis"/>
          <w:highlight w:val="cyan"/>
        </w:rPr>
        <w:t>machinery</w:t>
      </w:r>
      <w:r w:rsidRPr="00CC7D32">
        <w:rPr>
          <w:sz w:val="16"/>
        </w:rPr>
        <w:t xml:space="preserve"> on the grounds that it causes unemployment. They oppose </w:t>
      </w:r>
      <w:r w:rsidRPr="00334E87">
        <w:rPr>
          <w:rStyle w:val="StyleUnderline"/>
          <w:highlight w:val="cyan"/>
        </w:rPr>
        <w:t xml:space="preserve">competition among </w:t>
      </w:r>
      <w:r w:rsidRPr="00334E87">
        <w:rPr>
          <w:rStyle w:val="Emphasis"/>
          <w:highlight w:val="cyan"/>
        </w:rPr>
        <w:t>workers</w:t>
      </w:r>
      <w:r w:rsidRPr="00CC7D32">
        <w:rPr>
          <w:sz w:val="16"/>
        </w:rPr>
        <w:t xml:space="preserve">. As Henry Hazlitt pointed out, they force employers to tolerate featherbedding practices, such as the classic requirement that firemen, whose function was to shovel coal on steam locomotives, be retained on diesel locomotives. They </w:t>
      </w:r>
      <w:r w:rsidRPr="00334E87">
        <w:rPr>
          <w:rStyle w:val="StyleUnderline"/>
          <w:highlight w:val="cyan"/>
        </w:rPr>
        <w:t>impose</w:t>
      </w:r>
      <w:r w:rsidRPr="009162EE">
        <w:rPr>
          <w:rStyle w:val="StyleUnderline"/>
        </w:rPr>
        <w:t xml:space="preserve"> </w:t>
      </w:r>
      <w:r w:rsidRPr="00334E87">
        <w:rPr>
          <w:rStyle w:val="Emphasis"/>
          <w:highlight w:val="cyan"/>
        </w:rPr>
        <w:t>make-work schemes</w:t>
      </w:r>
      <w:r w:rsidRPr="009162EE">
        <w:rPr>
          <w:rStyle w:val="StyleUnderline"/>
        </w:rPr>
        <w:t>, such as requiring that pipe delivered to construction sites with screw thread already on it</w:t>
      </w:r>
      <w:r w:rsidRPr="00CC7D32">
        <w:rPr>
          <w:sz w:val="16"/>
        </w:rPr>
        <w:t xml:space="preserve">, have its ends cut off and new screw thread cut on the site. They </w:t>
      </w:r>
      <w:r w:rsidRPr="009162EE">
        <w:rPr>
          <w:rStyle w:val="StyleUnderline"/>
        </w:rPr>
        <w:t xml:space="preserve">impose </w:t>
      </w:r>
      <w:r w:rsidRPr="00334E87">
        <w:rPr>
          <w:rStyle w:val="StyleUnderline"/>
          <w:highlight w:val="cyan"/>
        </w:rPr>
        <w:t>narrow</w:t>
      </w:r>
      <w:r w:rsidRPr="009162EE">
        <w:rPr>
          <w:rStyle w:val="StyleUnderline"/>
        </w:rPr>
        <w:t xml:space="preserve"> work </w:t>
      </w:r>
      <w:r w:rsidRPr="00334E87">
        <w:rPr>
          <w:rStyle w:val="StyleUnderline"/>
          <w:highlight w:val="cyan"/>
        </w:rPr>
        <w:t>classifications</w:t>
      </w:r>
      <w:r w:rsidRPr="009162EE">
        <w:rPr>
          <w:rStyle w:val="StyleUnderline"/>
        </w:rPr>
        <w:t xml:space="preserve">, </w:t>
      </w:r>
      <w:r w:rsidRPr="00334E87">
        <w:rPr>
          <w:rStyle w:val="StyleUnderline"/>
          <w:highlight w:val="cyan"/>
        </w:rPr>
        <w:t>and require that specialists be employed</w:t>
      </w:r>
      <w:r w:rsidRPr="009162EE">
        <w:rPr>
          <w:rStyle w:val="StyleUnderline"/>
        </w:rPr>
        <w:t xml:space="preserve"> at a day’s pay to perform work that others could easily do</w:t>
      </w:r>
      <w:r w:rsidRPr="00CC7D32">
        <w:rPr>
          <w:sz w:val="16"/>
        </w:rPr>
        <w:t xml:space="preserve"> — for example, requiring the employment of a plasterer to repair the incidental damage done to a wall by an electrician, which the electrician himself could easily repair.</w:t>
      </w:r>
    </w:p>
    <w:p w14:paraId="0C72B13E" w14:textId="77777777" w:rsidR="00C22F6A" w:rsidRPr="00CC7D32" w:rsidRDefault="00C22F6A" w:rsidP="00C22F6A">
      <w:pPr>
        <w:rPr>
          <w:sz w:val="16"/>
        </w:rPr>
      </w:pPr>
      <w:r w:rsidRPr="00CC7D32">
        <w:rPr>
          <w:sz w:val="16"/>
        </w:rPr>
        <w:t xml:space="preserve">To anyone who understands the role of the productivity of labor in raising real wages, it should be obvious that </w:t>
      </w:r>
      <w:r w:rsidRPr="009162EE">
        <w:rPr>
          <w:rStyle w:val="StyleUnderline"/>
        </w:rPr>
        <w:t>the unions’ policy of combating the rise in the productivity of labor renders them i</w:t>
      </w:r>
      <w:r w:rsidRPr="00CC7D32">
        <w:rPr>
          <w:sz w:val="16"/>
        </w:rPr>
        <w:t xml:space="preserve">n fact </w:t>
      </w:r>
      <w:r w:rsidRPr="009162EE">
        <w:rPr>
          <w:rStyle w:val="StyleUnderline"/>
        </w:rPr>
        <w:t>a leading enemy of the</w:t>
      </w:r>
      <w:r w:rsidRPr="00CC7D32">
        <w:rPr>
          <w:sz w:val="16"/>
        </w:rPr>
        <w:t xml:space="preserve"> </w:t>
      </w:r>
      <w:r w:rsidRPr="009162EE">
        <w:rPr>
          <w:rStyle w:val="Emphasis"/>
        </w:rPr>
        <w:t>rise in real wages.</w:t>
      </w:r>
      <w:r w:rsidRPr="00CC7D32">
        <w:rPr>
          <w:sz w:val="16"/>
        </w:rPr>
        <w:t xml:space="preserve"> However radical this conclusion may seem, however much at odds it is with the prevailing view of the unions as the leading source of the rise in real wages over the last hundred and fifty years or more, the fact is that in combating the rise in the productivity of labor, the </w:t>
      </w:r>
      <w:r w:rsidRPr="009162EE">
        <w:rPr>
          <w:rStyle w:val="StyleUnderline"/>
        </w:rPr>
        <w:t xml:space="preserve">unions </w:t>
      </w:r>
      <w:r w:rsidRPr="006A7D4B">
        <w:rPr>
          <w:rStyle w:val="StyleUnderline"/>
          <w:highlight w:val="cyan"/>
        </w:rPr>
        <w:t xml:space="preserve">actively </w:t>
      </w:r>
      <w:r w:rsidRPr="006A7D4B">
        <w:rPr>
          <w:rStyle w:val="Emphasis"/>
          <w:highlight w:val="cyan"/>
        </w:rPr>
        <w:t>combat</w:t>
      </w:r>
      <w:r w:rsidRPr="00CC7D32">
        <w:rPr>
          <w:sz w:val="16"/>
        </w:rPr>
        <w:t xml:space="preserve"> </w:t>
      </w:r>
      <w:r w:rsidRPr="009162EE">
        <w:rPr>
          <w:rStyle w:val="StyleUnderline"/>
        </w:rPr>
        <w:t xml:space="preserve">the </w:t>
      </w:r>
      <w:r w:rsidRPr="006A7D4B">
        <w:rPr>
          <w:rStyle w:val="StyleUnderline"/>
          <w:highlight w:val="cyan"/>
        </w:rPr>
        <w:t xml:space="preserve">rise in </w:t>
      </w:r>
      <w:r w:rsidRPr="006A7D4B">
        <w:rPr>
          <w:rStyle w:val="Emphasis"/>
          <w:highlight w:val="cyan"/>
        </w:rPr>
        <w:t>real wages</w:t>
      </w:r>
      <w:r w:rsidRPr="00CC7D32">
        <w:rPr>
          <w:sz w:val="16"/>
        </w:rPr>
        <w:t>!</w:t>
      </w:r>
    </w:p>
    <w:p w14:paraId="27065125" w14:textId="77777777" w:rsidR="00C22F6A" w:rsidRPr="00CC7D32" w:rsidRDefault="00C22F6A" w:rsidP="00C22F6A">
      <w:pPr>
        <w:rPr>
          <w:sz w:val="16"/>
        </w:rPr>
      </w:pPr>
      <w:r w:rsidRPr="00CC7D32">
        <w:rPr>
          <w:sz w:val="16"/>
        </w:rPr>
        <w:t>Far from being responsible for improvements in the standard of living of the average worker, labor unions operate in more or less total ignorance of what actually raises the average worker’s standard of living. In consequence of their ignorance, they are responsible for artificial inequalities in wage rates, for unemployment, and for holding down real wages and the average worker’s standard of living. All of these destructive, antisocial consequences derive from the fact that while</w:t>
      </w:r>
      <w:r w:rsidRPr="00CC7D32">
        <w:rPr>
          <w:rStyle w:val="StyleUnderline"/>
        </w:rPr>
        <w:t xml:space="preserve"> individuals increase the money they earn through increasing productio</w:t>
      </w:r>
      <w:r w:rsidRPr="00CC7D32">
        <w:rPr>
          <w:sz w:val="16"/>
        </w:rPr>
        <w:t xml:space="preserve">n and the overall supply of goods and services, </w:t>
      </w:r>
      <w:r w:rsidRPr="00CC7D32">
        <w:rPr>
          <w:rStyle w:val="StyleUnderline"/>
        </w:rPr>
        <w:t>thereby reducing prices and raising real wages throughout the economic system</w:t>
      </w:r>
      <w:r w:rsidRPr="00CC7D32">
        <w:rPr>
          <w:sz w:val="16"/>
        </w:rPr>
        <w:t xml:space="preserve">, labor </w:t>
      </w:r>
      <w:r w:rsidRPr="00CC7D32">
        <w:rPr>
          <w:rStyle w:val="StyleUnderline"/>
        </w:rPr>
        <w:t>unions increase the money paid to their members by exactly the opposite means</w:t>
      </w:r>
      <w:r w:rsidRPr="00CC7D32">
        <w:rPr>
          <w:sz w:val="16"/>
        </w:rPr>
        <w:t xml:space="preserve">. </w:t>
      </w:r>
      <w:r w:rsidRPr="006A7D4B">
        <w:rPr>
          <w:rStyle w:val="StyleUnderline"/>
          <w:highlight w:val="cyan"/>
        </w:rPr>
        <w:t>They</w:t>
      </w:r>
      <w:r w:rsidRPr="00CC7D32">
        <w:rPr>
          <w:rStyle w:val="StyleUnderline"/>
        </w:rPr>
        <w:t xml:space="preserve"> </w:t>
      </w:r>
      <w:r w:rsidRPr="006A7D4B">
        <w:rPr>
          <w:rStyle w:val="StyleUnderline"/>
          <w:highlight w:val="cyan"/>
        </w:rPr>
        <w:t>reduce</w:t>
      </w:r>
      <w:r w:rsidRPr="00CC7D32">
        <w:rPr>
          <w:rStyle w:val="StyleUnderline"/>
        </w:rPr>
        <w:t xml:space="preserve"> the </w:t>
      </w:r>
      <w:r w:rsidRPr="006A7D4B">
        <w:rPr>
          <w:rStyle w:val="StyleUnderline"/>
          <w:highlight w:val="cyan"/>
        </w:rPr>
        <w:t>supply</w:t>
      </w:r>
      <w:r w:rsidRPr="00CC7D32">
        <w:rPr>
          <w:rStyle w:val="StyleUnderline"/>
        </w:rPr>
        <w:t xml:space="preserve"> </w:t>
      </w:r>
      <w:r w:rsidRPr="006A7D4B">
        <w:rPr>
          <w:rStyle w:val="StyleUnderline"/>
          <w:highlight w:val="cyan"/>
        </w:rPr>
        <w:t>and productivity</w:t>
      </w:r>
      <w:r w:rsidRPr="00CC7D32">
        <w:rPr>
          <w:rStyle w:val="StyleUnderline"/>
        </w:rPr>
        <w:t xml:space="preserve"> of labor </w:t>
      </w:r>
      <w:r w:rsidRPr="00CC7D32">
        <w:rPr>
          <w:sz w:val="16"/>
        </w:rPr>
        <w:t xml:space="preserve">and so </w:t>
      </w:r>
      <w:r w:rsidRPr="00CC7D32">
        <w:rPr>
          <w:rStyle w:val="StyleUnderline"/>
        </w:rPr>
        <w:t xml:space="preserve">reduce the </w:t>
      </w:r>
      <w:r w:rsidRPr="006A7D4B">
        <w:rPr>
          <w:rStyle w:val="StyleUnderline"/>
          <w:highlight w:val="cyan"/>
        </w:rPr>
        <w:t>supply</w:t>
      </w:r>
      <w:r w:rsidRPr="00CC7D32">
        <w:rPr>
          <w:rStyle w:val="StyleUnderline"/>
        </w:rPr>
        <w:t xml:space="preserve"> and </w:t>
      </w:r>
      <w:r w:rsidRPr="006A7D4B">
        <w:rPr>
          <w:rStyle w:val="StyleUnderline"/>
          <w:highlight w:val="cyan"/>
        </w:rPr>
        <w:t xml:space="preserve">raise </w:t>
      </w:r>
      <w:r w:rsidRPr="006A7D4B">
        <w:rPr>
          <w:rStyle w:val="StyleUnderline"/>
        </w:rPr>
        <w:t xml:space="preserve">the </w:t>
      </w:r>
      <w:r w:rsidRPr="006A7D4B">
        <w:rPr>
          <w:rStyle w:val="StyleUnderline"/>
          <w:highlight w:val="cyan"/>
        </w:rPr>
        <w:t>prices</w:t>
      </w:r>
      <w:r w:rsidRPr="00CC7D32">
        <w:rPr>
          <w:rStyle w:val="StyleUnderline"/>
        </w:rPr>
        <w:t xml:space="preserve"> of the goods</w:t>
      </w:r>
      <w:r w:rsidRPr="00CC7D32">
        <w:rPr>
          <w:sz w:val="16"/>
        </w:rPr>
        <w:t xml:space="preserve"> and services their members help to produce, </w:t>
      </w:r>
      <w:r w:rsidRPr="00CC7D32">
        <w:rPr>
          <w:rStyle w:val="StyleUnderline"/>
        </w:rPr>
        <w:t xml:space="preserve">thereby </w:t>
      </w:r>
      <w:r w:rsidRPr="006A7D4B">
        <w:rPr>
          <w:rStyle w:val="Emphasis"/>
          <w:highlight w:val="cyan"/>
        </w:rPr>
        <w:t>reducing</w:t>
      </w:r>
      <w:r w:rsidRPr="00CC7D32">
        <w:rPr>
          <w:rStyle w:val="Emphasis"/>
        </w:rPr>
        <w:t xml:space="preserve"> real </w:t>
      </w:r>
      <w:r w:rsidRPr="006A7D4B">
        <w:rPr>
          <w:rStyle w:val="Emphasis"/>
          <w:highlight w:val="cyan"/>
        </w:rPr>
        <w:t>wages</w:t>
      </w:r>
      <w:r w:rsidRPr="00CC7D32">
        <w:rPr>
          <w:rStyle w:val="StyleUnderline"/>
        </w:rPr>
        <w:t xml:space="preserve"> </w:t>
      </w:r>
      <w:r w:rsidRPr="006A7D4B">
        <w:rPr>
          <w:rStyle w:val="StyleUnderline"/>
          <w:highlight w:val="cyan"/>
        </w:rPr>
        <w:t xml:space="preserve">throughout the </w:t>
      </w:r>
      <w:r w:rsidRPr="006A7D4B">
        <w:rPr>
          <w:rStyle w:val="Emphasis"/>
          <w:highlight w:val="cyan"/>
        </w:rPr>
        <w:t>econom</w:t>
      </w:r>
      <w:r w:rsidRPr="00CC7D32">
        <w:rPr>
          <w:rStyle w:val="Emphasis"/>
        </w:rPr>
        <w:t>ic s</w:t>
      </w:r>
      <w:r w:rsidRPr="006A7D4B">
        <w:rPr>
          <w:rStyle w:val="Emphasis"/>
          <w:highlight w:val="cyan"/>
        </w:rPr>
        <w:t>y</w:t>
      </w:r>
      <w:r w:rsidRPr="00CC7D32">
        <w:rPr>
          <w:rStyle w:val="Emphasis"/>
        </w:rPr>
        <w:t>stem</w:t>
      </w:r>
      <w:r w:rsidRPr="00CC7D32">
        <w:rPr>
          <w:sz w:val="16"/>
        </w:rPr>
        <w:t>.</w:t>
      </w:r>
    </w:p>
    <w:p w14:paraId="3863C611" w14:textId="77777777" w:rsidR="00C22F6A" w:rsidRPr="007A7E24" w:rsidRDefault="00C22F6A" w:rsidP="00C22F6A">
      <w:pPr>
        <w:pStyle w:val="Heading4"/>
      </w:pPr>
      <w:r>
        <w:t xml:space="preserve">2. American firms will </w:t>
      </w:r>
      <w:r>
        <w:rPr>
          <w:u w:val="single"/>
        </w:rPr>
        <w:t>no-longer</w:t>
      </w:r>
      <w:r>
        <w:t xml:space="preserve"> outcompete </w:t>
      </w:r>
      <w:r>
        <w:rPr>
          <w:u w:val="single"/>
        </w:rPr>
        <w:t>globally</w:t>
      </w:r>
      <w:r>
        <w:t xml:space="preserve"> and the </w:t>
      </w:r>
      <w:r>
        <w:rPr>
          <w:u w:val="single"/>
        </w:rPr>
        <w:t>German empiric</w:t>
      </w:r>
      <w:r>
        <w:t xml:space="preserve"> from CX is so neg. Prefer ev specific to sectoral. </w:t>
      </w:r>
    </w:p>
    <w:p w14:paraId="66B25AE8" w14:textId="77777777" w:rsidR="00C22F6A" w:rsidRDefault="00C22F6A" w:rsidP="00C22F6A">
      <w:r>
        <w:t>---One-Size-Fits-All = undercut directly</w:t>
      </w:r>
    </w:p>
    <w:p w14:paraId="6356633A" w14:textId="77777777" w:rsidR="00C22F6A" w:rsidRDefault="00C22F6A" w:rsidP="00C22F6A">
      <w:r>
        <w:t>---Allocative inefficiencies</w:t>
      </w:r>
    </w:p>
    <w:p w14:paraId="042985F6" w14:textId="77777777" w:rsidR="00C22F6A" w:rsidRDefault="00C22F6A" w:rsidP="00C22F6A">
      <w:r>
        <w:t>---Purgatory in-between negotiations halts resource allocation</w:t>
      </w:r>
    </w:p>
    <w:p w14:paraId="4804D255" w14:textId="77777777" w:rsidR="00C22F6A" w:rsidRDefault="00C22F6A" w:rsidP="00C22F6A">
      <w:r>
        <w:t>---Compliance costs</w:t>
      </w:r>
    </w:p>
    <w:p w14:paraId="7C05E7E8" w14:textId="77777777" w:rsidR="00C22F6A" w:rsidRPr="004E1BE3" w:rsidRDefault="00C22F6A" w:rsidP="00C22F6A">
      <w:r>
        <w:t>---Wages = Seniority, not productivity removes incentives</w:t>
      </w:r>
    </w:p>
    <w:p w14:paraId="099EB81B" w14:textId="77777777" w:rsidR="00C22F6A" w:rsidRPr="009E6365" w:rsidRDefault="00C22F6A" w:rsidP="00C22F6A">
      <w:pPr>
        <w:rPr>
          <w:iCs/>
        </w:rPr>
      </w:pPr>
      <w:r w:rsidRPr="007E6325">
        <w:rPr>
          <w:rStyle w:val="Style13ptBold"/>
        </w:rPr>
        <w:t>Stout and Morris 22 —</w:t>
      </w:r>
      <w:r>
        <w:t xml:space="preserve"> </w:t>
      </w:r>
      <w:r w:rsidRPr="007E6325">
        <w:t xml:space="preserve">Kristian Stout is director of innovation policy at the International Center for Law &amp; Economics (ICLE). </w:t>
      </w:r>
      <w:r>
        <w:t>Julian Morris is Senior Scholar @ International Center for Law &amp; Economics Previously,</w:t>
      </w:r>
      <w:r w:rsidRPr="007E6325">
        <w:t xml:space="preserve"> Vice President of Research at Reason Foundation. Prior to that he was Executive Director of </w:t>
      </w:r>
      <w:r w:rsidRPr="007E6325">
        <w:lastRenderedPageBreak/>
        <w:t>International Policy Network, a London-based think tank which he co-founded.</w:t>
      </w:r>
      <w:r>
        <w:t xml:space="preserve"> </w:t>
      </w:r>
      <w:r w:rsidRPr="007E6325">
        <w:t>Kristian Stout &amp; Julian Morris</w:t>
      </w:r>
      <w:r>
        <w:t>. “</w:t>
      </w:r>
      <w:r w:rsidRPr="007E6325">
        <w:t>Lessons for the US from Germany’s Sectoral-Bargaining Experience</w:t>
      </w:r>
      <w:r>
        <w:t xml:space="preserve">.” </w:t>
      </w:r>
      <w:r>
        <w:rPr>
          <w:i/>
        </w:rPr>
        <w:t>International Center for Law &amp; Economics</w:t>
      </w:r>
      <w:r>
        <w:rPr>
          <w:iCs/>
        </w:rPr>
        <w:t xml:space="preserve">, September 29, 2022. </w:t>
      </w:r>
      <w:r w:rsidRPr="007E6325">
        <w:rPr>
          <w:iCs/>
        </w:rPr>
        <w:t>https://laweconcenter.org/resources/lessons-for-the-us-from-germanys-sectoral-bargaining-experience/</w:t>
      </w:r>
      <w:r>
        <w:rPr>
          <w:iCs/>
        </w:rPr>
        <w:t xml:space="preserve"> //WMK</w:t>
      </w:r>
    </w:p>
    <w:p w14:paraId="29098AD9" w14:textId="77777777" w:rsidR="00C22F6A" w:rsidRPr="004E1BE3" w:rsidRDefault="00C22F6A" w:rsidP="00C22F6A">
      <w:pPr>
        <w:rPr>
          <w:sz w:val="14"/>
        </w:rPr>
      </w:pPr>
      <w:r w:rsidRPr="004E1BE3">
        <w:rPr>
          <w:sz w:val="14"/>
        </w:rPr>
        <w:t xml:space="preserve">While </w:t>
      </w:r>
      <w:r w:rsidRPr="009E6365">
        <w:rPr>
          <w:rStyle w:val="StyleUnderline"/>
        </w:rPr>
        <w:t>sectoral bargaining</w:t>
      </w:r>
      <w:r w:rsidRPr="004E1BE3">
        <w:rPr>
          <w:sz w:val="14"/>
        </w:rPr>
        <w:t xml:space="preserve"> and other features of Germany’s system of employee representation may have certain advantages and related economic benefits, it also </w:t>
      </w:r>
      <w:r w:rsidRPr="009E6365">
        <w:rPr>
          <w:rStyle w:val="StyleUnderline"/>
        </w:rPr>
        <w:t>has disadvantages and associated economic costs</w:t>
      </w:r>
      <w:r w:rsidRPr="004E1BE3">
        <w:rPr>
          <w:sz w:val="14"/>
        </w:rPr>
        <w:t>. The main disadvantages, as noted in the companion piece, are:</w:t>
      </w:r>
    </w:p>
    <w:p w14:paraId="6E2072A8" w14:textId="77777777" w:rsidR="00C22F6A" w:rsidRPr="004E1BE3" w:rsidRDefault="00C22F6A" w:rsidP="00C22F6A">
      <w:pPr>
        <w:rPr>
          <w:sz w:val="14"/>
        </w:rPr>
      </w:pPr>
      <w:r w:rsidRPr="004E1BE3">
        <w:rPr>
          <w:rStyle w:val="StyleUnderline"/>
          <w:highlight w:val="cyan"/>
        </w:rPr>
        <w:t>One-size-fits-all</w:t>
      </w:r>
      <w:r w:rsidRPr="009E6365">
        <w:rPr>
          <w:rStyle w:val="StyleUnderline"/>
        </w:rPr>
        <w:t xml:space="preserve"> sectoral-bargaining </w:t>
      </w:r>
      <w:r w:rsidRPr="004E1BE3">
        <w:rPr>
          <w:rStyle w:val="StyleUnderline"/>
          <w:highlight w:val="cyan"/>
        </w:rPr>
        <w:t>agreements</w:t>
      </w:r>
      <w:r w:rsidRPr="004E1BE3">
        <w:rPr>
          <w:sz w:val="14"/>
        </w:rPr>
        <w:t xml:space="preserve"> effectively </w:t>
      </w:r>
      <w:r w:rsidRPr="004E1BE3">
        <w:rPr>
          <w:rStyle w:val="Emphasis"/>
          <w:highlight w:val="cyan"/>
        </w:rPr>
        <w:t>force</w:t>
      </w:r>
      <w:r w:rsidRPr="004E1BE3">
        <w:rPr>
          <w:sz w:val="14"/>
        </w:rPr>
        <w:t xml:space="preserve"> many </w:t>
      </w:r>
      <w:r w:rsidRPr="004E1BE3">
        <w:rPr>
          <w:rStyle w:val="Emphasis"/>
          <w:highlight w:val="cyan"/>
        </w:rPr>
        <w:t>firms</w:t>
      </w:r>
      <w:r w:rsidRPr="004E1BE3">
        <w:rPr>
          <w:sz w:val="14"/>
        </w:rPr>
        <w:t xml:space="preserve"> in a sector </w:t>
      </w:r>
      <w:r w:rsidRPr="009E6365">
        <w:rPr>
          <w:rStyle w:val="StyleUnderline"/>
        </w:rPr>
        <w:t xml:space="preserve">to </w:t>
      </w:r>
      <w:r w:rsidRPr="004E1BE3">
        <w:rPr>
          <w:rStyle w:val="StyleUnderline"/>
          <w:highlight w:val="cyan"/>
        </w:rPr>
        <w:t>pay above-market</w:t>
      </w:r>
      <w:r w:rsidRPr="004E1BE3">
        <w:rPr>
          <w:sz w:val="14"/>
          <w:highlight w:val="cyan"/>
        </w:rPr>
        <w:t xml:space="preserve"> </w:t>
      </w:r>
      <w:r w:rsidRPr="004E1BE3">
        <w:rPr>
          <w:rStyle w:val="Emphasis"/>
          <w:highlight w:val="cyan"/>
        </w:rPr>
        <w:t>rates</w:t>
      </w:r>
      <w:r w:rsidRPr="004E1BE3">
        <w:rPr>
          <w:sz w:val="14"/>
        </w:rPr>
        <w:t xml:space="preserve">, </w:t>
      </w:r>
      <w:r w:rsidRPr="004E1BE3">
        <w:rPr>
          <w:rStyle w:val="StyleUnderline"/>
          <w:highlight w:val="cyan"/>
        </w:rPr>
        <w:t>making them</w:t>
      </w:r>
      <w:r w:rsidRPr="009E6365">
        <w:rPr>
          <w:rStyle w:val="StyleUnderline"/>
        </w:rPr>
        <w:t xml:space="preserve"> </w:t>
      </w:r>
      <w:r w:rsidRPr="004E1BE3">
        <w:rPr>
          <w:rStyle w:val="Emphasis"/>
          <w:highlight w:val="cyan"/>
        </w:rPr>
        <w:t>uncompetitive</w:t>
      </w:r>
      <w:r w:rsidRPr="004E1BE3">
        <w:rPr>
          <w:sz w:val="14"/>
        </w:rPr>
        <w:t xml:space="preserve">. This is particularly problematic for firms that compete </w:t>
      </w:r>
      <w:r w:rsidRPr="004E1BE3">
        <w:rPr>
          <w:rStyle w:val="Emphasis"/>
          <w:highlight w:val="cyan"/>
        </w:rPr>
        <w:t>internationally</w:t>
      </w:r>
      <w:r w:rsidRPr="004E1BE3">
        <w:rPr>
          <w:sz w:val="14"/>
        </w:rPr>
        <w:t>. But it also harms firms located in parts of Germany that might otherwise enjoy lower wage costs due to their location. For example, firms in relatively rural areas—where the cost of housing is lower and there is less competition for skilled workers—might otherwise enjoy a competitive advantage from their ability to pay lower wages, but suffer a competitive disadvantage if they enter a sectoral-bargaining agreement. Correspondingly</w:t>
      </w:r>
      <w:r w:rsidRPr="006E2701">
        <w:rPr>
          <w:rStyle w:val="StyleUnderline"/>
        </w:rPr>
        <w:t>, if other firms pay less for labor than they would in the absence of a sectoral-bargaining agreement, the advantage</w:t>
      </w:r>
      <w:r w:rsidRPr="004E1BE3">
        <w:rPr>
          <w:sz w:val="14"/>
        </w:rPr>
        <w:t xml:space="preserve"> (effectively, a subsidy) </w:t>
      </w:r>
      <w:r w:rsidRPr="004E1BE3">
        <w:rPr>
          <w:rStyle w:val="StyleUnderline"/>
          <w:highlight w:val="cyan"/>
        </w:rPr>
        <w:t>the agreement</w:t>
      </w:r>
      <w:r w:rsidRPr="006E2701">
        <w:rPr>
          <w:rStyle w:val="StyleUnderline"/>
        </w:rPr>
        <w:t xml:space="preserve"> confers to those firms is likely to </w:t>
      </w:r>
      <w:r w:rsidRPr="004E1BE3">
        <w:rPr>
          <w:rStyle w:val="StyleUnderline"/>
          <w:highlight w:val="cyan"/>
        </w:rPr>
        <w:t>promote allocative</w:t>
      </w:r>
      <w:r w:rsidRPr="004E1BE3">
        <w:rPr>
          <w:sz w:val="14"/>
          <w:highlight w:val="cyan"/>
        </w:rPr>
        <w:t xml:space="preserve"> </w:t>
      </w:r>
      <w:r w:rsidRPr="004E1BE3">
        <w:rPr>
          <w:rStyle w:val="Emphasis"/>
          <w:highlight w:val="cyan"/>
        </w:rPr>
        <w:t>inefficiencies</w:t>
      </w:r>
      <w:r w:rsidRPr="004E1BE3">
        <w:rPr>
          <w:sz w:val="14"/>
        </w:rPr>
        <w:t xml:space="preserve"> and, indeed, costs to labor.</w:t>
      </w:r>
    </w:p>
    <w:p w14:paraId="6DDB9056" w14:textId="77777777" w:rsidR="00C22F6A" w:rsidRPr="004E1BE3" w:rsidRDefault="00C22F6A" w:rsidP="00C22F6A">
      <w:pPr>
        <w:rPr>
          <w:sz w:val="14"/>
        </w:rPr>
      </w:pPr>
      <w:r w:rsidRPr="004E1BE3">
        <w:rPr>
          <w:sz w:val="14"/>
        </w:rPr>
        <w:t>The German labor ministry can extend a collective-bargaining agreement to cover all firms in a relevant industry-region if such an extension is agreed to by a committee comprising representatives of employer groups and labor unions. Unsurprisingly, this provision has been used by high-wage employers to raise the costs of lower-wage rivals.32</w:t>
      </w:r>
    </w:p>
    <w:p w14:paraId="1B3D3672" w14:textId="77777777" w:rsidR="00C22F6A" w:rsidRPr="004E1BE3" w:rsidRDefault="00C22F6A" w:rsidP="00C22F6A">
      <w:pPr>
        <w:rPr>
          <w:sz w:val="14"/>
        </w:rPr>
      </w:pPr>
      <w:r w:rsidRPr="004E1BE3">
        <w:rPr>
          <w:sz w:val="14"/>
        </w:rPr>
        <w:t xml:space="preserve">Employers are bound by </w:t>
      </w:r>
      <w:r w:rsidRPr="004E1BE3">
        <w:rPr>
          <w:rStyle w:val="StyleUnderline"/>
          <w:highlight w:val="cyan"/>
        </w:rPr>
        <w:t>sectoral-bargaining</w:t>
      </w:r>
      <w:r w:rsidRPr="004E1BE3">
        <w:rPr>
          <w:sz w:val="14"/>
        </w:rPr>
        <w:t xml:space="preserve"> agreements until the agreement comes to an end—even if they leave the industry group that negotiated the agreement. Some sectoral-bargaining agreements are open-ended, meaning that firms cannot leave once they join. Even when an agreement ends, its terms remain in force until a new agreement is reached. This </w:t>
      </w:r>
      <w:r w:rsidRPr="004E1BE3">
        <w:rPr>
          <w:rStyle w:val="StyleUnderline"/>
          <w:highlight w:val="cyan"/>
        </w:rPr>
        <w:t>creates</w:t>
      </w:r>
      <w:r w:rsidRPr="00F232BA">
        <w:rPr>
          <w:rStyle w:val="StyleUnderline"/>
        </w:rPr>
        <w:t xml:space="preserve"> a kind of </w:t>
      </w:r>
      <w:r w:rsidRPr="004E1BE3">
        <w:rPr>
          <w:rStyle w:val="Emphasis"/>
          <w:highlight w:val="cyan"/>
        </w:rPr>
        <w:t>purgatory</w:t>
      </w:r>
      <w:r w:rsidRPr="00F232BA">
        <w:rPr>
          <w:rStyle w:val="StyleUnderline"/>
        </w:rPr>
        <w:t xml:space="preserve"> </w:t>
      </w:r>
      <w:r w:rsidRPr="004E1BE3">
        <w:rPr>
          <w:rStyle w:val="StyleUnderline"/>
          <w:highlight w:val="cyan"/>
        </w:rPr>
        <w:t>for employers</w:t>
      </w:r>
      <w:r w:rsidRPr="00F232BA">
        <w:rPr>
          <w:rStyle w:val="StyleUnderline"/>
        </w:rPr>
        <w:t xml:space="preserve">, </w:t>
      </w:r>
      <w:r w:rsidRPr="004E1BE3">
        <w:rPr>
          <w:rStyle w:val="StyleUnderline"/>
          <w:highlight w:val="cyan"/>
        </w:rPr>
        <w:t>who have n</w:t>
      </w:r>
      <w:r w:rsidRPr="00F232BA">
        <w:rPr>
          <w:rStyle w:val="StyleUnderline"/>
        </w:rPr>
        <w:t xml:space="preserve">o real </w:t>
      </w:r>
      <w:r w:rsidRPr="004E1BE3">
        <w:rPr>
          <w:rStyle w:val="StyleUnderline"/>
          <w:highlight w:val="cyan"/>
        </w:rPr>
        <w:t>power to determine</w:t>
      </w:r>
      <w:r w:rsidRPr="00F232BA">
        <w:rPr>
          <w:rStyle w:val="StyleUnderline"/>
        </w:rPr>
        <w:t xml:space="preserve"> the </w:t>
      </w:r>
      <w:r w:rsidRPr="004E1BE3">
        <w:rPr>
          <w:rStyle w:val="StyleUnderline"/>
          <w:highlight w:val="cyan"/>
        </w:rPr>
        <w:t>terms</w:t>
      </w:r>
      <w:r w:rsidRPr="00F232BA">
        <w:rPr>
          <w:rStyle w:val="StyleUnderline"/>
        </w:rPr>
        <w:t xml:space="preserve"> and conditions of employment and are </w:t>
      </w:r>
      <w:r w:rsidRPr="004E1BE3">
        <w:rPr>
          <w:rStyle w:val="StyleUnderline"/>
          <w:highlight w:val="cyan"/>
        </w:rPr>
        <w:t>thus subject to</w:t>
      </w:r>
      <w:r w:rsidRPr="00F232BA">
        <w:rPr>
          <w:rStyle w:val="StyleUnderline"/>
        </w:rPr>
        <w:t xml:space="preserve"> considerable </w:t>
      </w:r>
      <w:r w:rsidRPr="004E1BE3">
        <w:rPr>
          <w:rStyle w:val="Emphasis"/>
          <w:highlight w:val="cyan"/>
        </w:rPr>
        <w:t>uncertainty</w:t>
      </w:r>
      <w:r w:rsidRPr="004E1BE3">
        <w:rPr>
          <w:sz w:val="14"/>
        </w:rPr>
        <w:t xml:space="preserve"> </w:t>
      </w:r>
      <w:r w:rsidRPr="004E1BE3">
        <w:rPr>
          <w:rStyle w:val="StyleUnderline"/>
          <w:highlight w:val="cyan"/>
        </w:rPr>
        <w:t>regarding</w:t>
      </w:r>
      <w:r w:rsidRPr="00F232BA">
        <w:rPr>
          <w:rStyle w:val="StyleUnderline"/>
        </w:rPr>
        <w:t xml:space="preserve"> whether it is </w:t>
      </w:r>
      <w:r w:rsidRPr="004E1BE3">
        <w:rPr>
          <w:rStyle w:val="StyleUnderline"/>
        </w:rPr>
        <w:t>feasible</w:t>
      </w:r>
      <w:r w:rsidRPr="00F232BA">
        <w:rPr>
          <w:rStyle w:val="StyleUnderline"/>
        </w:rPr>
        <w:t xml:space="preserve"> to make</w:t>
      </w:r>
      <w:r w:rsidRPr="004E1BE3">
        <w:rPr>
          <w:sz w:val="14"/>
        </w:rPr>
        <w:t xml:space="preserve"> </w:t>
      </w:r>
      <w:r w:rsidRPr="004E1BE3">
        <w:rPr>
          <w:rStyle w:val="Emphasis"/>
          <w:highlight w:val="cyan"/>
        </w:rPr>
        <w:t>new hires</w:t>
      </w:r>
      <w:r w:rsidRPr="004E1BE3">
        <w:rPr>
          <w:sz w:val="14"/>
        </w:rPr>
        <w:t xml:space="preserve"> until a new agreement is reached.</w:t>
      </w:r>
    </w:p>
    <w:p w14:paraId="165E68FE" w14:textId="77777777" w:rsidR="00C22F6A" w:rsidRPr="004E1BE3" w:rsidRDefault="00C22F6A" w:rsidP="00C22F6A">
      <w:pPr>
        <w:rPr>
          <w:sz w:val="14"/>
        </w:rPr>
      </w:pPr>
      <w:r w:rsidRPr="004E1BE3">
        <w:rPr>
          <w:sz w:val="14"/>
        </w:rPr>
        <w:t xml:space="preserve">The </w:t>
      </w:r>
      <w:r w:rsidRPr="00F232BA">
        <w:rPr>
          <w:rStyle w:val="StyleUnderline"/>
        </w:rPr>
        <w:t xml:space="preserve">rules of </w:t>
      </w:r>
      <w:r w:rsidRPr="004E1BE3">
        <w:rPr>
          <w:rStyle w:val="StyleUnderline"/>
          <w:highlight w:val="cyan"/>
        </w:rPr>
        <w:t>sectoral-bargaining</w:t>
      </w:r>
      <w:r w:rsidRPr="00F232BA">
        <w:rPr>
          <w:rStyle w:val="StyleUnderline"/>
        </w:rPr>
        <w:t xml:space="preserve"> agreements </w:t>
      </w:r>
      <w:r w:rsidRPr="004E1BE3">
        <w:rPr>
          <w:rStyle w:val="StyleUnderline"/>
          <w:highlight w:val="cyan"/>
        </w:rPr>
        <w:t>tend to be</w:t>
      </w:r>
      <w:r w:rsidRPr="00F232BA">
        <w:rPr>
          <w:rStyle w:val="StyleUnderline"/>
        </w:rPr>
        <w:t xml:space="preserve"> </w:t>
      </w:r>
      <w:r w:rsidRPr="004E1BE3">
        <w:rPr>
          <w:sz w:val="14"/>
        </w:rPr>
        <w:t xml:space="preserve">very </w:t>
      </w:r>
      <w:r w:rsidRPr="004E1BE3">
        <w:rPr>
          <w:rStyle w:val="Emphasis"/>
          <w:highlight w:val="cyan"/>
        </w:rPr>
        <w:t>complex</w:t>
      </w:r>
      <w:r w:rsidRPr="004E1BE3">
        <w:rPr>
          <w:sz w:val="14"/>
        </w:rPr>
        <w:t xml:space="preserve"> and must be accepted as a bundle. </w:t>
      </w:r>
      <w:r w:rsidRPr="004E1BE3">
        <w:rPr>
          <w:rStyle w:val="StyleUnderline"/>
        </w:rPr>
        <w:t>As a result</w:t>
      </w:r>
      <w:r w:rsidRPr="004E1BE3">
        <w:rPr>
          <w:sz w:val="14"/>
        </w:rPr>
        <w:t xml:space="preserve">, </w:t>
      </w:r>
      <w:r w:rsidRPr="00F232BA">
        <w:rPr>
          <w:rStyle w:val="StyleUnderline"/>
        </w:rPr>
        <w:t xml:space="preserve">they are </w:t>
      </w:r>
      <w:r w:rsidRPr="004E1BE3">
        <w:rPr>
          <w:rStyle w:val="StyleUnderline"/>
        </w:rPr>
        <w:t xml:space="preserve">relatively </w:t>
      </w:r>
      <w:r w:rsidRPr="004E1BE3">
        <w:rPr>
          <w:rStyle w:val="StyleUnderline"/>
          <w:highlight w:val="cyan"/>
        </w:rPr>
        <w:t>more</w:t>
      </w:r>
      <w:r w:rsidRPr="00F232BA">
        <w:rPr>
          <w:rStyle w:val="StyleUnderline"/>
        </w:rPr>
        <w:t xml:space="preserve"> </w:t>
      </w:r>
      <w:r w:rsidRPr="004E1BE3">
        <w:rPr>
          <w:rStyle w:val="Emphasis"/>
          <w:highlight w:val="cyan"/>
        </w:rPr>
        <w:t>costly to implement</w:t>
      </w:r>
      <w:r w:rsidRPr="004E1BE3">
        <w:rPr>
          <w:sz w:val="14"/>
        </w:rPr>
        <w:t xml:space="preserve"> </w:t>
      </w:r>
      <w:r w:rsidRPr="004E1BE3">
        <w:rPr>
          <w:sz w:val="16"/>
        </w:rPr>
        <w:t xml:space="preserve">for smaller companies </w:t>
      </w:r>
      <w:r w:rsidRPr="004E1BE3">
        <w:rPr>
          <w:sz w:val="14"/>
        </w:rPr>
        <w:t>with fewer employees and smaller human-resources departments.</w:t>
      </w:r>
    </w:p>
    <w:p w14:paraId="3EEE86E1" w14:textId="77777777" w:rsidR="00C22F6A" w:rsidRDefault="00C22F6A" w:rsidP="00C22F6A">
      <w:pPr>
        <w:rPr>
          <w:sz w:val="14"/>
        </w:rPr>
      </w:pPr>
      <w:r w:rsidRPr="004E1BE3">
        <w:rPr>
          <w:sz w:val="14"/>
        </w:rPr>
        <w:t xml:space="preserve">As with most collective-bargaining agreements, </w:t>
      </w:r>
      <w:r w:rsidRPr="00F232BA">
        <w:rPr>
          <w:rStyle w:val="StyleUnderline"/>
        </w:rPr>
        <w:t xml:space="preserve">employees’ </w:t>
      </w:r>
      <w:r w:rsidRPr="004E1BE3">
        <w:rPr>
          <w:rStyle w:val="StyleUnderline"/>
          <w:highlight w:val="cyan"/>
        </w:rPr>
        <w:t>wages are indexed to</w:t>
      </w:r>
      <w:r w:rsidRPr="004E1BE3">
        <w:rPr>
          <w:sz w:val="14"/>
        </w:rPr>
        <w:t xml:space="preserve"> job descriptions and </w:t>
      </w:r>
      <w:r w:rsidRPr="004E1BE3">
        <w:rPr>
          <w:rStyle w:val="Emphasis"/>
          <w:highlight w:val="cyan"/>
        </w:rPr>
        <w:t>qualifications</w:t>
      </w:r>
      <w:r w:rsidRPr="004E1BE3">
        <w:rPr>
          <w:sz w:val="14"/>
        </w:rPr>
        <w:t xml:space="preserve">, </w:t>
      </w:r>
      <w:r w:rsidRPr="004E1BE3">
        <w:rPr>
          <w:rStyle w:val="StyleUnderline"/>
          <w:highlight w:val="cyan"/>
        </w:rPr>
        <w:t>rather than</w:t>
      </w:r>
      <w:r w:rsidRPr="004E1BE3">
        <w:rPr>
          <w:sz w:val="14"/>
        </w:rPr>
        <w:t xml:space="preserve"> to </w:t>
      </w:r>
      <w:r w:rsidRPr="004E1BE3">
        <w:rPr>
          <w:rStyle w:val="Emphasis"/>
          <w:highlight w:val="cyan"/>
        </w:rPr>
        <w:t>productivity</w:t>
      </w:r>
      <w:r w:rsidRPr="004E1BE3">
        <w:rPr>
          <w:sz w:val="14"/>
        </w:rPr>
        <w:t xml:space="preserve">. </w:t>
      </w:r>
      <w:r w:rsidRPr="00F232BA">
        <w:rPr>
          <w:rStyle w:val="StyleUnderline"/>
        </w:rPr>
        <w:t>This is more problematic with sectoral agreements</w:t>
      </w:r>
      <w:r w:rsidRPr="004E1BE3">
        <w:rPr>
          <w:sz w:val="14"/>
        </w:rPr>
        <w:t xml:space="preserve"> because </w:t>
      </w:r>
      <w:r w:rsidRPr="00F232BA">
        <w:rPr>
          <w:rStyle w:val="StyleUnderline"/>
        </w:rPr>
        <w:t>there is typically a wider dispersion of productivity</w:t>
      </w:r>
      <w:r w:rsidRPr="004E1BE3">
        <w:rPr>
          <w:sz w:val="14"/>
        </w:rPr>
        <w:t xml:space="preserve">, </w:t>
      </w:r>
      <w:r w:rsidRPr="00F232BA">
        <w:rPr>
          <w:rStyle w:val="StyleUnderline"/>
        </w:rPr>
        <w:t>due to wider differences in firm characteristics and jobs</w:t>
      </w:r>
      <w:r w:rsidRPr="004E1BE3">
        <w:rPr>
          <w:sz w:val="14"/>
        </w:rPr>
        <w:t>, than is the case for individual firm- or plant-level agreements.</w:t>
      </w:r>
    </w:p>
    <w:p w14:paraId="5FB93ED4" w14:textId="77777777" w:rsidR="00C22F6A" w:rsidRPr="00D44ECE" w:rsidRDefault="00C22F6A" w:rsidP="00C22F6A">
      <w:pPr>
        <w:rPr>
          <w:sz w:val="16"/>
        </w:rPr>
      </w:pPr>
      <w:r w:rsidRPr="00D44ECE">
        <w:rPr>
          <w:sz w:val="16"/>
        </w:rPr>
        <w:t xml:space="preserve">These </w:t>
      </w:r>
      <w:r w:rsidRPr="00D44ECE">
        <w:rPr>
          <w:rStyle w:val="StyleUnderline"/>
        </w:rPr>
        <w:t xml:space="preserve">disadvantages of </w:t>
      </w:r>
      <w:r w:rsidRPr="00D44ECE">
        <w:rPr>
          <w:rStyle w:val="StyleUnderline"/>
          <w:highlight w:val="cyan"/>
        </w:rPr>
        <w:t>sectoral bargaining</w:t>
      </w:r>
      <w:r w:rsidRPr="00D44ECE">
        <w:rPr>
          <w:sz w:val="16"/>
        </w:rPr>
        <w:t xml:space="preserve"> </w:t>
      </w:r>
      <w:r w:rsidRPr="00D44ECE">
        <w:rPr>
          <w:rStyle w:val="StyleUnderline"/>
        </w:rPr>
        <w:t xml:space="preserve">have </w:t>
      </w:r>
      <w:r w:rsidRPr="00D44ECE">
        <w:rPr>
          <w:rStyle w:val="StyleUnderline"/>
          <w:highlight w:val="cyan"/>
        </w:rPr>
        <w:t>contributed to Germany experiencing</w:t>
      </w:r>
      <w:r w:rsidRPr="00D44ECE">
        <w:rPr>
          <w:sz w:val="16"/>
          <w:highlight w:val="cyan"/>
        </w:rPr>
        <w:t xml:space="preserve"> </w:t>
      </w:r>
      <w:r w:rsidRPr="00D44ECE">
        <w:rPr>
          <w:rStyle w:val="Emphasis"/>
          <w:highlight w:val="cyan"/>
        </w:rPr>
        <w:t>several economic costs</w:t>
      </w:r>
      <w:r w:rsidRPr="00D44ECE">
        <w:rPr>
          <w:sz w:val="16"/>
        </w:rPr>
        <w:t xml:space="preserve"> </w:t>
      </w:r>
      <w:r w:rsidRPr="00D44ECE">
        <w:rPr>
          <w:rStyle w:val="StyleUnderline"/>
        </w:rPr>
        <w:t>relative to the United States.</w:t>
      </w:r>
      <w:r w:rsidRPr="00D44ECE">
        <w:rPr>
          <w:sz w:val="16"/>
        </w:rPr>
        <w:t xml:space="preserve"> Most notably:</w:t>
      </w:r>
    </w:p>
    <w:p w14:paraId="60AC23BB" w14:textId="77777777" w:rsidR="00C22F6A" w:rsidRPr="00D44ECE" w:rsidRDefault="00C22F6A" w:rsidP="00C22F6A">
      <w:pPr>
        <w:rPr>
          <w:sz w:val="16"/>
        </w:rPr>
      </w:pPr>
      <w:r w:rsidRPr="00D44ECE">
        <w:rPr>
          <w:rStyle w:val="StyleUnderline"/>
        </w:rPr>
        <w:t xml:space="preserve">German </w:t>
      </w:r>
      <w:r w:rsidRPr="00D44ECE">
        <w:rPr>
          <w:rStyle w:val="StyleUnderline"/>
          <w:highlight w:val="cyan"/>
        </w:rPr>
        <w:t xml:space="preserve">workers are less </w:t>
      </w:r>
      <w:r w:rsidRPr="00D44ECE">
        <w:rPr>
          <w:rStyle w:val="Emphasis"/>
          <w:highlight w:val="cyan"/>
        </w:rPr>
        <w:t>productive</w:t>
      </w:r>
      <w:r w:rsidRPr="00D44ECE">
        <w:rPr>
          <w:sz w:val="16"/>
        </w:rPr>
        <w:t xml:space="preserve"> per hour </w:t>
      </w:r>
      <w:r w:rsidRPr="00D44ECE">
        <w:rPr>
          <w:rStyle w:val="StyleUnderline"/>
        </w:rPr>
        <w:t>worked than American workers</w:t>
      </w:r>
      <w:r w:rsidRPr="00D44ECE">
        <w:rPr>
          <w:sz w:val="16"/>
        </w:rPr>
        <w:t>.33</w:t>
      </w:r>
    </w:p>
    <w:p w14:paraId="46E3992C" w14:textId="77777777" w:rsidR="00C22F6A" w:rsidRPr="00D44ECE" w:rsidRDefault="00C22F6A" w:rsidP="00C22F6A">
      <w:pPr>
        <w:rPr>
          <w:sz w:val="16"/>
        </w:rPr>
      </w:pPr>
      <w:r w:rsidRPr="00D44ECE">
        <w:rPr>
          <w:sz w:val="16"/>
        </w:rPr>
        <w:t xml:space="preserve">Since </w:t>
      </w:r>
      <w:r w:rsidRPr="00D44ECE">
        <w:rPr>
          <w:rStyle w:val="StyleUnderline"/>
        </w:rPr>
        <w:t>German workers</w:t>
      </w:r>
      <w:r w:rsidRPr="00D44ECE">
        <w:rPr>
          <w:sz w:val="16"/>
        </w:rPr>
        <w:t xml:space="preserve"> also </w:t>
      </w:r>
      <w:r w:rsidRPr="00D44ECE">
        <w:rPr>
          <w:rStyle w:val="StyleUnderline"/>
          <w:highlight w:val="cyan"/>
        </w:rPr>
        <w:t>work fewer hours</w:t>
      </w:r>
      <w:r w:rsidRPr="00D44ECE">
        <w:rPr>
          <w:rStyle w:val="StyleUnderline"/>
        </w:rPr>
        <w:t xml:space="preserve">, this </w:t>
      </w:r>
      <w:r w:rsidRPr="00D44ECE">
        <w:rPr>
          <w:rStyle w:val="StyleUnderline"/>
          <w:highlight w:val="cyan"/>
        </w:rPr>
        <w:t>translates into</w:t>
      </w:r>
      <w:r w:rsidRPr="00D44ECE">
        <w:rPr>
          <w:rStyle w:val="StyleUnderline"/>
        </w:rPr>
        <w:t xml:space="preserve"> </w:t>
      </w:r>
      <w:r w:rsidRPr="00D44ECE">
        <w:rPr>
          <w:rStyle w:val="StyleUnderline"/>
          <w:highlight w:val="cyan"/>
        </w:rPr>
        <w:t xml:space="preserve">lower </w:t>
      </w:r>
      <w:r w:rsidRPr="00D44ECE">
        <w:rPr>
          <w:rStyle w:val="Emphasis"/>
          <w:highlight w:val="cyan"/>
        </w:rPr>
        <w:t>overall output</w:t>
      </w:r>
      <w:r w:rsidRPr="00D44ECE">
        <w:rPr>
          <w:rStyle w:val="Emphasis"/>
        </w:rPr>
        <w:t xml:space="preserve"> per worker</w:t>
      </w:r>
      <w:r w:rsidRPr="00D44ECE">
        <w:rPr>
          <w:sz w:val="16"/>
        </w:rPr>
        <w:t>.</w:t>
      </w:r>
    </w:p>
    <w:p w14:paraId="2477F777" w14:textId="77777777" w:rsidR="00C22F6A" w:rsidRPr="00D44ECE" w:rsidRDefault="00C22F6A" w:rsidP="00C22F6A">
      <w:pPr>
        <w:rPr>
          <w:rStyle w:val="Emphasis"/>
        </w:rPr>
      </w:pPr>
      <w:r w:rsidRPr="00D44ECE">
        <w:rPr>
          <w:sz w:val="16"/>
        </w:rPr>
        <w:t xml:space="preserve">As a result, </w:t>
      </w:r>
      <w:r w:rsidRPr="00D44ECE">
        <w:rPr>
          <w:rStyle w:val="StyleUnderline"/>
        </w:rPr>
        <w:t xml:space="preserve">German workers </w:t>
      </w:r>
      <w:r w:rsidRPr="00D44ECE">
        <w:rPr>
          <w:rStyle w:val="StyleUnderline"/>
          <w:highlight w:val="cyan"/>
        </w:rPr>
        <w:t xml:space="preserve">earn </w:t>
      </w:r>
      <w:r w:rsidRPr="00D44ECE">
        <w:rPr>
          <w:rStyle w:val="Emphasis"/>
          <w:highlight w:val="cyan"/>
        </w:rPr>
        <w:t>less</w:t>
      </w:r>
      <w:r w:rsidRPr="00D44ECE">
        <w:rPr>
          <w:rStyle w:val="StyleUnderline"/>
          <w:highlight w:val="cyan"/>
        </w:rPr>
        <w:t xml:space="preserve"> </w:t>
      </w:r>
      <w:r w:rsidRPr="00D44ECE">
        <w:rPr>
          <w:rStyle w:val="StyleUnderline"/>
        </w:rPr>
        <w:t>in total</w:t>
      </w:r>
      <w:r w:rsidRPr="00D44ECE">
        <w:rPr>
          <w:sz w:val="16"/>
        </w:rPr>
        <w:t xml:space="preserve"> </w:t>
      </w:r>
      <w:r w:rsidRPr="00D44ECE">
        <w:rPr>
          <w:rStyle w:val="Emphasis"/>
          <w:highlight w:val="cyan"/>
        </w:rPr>
        <w:t>than American</w:t>
      </w:r>
      <w:r w:rsidRPr="00D44ECE">
        <w:rPr>
          <w:rStyle w:val="Emphasis"/>
        </w:rPr>
        <w:t xml:space="preserve"> worker</w:t>
      </w:r>
      <w:r w:rsidRPr="00D44ECE">
        <w:rPr>
          <w:rStyle w:val="Emphasis"/>
          <w:highlight w:val="cyan"/>
        </w:rPr>
        <w:t>s</w:t>
      </w:r>
      <w:r w:rsidRPr="00D44ECE">
        <w:rPr>
          <w:rStyle w:val="Emphasis"/>
        </w:rPr>
        <w:t>.</w:t>
      </w:r>
    </w:p>
    <w:p w14:paraId="295D58D6" w14:textId="77777777" w:rsidR="00C22F6A" w:rsidRPr="00D44ECE" w:rsidRDefault="00C22F6A" w:rsidP="00C22F6A">
      <w:pPr>
        <w:rPr>
          <w:sz w:val="16"/>
        </w:rPr>
      </w:pPr>
      <w:r w:rsidRPr="00D44ECE">
        <w:rPr>
          <w:sz w:val="16"/>
        </w:rPr>
        <w:t xml:space="preserve">It also means that </w:t>
      </w:r>
      <w:r w:rsidRPr="00D44ECE">
        <w:rPr>
          <w:rStyle w:val="StyleUnderline"/>
          <w:highlight w:val="cyan"/>
        </w:rPr>
        <w:t>Germany’s economy grows</w:t>
      </w:r>
      <w:r w:rsidRPr="00D44ECE">
        <w:rPr>
          <w:rStyle w:val="StyleUnderline"/>
        </w:rPr>
        <w:t xml:space="preserve"> more</w:t>
      </w:r>
      <w:r w:rsidRPr="00D44ECE">
        <w:rPr>
          <w:sz w:val="16"/>
        </w:rPr>
        <w:t xml:space="preserve"> </w:t>
      </w:r>
      <w:r w:rsidRPr="00D44ECE">
        <w:rPr>
          <w:rStyle w:val="Emphasis"/>
          <w:highlight w:val="cyan"/>
        </w:rPr>
        <w:t>slowly</w:t>
      </w:r>
      <w:r w:rsidRPr="00D44ECE">
        <w:rPr>
          <w:sz w:val="16"/>
        </w:rPr>
        <w:t xml:space="preserve"> </w:t>
      </w:r>
      <w:r w:rsidRPr="00D44ECE">
        <w:rPr>
          <w:rStyle w:val="StyleUnderline"/>
        </w:rPr>
        <w:t>than does the U.S. economy.</w:t>
      </w:r>
      <w:r w:rsidRPr="00D44ECE">
        <w:rPr>
          <w:sz w:val="16"/>
        </w:rPr>
        <w:t xml:space="preserve"> In the long term, this means Germans are </w:t>
      </w:r>
      <w:r w:rsidRPr="00D44ECE">
        <w:rPr>
          <w:rStyle w:val="StyleUnderline"/>
        </w:rPr>
        <w:t>becoming increasingly materially less well off than Americans</w:t>
      </w:r>
      <w:r w:rsidRPr="00D44ECE">
        <w:rPr>
          <w:sz w:val="16"/>
        </w:rPr>
        <w:t xml:space="preserve">. As can be seen from Figure 2, </w:t>
      </w:r>
      <w:r w:rsidRPr="00D44ECE">
        <w:rPr>
          <w:rStyle w:val="StyleUnderline"/>
        </w:rPr>
        <w:t xml:space="preserve">the </w:t>
      </w:r>
      <w:r w:rsidRPr="00D44ECE">
        <w:rPr>
          <w:rStyle w:val="StyleUnderline"/>
          <w:highlight w:val="cyan"/>
        </w:rPr>
        <w:t>gap in output</w:t>
      </w:r>
      <w:r w:rsidRPr="00D44ECE">
        <w:rPr>
          <w:rStyle w:val="StyleUnderline"/>
        </w:rPr>
        <w:t xml:space="preserve"> per capita</w:t>
      </w:r>
      <w:r w:rsidRPr="00D44ECE">
        <w:rPr>
          <w:sz w:val="16"/>
        </w:rPr>
        <w:t xml:space="preserve"> has </w:t>
      </w:r>
      <w:r w:rsidRPr="00D44ECE">
        <w:rPr>
          <w:rStyle w:val="StyleUnderline"/>
          <w:highlight w:val="cyan"/>
        </w:rPr>
        <w:t>increased from</w:t>
      </w:r>
      <w:r w:rsidRPr="00D44ECE">
        <w:rPr>
          <w:rStyle w:val="StyleUnderline"/>
        </w:rPr>
        <w:t xml:space="preserve"> under </w:t>
      </w:r>
      <w:r w:rsidRPr="00D44ECE">
        <w:rPr>
          <w:rStyle w:val="StyleUnderline"/>
          <w:highlight w:val="cyan"/>
        </w:rPr>
        <w:t>$2,000</w:t>
      </w:r>
      <w:r w:rsidRPr="00D44ECE">
        <w:rPr>
          <w:sz w:val="16"/>
        </w:rPr>
        <w:t xml:space="preserve"> </w:t>
      </w:r>
      <w:r w:rsidRPr="00D44ECE">
        <w:rPr>
          <w:rStyle w:val="StyleUnderline"/>
        </w:rPr>
        <w:t>in 1991</w:t>
      </w:r>
      <w:r w:rsidRPr="00D44ECE">
        <w:rPr>
          <w:sz w:val="16"/>
        </w:rPr>
        <w:t xml:space="preserve"> </w:t>
      </w:r>
      <w:r w:rsidRPr="00D44ECE">
        <w:rPr>
          <w:rStyle w:val="StyleUnderline"/>
          <w:highlight w:val="cyan"/>
        </w:rPr>
        <w:t>to</w:t>
      </w:r>
      <w:r w:rsidRPr="00D44ECE">
        <w:rPr>
          <w:sz w:val="16"/>
        </w:rPr>
        <w:t xml:space="preserve"> more than </w:t>
      </w:r>
      <w:r w:rsidRPr="00D44ECE">
        <w:rPr>
          <w:rStyle w:val="Emphasis"/>
          <w:highlight w:val="cyan"/>
        </w:rPr>
        <w:t>$10,000</w:t>
      </w:r>
      <w:r w:rsidRPr="00D44ECE">
        <w:rPr>
          <w:sz w:val="16"/>
        </w:rPr>
        <w:t xml:space="preserve"> </w:t>
      </w:r>
      <w:r w:rsidRPr="00D44ECE">
        <w:rPr>
          <w:rStyle w:val="StyleUnderline"/>
        </w:rPr>
        <w:t>in</w:t>
      </w:r>
      <w:r w:rsidRPr="00D44ECE">
        <w:rPr>
          <w:sz w:val="16"/>
        </w:rPr>
        <w:t xml:space="preserve"> </w:t>
      </w:r>
      <w:r w:rsidRPr="00D44ECE">
        <w:rPr>
          <w:rStyle w:val="StyleUnderline"/>
        </w:rPr>
        <w:t>2021</w:t>
      </w:r>
      <w:r w:rsidRPr="00D44ECE">
        <w:rPr>
          <w:sz w:val="16"/>
        </w:rPr>
        <w:t xml:space="preserve"> on a purchasing power parity (PPP) basis.</w:t>
      </w:r>
    </w:p>
    <w:p w14:paraId="7D25E3F4" w14:textId="77777777" w:rsidR="00C22F6A" w:rsidRPr="002523CA" w:rsidRDefault="00C22F6A" w:rsidP="00C22F6A">
      <w:pPr>
        <w:pStyle w:val="Heading4"/>
      </w:pPr>
      <w:r>
        <w:t xml:space="preserve">3. And </w:t>
      </w:r>
      <w:r>
        <w:rPr>
          <w:u w:val="single"/>
        </w:rPr>
        <w:t>destroys market competition</w:t>
      </w:r>
      <w:r>
        <w:t>.</w:t>
      </w:r>
    </w:p>
    <w:p w14:paraId="31A6FC28" w14:textId="77777777" w:rsidR="00C22F6A" w:rsidRPr="00A01861" w:rsidRDefault="00C22F6A" w:rsidP="00C22F6A">
      <w:r w:rsidRPr="00A01861">
        <w:rPr>
          <w:rStyle w:val="Style13ptBold"/>
        </w:rPr>
        <w:t>Valtat 19 —</w:t>
      </w:r>
      <w:r>
        <w:t xml:space="preserve"> </w:t>
      </w:r>
      <w:r w:rsidRPr="00A01861">
        <w:t xml:space="preserve">PhD candidate </w:t>
      </w:r>
      <w:r>
        <w:t>@</w:t>
      </w:r>
      <w:r w:rsidRPr="00A01861">
        <w:t xml:space="preserve"> École Polytechnique</w:t>
      </w:r>
      <w:r>
        <w:t>. Antoine Valtat. Essays on sectoral-level wage bargaining. Economics and Finance. Université Paris Saclay (COmUE), 2019. English. ffNNT : 2019SACLX081ff. fftel-02381257f //WMK</w:t>
      </w:r>
    </w:p>
    <w:p w14:paraId="6E244F63" w14:textId="77777777" w:rsidR="00C22F6A" w:rsidRPr="00A01861" w:rsidRDefault="00C22F6A" w:rsidP="00C22F6A">
      <w:pPr>
        <w:rPr>
          <w:sz w:val="14"/>
        </w:rPr>
      </w:pPr>
      <w:r w:rsidRPr="00A01861">
        <w:rPr>
          <w:sz w:val="14"/>
        </w:rPr>
        <w:lastRenderedPageBreak/>
        <w:t xml:space="preserve">Wage setting can occur at different levels, from the most decentralised level - firm level - to the most centralised one - national level. In their seminal paper, Calmfors and Driffill (1988) show that the intermediate level of </w:t>
      </w:r>
      <w:r w:rsidRPr="00565B03">
        <w:rPr>
          <w:rStyle w:val="StyleUnderline"/>
          <w:highlight w:val="cyan"/>
        </w:rPr>
        <w:t>centralisation</w:t>
      </w:r>
      <w:r w:rsidRPr="00A01861">
        <w:rPr>
          <w:sz w:val="14"/>
        </w:rPr>
        <w:t xml:space="preserve"> - industry level - </w:t>
      </w:r>
      <w:r w:rsidRPr="00565B03">
        <w:rPr>
          <w:rStyle w:val="StyleUnderline"/>
          <w:highlight w:val="cyan"/>
        </w:rPr>
        <w:t>leads to the worse macroeconomic performance</w:t>
      </w:r>
      <w:r w:rsidRPr="00A01861">
        <w:rPr>
          <w:sz w:val="14"/>
        </w:rPr>
        <w:t xml:space="preserve">. The simultaneity of the German decentralisation of wage bargaining and resurgence of the German economy in the 1990s seems to corroborate such findings (Dustmann et al., 2014). We argue in this paper that some common features of </w:t>
      </w:r>
      <w:r w:rsidRPr="00565B03">
        <w:rPr>
          <w:rStyle w:val="Emphasis"/>
          <w:highlight w:val="cyan"/>
        </w:rPr>
        <w:t>industry-level</w:t>
      </w:r>
      <w:r w:rsidRPr="00A01861">
        <w:rPr>
          <w:rStyle w:val="Emphasis"/>
        </w:rPr>
        <w:t xml:space="preserve"> wage bargaining</w:t>
      </w:r>
      <w:r w:rsidRPr="00A01861">
        <w:rPr>
          <w:sz w:val="14"/>
        </w:rPr>
        <w:t xml:space="preserve"> </w:t>
      </w:r>
      <w:r w:rsidRPr="00A01861">
        <w:rPr>
          <w:rStyle w:val="StyleUnderline"/>
        </w:rPr>
        <w:t xml:space="preserve">can </w:t>
      </w:r>
      <w:r w:rsidRPr="00565B03">
        <w:rPr>
          <w:rStyle w:val="StyleUnderline"/>
          <w:highlight w:val="cyan"/>
        </w:rPr>
        <w:t>produce</w:t>
      </w:r>
      <w:r w:rsidRPr="00A01861">
        <w:rPr>
          <w:sz w:val="14"/>
        </w:rPr>
        <w:t xml:space="preserve"> the effect of </w:t>
      </w:r>
      <w:r w:rsidRPr="00565B03">
        <w:rPr>
          <w:rStyle w:val="StyleUnderline"/>
          <w:highlight w:val="cyan"/>
        </w:rPr>
        <w:t>an</w:t>
      </w:r>
      <w:r w:rsidRPr="00565B03">
        <w:rPr>
          <w:sz w:val="14"/>
          <w:highlight w:val="cyan"/>
        </w:rPr>
        <w:t xml:space="preserve"> </w:t>
      </w:r>
      <w:r w:rsidRPr="00565B03">
        <w:rPr>
          <w:rStyle w:val="Emphasis"/>
          <w:highlight w:val="cyan"/>
        </w:rPr>
        <w:t>anti-competitive</w:t>
      </w:r>
      <w:r w:rsidRPr="00A01861">
        <w:rPr>
          <w:rStyle w:val="Emphasis"/>
        </w:rPr>
        <w:t xml:space="preserve"> </w:t>
      </w:r>
      <w:r w:rsidRPr="00565B03">
        <w:rPr>
          <w:rStyle w:val="Emphasis"/>
          <w:highlight w:val="cyan"/>
        </w:rPr>
        <w:t>tool</w:t>
      </w:r>
      <w:r w:rsidRPr="00A01861">
        <w:rPr>
          <w:sz w:val="14"/>
        </w:rPr>
        <w:t>.</w:t>
      </w:r>
      <w:r w:rsidRPr="00A01861">
        <w:rPr>
          <w:rStyle w:val="Emphasis"/>
        </w:rPr>
        <w:t xml:space="preserve"> </w:t>
      </w:r>
      <w:r w:rsidRPr="00A01861">
        <w:rPr>
          <w:sz w:val="14"/>
        </w:rPr>
        <w:t xml:space="preserve">Indeed, in several countries, among which </w:t>
      </w:r>
      <w:r w:rsidRPr="00A01861">
        <w:rPr>
          <w:rStyle w:val="StyleUnderline"/>
        </w:rPr>
        <w:t>France, Italy or Portuga</w:t>
      </w:r>
      <w:r w:rsidRPr="00A01861">
        <w:rPr>
          <w:sz w:val="14"/>
        </w:rPr>
        <w:t xml:space="preserve">l, the </w:t>
      </w:r>
      <w:r w:rsidRPr="00A01861">
        <w:rPr>
          <w:rStyle w:val="StyleUnderline"/>
        </w:rPr>
        <w:t>bargained wages are extended to all firms of the industry</w:t>
      </w:r>
      <w:r w:rsidRPr="00A01861">
        <w:rPr>
          <w:sz w:val="14"/>
        </w:rPr>
        <w:t xml:space="preserve">, whether they sit at the negotiating table or not, </w:t>
      </w:r>
      <w:r w:rsidRPr="00A01861">
        <w:rPr>
          <w:rStyle w:val="StyleUnderline"/>
        </w:rPr>
        <w:t>and firms cannot opt out from these agreements</w:t>
      </w:r>
      <w:r w:rsidRPr="00A01861">
        <w:rPr>
          <w:sz w:val="14"/>
        </w:rPr>
        <w:t xml:space="preserve">. Because of this extension system, the characteristics of bargaining firms are a crucial component of the bargaining outcome. If bargaining firms have different characteristics, and thus different objectives, as the average firm in the industry - ie are unrepresentative of the industry, </w:t>
      </w:r>
      <w:r w:rsidRPr="00565B03">
        <w:rPr>
          <w:rStyle w:val="StyleUnderline"/>
          <w:highlight w:val="cyan"/>
        </w:rPr>
        <w:t>the</w:t>
      </w:r>
      <w:r w:rsidRPr="00A01861">
        <w:rPr>
          <w:rStyle w:val="StyleUnderline"/>
        </w:rPr>
        <w:t xml:space="preserve"> </w:t>
      </w:r>
      <w:r w:rsidRPr="00565B03">
        <w:rPr>
          <w:rStyle w:val="StyleUnderline"/>
          <w:highlight w:val="cyan"/>
        </w:rPr>
        <w:t>bargained wage</w:t>
      </w:r>
      <w:r w:rsidRPr="00A01861">
        <w:rPr>
          <w:rStyle w:val="StyleUnderline"/>
        </w:rPr>
        <w:t xml:space="preserve"> may </w:t>
      </w:r>
      <w:r w:rsidRPr="00565B03">
        <w:rPr>
          <w:rStyle w:val="StyleUnderline"/>
          <w:highlight w:val="cyan"/>
        </w:rPr>
        <w:t>favour</w:t>
      </w:r>
      <w:r w:rsidRPr="00A01861">
        <w:rPr>
          <w:rStyle w:val="StyleUnderline"/>
        </w:rPr>
        <w:t xml:space="preserve"> affiliated firms.</w:t>
      </w:r>
      <w:r w:rsidRPr="00A01861">
        <w:rPr>
          <w:sz w:val="14"/>
        </w:rPr>
        <w:t xml:space="preserve"> In particular, </w:t>
      </w:r>
      <w:r w:rsidRPr="00A01861">
        <w:rPr>
          <w:rStyle w:val="StyleUnderline"/>
        </w:rPr>
        <w:t xml:space="preserve">the </w:t>
      </w:r>
      <w:r w:rsidRPr="00565B03">
        <w:rPr>
          <w:rStyle w:val="Emphasis"/>
          <w:highlight w:val="cyan"/>
        </w:rPr>
        <w:t>domination</w:t>
      </w:r>
      <w:r w:rsidRPr="00A01861">
        <w:rPr>
          <w:sz w:val="14"/>
        </w:rPr>
        <w:t xml:space="preserve"> of employers federations </w:t>
      </w:r>
      <w:r w:rsidRPr="00565B03">
        <w:rPr>
          <w:rStyle w:val="StyleUnderline"/>
          <w:highlight w:val="cyan"/>
        </w:rPr>
        <w:t xml:space="preserve">by </w:t>
      </w:r>
      <w:r w:rsidRPr="00565B03">
        <w:rPr>
          <w:rStyle w:val="Emphasis"/>
          <w:highlight w:val="cyan"/>
        </w:rPr>
        <w:t>large firm</w:t>
      </w:r>
      <w:r w:rsidRPr="00565B03">
        <w:rPr>
          <w:sz w:val="14"/>
          <w:highlight w:val="cyan"/>
        </w:rPr>
        <w:t>s</w:t>
      </w:r>
      <w:r w:rsidRPr="00A01861">
        <w:rPr>
          <w:sz w:val="14"/>
        </w:rPr>
        <w:t xml:space="preserve"> 1 - that we will denote unrepresentativeness in the following - , </w:t>
      </w:r>
      <w:r w:rsidRPr="00565B03">
        <w:rPr>
          <w:rStyle w:val="StyleUnderline"/>
          <w:highlight w:val="cyan"/>
        </w:rPr>
        <w:t>tilts</w:t>
      </w:r>
      <w:r w:rsidRPr="00A01861">
        <w:rPr>
          <w:rStyle w:val="StyleUnderline"/>
        </w:rPr>
        <w:t xml:space="preserve"> the bargaining process in </w:t>
      </w:r>
      <w:r w:rsidRPr="00565B03">
        <w:rPr>
          <w:rStyle w:val="StyleUnderline"/>
          <w:highlight w:val="cyan"/>
        </w:rPr>
        <w:t xml:space="preserve">their </w:t>
      </w:r>
      <w:r w:rsidRPr="00565B03">
        <w:rPr>
          <w:rStyle w:val="Emphasis"/>
          <w:highlight w:val="cyan"/>
        </w:rPr>
        <w:t>favour</w:t>
      </w:r>
      <w:r w:rsidRPr="00565B03">
        <w:rPr>
          <w:sz w:val="14"/>
          <w:highlight w:val="cyan"/>
        </w:rPr>
        <w:t xml:space="preserve">, </w:t>
      </w:r>
      <w:r w:rsidRPr="00565B03">
        <w:rPr>
          <w:rStyle w:val="StyleUnderline"/>
          <w:highlight w:val="cyan"/>
        </w:rPr>
        <w:t xml:space="preserve">generating a </w:t>
      </w:r>
      <w:r w:rsidRPr="00565B03">
        <w:rPr>
          <w:rStyle w:val="Emphasis"/>
          <w:highlight w:val="cyan"/>
        </w:rPr>
        <w:t>cartel effect</w:t>
      </w:r>
      <w:r w:rsidRPr="00A01861">
        <w:rPr>
          <w:rStyle w:val="Emphasis"/>
        </w:rPr>
        <w:t>.</w:t>
      </w:r>
      <w:r w:rsidRPr="00A01861">
        <w:rPr>
          <w:sz w:val="14"/>
        </w:rPr>
        <w:t xml:space="preserve"> Therefore, </w:t>
      </w:r>
      <w:r w:rsidRPr="00565B03">
        <w:rPr>
          <w:rStyle w:val="StyleUnderline"/>
          <w:highlight w:val="cyan"/>
        </w:rPr>
        <w:t>dominant firms</w:t>
      </w:r>
      <w:r w:rsidRPr="00A01861">
        <w:rPr>
          <w:rStyle w:val="StyleUnderline"/>
        </w:rPr>
        <w:t xml:space="preserve"> can use </w:t>
      </w:r>
      <w:r w:rsidRPr="00565B03">
        <w:rPr>
          <w:rStyle w:val="Emphasis"/>
          <w:highlight w:val="cyan"/>
        </w:rPr>
        <w:t>collective bargaining</w:t>
      </w:r>
      <w:r w:rsidRPr="00A01861">
        <w:rPr>
          <w:sz w:val="14"/>
        </w:rPr>
        <w:t xml:space="preserve"> </w:t>
      </w:r>
      <w:r w:rsidRPr="00A01861">
        <w:rPr>
          <w:rStyle w:val="StyleUnderline"/>
        </w:rPr>
        <w:t xml:space="preserve">as a tool to </w:t>
      </w:r>
      <w:r w:rsidRPr="00565B03">
        <w:rPr>
          <w:rStyle w:val="StyleUnderline"/>
          <w:highlight w:val="cyan"/>
        </w:rPr>
        <w:t>raise the</w:t>
      </w:r>
      <w:r w:rsidRPr="00565B03">
        <w:rPr>
          <w:sz w:val="14"/>
          <w:highlight w:val="cyan"/>
        </w:rPr>
        <w:t xml:space="preserve"> </w:t>
      </w:r>
      <w:r w:rsidRPr="00565B03">
        <w:rPr>
          <w:rStyle w:val="Emphasis"/>
          <w:highlight w:val="cyan"/>
        </w:rPr>
        <w:t>labor cost</w:t>
      </w:r>
      <w:r w:rsidRPr="00565B03">
        <w:rPr>
          <w:sz w:val="14"/>
          <w:highlight w:val="cyan"/>
        </w:rPr>
        <w:t xml:space="preserve"> </w:t>
      </w:r>
      <w:r w:rsidRPr="00565B03">
        <w:rPr>
          <w:rStyle w:val="StyleUnderline"/>
          <w:highlight w:val="cyan"/>
        </w:rPr>
        <w:t>of competitors</w:t>
      </w:r>
      <w:r w:rsidRPr="00A01861">
        <w:rPr>
          <w:sz w:val="14"/>
        </w:rPr>
        <w:t xml:space="preserve">, and in doing so, </w:t>
      </w:r>
      <w:r w:rsidRPr="00565B03">
        <w:rPr>
          <w:rStyle w:val="StyleUnderline"/>
          <w:highlight w:val="cyan"/>
        </w:rPr>
        <w:t>reduce</w:t>
      </w:r>
      <w:r w:rsidRPr="00A01861">
        <w:rPr>
          <w:rStyle w:val="StyleUnderline"/>
        </w:rPr>
        <w:t xml:space="preserve"> the number of </w:t>
      </w:r>
      <w:r w:rsidRPr="00565B03">
        <w:rPr>
          <w:rStyle w:val="Emphasis"/>
          <w:highlight w:val="cyan"/>
        </w:rPr>
        <w:t>producing firms</w:t>
      </w:r>
      <w:r w:rsidRPr="00A01861">
        <w:rPr>
          <w:sz w:val="14"/>
        </w:rPr>
        <w:t>. The following quote, extracted from an Economic survey of the OECD on Portugal (see OECD (2012)), summarizes this mechanism.</w:t>
      </w:r>
    </w:p>
    <w:p w14:paraId="02068666" w14:textId="77777777" w:rsidR="00C22F6A" w:rsidRPr="00A01861" w:rsidRDefault="00C22F6A" w:rsidP="00C22F6A">
      <w:pPr>
        <w:rPr>
          <w:sz w:val="14"/>
        </w:rPr>
      </w:pPr>
      <w:r w:rsidRPr="00A01861">
        <w:rPr>
          <w:sz w:val="14"/>
        </w:rPr>
        <w:t xml:space="preserve">"[...] </w:t>
      </w:r>
      <w:r w:rsidRPr="00A01861">
        <w:rPr>
          <w:rStyle w:val="StyleUnderline"/>
        </w:rPr>
        <w:t>dominant firms impose</w:t>
      </w:r>
      <w:r w:rsidRPr="00A01861">
        <w:rPr>
          <w:sz w:val="14"/>
        </w:rPr>
        <w:t xml:space="preserve"> wage and </w:t>
      </w:r>
      <w:r w:rsidRPr="00A01861">
        <w:rPr>
          <w:rStyle w:val="StyleUnderline"/>
        </w:rPr>
        <w:t>working conditions</w:t>
      </w:r>
      <w:r w:rsidRPr="00A01861">
        <w:rPr>
          <w:sz w:val="14"/>
        </w:rPr>
        <w:t xml:space="preserve"> on others </w:t>
      </w:r>
      <w:r w:rsidRPr="00A01861">
        <w:rPr>
          <w:rStyle w:val="StyleUnderline"/>
        </w:rPr>
        <w:t xml:space="preserve">via the administrative extension of collective agreements, reducing </w:t>
      </w:r>
      <w:r w:rsidRPr="00A01861">
        <w:rPr>
          <w:rStyle w:val="Emphasis"/>
        </w:rPr>
        <w:t>competition</w:t>
      </w:r>
      <w:r w:rsidRPr="00A01861">
        <w:rPr>
          <w:sz w:val="14"/>
        </w:rPr>
        <w:t xml:space="preserve"> and entry, </w:t>
      </w:r>
      <w:r w:rsidRPr="00565B03">
        <w:rPr>
          <w:rStyle w:val="StyleUnderline"/>
          <w:highlight w:val="cyan"/>
        </w:rPr>
        <w:t xml:space="preserve">thereby hurting </w:t>
      </w:r>
      <w:r w:rsidRPr="00565B03">
        <w:rPr>
          <w:rStyle w:val="Emphasis"/>
          <w:highlight w:val="cyan"/>
        </w:rPr>
        <w:t>competitiveness</w:t>
      </w:r>
      <w:r w:rsidRPr="00A01861">
        <w:rPr>
          <w:sz w:val="14"/>
        </w:rPr>
        <w:t>.".</w:t>
      </w:r>
    </w:p>
    <w:p w14:paraId="4F5EAD14" w14:textId="77777777" w:rsidR="00C22F6A" w:rsidRPr="00A01861" w:rsidRDefault="00C22F6A" w:rsidP="00C22F6A">
      <w:pPr>
        <w:rPr>
          <w:sz w:val="14"/>
        </w:rPr>
      </w:pPr>
      <w:r w:rsidRPr="00A01861">
        <w:rPr>
          <w:sz w:val="14"/>
        </w:rPr>
        <w:t>OECD, Economic surveys Portugal, 2012.</w:t>
      </w:r>
    </w:p>
    <w:p w14:paraId="7E22B0AE" w14:textId="77777777" w:rsidR="00C22F6A" w:rsidRPr="00A01861" w:rsidRDefault="00C22F6A" w:rsidP="00C22F6A">
      <w:pPr>
        <w:rPr>
          <w:sz w:val="14"/>
        </w:rPr>
      </w:pPr>
      <w:r w:rsidRPr="00A01861">
        <w:rPr>
          <w:sz w:val="14"/>
        </w:rPr>
        <w:t xml:space="preserve">In the first two parts of the paper, we compare within a Melitz-type model (Melitz (2003)) two different levels of wage bargaining : firm-level and industry-level bargaining. First, we find that the higher the productivity-level of the firm, the higher the rent to be shared, so the higher the wage negotiated at the firm-level. As a consequence, </w:t>
      </w:r>
      <w:r w:rsidRPr="00A01861">
        <w:rPr>
          <w:rStyle w:val="StyleUnderline"/>
        </w:rPr>
        <w:t>when there is an industry-level wage floor, it is binding only for small firms</w:t>
      </w:r>
      <w:r w:rsidRPr="00A01861">
        <w:rPr>
          <w:sz w:val="14"/>
        </w:rPr>
        <w:t xml:space="preserve">, and </w:t>
      </w:r>
      <w:r w:rsidRPr="00A01861">
        <w:rPr>
          <w:rStyle w:val="StyleUnderline"/>
        </w:rPr>
        <w:t xml:space="preserve">it </w:t>
      </w:r>
      <w:r w:rsidRPr="00565B03">
        <w:rPr>
          <w:rStyle w:val="StyleUnderline"/>
          <w:highlight w:val="cyan"/>
        </w:rPr>
        <w:t>raises</w:t>
      </w:r>
      <w:r w:rsidRPr="00A01861">
        <w:rPr>
          <w:rStyle w:val="StyleUnderline"/>
        </w:rPr>
        <w:t xml:space="preserve"> the </w:t>
      </w:r>
      <w:r w:rsidRPr="00565B03">
        <w:rPr>
          <w:rStyle w:val="StyleUnderline"/>
          <w:highlight w:val="cyan"/>
        </w:rPr>
        <w:t>wages they pay</w:t>
      </w:r>
      <w:r w:rsidRPr="00565B03">
        <w:rPr>
          <w:sz w:val="14"/>
          <w:highlight w:val="cyan"/>
        </w:rPr>
        <w:t xml:space="preserve"> </w:t>
      </w:r>
      <w:r w:rsidRPr="00565B03">
        <w:rPr>
          <w:rStyle w:val="Emphasis"/>
          <w:highlight w:val="cyan"/>
        </w:rPr>
        <w:t>above</w:t>
      </w:r>
      <w:r w:rsidRPr="00A01861">
        <w:rPr>
          <w:sz w:val="14"/>
        </w:rPr>
        <w:t xml:space="preserve"> their </w:t>
      </w:r>
      <w:r w:rsidRPr="00565B03">
        <w:rPr>
          <w:rStyle w:val="Emphasis"/>
          <w:highlight w:val="cyan"/>
        </w:rPr>
        <w:t>optimal leve</w:t>
      </w:r>
      <w:r w:rsidRPr="00A01861">
        <w:rPr>
          <w:rStyle w:val="Emphasis"/>
        </w:rPr>
        <w:t>l</w:t>
      </w:r>
      <w:r w:rsidRPr="00A01861">
        <w:rPr>
          <w:sz w:val="14"/>
        </w:rPr>
        <w:t xml:space="preserve">, </w:t>
      </w:r>
      <w:r w:rsidRPr="00A01861">
        <w:rPr>
          <w:rStyle w:val="StyleUnderline"/>
        </w:rPr>
        <w:t xml:space="preserve">thus </w:t>
      </w:r>
      <w:r w:rsidRPr="00565B03">
        <w:rPr>
          <w:rStyle w:val="StyleUnderline"/>
          <w:highlight w:val="cyan"/>
        </w:rPr>
        <w:t xml:space="preserve">driving them </w:t>
      </w:r>
      <w:r w:rsidRPr="00565B03">
        <w:rPr>
          <w:rStyle w:val="Emphasis"/>
          <w:highlight w:val="cyan"/>
        </w:rPr>
        <w:t>out of the market</w:t>
      </w:r>
      <w:r w:rsidRPr="00A01861">
        <w:rPr>
          <w:rStyle w:val="Emphasis"/>
        </w:rPr>
        <w:t xml:space="preserve"> </w:t>
      </w:r>
      <w:r w:rsidRPr="00A01861">
        <w:rPr>
          <w:sz w:val="14"/>
        </w:rPr>
        <w:t xml:space="preserve">. The higher the domination of large firms on the employers federations, the </w:t>
      </w:r>
      <w:r w:rsidRPr="00A01861">
        <w:rPr>
          <w:rStyle w:val="StyleUnderline"/>
        </w:rPr>
        <w:t>higher</w:t>
      </w:r>
      <w:r w:rsidRPr="00A01861">
        <w:rPr>
          <w:sz w:val="14"/>
        </w:rPr>
        <w:t xml:space="preserve"> the </w:t>
      </w:r>
      <w:r w:rsidRPr="00A01861">
        <w:rPr>
          <w:rStyle w:val="StyleUnderline"/>
        </w:rPr>
        <w:t>wage floors</w:t>
      </w:r>
      <w:r w:rsidRPr="00A01861">
        <w:rPr>
          <w:sz w:val="14"/>
        </w:rPr>
        <w:t xml:space="preserve">, which </w:t>
      </w:r>
      <w:r w:rsidRPr="00A01861">
        <w:rPr>
          <w:rStyle w:val="StyleUnderline"/>
        </w:rPr>
        <w:t>is detrimental to small firms</w:t>
      </w:r>
      <w:r w:rsidRPr="00A01861">
        <w:rPr>
          <w:sz w:val="14"/>
        </w:rPr>
        <w:t>. Equivalently, the more employers federations are dominated by large firms, the higher the negotiated wage floor and, as a result, the lower the product market concentration. We depict the main results of our model in Figure 1.1.</w:t>
      </w:r>
    </w:p>
    <w:p w14:paraId="13E100F2" w14:textId="77777777" w:rsidR="00C22F6A" w:rsidRPr="00A01861" w:rsidRDefault="00C22F6A" w:rsidP="00C22F6A">
      <w:pPr>
        <w:rPr>
          <w:sz w:val="14"/>
        </w:rPr>
      </w:pPr>
      <w:r w:rsidRPr="00A01861">
        <w:t>&lt;&lt;&lt;Figure Omitted&gt;</w:t>
      </w:r>
      <w:r w:rsidRPr="00A01861">
        <w:rPr>
          <w:sz w:val="14"/>
        </w:rPr>
        <w:t>&gt;&gt;</w:t>
      </w:r>
    </w:p>
    <w:p w14:paraId="39EDEF73" w14:textId="77777777" w:rsidR="00C22F6A" w:rsidRPr="00A01861" w:rsidRDefault="00C22F6A" w:rsidP="00C22F6A">
      <w:pPr>
        <w:rPr>
          <w:sz w:val="14"/>
        </w:rPr>
      </w:pPr>
      <w:r w:rsidRPr="00A01861">
        <w:rPr>
          <w:rStyle w:val="StyleUnderline"/>
        </w:rPr>
        <w:t>We</w:t>
      </w:r>
      <w:r w:rsidRPr="00A01861">
        <w:rPr>
          <w:sz w:val="14"/>
        </w:rPr>
        <w:t xml:space="preserve"> then </w:t>
      </w:r>
      <w:r w:rsidRPr="00565B03">
        <w:rPr>
          <w:rStyle w:val="Emphasis"/>
          <w:highlight w:val="cyan"/>
        </w:rPr>
        <w:t>empirically confirm</w:t>
      </w:r>
      <w:r w:rsidRPr="00A01861">
        <w:rPr>
          <w:sz w:val="14"/>
        </w:rPr>
        <w:t xml:space="preserve"> </w:t>
      </w:r>
      <w:r w:rsidRPr="00A01861">
        <w:rPr>
          <w:rStyle w:val="StyleUnderline"/>
        </w:rPr>
        <w:t xml:space="preserve">the </w:t>
      </w:r>
      <w:r w:rsidRPr="00565B03">
        <w:rPr>
          <w:rStyle w:val="StyleUnderline"/>
          <w:highlight w:val="cyan"/>
        </w:rPr>
        <w:t>collusion effect</w:t>
      </w:r>
      <w:r w:rsidRPr="00A01861">
        <w:rPr>
          <w:sz w:val="14"/>
        </w:rPr>
        <w:t xml:space="preserve"> highlighted by the model. We first derive novel stylized facts on the relation between the representativeness of employers federations and the degree of competition of an industry. To measure representativeness we construct a novel proxy using unique data from the Minister of Labour. This dataset enables us to compare for the first time the average size, for each industry agreement, of the bargaining firms as compared to the average size of all firms of the industry - ie bargaining and non-bargaining firms. The index built therefore proxies the domination of employers federations by large firms, ie the federations’ unrepresentativeness. </w:t>
      </w:r>
      <w:r w:rsidRPr="00A01861">
        <w:rPr>
          <w:rStyle w:val="StyleUnderline"/>
        </w:rPr>
        <w:t>We find a positive correlation between unrepresentativeness and product market concentration</w:t>
      </w:r>
      <w:r w:rsidRPr="00A01861">
        <w:rPr>
          <w:sz w:val="14"/>
        </w:rPr>
        <w:t>, as well as between unrepresentativeness and small firm’s destruction rate.</w:t>
      </w:r>
    </w:p>
    <w:p w14:paraId="7807D6B5" w14:textId="77777777" w:rsidR="00C22F6A" w:rsidRPr="00A01861" w:rsidRDefault="00C22F6A" w:rsidP="00C22F6A">
      <w:pPr>
        <w:rPr>
          <w:sz w:val="14"/>
        </w:rPr>
      </w:pPr>
      <w:r w:rsidRPr="00A01861">
        <w:rPr>
          <w:sz w:val="14"/>
        </w:rPr>
        <w:t xml:space="preserve">In our model, the mechanism explaining the positive correlation between federations unrepresentativeness and product market concentration is that bargaining firms have higher incentives to raise wage floors the larger they are compared to the average firm of the industry - ie the more unrepresentative the employers federation. Our model indeed establishes that </w:t>
      </w:r>
      <w:r w:rsidRPr="00A01861">
        <w:rPr>
          <w:rStyle w:val="StyleUnderline"/>
        </w:rPr>
        <w:t xml:space="preserve">large firms always have higher incentives than small firms to </w:t>
      </w:r>
      <w:r w:rsidRPr="00565B03">
        <w:rPr>
          <w:rStyle w:val="StyleUnderline"/>
          <w:highlight w:val="cyan"/>
        </w:rPr>
        <w:t>raise</w:t>
      </w:r>
      <w:r w:rsidRPr="00A01861">
        <w:rPr>
          <w:rStyle w:val="StyleUnderline"/>
        </w:rPr>
        <w:t xml:space="preserve"> the </w:t>
      </w:r>
      <w:r w:rsidRPr="00565B03">
        <w:rPr>
          <w:rStyle w:val="StyleUnderline"/>
          <w:highlight w:val="cyan"/>
        </w:rPr>
        <w:t>wage floors</w:t>
      </w:r>
      <w:r w:rsidRPr="00A01861">
        <w:rPr>
          <w:rStyle w:val="StyleUnderline"/>
        </w:rPr>
        <w:t xml:space="preserve"> because it </w:t>
      </w:r>
      <w:r w:rsidRPr="00565B03">
        <w:rPr>
          <w:rStyle w:val="StyleUnderline"/>
          <w:highlight w:val="cyan"/>
        </w:rPr>
        <w:t xml:space="preserve">enables them to </w:t>
      </w:r>
      <w:r w:rsidRPr="00565B03">
        <w:rPr>
          <w:rStyle w:val="Emphasis"/>
          <w:highlight w:val="cyan"/>
        </w:rPr>
        <w:t>evict</w:t>
      </w:r>
      <w:r w:rsidRPr="00565B03">
        <w:rPr>
          <w:rStyle w:val="StyleUnderline"/>
          <w:highlight w:val="cyan"/>
        </w:rPr>
        <w:t xml:space="preserve"> the </w:t>
      </w:r>
      <w:r w:rsidRPr="00565B03">
        <w:rPr>
          <w:rStyle w:val="Emphasis"/>
          <w:highlight w:val="cyan"/>
        </w:rPr>
        <w:t>small firms</w:t>
      </w:r>
      <w:r w:rsidRPr="00A01861">
        <w:rPr>
          <w:rStyle w:val="StyleUnderline"/>
        </w:rPr>
        <w:t xml:space="preserve"> from the market.</w:t>
      </w:r>
      <w:r w:rsidRPr="00A01861">
        <w:rPr>
          <w:sz w:val="14"/>
        </w:rPr>
        <w:t xml:space="preserve"> However, for that to translate into higher wage floors, bargaining firms must be the large firms. Therefore, </w:t>
      </w:r>
      <w:r w:rsidRPr="00A01861">
        <w:rPr>
          <w:rStyle w:val="StyleUnderline"/>
        </w:rPr>
        <w:t xml:space="preserve">the over-representation of large firms in employers federations </w:t>
      </w:r>
      <w:r w:rsidRPr="00A01861">
        <w:rPr>
          <w:sz w:val="14"/>
        </w:rPr>
        <w:t xml:space="preserve">- that we call unrepresentativeness of federations - </w:t>
      </w:r>
      <w:r w:rsidRPr="00A01861">
        <w:rPr>
          <w:rStyle w:val="StyleUnderline"/>
        </w:rPr>
        <w:t>is</w:t>
      </w:r>
      <w:r w:rsidRPr="00A01861">
        <w:rPr>
          <w:sz w:val="14"/>
        </w:rPr>
        <w:t xml:space="preserve"> a </w:t>
      </w:r>
      <w:r w:rsidRPr="00A01861">
        <w:rPr>
          <w:rStyle w:val="StyleUnderline"/>
        </w:rPr>
        <w:t>crucial</w:t>
      </w:r>
      <w:r w:rsidRPr="00A01861">
        <w:rPr>
          <w:sz w:val="14"/>
        </w:rPr>
        <w:t xml:space="preserve"> component to understand the outcomes of the bargaining system. In other words, bargaining firms have differential incentives to raise wage floors whether they are representative or not of the average firm in the industry.</w:t>
      </w:r>
    </w:p>
    <w:p w14:paraId="5FC4C5FA" w14:textId="77777777" w:rsidR="00C22F6A" w:rsidRDefault="00C22F6A" w:rsidP="00C22F6A">
      <w:pPr>
        <w:pStyle w:val="Heading4"/>
      </w:pPr>
      <w:r>
        <w:t xml:space="preserve">Their evidence agrees its not about sectoral, – its about competition for workers in a market, which makes no sense under sectoral bargaining because there’s uniform wages/standards… </w:t>
      </w:r>
    </w:p>
    <w:p w14:paraId="1AEBFB23" w14:textId="77777777" w:rsidR="00C22F6A" w:rsidRPr="00844767" w:rsidRDefault="00C22F6A" w:rsidP="00C22F6A">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9" w:history="1">
        <w:r w:rsidRPr="00844767">
          <w:rPr>
            <w:rStyle w:val="Hyperlink"/>
          </w:rPr>
          <w:t>https://blogs.iadb.org/trabajo/en/what-is-monopsony-and-how-does-it-affect-the-labor-market/</w:t>
        </w:r>
      </w:hyperlink>
      <w:r w:rsidRPr="00844767">
        <w:t>, DOA: 7/22/25, Rslish</w:t>
      </w:r>
    </w:p>
    <w:p w14:paraId="6A0E3618" w14:textId="77777777" w:rsidR="00C22F6A" w:rsidRPr="00844767" w:rsidRDefault="00C22F6A" w:rsidP="00C22F6A">
      <w:pPr>
        <w:rPr>
          <w:rStyle w:val="StyleUnderline"/>
        </w:rPr>
      </w:pPr>
      <w:r w:rsidRPr="00844767">
        <w:rPr>
          <w:sz w:val="10"/>
        </w:rPr>
        <w:lastRenderedPageBreak/>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3E3E2264" w14:textId="77777777" w:rsidR="00C22F6A" w:rsidRPr="00844767" w:rsidRDefault="00C22F6A" w:rsidP="00C22F6A">
      <w:pPr>
        <w:rPr>
          <w:sz w:val="10"/>
        </w:rPr>
      </w:pPr>
      <w:r w:rsidRPr="00844767">
        <w:rPr>
          <w:sz w:val="10"/>
        </w:rPr>
        <w:t>The presence of monopsony in countries may justify efforts to reverse a long-term trend of declining unionization. </w:t>
      </w:r>
    </w:p>
    <w:p w14:paraId="70BA30D7" w14:textId="77777777" w:rsidR="00C22F6A" w:rsidRPr="00844767" w:rsidRDefault="00C22F6A" w:rsidP="00C22F6A">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31F09221" w14:textId="77777777" w:rsidR="00C22F6A" w:rsidRPr="00844767" w:rsidRDefault="00C22F6A" w:rsidP="00C22F6A">
      <w:pPr>
        <w:rPr>
          <w:sz w:val="10"/>
        </w:rPr>
      </w:pPr>
      <w:r w:rsidRPr="00844767">
        <w:rPr>
          <w:sz w:val="10"/>
        </w:rPr>
        <w:t xml:space="preserve">Nevertheless, </w:t>
      </w:r>
      <w:r w:rsidRPr="00844767">
        <w:rPr>
          <w:rStyle w:val="StyleUnderline"/>
        </w:rPr>
        <w:t xml:space="preserve">it is possible that the </w:t>
      </w:r>
      <w:r w:rsidRPr="002523CA">
        <w:rPr>
          <w:rStyle w:val="StyleUnderline"/>
          <w:highlight w:val="red"/>
        </w:rPr>
        <w:t>best way to combat monopsony is to promote</w:t>
      </w:r>
      <w:r w:rsidRPr="00844767">
        <w:rPr>
          <w:rStyle w:val="StyleUnderline"/>
        </w:rPr>
        <w:t xml:space="preserve"> an </w:t>
      </w:r>
      <w:r w:rsidRPr="002523CA">
        <w:rPr>
          <w:rStyle w:val="StyleUnderline"/>
          <w:highlight w:val="red"/>
        </w:rPr>
        <w:t>environment where</w:t>
      </w:r>
      <w:r w:rsidRPr="00844767">
        <w:rPr>
          <w:rStyle w:val="StyleUnderline"/>
        </w:rPr>
        <w:t xml:space="preserve"> more </w:t>
      </w:r>
      <w:r w:rsidRPr="002523CA">
        <w:rPr>
          <w:rStyle w:val="Emphasis"/>
          <w:highlight w:val="red"/>
        </w:rPr>
        <w:t>high-productivity companies compete</w:t>
      </w:r>
      <w:r w:rsidRPr="00844767">
        <w:rPr>
          <w:rStyle w:val="StyleUnderline"/>
          <w:highlight w:val="cyan"/>
        </w:rPr>
        <w:t xml:space="preserv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7522D6B9" w14:textId="77777777" w:rsidR="00C22F6A" w:rsidRPr="00844767" w:rsidRDefault="00C22F6A" w:rsidP="00C22F6A">
      <w:pPr>
        <w:rPr>
          <w:sz w:val="10"/>
        </w:rPr>
      </w:pPr>
      <w:r w:rsidRPr="00844767">
        <w:rPr>
          <w:sz w:val="10"/>
        </w:rPr>
        <w:t>Combating monopsony involves not only measures traditionally associated with “protecting the working class”, but also measures associated with promoting productivity.   </w:t>
      </w:r>
    </w:p>
    <w:p w14:paraId="54947622" w14:textId="77777777" w:rsidR="00C22F6A" w:rsidRPr="00844767" w:rsidRDefault="00C22F6A" w:rsidP="00C22F6A">
      <w:pPr>
        <w:rPr>
          <w:sz w:val="10"/>
        </w:rPr>
      </w:pPr>
      <w:r w:rsidRPr="00844767">
        <w:rPr>
          <w:sz w:val="10"/>
        </w:rPr>
        <w:t>Monopsony Versus Perfect Competition </w:t>
      </w:r>
    </w:p>
    <w:p w14:paraId="5E84EB03" w14:textId="77777777" w:rsidR="00C22F6A" w:rsidRPr="00844767" w:rsidRDefault="00C22F6A" w:rsidP="00C22F6A">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2C38CB2D" w14:textId="77777777" w:rsidR="00C22F6A" w:rsidRPr="00844767" w:rsidRDefault="00C22F6A" w:rsidP="00C22F6A">
      <w:pPr>
        <w:rPr>
          <w:sz w:val="10"/>
        </w:rPr>
      </w:pPr>
      <w:r w:rsidRPr="00844767">
        <w:rPr>
          <w:sz w:val="10"/>
        </w:rPr>
        <w:t>Given the growing interest in the topic of monopsony we arrive at two conclusions that go hand in hand with the growing empirical evidence of its existence:   </w:t>
      </w:r>
    </w:p>
    <w:p w14:paraId="19D74535" w14:textId="77777777" w:rsidR="00C22F6A" w:rsidRPr="00844767" w:rsidRDefault="00C22F6A" w:rsidP="00C22F6A">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7286BD25" w14:textId="77777777" w:rsidR="00C22F6A" w:rsidRPr="00844767" w:rsidRDefault="00C22F6A" w:rsidP="00C22F6A">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36132BCE" w14:textId="77777777" w:rsidR="00C22F6A" w:rsidRPr="002523CA" w:rsidRDefault="00C22F6A" w:rsidP="00C22F6A"/>
    <w:p w14:paraId="18843EF4" w14:textId="77777777" w:rsidR="00C22F6A" w:rsidRDefault="00C22F6A" w:rsidP="00C22F6A">
      <w:pPr>
        <w:pStyle w:val="Heading4"/>
        <w:rPr>
          <w:u w:val="single"/>
        </w:rPr>
      </w:pPr>
      <w:r>
        <w:t xml:space="preserve">4. The </w:t>
      </w:r>
      <w:r w:rsidRPr="00222290">
        <w:rPr>
          <w:u w:val="single"/>
        </w:rPr>
        <w:t>perception</w:t>
      </w:r>
      <w:r>
        <w:t xml:space="preserve"> from the plan alone sparks an </w:t>
      </w:r>
      <w:r>
        <w:rPr>
          <w:u w:val="single"/>
        </w:rPr>
        <w:t>exodus</w:t>
      </w:r>
      <w:r>
        <w:t xml:space="preserve"> of </w:t>
      </w:r>
      <w:r>
        <w:rPr>
          <w:u w:val="single"/>
        </w:rPr>
        <w:t>offshoring</w:t>
      </w:r>
    </w:p>
    <w:p w14:paraId="246FC433" w14:textId="77777777" w:rsidR="00C22F6A" w:rsidRDefault="00C22F6A" w:rsidP="00C22F6A">
      <w:r w:rsidRPr="002B5437">
        <w:rPr>
          <w:rStyle w:val="Style13ptBold"/>
        </w:rPr>
        <w:t>Weng and Peng 18 —</w:t>
      </w:r>
      <w:r>
        <w:t xml:space="preserve"> Weng</w:t>
      </w:r>
      <w:r w:rsidRPr="00222290">
        <w:t xml:space="preserve"> is assistant professor at City University of Hong Kong</w:t>
      </w:r>
      <w:r>
        <w:t xml:space="preserve">. </w:t>
      </w:r>
      <w:r w:rsidRPr="002B5437">
        <w:t>Mike W. Peng is assistant professor of management at Ohio State University.</w:t>
      </w:r>
      <w:r>
        <w:t xml:space="preserve"> </w:t>
      </w:r>
      <w:r w:rsidRPr="00222290">
        <w:t>Weng, David H., and Mike W. Peng. "Home bitter home: How labor protection influences firm offshoring." Journal of World Business 53, no. 5 (2018): 632-640.</w:t>
      </w:r>
      <w:r>
        <w:t xml:space="preserve"> //WMK</w:t>
      </w:r>
    </w:p>
    <w:p w14:paraId="6EC69CC9" w14:textId="77777777" w:rsidR="00C22F6A" w:rsidRPr="00222290" w:rsidRDefault="00C22F6A" w:rsidP="00C22F6A">
      <w:pPr>
        <w:rPr>
          <w:sz w:val="16"/>
        </w:rPr>
      </w:pPr>
      <w:r w:rsidRPr="00F023F5">
        <w:rPr>
          <w:rStyle w:val="StyleUnderline"/>
        </w:rPr>
        <w:t>Labor protection</w:t>
      </w:r>
      <w:r w:rsidRPr="00222290">
        <w:rPr>
          <w:sz w:val="16"/>
        </w:rPr>
        <w:t xml:space="preserve"> within the home country </w:t>
      </w:r>
      <w:r w:rsidRPr="00F023F5">
        <w:rPr>
          <w:rStyle w:val="StyleUnderline"/>
        </w:rPr>
        <w:t>can affect firm business</w:t>
      </w:r>
      <w:r>
        <w:rPr>
          <w:rStyle w:val="StyleUnderline"/>
        </w:rPr>
        <w:t xml:space="preserve"> </w:t>
      </w:r>
      <w:r w:rsidRPr="00F023F5">
        <w:rPr>
          <w:rStyle w:val="StyleUnderline"/>
        </w:rPr>
        <w:t>operations</w:t>
      </w:r>
      <w:r w:rsidRPr="00222290">
        <w:rPr>
          <w:sz w:val="16"/>
        </w:rPr>
        <w:t xml:space="preserve"> in two ways. First, whether labor protection is strong or weak will make a difference for firms to fully utilize employees’ skills and talents. </w:t>
      </w:r>
      <w:r w:rsidRPr="00C7537A">
        <w:rPr>
          <w:rStyle w:val="StyleUnderline"/>
        </w:rPr>
        <w:t>When employment protection is not strong</w:t>
      </w:r>
      <w:r w:rsidRPr="00F023F5">
        <w:rPr>
          <w:rStyle w:val="StyleUnderline"/>
        </w:rPr>
        <w:t xml:space="preserve">, </w:t>
      </w:r>
      <w:r w:rsidRPr="00C7537A">
        <w:rPr>
          <w:rStyle w:val="StyleUnderline"/>
          <w:highlight w:val="cyan"/>
        </w:rPr>
        <w:t>firms</w:t>
      </w:r>
      <w:r w:rsidRPr="00F023F5">
        <w:rPr>
          <w:rStyle w:val="StyleUnderline"/>
        </w:rPr>
        <w:t xml:space="preserve"> can </w:t>
      </w:r>
      <w:r w:rsidRPr="00C7537A">
        <w:rPr>
          <w:rStyle w:val="StyleUnderline"/>
          <w:highlight w:val="cyan"/>
        </w:rPr>
        <w:t>effectively</w:t>
      </w:r>
      <w:r w:rsidRPr="00222290">
        <w:rPr>
          <w:sz w:val="16"/>
        </w:rPr>
        <w:t xml:space="preserve"> </w:t>
      </w:r>
      <w:r w:rsidRPr="00F023F5">
        <w:rPr>
          <w:rStyle w:val="Emphasis"/>
        </w:rPr>
        <w:t>motivate</w:t>
      </w:r>
      <w:r w:rsidRPr="00222290">
        <w:rPr>
          <w:sz w:val="16"/>
        </w:rPr>
        <w:t xml:space="preserve"> </w:t>
      </w:r>
      <w:r w:rsidRPr="00F023F5">
        <w:rPr>
          <w:rStyle w:val="StyleUnderline"/>
        </w:rPr>
        <w:t xml:space="preserve">and </w:t>
      </w:r>
      <w:r w:rsidRPr="00C7537A">
        <w:rPr>
          <w:rStyle w:val="StyleUnderline"/>
          <w:highlight w:val="cyan"/>
        </w:rPr>
        <w:t>discipline</w:t>
      </w:r>
      <w:r w:rsidRPr="00C7537A">
        <w:rPr>
          <w:sz w:val="16"/>
          <w:highlight w:val="cyan"/>
        </w:rPr>
        <w:t xml:space="preserve"> </w:t>
      </w:r>
      <w:r w:rsidRPr="00C7537A">
        <w:rPr>
          <w:rStyle w:val="Emphasis"/>
          <w:highlight w:val="cyan"/>
        </w:rPr>
        <w:t>employees</w:t>
      </w:r>
      <w:r w:rsidRPr="00222290">
        <w:rPr>
          <w:sz w:val="16"/>
        </w:rPr>
        <w:t xml:space="preserve">. For example, </w:t>
      </w:r>
      <w:r w:rsidRPr="00F023F5">
        <w:rPr>
          <w:rStyle w:val="StyleUnderline"/>
        </w:rPr>
        <w:t>if employees</w:t>
      </w:r>
      <w:r>
        <w:rPr>
          <w:rStyle w:val="StyleUnderline"/>
        </w:rPr>
        <w:t xml:space="preserve"> </w:t>
      </w:r>
      <w:r w:rsidRPr="00F023F5">
        <w:rPr>
          <w:rStyle w:val="StyleUnderline"/>
        </w:rPr>
        <w:t>do not perform satisfactorily, managers can discharge them without</w:t>
      </w:r>
      <w:r>
        <w:rPr>
          <w:rStyle w:val="StyleUnderline"/>
        </w:rPr>
        <w:t xml:space="preserve"> </w:t>
      </w:r>
      <w:r w:rsidRPr="00F023F5">
        <w:rPr>
          <w:rStyle w:val="StyleUnderline"/>
        </w:rPr>
        <w:t>worrying about breaking labor laws</w:t>
      </w:r>
      <w:r w:rsidRPr="00222290">
        <w:rPr>
          <w:sz w:val="16"/>
        </w:rPr>
        <w:t xml:space="preserve"> (Gibbons &amp; Katz, 1991). However, such </w:t>
      </w:r>
      <w:r w:rsidRPr="00C7537A">
        <w:rPr>
          <w:rStyle w:val="Emphasis"/>
          <w:highlight w:val="cyan"/>
        </w:rPr>
        <w:t>managerial discretion</w:t>
      </w:r>
      <w:r w:rsidRPr="00222290">
        <w:rPr>
          <w:sz w:val="16"/>
        </w:rPr>
        <w:t xml:space="preserve"> </w:t>
      </w:r>
      <w:r w:rsidRPr="00C7537A">
        <w:rPr>
          <w:rStyle w:val="StyleUnderline"/>
          <w:highlight w:val="cyan"/>
        </w:rPr>
        <w:t xml:space="preserve">may be </w:t>
      </w:r>
      <w:r w:rsidRPr="00C7537A">
        <w:rPr>
          <w:rStyle w:val="Emphasis"/>
          <w:highlight w:val="cyan"/>
        </w:rPr>
        <w:t>low</w:t>
      </w:r>
      <w:r w:rsidRPr="00C7537A">
        <w:rPr>
          <w:sz w:val="16"/>
          <w:highlight w:val="cyan"/>
        </w:rPr>
        <w:t xml:space="preserve"> </w:t>
      </w:r>
      <w:r w:rsidRPr="00C7537A">
        <w:rPr>
          <w:rStyle w:val="StyleUnderline"/>
          <w:highlight w:val="cyan"/>
        </w:rPr>
        <w:t>in</w:t>
      </w:r>
      <w:r w:rsidRPr="00F023F5">
        <w:rPr>
          <w:rStyle w:val="StyleUnderline"/>
        </w:rPr>
        <w:t xml:space="preserve"> countries with </w:t>
      </w:r>
      <w:r w:rsidRPr="00C7537A">
        <w:rPr>
          <w:rStyle w:val="Emphasis"/>
          <w:highlight w:val="cyan"/>
        </w:rPr>
        <w:t>strong labor protection</w:t>
      </w:r>
      <w:r w:rsidRPr="00222290">
        <w:rPr>
          <w:sz w:val="16"/>
        </w:rPr>
        <w:t xml:space="preserve">. Ichino and Riphahn (2001) find that </w:t>
      </w:r>
      <w:r w:rsidRPr="00F023F5">
        <w:rPr>
          <w:rStyle w:val="StyleUnderline"/>
        </w:rPr>
        <w:t>when workers receive</w:t>
      </w:r>
      <w:r>
        <w:rPr>
          <w:rStyle w:val="StyleUnderline"/>
        </w:rPr>
        <w:t xml:space="preserve"> </w:t>
      </w:r>
      <w:r w:rsidRPr="00F023F5">
        <w:rPr>
          <w:rStyle w:val="StyleUnderline"/>
        </w:rPr>
        <w:t xml:space="preserve">greater employment protection, the number of absence days per </w:t>
      </w:r>
      <w:r w:rsidRPr="00F023F5">
        <w:rPr>
          <w:rStyle w:val="StyleUnderline"/>
        </w:rPr>
        <w:lastRenderedPageBreak/>
        <w:t>week</w:t>
      </w:r>
      <w:r>
        <w:rPr>
          <w:rStyle w:val="StyleUnderline"/>
        </w:rPr>
        <w:t xml:space="preserve"> </w:t>
      </w:r>
      <w:r w:rsidRPr="00F023F5">
        <w:rPr>
          <w:rStyle w:val="StyleUnderline"/>
        </w:rPr>
        <w:t>doubled</w:t>
      </w:r>
      <w:r w:rsidRPr="00222290">
        <w:rPr>
          <w:sz w:val="16"/>
        </w:rPr>
        <w:t xml:space="preserve">. For this reason international </w:t>
      </w:r>
      <w:r w:rsidRPr="00C7537A">
        <w:rPr>
          <w:rStyle w:val="Emphasis"/>
          <w:highlight w:val="cyan"/>
        </w:rPr>
        <w:t>investors</w:t>
      </w:r>
      <w:r w:rsidRPr="00222290">
        <w:rPr>
          <w:sz w:val="16"/>
        </w:rPr>
        <w:t xml:space="preserve"> </w:t>
      </w:r>
      <w:r w:rsidRPr="00C7537A">
        <w:rPr>
          <w:rStyle w:val="StyleUnderline"/>
          <w:highlight w:val="cyan"/>
        </w:rPr>
        <w:t>are</w:t>
      </w:r>
      <w:r w:rsidRPr="00F023F5">
        <w:rPr>
          <w:rStyle w:val="StyleUnderline"/>
        </w:rPr>
        <w:t xml:space="preserve"> often </w:t>
      </w:r>
      <w:r w:rsidRPr="00C7537A">
        <w:rPr>
          <w:rStyle w:val="Emphasis"/>
          <w:highlight w:val="cyan"/>
        </w:rPr>
        <w:t>reluctant</w:t>
      </w:r>
      <w:r w:rsidRPr="00C7537A">
        <w:rPr>
          <w:sz w:val="16"/>
          <w:highlight w:val="cyan"/>
        </w:rPr>
        <w:t xml:space="preserve"> </w:t>
      </w:r>
      <w:r w:rsidRPr="00C7537A">
        <w:rPr>
          <w:rStyle w:val="StyleUnderline"/>
          <w:highlight w:val="cyan"/>
        </w:rPr>
        <w:t>to acquire targets in countries where</w:t>
      </w:r>
      <w:r w:rsidRPr="00F023F5">
        <w:rPr>
          <w:rStyle w:val="StyleUnderline"/>
        </w:rPr>
        <w:t xml:space="preserve"> </w:t>
      </w:r>
      <w:r w:rsidRPr="00C7537A">
        <w:rPr>
          <w:rStyle w:val="Emphasis"/>
          <w:highlight w:val="cyan"/>
        </w:rPr>
        <w:t>labor receives strong institutional protection</w:t>
      </w:r>
      <w:r w:rsidRPr="00222290">
        <w:rPr>
          <w:sz w:val="16"/>
        </w:rPr>
        <w:t xml:space="preserve"> (Alimov, 2015; Capron &amp; Guillen, 2009).</w:t>
      </w:r>
    </w:p>
    <w:p w14:paraId="5479B711" w14:textId="77777777" w:rsidR="00C22F6A" w:rsidRPr="00222290" w:rsidRDefault="00C22F6A" w:rsidP="00C22F6A">
      <w:pPr>
        <w:rPr>
          <w:sz w:val="16"/>
        </w:rPr>
      </w:pPr>
      <w:r w:rsidRPr="00222290">
        <w:rPr>
          <w:sz w:val="16"/>
        </w:rPr>
        <w:t xml:space="preserve">Second, </w:t>
      </w:r>
      <w:r w:rsidRPr="00F023F5">
        <w:rPr>
          <w:rStyle w:val="StyleUnderline"/>
        </w:rPr>
        <w:t xml:space="preserve">heavy labor </w:t>
      </w:r>
      <w:r w:rsidRPr="00C7537A">
        <w:rPr>
          <w:rStyle w:val="StyleUnderline"/>
          <w:highlight w:val="cyan"/>
        </w:rPr>
        <w:t>protection</w:t>
      </w:r>
      <w:r w:rsidRPr="00F023F5">
        <w:rPr>
          <w:rStyle w:val="StyleUnderline"/>
        </w:rPr>
        <w:t xml:space="preserve"> may </w:t>
      </w:r>
      <w:r w:rsidRPr="00C7537A">
        <w:rPr>
          <w:rStyle w:val="StyleUnderline"/>
          <w:highlight w:val="cyan"/>
        </w:rPr>
        <w:t xml:space="preserve">reduce </w:t>
      </w:r>
      <w:r w:rsidRPr="00C7537A">
        <w:rPr>
          <w:rStyle w:val="Emphasis"/>
          <w:highlight w:val="cyan"/>
        </w:rPr>
        <w:t>workers’ motivations to develop new skills</w:t>
      </w:r>
      <w:r w:rsidRPr="00222290">
        <w:rPr>
          <w:sz w:val="16"/>
        </w:rPr>
        <w:t xml:space="preserve">, </w:t>
      </w:r>
      <w:r w:rsidRPr="00F023F5">
        <w:rPr>
          <w:rStyle w:val="StyleUnderline"/>
        </w:rPr>
        <w:t>thereby</w:t>
      </w:r>
      <w:r w:rsidRPr="00222290">
        <w:rPr>
          <w:sz w:val="16"/>
        </w:rPr>
        <w:t xml:space="preserve"> </w:t>
      </w:r>
      <w:r w:rsidRPr="00C7537A">
        <w:rPr>
          <w:rStyle w:val="Emphasis"/>
          <w:highlight w:val="cyan"/>
        </w:rPr>
        <w:t>hampering firms’</w:t>
      </w:r>
      <w:r w:rsidRPr="00F023F5">
        <w:rPr>
          <w:rStyle w:val="Emphasis"/>
        </w:rPr>
        <w:t xml:space="preserve"> </w:t>
      </w:r>
      <w:r w:rsidRPr="00C7537A">
        <w:rPr>
          <w:rStyle w:val="Emphasis"/>
          <w:highlight w:val="cyan"/>
        </w:rPr>
        <w:t>adaptation</w:t>
      </w:r>
      <w:r w:rsidRPr="00F023F5">
        <w:rPr>
          <w:rStyle w:val="Emphasis"/>
        </w:rPr>
        <w:t xml:space="preserve"> capacities</w:t>
      </w:r>
      <w:r w:rsidRPr="00222290">
        <w:rPr>
          <w:sz w:val="16"/>
        </w:rPr>
        <w:t xml:space="preserve"> toward the changing world. When workers are highly protected, </w:t>
      </w:r>
      <w:r w:rsidRPr="00C7537A">
        <w:rPr>
          <w:rStyle w:val="StyleUnderline"/>
          <w:highlight w:val="cyan"/>
        </w:rPr>
        <w:t>the</w:t>
      </w:r>
      <w:r w:rsidRPr="00F023F5">
        <w:rPr>
          <w:rStyle w:val="StyleUnderline"/>
        </w:rPr>
        <w:t xml:space="preserve"> labor</w:t>
      </w:r>
      <w:r>
        <w:rPr>
          <w:rStyle w:val="StyleUnderline"/>
        </w:rPr>
        <w:t xml:space="preserve"> </w:t>
      </w:r>
      <w:r w:rsidRPr="00C7537A">
        <w:rPr>
          <w:rStyle w:val="StyleUnderline"/>
          <w:highlight w:val="cyan"/>
        </w:rPr>
        <w:t xml:space="preserve">market will become </w:t>
      </w:r>
      <w:r w:rsidRPr="00C7537A">
        <w:rPr>
          <w:rStyle w:val="Emphasis"/>
          <w:highlight w:val="cyan"/>
        </w:rPr>
        <w:t>rigid</w:t>
      </w:r>
      <w:r w:rsidRPr="00222290">
        <w:rPr>
          <w:sz w:val="16"/>
        </w:rPr>
        <w:t xml:space="preserve"> </w:t>
      </w:r>
      <w:r w:rsidRPr="00C7537A">
        <w:rPr>
          <w:rStyle w:val="StyleUnderline"/>
          <w:highlight w:val="cyan"/>
        </w:rPr>
        <w:t>because</w:t>
      </w:r>
      <w:r w:rsidRPr="00F023F5">
        <w:rPr>
          <w:rStyle w:val="StyleUnderline"/>
        </w:rPr>
        <w:t xml:space="preserve"> </w:t>
      </w:r>
      <w:r w:rsidRPr="00C7537A">
        <w:rPr>
          <w:rStyle w:val="StyleUnderline"/>
          <w:highlight w:val="cyan"/>
        </w:rPr>
        <w:t>burdensome</w:t>
      </w:r>
      <w:r w:rsidRPr="00F023F5">
        <w:rPr>
          <w:rStyle w:val="StyleUnderline"/>
        </w:rPr>
        <w:t xml:space="preserve"> labor </w:t>
      </w:r>
      <w:r w:rsidRPr="00C7537A">
        <w:rPr>
          <w:rStyle w:val="StyleUnderline"/>
          <w:highlight w:val="cyan"/>
        </w:rPr>
        <w:t>rules discourage</w:t>
      </w:r>
      <w:r>
        <w:rPr>
          <w:rStyle w:val="StyleUnderline"/>
        </w:rPr>
        <w:t xml:space="preserve"> </w:t>
      </w:r>
      <w:r w:rsidRPr="00F023F5">
        <w:rPr>
          <w:rStyle w:val="Emphasis"/>
        </w:rPr>
        <w:t xml:space="preserve">firms </w:t>
      </w:r>
      <w:r w:rsidRPr="00C7537A">
        <w:rPr>
          <w:rStyle w:val="Emphasis"/>
          <w:highlight w:val="cyan"/>
        </w:rPr>
        <w:t>from hiring new employees</w:t>
      </w:r>
      <w:r w:rsidRPr="00222290">
        <w:rPr>
          <w:sz w:val="16"/>
        </w:rPr>
        <w:t xml:space="preserve"> (Nickell, 1997). </w:t>
      </w:r>
      <w:r w:rsidRPr="00F023F5">
        <w:rPr>
          <w:rStyle w:val="StyleUnderline"/>
        </w:rPr>
        <w:t>Firms are also less</w:t>
      </w:r>
      <w:r>
        <w:rPr>
          <w:rStyle w:val="StyleUnderline"/>
        </w:rPr>
        <w:t xml:space="preserve"> </w:t>
      </w:r>
      <w:r w:rsidRPr="00F023F5">
        <w:rPr>
          <w:rStyle w:val="StyleUnderline"/>
        </w:rPr>
        <w:t xml:space="preserve">likely to hire new employees since heavy </w:t>
      </w:r>
      <w:r w:rsidRPr="00F023F5">
        <w:rPr>
          <w:rStyle w:val="Emphasis"/>
        </w:rPr>
        <w:t>labor protection diminishes</w:t>
      </w:r>
      <w:r>
        <w:rPr>
          <w:rStyle w:val="Emphasis"/>
        </w:rPr>
        <w:t xml:space="preserve"> </w:t>
      </w:r>
      <w:r w:rsidRPr="00F023F5">
        <w:rPr>
          <w:rStyle w:val="Emphasis"/>
        </w:rPr>
        <w:t>employee mobility</w:t>
      </w:r>
      <w:r w:rsidRPr="00222290">
        <w:rPr>
          <w:sz w:val="16"/>
        </w:rPr>
        <w:t>. Ho</w:t>
      </w:r>
      <w:r w:rsidRPr="00F023F5">
        <w:rPr>
          <w:rStyle w:val="StyleUnderline"/>
        </w:rPr>
        <w:t>wever, recruiting employees who possess new</w:t>
      </w:r>
      <w:r>
        <w:rPr>
          <w:rStyle w:val="StyleUnderline"/>
        </w:rPr>
        <w:t xml:space="preserve"> </w:t>
      </w:r>
      <w:r w:rsidRPr="00F023F5">
        <w:rPr>
          <w:rStyle w:val="StyleUnderline"/>
        </w:rPr>
        <w:t xml:space="preserve">skills from the external labor market is critical for firms to </w:t>
      </w:r>
      <w:r w:rsidRPr="00F023F5">
        <w:rPr>
          <w:rStyle w:val="Emphasis"/>
        </w:rPr>
        <w:t>remain innovative and competitive</w:t>
      </w:r>
      <w:r w:rsidRPr="00222290">
        <w:rPr>
          <w:sz w:val="16"/>
        </w:rPr>
        <w:t xml:space="preserve"> (Kaiser, Kongsted, &amp; Rønde, 2015). </w:t>
      </w:r>
      <w:r w:rsidRPr="00F023F5">
        <w:rPr>
          <w:rStyle w:val="StyleUnderline"/>
        </w:rPr>
        <w:t>When the</w:t>
      </w:r>
      <w:r>
        <w:rPr>
          <w:rStyle w:val="StyleUnderline"/>
        </w:rPr>
        <w:t xml:space="preserve"> </w:t>
      </w:r>
      <w:r w:rsidRPr="00F023F5">
        <w:rPr>
          <w:rStyle w:val="StyleUnderline"/>
        </w:rPr>
        <w:t xml:space="preserve">hiring of new employees is </w:t>
      </w:r>
      <w:r w:rsidRPr="00222290">
        <w:rPr>
          <w:rStyle w:val="StyleUnderline"/>
        </w:rPr>
        <w:t>hindered</w:t>
      </w:r>
      <w:r w:rsidRPr="00222290">
        <w:rPr>
          <w:sz w:val="16"/>
        </w:rPr>
        <w:t xml:space="preserve">, </w:t>
      </w:r>
      <w:r w:rsidRPr="00222290">
        <w:rPr>
          <w:rStyle w:val="StyleUnderline"/>
        </w:rPr>
        <w:t>firms may have difficulty updating</w:t>
      </w:r>
      <w:r>
        <w:rPr>
          <w:rStyle w:val="StyleUnderline"/>
        </w:rPr>
        <w:t xml:space="preserve"> </w:t>
      </w:r>
      <w:r w:rsidRPr="00222290">
        <w:rPr>
          <w:rStyle w:val="StyleUnderline"/>
        </w:rPr>
        <w:t xml:space="preserve">and renewing their knowledge, resulting in </w:t>
      </w:r>
      <w:r w:rsidRPr="00222290">
        <w:rPr>
          <w:rStyle w:val="Emphasis"/>
        </w:rPr>
        <w:t>competitive disadvantage</w:t>
      </w:r>
      <w:r w:rsidRPr="00222290">
        <w:rPr>
          <w:sz w:val="16"/>
        </w:rPr>
        <w:t>.</w:t>
      </w:r>
    </w:p>
    <w:p w14:paraId="5C70DE2B" w14:textId="77777777" w:rsidR="00C22F6A" w:rsidRDefault="00C22F6A" w:rsidP="00C22F6A">
      <w:pPr>
        <w:rPr>
          <w:sz w:val="16"/>
        </w:rPr>
      </w:pPr>
      <w:r w:rsidRPr="00522AC6">
        <w:rPr>
          <w:rStyle w:val="Emphasis"/>
          <w:highlight w:val="cyan"/>
        </w:rPr>
        <w:t>Offshoring</w:t>
      </w:r>
      <w:r w:rsidRPr="00522AC6">
        <w:rPr>
          <w:sz w:val="16"/>
          <w:highlight w:val="cyan"/>
        </w:rPr>
        <w:t xml:space="preserve"> </w:t>
      </w:r>
      <w:r w:rsidRPr="00522AC6">
        <w:rPr>
          <w:rStyle w:val="StyleUnderline"/>
          <w:highlight w:val="cyan"/>
        </w:rPr>
        <w:t xml:space="preserve">can be a </w:t>
      </w:r>
      <w:r w:rsidRPr="00522AC6">
        <w:rPr>
          <w:rStyle w:val="Emphasis"/>
          <w:highlight w:val="cyan"/>
        </w:rPr>
        <w:t>way out</w:t>
      </w:r>
      <w:r w:rsidRPr="00222290">
        <w:rPr>
          <w:rStyle w:val="Emphasis"/>
        </w:rPr>
        <w:t xml:space="preserve"> of these problems</w:t>
      </w:r>
      <w:r w:rsidRPr="00222290">
        <w:rPr>
          <w:sz w:val="16"/>
        </w:rPr>
        <w:t xml:space="preserve">. According to Oliver (1991), </w:t>
      </w:r>
      <w:r w:rsidRPr="00222290">
        <w:rPr>
          <w:rStyle w:val="StyleUnderline"/>
        </w:rPr>
        <w:t xml:space="preserve">the </w:t>
      </w:r>
      <w:r w:rsidRPr="00522AC6">
        <w:rPr>
          <w:rStyle w:val="StyleUnderline"/>
          <w:highlight w:val="cyan"/>
        </w:rPr>
        <w:t>pressure</w:t>
      </w:r>
      <w:r w:rsidRPr="00222290">
        <w:rPr>
          <w:rStyle w:val="StyleUnderline"/>
        </w:rPr>
        <w:t xml:space="preserve"> from operating in a given context may </w:t>
      </w:r>
      <w:r w:rsidRPr="00522AC6">
        <w:rPr>
          <w:rStyle w:val="StyleUnderline"/>
          <w:highlight w:val="cyan"/>
        </w:rPr>
        <w:t xml:space="preserve">prompt firms to seek </w:t>
      </w:r>
      <w:r w:rsidRPr="00522AC6">
        <w:rPr>
          <w:rStyle w:val="Emphasis"/>
          <w:highlight w:val="cyan"/>
        </w:rPr>
        <w:t>opportunities</w:t>
      </w:r>
      <w:r w:rsidRPr="00222290">
        <w:rPr>
          <w:rStyle w:val="Emphasis"/>
        </w:rPr>
        <w:t xml:space="preserve"> in other places</w:t>
      </w:r>
      <w:r w:rsidRPr="00222290">
        <w:rPr>
          <w:sz w:val="16"/>
        </w:rPr>
        <w:t xml:space="preserve">. </w:t>
      </w:r>
      <w:r w:rsidRPr="00222290">
        <w:rPr>
          <w:rStyle w:val="StyleUnderline"/>
        </w:rPr>
        <w:t>By doing so, firms can</w:t>
      </w:r>
      <w:r>
        <w:rPr>
          <w:rStyle w:val="StyleUnderline"/>
        </w:rPr>
        <w:t xml:space="preserve"> </w:t>
      </w:r>
      <w:r w:rsidRPr="00222290">
        <w:rPr>
          <w:rStyle w:val="StyleUnderline"/>
        </w:rPr>
        <w:t>“escape from institutional rules and expectations”</w:t>
      </w:r>
      <w:r w:rsidRPr="00222290">
        <w:rPr>
          <w:sz w:val="16"/>
        </w:rPr>
        <w:t xml:space="preserve"> (Oliver, 1991: 154). Xia et al. (2014) suggest that </w:t>
      </w:r>
      <w:r w:rsidRPr="00522AC6">
        <w:rPr>
          <w:rStyle w:val="Emphasis"/>
          <w:highlight w:val="cyan"/>
        </w:rPr>
        <w:t>as domestic competition increases</w:t>
      </w:r>
      <w:r w:rsidRPr="00222290">
        <w:rPr>
          <w:sz w:val="16"/>
        </w:rPr>
        <w:t xml:space="preserve">, </w:t>
      </w:r>
      <w:r w:rsidRPr="00522AC6">
        <w:rPr>
          <w:rStyle w:val="StyleUnderline"/>
          <w:highlight w:val="cyan"/>
        </w:rPr>
        <w:t>firms</w:t>
      </w:r>
      <w:r>
        <w:rPr>
          <w:rStyle w:val="StyleUnderline"/>
        </w:rPr>
        <w:t xml:space="preserve"> </w:t>
      </w:r>
      <w:r w:rsidRPr="00222290">
        <w:rPr>
          <w:rStyle w:val="StyleUnderline"/>
        </w:rPr>
        <w:t xml:space="preserve">may actively consider </w:t>
      </w:r>
      <w:r w:rsidRPr="00522AC6">
        <w:rPr>
          <w:rStyle w:val="StyleUnderline"/>
          <w:highlight w:val="cyan"/>
        </w:rPr>
        <w:t>go</w:t>
      </w:r>
      <w:r w:rsidRPr="00222290">
        <w:rPr>
          <w:rStyle w:val="StyleUnderline"/>
        </w:rPr>
        <w:t xml:space="preserve">ing </w:t>
      </w:r>
      <w:r w:rsidRPr="00522AC6">
        <w:rPr>
          <w:rStyle w:val="StyleUnderline"/>
          <w:highlight w:val="cyan"/>
        </w:rPr>
        <w:t>abroad</w:t>
      </w:r>
      <w:r w:rsidRPr="00222290">
        <w:rPr>
          <w:rStyle w:val="StyleUnderline"/>
        </w:rPr>
        <w:t xml:space="preserve"> as a way </w:t>
      </w:r>
      <w:r w:rsidRPr="00522AC6">
        <w:rPr>
          <w:rStyle w:val="StyleUnderline"/>
          <w:highlight w:val="cyan"/>
        </w:rPr>
        <w:t xml:space="preserve">to </w:t>
      </w:r>
      <w:r w:rsidRPr="00522AC6">
        <w:rPr>
          <w:rStyle w:val="Emphasis"/>
          <w:highlight w:val="cyan"/>
        </w:rPr>
        <w:t>cope with the uncertainty</w:t>
      </w:r>
      <w:r w:rsidRPr="00222290">
        <w:rPr>
          <w:rStyle w:val="StyleUnderline"/>
        </w:rPr>
        <w:t xml:space="preserve"> with </w:t>
      </w:r>
      <w:r w:rsidRPr="00222290">
        <w:rPr>
          <w:rStyle w:val="Emphasis"/>
        </w:rPr>
        <w:t>home country operations</w:t>
      </w:r>
      <w:r w:rsidRPr="00222290">
        <w:rPr>
          <w:rStyle w:val="StyleUnderline"/>
        </w:rPr>
        <w:t xml:space="preserve">. </w:t>
      </w:r>
      <w:r w:rsidRPr="00222290">
        <w:rPr>
          <w:sz w:val="16"/>
        </w:rPr>
        <w:t xml:space="preserve">Witt and Jackson (2016) assert that </w:t>
      </w:r>
      <w:r w:rsidRPr="00222290">
        <w:rPr>
          <w:rStyle w:val="StyleUnderline"/>
        </w:rPr>
        <w:t>when domestic operations become challenging, firms the firms</w:t>
      </w:r>
      <w:r>
        <w:rPr>
          <w:rStyle w:val="StyleUnderline"/>
        </w:rPr>
        <w:t xml:space="preserve"> </w:t>
      </w:r>
      <w:r w:rsidRPr="00222290">
        <w:rPr>
          <w:rStyle w:val="StyleUnderline"/>
        </w:rPr>
        <w:t>may “</w:t>
      </w:r>
      <w:r w:rsidRPr="00222290">
        <w:rPr>
          <w:rStyle w:val="Emphasis"/>
        </w:rPr>
        <w:t>move their operations</w:t>
      </w:r>
      <w:r w:rsidRPr="00222290">
        <w:rPr>
          <w:sz w:val="16"/>
        </w:rPr>
        <w:t xml:space="preserve">, in part or in whole, </w:t>
      </w:r>
      <w:r w:rsidRPr="00522AC6">
        <w:rPr>
          <w:rStyle w:val="StyleUnderline"/>
          <w:highlight w:val="cyan"/>
        </w:rPr>
        <w:t>to</w:t>
      </w:r>
      <w:r w:rsidRPr="00222290">
        <w:rPr>
          <w:rStyle w:val="StyleUnderline"/>
        </w:rPr>
        <w:t xml:space="preserve"> institutional </w:t>
      </w:r>
      <w:r w:rsidRPr="00522AC6">
        <w:rPr>
          <w:rStyle w:val="StyleUnderline"/>
          <w:highlight w:val="cyan"/>
        </w:rPr>
        <w:t>contexts</w:t>
      </w:r>
      <w:r w:rsidRPr="00222290">
        <w:rPr>
          <w:rStyle w:val="StyleUnderline"/>
        </w:rPr>
        <w:t xml:space="preserve"> </w:t>
      </w:r>
      <w:r w:rsidRPr="00522AC6">
        <w:rPr>
          <w:rStyle w:val="StyleUnderline"/>
          <w:highlight w:val="cyan"/>
        </w:rPr>
        <w:t>that</w:t>
      </w:r>
      <w:r w:rsidRPr="00222290">
        <w:rPr>
          <w:rStyle w:val="StyleUnderline"/>
        </w:rPr>
        <w:t xml:space="preserve"> </w:t>
      </w:r>
      <w:r w:rsidRPr="00522AC6">
        <w:rPr>
          <w:rStyle w:val="StyleUnderline"/>
          <w:highlight w:val="cyan"/>
        </w:rPr>
        <w:t xml:space="preserve">better </w:t>
      </w:r>
      <w:r w:rsidRPr="00522AC6">
        <w:rPr>
          <w:rStyle w:val="Emphasis"/>
          <w:highlight w:val="cyan"/>
        </w:rPr>
        <w:t>support</w:t>
      </w:r>
      <w:r w:rsidRPr="00222290">
        <w:rPr>
          <w:rStyle w:val="Emphasis"/>
        </w:rPr>
        <w:t xml:space="preserve"> these </w:t>
      </w:r>
      <w:r w:rsidRPr="00522AC6">
        <w:rPr>
          <w:rStyle w:val="Emphasis"/>
          <w:highlight w:val="cyan"/>
        </w:rPr>
        <w:t>operations</w:t>
      </w:r>
      <w:r w:rsidRPr="00222290">
        <w:rPr>
          <w:sz w:val="16"/>
        </w:rPr>
        <w:t xml:space="preserve">” (p. 797). This reasoning suggests that </w:t>
      </w:r>
      <w:r w:rsidRPr="00222290">
        <w:rPr>
          <w:rStyle w:val="StyleUnderline"/>
        </w:rPr>
        <w:t xml:space="preserve">offshoring can be a </w:t>
      </w:r>
      <w:r w:rsidRPr="00222290">
        <w:rPr>
          <w:rStyle w:val="Emphasis"/>
        </w:rPr>
        <w:t>valuable approach</w:t>
      </w:r>
      <w:r w:rsidRPr="00222290">
        <w:rPr>
          <w:sz w:val="16"/>
        </w:rPr>
        <w:t xml:space="preserve"> </w:t>
      </w:r>
      <w:r w:rsidRPr="00222290">
        <w:rPr>
          <w:rStyle w:val="StyleUnderline"/>
        </w:rPr>
        <w:t xml:space="preserve">for firms in countries with </w:t>
      </w:r>
      <w:r w:rsidRPr="00222290">
        <w:rPr>
          <w:rStyle w:val="Emphasis"/>
        </w:rPr>
        <w:t>stringent labor protection</w:t>
      </w:r>
      <w:r w:rsidRPr="00222290">
        <w:rPr>
          <w:sz w:val="16"/>
        </w:rPr>
        <w:t xml:space="preserve"> to enhance operational flexibility and efficiency.</w:t>
      </w:r>
    </w:p>
    <w:p w14:paraId="7107ED09" w14:textId="77777777" w:rsidR="00C22F6A" w:rsidRDefault="00C22F6A" w:rsidP="00C22F6A">
      <w:pPr>
        <w:pStyle w:val="Heading3"/>
      </w:pPr>
      <w:r>
        <w:lastRenderedPageBreak/>
        <w:t>AT: Tariffs Analytic</w:t>
      </w:r>
    </w:p>
    <w:p w14:paraId="3EF80BF8" w14:textId="15467691" w:rsidR="00C22F6A" w:rsidRPr="00C22F6A" w:rsidRDefault="00C22F6A" w:rsidP="00C22F6A">
      <w:pPr>
        <w:pStyle w:val="Heading3"/>
        <w:rPr>
          <w:vertAlign w:val="superscript"/>
        </w:rPr>
      </w:pPr>
      <w:r>
        <w:lastRenderedPageBreak/>
        <w:t>AT: Coin Flip – Econ</w:t>
      </w:r>
    </w:p>
    <w:p w14:paraId="4CF00B06" w14:textId="77777777" w:rsidR="00C22F6A" w:rsidRDefault="00C22F6A" w:rsidP="00C22F6A">
      <w:pPr>
        <w:pStyle w:val="Heading4"/>
      </w:pPr>
      <w:r>
        <w:t xml:space="preserve">No </w:t>
      </w:r>
      <w:r w:rsidRPr="00C71DFB">
        <w:rPr>
          <w:u w:val="single"/>
        </w:rPr>
        <w:t>tariff impact</w:t>
      </w:r>
      <w:r>
        <w:t>.</w:t>
      </w:r>
    </w:p>
    <w:p w14:paraId="2FE3CE88" w14:textId="77777777" w:rsidR="00C22F6A" w:rsidRPr="00C71DFB" w:rsidRDefault="00C22F6A" w:rsidP="00C22F6A">
      <w:r w:rsidRPr="00E83CF0">
        <w:rPr>
          <w:rStyle w:val="Style13ptBold"/>
        </w:rPr>
        <w:t>Frankel 26 —</w:t>
      </w:r>
      <w:r>
        <w:t xml:space="preserve"> </w:t>
      </w:r>
      <w:r w:rsidRPr="00C71DFB">
        <w:t>Jeffrey Frankel is Harpel Professor of Capital Formation and Growth at Harvard University’s Kennedy School of Government.</w:t>
      </w:r>
      <w:r>
        <w:t xml:space="preserve"> Frankel, Jeffrey</w:t>
      </w:r>
      <w:r w:rsidRPr="00C71DFB">
        <w:t xml:space="preserve">, "Why Didn't Trump's Tariffs Crash The Economy In 2025?", </w:t>
      </w:r>
      <w:r>
        <w:t>Seeking Alpha, 1-1-2026</w:t>
      </w:r>
      <w:r w:rsidRPr="00C71DFB">
        <w:t>, accessed 1-2-2026, https://seekingalpha.com/article/4856708-why-didnt-trump-tariffs-crash-economy-2025 //WMK</w:t>
      </w:r>
    </w:p>
    <w:p w14:paraId="5176F9B8" w14:textId="77777777" w:rsidR="00C22F6A" w:rsidRPr="00C71DFB" w:rsidRDefault="00C22F6A" w:rsidP="00C22F6A">
      <w:pPr>
        <w:rPr>
          <w:sz w:val="16"/>
        </w:rPr>
      </w:pPr>
      <w:r w:rsidRPr="00C71DFB">
        <w:rPr>
          <w:sz w:val="16"/>
        </w:rPr>
        <w:t xml:space="preserve">The implication was sure to be large adverse effects on inflation, employment, and real income. Yet, </w:t>
      </w:r>
      <w:r w:rsidRPr="00C71DFB">
        <w:rPr>
          <w:rStyle w:val="StyleUnderline"/>
        </w:rPr>
        <w:t xml:space="preserve">the reality of </w:t>
      </w:r>
      <w:r w:rsidRPr="00E83CF0">
        <w:rPr>
          <w:rStyle w:val="StyleUnderline"/>
          <w:highlight w:val="cyan"/>
        </w:rPr>
        <w:t xml:space="preserve">2025 turned out </w:t>
      </w:r>
      <w:r w:rsidRPr="00E83CF0">
        <w:rPr>
          <w:rStyle w:val="Emphasis"/>
          <w:highlight w:val="cyan"/>
        </w:rPr>
        <w:t xml:space="preserve">not as bad </w:t>
      </w:r>
      <w:r w:rsidRPr="00E83CF0">
        <w:rPr>
          <w:rStyle w:val="StyleUnderline"/>
          <w:highlight w:val="cyan"/>
        </w:rPr>
        <w:t>as many</w:t>
      </w:r>
      <w:r w:rsidRPr="00C71DFB">
        <w:rPr>
          <w:rStyle w:val="StyleUnderline"/>
        </w:rPr>
        <w:t xml:space="preserve"> economists </w:t>
      </w:r>
      <w:r w:rsidRPr="00E83CF0">
        <w:rPr>
          <w:rStyle w:val="StyleUnderline"/>
          <w:highlight w:val="cyan"/>
        </w:rPr>
        <w:t>expected</w:t>
      </w:r>
      <w:r w:rsidRPr="00C71DFB">
        <w:rPr>
          <w:sz w:val="16"/>
        </w:rPr>
        <w:t xml:space="preserve">, given the magnitude of the tariffs announced. </w:t>
      </w:r>
      <w:r w:rsidRPr="00E83CF0">
        <w:rPr>
          <w:rStyle w:val="StyleUnderline"/>
          <w:highlight w:val="cyan"/>
        </w:rPr>
        <w:t>There was</w:t>
      </w:r>
      <w:r w:rsidRPr="00C71DFB">
        <w:rPr>
          <w:sz w:val="16"/>
        </w:rPr>
        <w:t xml:space="preserve"> </w:t>
      </w:r>
      <w:r w:rsidRPr="00E83CF0">
        <w:rPr>
          <w:rStyle w:val="StyleUnderline"/>
          <w:highlight w:val="cyan"/>
        </w:rPr>
        <w:t>not</w:t>
      </w:r>
      <w:r w:rsidRPr="00C71DFB">
        <w:rPr>
          <w:sz w:val="16"/>
        </w:rPr>
        <w:t xml:space="preserve"> quite as </w:t>
      </w:r>
      <w:r w:rsidRPr="00E83CF0">
        <w:rPr>
          <w:rStyle w:val="Emphasis"/>
          <w:highlight w:val="cyan"/>
        </w:rPr>
        <w:t>much retaliation</w:t>
      </w:r>
      <w:r w:rsidRPr="00C71DFB">
        <w:rPr>
          <w:sz w:val="16"/>
        </w:rPr>
        <w:t xml:space="preserve"> by trading partners as one might have feared. (There has been some - hurting, for example, American farmers who had been exporting grain to China.)</w:t>
      </w:r>
    </w:p>
    <w:p w14:paraId="5C56D82A" w14:textId="77777777" w:rsidR="00C22F6A" w:rsidRPr="00C71DFB" w:rsidRDefault="00C22F6A" w:rsidP="00C22F6A">
      <w:pPr>
        <w:rPr>
          <w:sz w:val="16"/>
        </w:rPr>
      </w:pPr>
      <w:r w:rsidRPr="00E83CF0">
        <w:rPr>
          <w:rStyle w:val="StyleUnderline"/>
          <w:highlight w:val="cyan"/>
        </w:rPr>
        <w:t>CPI inflation</w:t>
      </w:r>
      <w:r w:rsidRPr="00E83CF0">
        <w:rPr>
          <w:sz w:val="16"/>
          <w:highlight w:val="cyan"/>
        </w:rPr>
        <w:t xml:space="preserve"> </w:t>
      </w:r>
      <w:r w:rsidRPr="00E83CF0">
        <w:rPr>
          <w:rStyle w:val="Emphasis"/>
          <w:highlight w:val="cyan"/>
        </w:rPr>
        <w:t>may not have risen at all</w:t>
      </w:r>
      <w:r w:rsidRPr="00C71DFB">
        <w:rPr>
          <w:sz w:val="16"/>
        </w:rPr>
        <w:t>. It was 2.7% in the closing months of 2024, and the most recently reported number, for the 12 months ending in November, is the same, 2.7. (Of course, Trump’s claim that the price level has come down is not remotely true.)</w:t>
      </w:r>
    </w:p>
    <w:p w14:paraId="0AAFB8AD" w14:textId="77777777" w:rsidR="00C22F6A" w:rsidRDefault="00C22F6A" w:rsidP="00C22F6A">
      <w:pPr>
        <w:rPr>
          <w:sz w:val="16"/>
        </w:rPr>
      </w:pPr>
      <w:r w:rsidRPr="00C71DFB">
        <w:rPr>
          <w:sz w:val="16"/>
        </w:rPr>
        <w:t xml:space="preserve">The unemployment rate has risen, but only from 4.1% at the end of 2024 to 4.6% last month, November. The BEA reports that </w:t>
      </w:r>
      <w:r w:rsidRPr="00C71DFB">
        <w:rPr>
          <w:rStyle w:val="StyleUnderline"/>
        </w:rPr>
        <w:t xml:space="preserve">economic </w:t>
      </w:r>
      <w:r w:rsidRPr="00E83CF0">
        <w:rPr>
          <w:rStyle w:val="StyleUnderline"/>
          <w:highlight w:val="cyan"/>
        </w:rPr>
        <w:t xml:space="preserve">growth was </w:t>
      </w:r>
      <w:r w:rsidRPr="00E83CF0">
        <w:rPr>
          <w:rStyle w:val="Emphasis"/>
          <w:highlight w:val="cyan"/>
        </w:rPr>
        <w:t>strong</w:t>
      </w:r>
      <w:r w:rsidRPr="00C71DFB">
        <w:rPr>
          <w:sz w:val="16"/>
        </w:rPr>
        <w:t xml:space="preserve"> in the 3rd quarter; though in the 4th quarter, it probably slowed somewhat. In sum, although all the numbers for the year are not in, it is pretty safe to say that </w:t>
      </w:r>
      <w:r w:rsidRPr="00C71DFB">
        <w:rPr>
          <w:rStyle w:val="StyleUnderline"/>
        </w:rPr>
        <w:t xml:space="preserve">the </w:t>
      </w:r>
      <w:r w:rsidRPr="00E83CF0">
        <w:rPr>
          <w:rStyle w:val="StyleUnderline"/>
          <w:highlight w:val="cyan"/>
        </w:rPr>
        <w:t>economic damage</w:t>
      </w:r>
      <w:r w:rsidRPr="00C71DFB">
        <w:rPr>
          <w:rStyle w:val="StyleUnderline"/>
        </w:rPr>
        <w:t xml:space="preserve"> so far in Trump’s term </w:t>
      </w:r>
      <w:r w:rsidRPr="00E83CF0">
        <w:rPr>
          <w:rStyle w:val="StyleUnderline"/>
          <w:highlight w:val="cyan"/>
        </w:rPr>
        <w:t xml:space="preserve">looks to have been </w:t>
      </w:r>
      <w:r w:rsidRPr="00E83CF0">
        <w:rPr>
          <w:rStyle w:val="Emphasis"/>
          <w:highlight w:val="cyan"/>
        </w:rPr>
        <w:t>smaller than</w:t>
      </w:r>
      <w:r w:rsidRPr="00C71DFB">
        <w:rPr>
          <w:sz w:val="16"/>
        </w:rPr>
        <w:t xml:space="preserve"> had been </w:t>
      </w:r>
      <w:r w:rsidRPr="00E83CF0">
        <w:rPr>
          <w:rStyle w:val="Emphasis"/>
          <w:highlight w:val="cyan"/>
        </w:rPr>
        <w:t>predicted</w:t>
      </w:r>
      <w:r w:rsidRPr="00C71DFB">
        <w:rPr>
          <w:sz w:val="16"/>
        </w:rPr>
        <w:t>.</w:t>
      </w:r>
    </w:p>
    <w:p w14:paraId="124C6A2A" w14:textId="77777777" w:rsidR="00C22F6A" w:rsidRDefault="00C22F6A" w:rsidP="00C22F6A">
      <w:pPr>
        <w:pStyle w:val="Heading4"/>
      </w:pPr>
      <w:r>
        <w:t xml:space="preserve">AI bubble won’t </w:t>
      </w:r>
      <w:r w:rsidRPr="00290302">
        <w:rPr>
          <w:u w:val="single"/>
        </w:rPr>
        <w:t>tank the economy</w:t>
      </w:r>
      <w:r>
        <w:t>.</w:t>
      </w:r>
    </w:p>
    <w:p w14:paraId="18919245" w14:textId="77777777" w:rsidR="00C22F6A" w:rsidRDefault="00C22F6A" w:rsidP="00C22F6A">
      <w:r w:rsidRPr="00FC05E4">
        <w:rPr>
          <w:rStyle w:val="Style13ptBold"/>
        </w:rPr>
        <w:t>Lawder 25 —</w:t>
      </w:r>
      <w:r>
        <w:t xml:space="preserve"> Reporter @ Reuters citing IMF chief economist </w:t>
      </w:r>
      <w:r w:rsidRPr="00FC05E4">
        <w:t>Pierre-Olivier Gourinchas</w:t>
      </w:r>
      <w:r>
        <w:t xml:space="preserve">. </w:t>
      </w:r>
      <w:r w:rsidRPr="00290302">
        <w:t>David Lawder, "AI investment boom may lead to bust, but not likely systemic crisis, IMF chief economist says", Reuters, 10-14-2025, accessed 1-2-2026, https://www.reuters.com/legal/transactional/ai-investment-boom-may-lead-bust-not-likely-systemic-crisis-imf-chief-economist-2025-10-14/ //WMK</w:t>
      </w:r>
    </w:p>
    <w:p w14:paraId="23A51FB5" w14:textId="77777777" w:rsidR="00C22F6A" w:rsidRPr="00C2242F" w:rsidRDefault="00C22F6A" w:rsidP="00C22F6A">
      <w:pPr>
        <w:rPr>
          <w:sz w:val="16"/>
        </w:rPr>
      </w:pPr>
      <w:r w:rsidRPr="00FC05E4">
        <w:rPr>
          <w:rStyle w:val="StyleUnderline"/>
        </w:rPr>
        <w:t xml:space="preserve">The U.S. </w:t>
      </w:r>
      <w:r w:rsidRPr="00C2242F">
        <w:rPr>
          <w:rStyle w:val="StyleUnderline"/>
          <w:highlight w:val="cyan"/>
        </w:rPr>
        <w:t>a</w:t>
      </w:r>
      <w:r w:rsidRPr="00FC05E4">
        <w:rPr>
          <w:rStyle w:val="StyleUnderline"/>
        </w:rPr>
        <w:t xml:space="preserve">rtificial </w:t>
      </w:r>
      <w:r w:rsidRPr="00C2242F">
        <w:rPr>
          <w:rStyle w:val="StyleUnderline"/>
          <w:highlight w:val="cyan"/>
        </w:rPr>
        <w:t>i</w:t>
      </w:r>
      <w:r w:rsidRPr="00FC05E4">
        <w:rPr>
          <w:rStyle w:val="StyleUnderline"/>
        </w:rPr>
        <w:t xml:space="preserve">ntelligence investment boom </w:t>
      </w:r>
      <w:r w:rsidRPr="00C2242F">
        <w:rPr>
          <w:rStyle w:val="StyleUnderline"/>
        </w:rPr>
        <w:t>may</w:t>
      </w:r>
      <w:r w:rsidRPr="00C2242F">
        <w:rPr>
          <w:sz w:val="16"/>
        </w:rPr>
        <w:t xml:space="preserve"> </w:t>
      </w:r>
      <w:r w:rsidRPr="00FC05E4">
        <w:rPr>
          <w:rStyle w:val="StyleUnderline"/>
        </w:rPr>
        <w:t>be followed by a</w:t>
      </w:r>
      <w:r w:rsidRPr="00C2242F">
        <w:rPr>
          <w:sz w:val="16"/>
        </w:rPr>
        <w:t xml:space="preserve"> dot-com-style </w:t>
      </w:r>
      <w:r w:rsidRPr="00FC05E4">
        <w:rPr>
          <w:rStyle w:val="StyleUnderline"/>
        </w:rPr>
        <w:t>bust</w:t>
      </w:r>
      <w:r w:rsidRPr="00C2242F">
        <w:rPr>
          <w:sz w:val="16"/>
          <w:highlight w:val="cyan"/>
        </w:rPr>
        <w:t>,</w:t>
      </w:r>
      <w:r w:rsidRPr="00C2242F">
        <w:rPr>
          <w:sz w:val="16"/>
        </w:rPr>
        <w:t xml:space="preserve"> </w:t>
      </w:r>
      <w:r w:rsidRPr="00FC05E4">
        <w:rPr>
          <w:rStyle w:val="StyleUnderline"/>
        </w:rPr>
        <w:t xml:space="preserve">but </w:t>
      </w:r>
      <w:r w:rsidRPr="00C2242F">
        <w:rPr>
          <w:rStyle w:val="StyleUnderline"/>
          <w:highlight w:val="cyan"/>
        </w:rPr>
        <w:t xml:space="preserve">it is less likely to be a </w:t>
      </w:r>
      <w:r w:rsidRPr="00C2242F">
        <w:rPr>
          <w:rStyle w:val="Emphasis"/>
          <w:highlight w:val="cyan"/>
        </w:rPr>
        <w:t>systemic event</w:t>
      </w:r>
      <w:r w:rsidRPr="00FC05E4">
        <w:rPr>
          <w:rStyle w:val="Emphasis"/>
        </w:rPr>
        <w:t xml:space="preserve"> </w:t>
      </w:r>
      <w:r w:rsidRPr="00C2242F">
        <w:rPr>
          <w:rStyle w:val="StyleUnderline"/>
          <w:highlight w:val="cyan"/>
        </w:rPr>
        <w:t>that would crater the U.S.</w:t>
      </w:r>
      <w:r w:rsidRPr="00C2242F">
        <w:rPr>
          <w:sz w:val="16"/>
        </w:rPr>
        <w:t xml:space="preserve"> or global </w:t>
      </w:r>
      <w:r w:rsidRPr="00C2242F">
        <w:rPr>
          <w:rStyle w:val="StyleUnderline"/>
          <w:highlight w:val="cyan"/>
        </w:rPr>
        <w:t>economy</w:t>
      </w:r>
      <w:r w:rsidRPr="00C2242F">
        <w:rPr>
          <w:sz w:val="16"/>
        </w:rPr>
        <w:t xml:space="preserve">, the International Monetary Fund's </w:t>
      </w:r>
      <w:r w:rsidRPr="00FC05E4">
        <w:rPr>
          <w:rStyle w:val="StyleUnderline"/>
        </w:rPr>
        <w:t>chief economist, Pierre-Olivier Gourinchas</w:t>
      </w:r>
      <w:r w:rsidRPr="00C2242F">
        <w:rPr>
          <w:sz w:val="16"/>
        </w:rPr>
        <w:t>, said on Tuesday.</w:t>
      </w:r>
    </w:p>
    <w:p w14:paraId="10BE36E7" w14:textId="77777777" w:rsidR="00C22F6A" w:rsidRPr="00C2242F" w:rsidRDefault="00C22F6A" w:rsidP="00C22F6A">
      <w:pPr>
        <w:rPr>
          <w:sz w:val="16"/>
        </w:rPr>
      </w:pPr>
      <w:r w:rsidRPr="00C2242F">
        <w:rPr>
          <w:sz w:val="16"/>
        </w:rPr>
        <w:t>There are many similarities between the late 1990s internet stock bubble and the current AI boom, with both eras pushing stock valuations and capital gains wealth to new heights, fueling consumption that added to inflation pressures, Gourinchas told Reuters in an interview.</w:t>
      </w:r>
    </w:p>
    <w:p w14:paraId="6C4CEEB8" w14:textId="77777777" w:rsidR="00C22F6A" w:rsidRPr="00C2242F" w:rsidRDefault="00C22F6A" w:rsidP="00C22F6A">
      <w:pPr>
        <w:rPr>
          <w:sz w:val="16"/>
        </w:rPr>
      </w:pPr>
      <w:r w:rsidRPr="00C2242F">
        <w:rPr>
          <w:sz w:val="16"/>
        </w:rPr>
        <w:t xml:space="preserve">Then, as now, the promise of a new, transformative technology ultimately may not meet market expectations in the near-term and trigger a crash in stock valuations, he said. But just as in 1999, </w:t>
      </w:r>
      <w:r w:rsidRPr="000E1F40">
        <w:rPr>
          <w:rStyle w:val="StyleUnderline"/>
          <w:highlight w:val="cyan"/>
        </w:rPr>
        <w:t>investment</w:t>
      </w:r>
      <w:r w:rsidRPr="00FC05E4">
        <w:rPr>
          <w:rStyle w:val="StyleUnderline"/>
        </w:rPr>
        <w:t xml:space="preserve"> in the sector </w:t>
      </w:r>
      <w:r w:rsidRPr="000E1F40">
        <w:rPr>
          <w:rStyle w:val="StyleUnderline"/>
          <w:highlight w:val="cyan"/>
        </w:rPr>
        <w:t>is</w:t>
      </w:r>
      <w:r w:rsidRPr="00C2242F">
        <w:rPr>
          <w:sz w:val="16"/>
        </w:rPr>
        <w:t xml:space="preserve"> </w:t>
      </w:r>
      <w:r w:rsidRPr="000E1F40">
        <w:rPr>
          <w:rStyle w:val="StyleUnderline"/>
        </w:rPr>
        <w:t>not</w:t>
      </w:r>
      <w:r w:rsidRPr="00C2242F">
        <w:rPr>
          <w:sz w:val="16"/>
        </w:rPr>
        <w:t xml:space="preserve"> </w:t>
      </w:r>
      <w:r w:rsidRPr="000E1F40">
        <w:rPr>
          <w:rStyle w:val="StyleUnderline"/>
          <w:highlight w:val="cyan"/>
        </w:rPr>
        <w:t>built on</w:t>
      </w:r>
      <w:r w:rsidRPr="000E1F40">
        <w:rPr>
          <w:sz w:val="16"/>
          <w:highlight w:val="cyan"/>
        </w:rPr>
        <w:t xml:space="preserve"> </w:t>
      </w:r>
      <w:r w:rsidRPr="000E1F40">
        <w:rPr>
          <w:rStyle w:val="StyleUnderline"/>
        </w:rPr>
        <w:t>leverage, but by</w:t>
      </w:r>
      <w:r w:rsidRPr="00C2242F">
        <w:rPr>
          <w:sz w:val="16"/>
        </w:rPr>
        <w:t xml:space="preserve"> </w:t>
      </w:r>
      <w:r w:rsidRPr="000E1F40">
        <w:rPr>
          <w:rStyle w:val="Emphasis"/>
          <w:highlight w:val="cyan"/>
        </w:rPr>
        <w:t>cash-rich tech companies</w:t>
      </w:r>
      <w:r w:rsidRPr="00FC05E4">
        <w:rPr>
          <w:rStyle w:val="Emphasis"/>
        </w:rPr>
        <w:t>.</w:t>
      </w:r>
    </w:p>
    <w:p w14:paraId="5E6EE887" w14:textId="77777777" w:rsidR="00C22F6A" w:rsidRPr="00C2242F" w:rsidRDefault="00C22F6A" w:rsidP="00C22F6A">
      <w:pPr>
        <w:rPr>
          <w:sz w:val="16"/>
        </w:rPr>
      </w:pPr>
      <w:r w:rsidRPr="00C2242F">
        <w:rPr>
          <w:sz w:val="16"/>
        </w:rPr>
        <w:t>"</w:t>
      </w:r>
      <w:r w:rsidRPr="00FC05E4">
        <w:rPr>
          <w:rStyle w:val="StyleUnderline"/>
        </w:rPr>
        <w:t xml:space="preserve">This is </w:t>
      </w:r>
      <w:r w:rsidRPr="000E1F40">
        <w:rPr>
          <w:rStyle w:val="StyleUnderline"/>
          <w:highlight w:val="cyan"/>
        </w:rPr>
        <w:t>not</w:t>
      </w:r>
      <w:r w:rsidRPr="00FC05E4">
        <w:rPr>
          <w:rStyle w:val="StyleUnderline"/>
        </w:rPr>
        <w:t xml:space="preserve"> financed by</w:t>
      </w:r>
      <w:r w:rsidRPr="00C2242F">
        <w:rPr>
          <w:sz w:val="16"/>
        </w:rPr>
        <w:t xml:space="preserve"> </w:t>
      </w:r>
      <w:r w:rsidRPr="000E1F40">
        <w:rPr>
          <w:rStyle w:val="Emphasis"/>
          <w:highlight w:val="cyan"/>
        </w:rPr>
        <w:t>debt</w:t>
      </w:r>
      <w:r w:rsidRPr="00C2242F">
        <w:rPr>
          <w:sz w:val="16"/>
        </w:rPr>
        <w:t xml:space="preserve">, and that means that </w:t>
      </w:r>
      <w:r w:rsidRPr="000E1F40">
        <w:rPr>
          <w:rStyle w:val="StyleUnderline"/>
          <w:highlight w:val="cyan"/>
        </w:rPr>
        <w:t>if</w:t>
      </w:r>
      <w:r w:rsidRPr="00C2242F">
        <w:rPr>
          <w:sz w:val="16"/>
        </w:rPr>
        <w:t xml:space="preserve"> </w:t>
      </w:r>
      <w:r w:rsidRPr="000E1F40">
        <w:rPr>
          <w:rStyle w:val="StyleUnderline"/>
          <w:highlight w:val="cyan"/>
        </w:rPr>
        <w:t>there is a</w:t>
      </w:r>
      <w:r w:rsidRPr="00FC05E4">
        <w:rPr>
          <w:rStyle w:val="StyleUnderline"/>
        </w:rPr>
        <w:t xml:space="preserve"> market </w:t>
      </w:r>
      <w:r w:rsidRPr="000E1F40">
        <w:rPr>
          <w:rStyle w:val="StyleUnderline"/>
          <w:highlight w:val="cyan"/>
        </w:rPr>
        <w:t>correction</w:t>
      </w:r>
      <w:r w:rsidRPr="00C2242F">
        <w:rPr>
          <w:sz w:val="16"/>
        </w:rPr>
        <w:t xml:space="preserve">, </w:t>
      </w:r>
      <w:r w:rsidRPr="000E1F40">
        <w:rPr>
          <w:rStyle w:val="StyleUnderline"/>
          <w:highlight w:val="cyan"/>
        </w:rPr>
        <w:t>some</w:t>
      </w:r>
      <w:r w:rsidRPr="00FC05E4">
        <w:rPr>
          <w:rStyle w:val="StyleUnderline"/>
        </w:rPr>
        <w:t xml:space="preserve"> shareholders</w:t>
      </w:r>
      <w:r w:rsidRPr="00C2242F">
        <w:rPr>
          <w:sz w:val="16"/>
        </w:rPr>
        <w:t xml:space="preserve">, some equity holders, </w:t>
      </w:r>
      <w:r w:rsidRPr="000E1F40">
        <w:rPr>
          <w:rStyle w:val="StyleUnderline"/>
          <w:highlight w:val="cyan"/>
        </w:rPr>
        <w:t>may lose</w:t>
      </w:r>
      <w:r w:rsidRPr="00FC05E4">
        <w:rPr>
          <w:rStyle w:val="StyleUnderline"/>
        </w:rPr>
        <w:t xml:space="preserve"> out</w:t>
      </w:r>
      <w:r w:rsidRPr="00C2242F">
        <w:rPr>
          <w:sz w:val="16"/>
        </w:rPr>
        <w:t>," Gourinchas said at the start of the IMF and World Bank annual meetings in Washington.</w:t>
      </w:r>
    </w:p>
    <w:p w14:paraId="5FDB5B3B" w14:textId="77777777" w:rsidR="00C22F6A" w:rsidRPr="000E1F40" w:rsidRDefault="00C22F6A" w:rsidP="00C22F6A">
      <w:pPr>
        <w:rPr>
          <w:rStyle w:val="StyleUnderline"/>
        </w:rPr>
      </w:pPr>
      <w:r w:rsidRPr="000E1F40">
        <w:rPr>
          <w:sz w:val="16"/>
          <w:highlight w:val="cyan"/>
        </w:rPr>
        <w:t>"</w:t>
      </w:r>
      <w:r w:rsidRPr="000E1F40">
        <w:rPr>
          <w:rStyle w:val="StyleUnderline"/>
          <w:highlight w:val="cyan"/>
        </w:rPr>
        <w:t>But it doesn't</w:t>
      </w:r>
      <w:r w:rsidRPr="00FC05E4">
        <w:rPr>
          <w:rStyle w:val="StyleUnderline"/>
        </w:rPr>
        <w:t xml:space="preserve"> necessarily </w:t>
      </w:r>
      <w:r w:rsidRPr="000E1F40">
        <w:rPr>
          <w:rStyle w:val="StyleUnderline"/>
          <w:highlight w:val="cyan"/>
        </w:rPr>
        <w:t xml:space="preserve">transmit to the broader </w:t>
      </w:r>
      <w:r w:rsidRPr="000E1F40">
        <w:rPr>
          <w:rStyle w:val="Emphasis"/>
          <w:highlight w:val="cyan"/>
        </w:rPr>
        <w:t>financial system</w:t>
      </w:r>
      <w:r w:rsidRPr="00C2242F">
        <w:rPr>
          <w:sz w:val="16"/>
        </w:rPr>
        <w:t xml:space="preserve"> </w:t>
      </w:r>
      <w:r w:rsidRPr="00FC05E4">
        <w:rPr>
          <w:rStyle w:val="StyleUnderline"/>
        </w:rPr>
        <w:t>and create impairments in the banking system or in the financial system more broadly</w:t>
      </w:r>
      <w:r w:rsidRPr="00FC05E4">
        <w:t xml:space="preserve">," </w:t>
      </w:r>
      <w:r w:rsidRPr="000E1F40">
        <w:rPr>
          <w:rStyle w:val="StyleUnderline"/>
        </w:rPr>
        <w:t>he added.</w:t>
      </w:r>
    </w:p>
    <w:p w14:paraId="7D47DE9D" w14:textId="77777777" w:rsidR="00C22F6A" w:rsidRPr="00FA399D" w:rsidRDefault="00C22F6A" w:rsidP="00C22F6A"/>
    <w:p w14:paraId="49343AB9" w14:textId="77777777" w:rsidR="00C22F6A" w:rsidRDefault="00C22F6A" w:rsidP="00C22F6A">
      <w:pPr>
        <w:pStyle w:val="Heading3"/>
      </w:pPr>
      <w:r>
        <w:lastRenderedPageBreak/>
        <w:t>AT: Wage Price Spiral</w:t>
      </w:r>
    </w:p>
    <w:p w14:paraId="503A6EF5" w14:textId="77777777" w:rsidR="00C22F6A" w:rsidRDefault="00C22F6A" w:rsidP="00C22F6A">
      <w:pPr>
        <w:pStyle w:val="Heading3"/>
      </w:pPr>
      <w:r>
        <w:lastRenderedPageBreak/>
        <w:t>AT: Germany</w:t>
      </w:r>
    </w:p>
    <w:p w14:paraId="6CBF942E" w14:textId="77777777" w:rsidR="00C22F6A" w:rsidRDefault="00C22F6A" w:rsidP="00C22F6A">
      <w:pPr>
        <w:pStyle w:val="Heading4"/>
        <w:rPr>
          <w:u w:val="single"/>
        </w:rPr>
      </w:pPr>
      <w:r>
        <w:t xml:space="preserve">Germany is </w:t>
      </w:r>
      <w:r>
        <w:rPr>
          <w:u w:val="single"/>
        </w:rPr>
        <w:t>flexible</w:t>
      </w:r>
      <w:r>
        <w:t xml:space="preserve">---that’s </w:t>
      </w:r>
      <w:r>
        <w:rPr>
          <w:u w:val="single"/>
        </w:rPr>
        <w:t>not the aff</w:t>
      </w:r>
      <w:r>
        <w:t xml:space="preserve">, but regardless, they have a </w:t>
      </w:r>
      <w:r>
        <w:rPr>
          <w:u w:val="single"/>
        </w:rPr>
        <w:t>worse economy</w:t>
      </w:r>
      <w:r>
        <w:t xml:space="preserve"> </w:t>
      </w:r>
      <w:r w:rsidRPr="0093072B">
        <w:rPr>
          <w:b w:val="0"/>
          <w:bCs/>
        </w:rPr>
        <w:t xml:space="preserve">and </w:t>
      </w:r>
      <w:r>
        <w:rPr>
          <w:b w:val="0"/>
          <w:bCs/>
        </w:rPr>
        <w:t>importing their model still</w:t>
      </w:r>
      <w:r w:rsidRPr="0093072B">
        <w:rPr>
          <w:b w:val="0"/>
          <w:bCs/>
        </w:rPr>
        <w:t xml:space="preserve"> wrecks the econ</w:t>
      </w:r>
      <w:r>
        <w:t>.</w:t>
      </w:r>
    </w:p>
    <w:p w14:paraId="0CA48720" w14:textId="77777777" w:rsidR="00C22F6A" w:rsidRPr="003E7164" w:rsidRDefault="00C22F6A" w:rsidP="00C22F6A">
      <w:r w:rsidRPr="003E7164">
        <w:rPr>
          <w:rStyle w:val="Style13ptBold"/>
        </w:rPr>
        <w:t>Vernuccio 21 —</w:t>
      </w:r>
      <w:r>
        <w:t xml:space="preserve"> </w:t>
      </w:r>
      <w:r w:rsidRPr="004D012C">
        <w:t>F. Vincent Vernuccio is a senior fellow at the Mackinac Center for Public Policy in Midland, Mich., and president of the Institute for the American Worker</w:t>
      </w:r>
      <w:r>
        <w:t xml:space="preserve">. “SECTORAL BARGAINING: One-Size-Fits-All Collective Bargaining For Entire Industries.” </w:t>
      </w:r>
      <w:r>
        <w:rPr>
          <w:i/>
          <w:iCs/>
        </w:rPr>
        <w:t>Institute for the American Worker</w:t>
      </w:r>
      <w:r>
        <w:t xml:space="preserve">, 2021. </w:t>
      </w:r>
      <w:r w:rsidRPr="003E7164">
        <w:t>https://i4aw.org/wp-content/uploads/2021/03/SectoralBargainingFINAL.pdf</w:t>
      </w:r>
      <w:r>
        <w:t xml:space="preserve"> //WMK</w:t>
      </w:r>
    </w:p>
    <w:p w14:paraId="1EE08502" w14:textId="77777777" w:rsidR="00C22F6A" w:rsidRPr="002B6ACE" w:rsidRDefault="00C22F6A" w:rsidP="00C22F6A">
      <w:pPr>
        <w:rPr>
          <w:sz w:val="16"/>
        </w:rPr>
      </w:pPr>
      <w:r w:rsidRPr="0093072B">
        <w:rPr>
          <w:rStyle w:val="StyleUnderline"/>
          <w:highlight w:val="cyan"/>
        </w:rPr>
        <w:t xml:space="preserve">Sectoral bargaining in Germany is </w:t>
      </w:r>
      <w:r w:rsidRPr="0093072B">
        <w:rPr>
          <w:rStyle w:val="Emphasis"/>
        </w:rPr>
        <w:t>considerably</w:t>
      </w:r>
      <w:r w:rsidRPr="002B6ACE">
        <w:rPr>
          <w:rStyle w:val="Emphasis"/>
        </w:rPr>
        <w:t xml:space="preserve"> more </w:t>
      </w:r>
      <w:r w:rsidRPr="0093072B">
        <w:rPr>
          <w:rStyle w:val="Emphasis"/>
          <w:highlight w:val="cyan"/>
        </w:rPr>
        <w:t>flexible</w:t>
      </w:r>
      <w:r w:rsidRPr="002B6ACE">
        <w:rPr>
          <w:sz w:val="16"/>
        </w:rPr>
        <w:t xml:space="preserve"> than what Democrats are calling for. </w:t>
      </w:r>
      <w:r w:rsidRPr="0093072B">
        <w:rPr>
          <w:rStyle w:val="StyleUnderline"/>
          <w:highlight w:val="cyan"/>
        </w:rPr>
        <w:t>Unions</w:t>
      </w:r>
      <w:r w:rsidRPr="002B6ACE">
        <w:rPr>
          <w:rStyle w:val="StyleUnderline"/>
        </w:rPr>
        <w:t xml:space="preserve"> and employer associations </w:t>
      </w:r>
      <w:r w:rsidRPr="0093072B">
        <w:rPr>
          <w:rStyle w:val="StyleUnderline"/>
          <w:highlight w:val="cyan"/>
        </w:rPr>
        <w:t>negotiate</w:t>
      </w:r>
      <w:r w:rsidRPr="002B6ACE">
        <w:rPr>
          <w:rStyle w:val="StyleUnderline"/>
        </w:rPr>
        <w:t xml:space="preserve"> pay and working </w:t>
      </w:r>
      <w:r w:rsidRPr="0093072B">
        <w:rPr>
          <w:rStyle w:val="StyleUnderline"/>
        </w:rPr>
        <w:t>conditions</w:t>
      </w:r>
      <w:r w:rsidRPr="002B6ACE">
        <w:rPr>
          <w:rStyle w:val="StyleUnderline"/>
        </w:rPr>
        <w:t xml:space="preserve"> </w:t>
      </w:r>
      <w:r w:rsidRPr="0093072B">
        <w:rPr>
          <w:rStyle w:val="StyleUnderline"/>
          <w:highlight w:val="cyan"/>
        </w:rPr>
        <w:t xml:space="preserve">at an </w:t>
      </w:r>
      <w:r w:rsidRPr="0093072B">
        <w:rPr>
          <w:rStyle w:val="Emphasis"/>
          <w:highlight w:val="cyan"/>
        </w:rPr>
        <w:t>industry leve</w:t>
      </w:r>
      <w:r w:rsidRPr="002B6ACE">
        <w:rPr>
          <w:rStyle w:val="Emphasis"/>
        </w:rPr>
        <w:t>l</w:t>
      </w:r>
      <w:r w:rsidRPr="002B6ACE">
        <w:rPr>
          <w:sz w:val="16"/>
        </w:rPr>
        <w:t xml:space="preserve">. Often these agreements are negotiated </w:t>
      </w:r>
      <w:r w:rsidRPr="002B6ACE">
        <w:rPr>
          <w:rStyle w:val="StyleUnderline"/>
        </w:rPr>
        <w:t xml:space="preserve">at a </w:t>
      </w:r>
      <w:r w:rsidRPr="0093072B">
        <w:rPr>
          <w:rStyle w:val="StyleUnderline"/>
          <w:highlight w:val="cyan"/>
        </w:rPr>
        <w:t>regional rather than national level</w:t>
      </w:r>
      <w:r w:rsidRPr="002B6ACE">
        <w:rPr>
          <w:rStyle w:val="StyleUnderline"/>
        </w:rPr>
        <w:t>.</w:t>
      </w:r>
      <w:r w:rsidRPr="002B6ACE">
        <w:rPr>
          <w:sz w:val="16"/>
        </w:rPr>
        <w:t xml:space="preserve">11 </w:t>
      </w:r>
      <w:r w:rsidRPr="0093072B">
        <w:rPr>
          <w:rStyle w:val="StyleUnderline"/>
        </w:rPr>
        <w:t>Crucially</w:t>
      </w:r>
      <w:r w:rsidRPr="002B6ACE">
        <w:rPr>
          <w:sz w:val="16"/>
        </w:rPr>
        <w:t xml:space="preserve">, </w:t>
      </w:r>
      <w:r w:rsidRPr="0093072B">
        <w:rPr>
          <w:rStyle w:val="StyleUnderline"/>
          <w:highlight w:val="cyan"/>
        </w:rPr>
        <w:t>most</w:t>
      </w:r>
      <w:r w:rsidRPr="002B6ACE">
        <w:rPr>
          <w:rStyle w:val="StyleUnderline"/>
        </w:rPr>
        <w:t xml:space="preserve"> German </w:t>
      </w:r>
      <w:r w:rsidRPr="0093072B">
        <w:rPr>
          <w:rStyle w:val="StyleUnderline"/>
          <w:highlight w:val="cyan"/>
        </w:rPr>
        <w:t xml:space="preserve">companies </w:t>
      </w:r>
      <w:r w:rsidRPr="0093072B">
        <w:rPr>
          <w:rStyle w:val="Emphasis"/>
          <w:highlight w:val="cyan"/>
        </w:rPr>
        <w:t>do not need</w:t>
      </w:r>
      <w:r w:rsidRPr="0093072B">
        <w:rPr>
          <w:sz w:val="16"/>
          <w:highlight w:val="cyan"/>
        </w:rPr>
        <w:t xml:space="preserve"> </w:t>
      </w:r>
      <w:r w:rsidRPr="0093072B">
        <w:rPr>
          <w:rStyle w:val="StyleUnderline"/>
          <w:highlight w:val="cyan"/>
        </w:rPr>
        <w:t xml:space="preserve">to be </w:t>
      </w:r>
      <w:r w:rsidRPr="0093072B">
        <w:rPr>
          <w:rStyle w:val="Emphasis"/>
          <w:highlight w:val="cyan"/>
        </w:rPr>
        <w:t>bound by the</w:t>
      </w:r>
      <w:r w:rsidRPr="002B6ACE">
        <w:rPr>
          <w:rStyle w:val="Emphasis"/>
        </w:rPr>
        <w:t xml:space="preserve"> sectoral </w:t>
      </w:r>
      <w:r w:rsidRPr="0093072B">
        <w:rPr>
          <w:rStyle w:val="Emphasis"/>
          <w:highlight w:val="cyan"/>
        </w:rPr>
        <w:t>agreements</w:t>
      </w:r>
      <w:r w:rsidRPr="002B6ACE">
        <w:rPr>
          <w:sz w:val="16"/>
        </w:rPr>
        <w:t xml:space="preserve">. </w:t>
      </w:r>
      <w:r w:rsidRPr="002B6ACE">
        <w:rPr>
          <w:rStyle w:val="StyleUnderline"/>
        </w:rPr>
        <w:t>The agreement is binding on all the employers</w:t>
      </w:r>
      <w:r w:rsidRPr="002B6ACE">
        <w:rPr>
          <w:sz w:val="16"/>
        </w:rPr>
        <w:t xml:space="preserve"> in an association, </w:t>
      </w:r>
      <w:r w:rsidRPr="002B6ACE">
        <w:rPr>
          <w:rStyle w:val="StyleUnderline"/>
        </w:rPr>
        <w:t xml:space="preserve">but </w:t>
      </w:r>
      <w:r w:rsidRPr="0093072B">
        <w:rPr>
          <w:rStyle w:val="Emphasis"/>
          <w:highlight w:val="cyan"/>
        </w:rPr>
        <w:t>employers can refuse to join.</w:t>
      </w:r>
      <w:r w:rsidRPr="002B6ACE">
        <w:rPr>
          <w:rStyle w:val="Emphasis"/>
        </w:rPr>
        <w:t xml:space="preserve"> </w:t>
      </w:r>
      <w:r w:rsidRPr="002B6ACE">
        <w:rPr>
          <w:sz w:val="16"/>
        </w:rPr>
        <w:t xml:space="preserve">Except in rare instances where the government mandates sector-wide agreements, </w:t>
      </w:r>
      <w:r w:rsidRPr="002B6ACE">
        <w:rPr>
          <w:rStyle w:val="StyleUnderline"/>
        </w:rPr>
        <w:t xml:space="preserve">employers who are not in an association are </w:t>
      </w:r>
      <w:r w:rsidRPr="0093072B">
        <w:rPr>
          <w:rStyle w:val="StyleUnderline"/>
          <w:highlight w:val="cyan"/>
        </w:rPr>
        <w:t xml:space="preserve">free to </w:t>
      </w:r>
      <w:r w:rsidRPr="0093072B">
        <w:rPr>
          <w:rStyle w:val="Emphasis"/>
          <w:highlight w:val="cyan"/>
        </w:rPr>
        <w:t>create their</w:t>
      </w:r>
      <w:r w:rsidRPr="002B6ACE">
        <w:rPr>
          <w:rStyle w:val="Emphasis"/>
        </w:rPr>
        <w:t xml:space="preserve"> </w:t>
      </w:r>
      <w:r w:rsidRPr="0093072B">
        <w:rPr>
          <w:rStyle w:val="Emphasis"/>
          <w:highlight w:val="cyan"/>
        </w:rPr>
        <w:t>own contracts</w:t>
      </w:r>
      <w:r w:rsidRPr="002B6ACE">
        <w:rPr>
          <w:sz w:val="16"/>
        </w:rPr>
        <w:t xml:space="preserve"> </w:t>
      </w:r>
      <w:r w:rsidRPr="0093072B">
        <w:rPr>
          <w:rStyle w:val="StyleUnderline"/>
        </w:rPr>
        <w:t>with their employees</w:t>
      </w:r>
      <w:r w:rsidRPr="002B6ACE">
        <w:rPr>
          <w:sz w:val="16"/>
        </w:rPr>
        <w:t>.12</w:t>
      </w:r>
    </w:p>
    <w:p w14:paraId="265B61EA" w14:textId="77777777" w:rsidR="00C22F6A" w:rsidRPr="002B6ACE" w:rsidRDefault="00C22F6A" w:rsidP="00C22F6A">
      <w:pPr>
        <w:rPr>
          <w:sz w:val="16"/>
        </w:rPr>
      </w:pPr>
      <w:r w:rsidRPr="002B6ACE">
        <w:rPr>
          <w:sz w:val="16"/>
        </w:rPr>
        <w:t xml:space="preserve">In practice, a recent US Chamber of Commerce study noted a “range of potential scenarios that can occur in Germany. For instance, </w:t>
      </w:r>
      <w:r w:rsidRPr="002B6ACE">
        <w:rPr>
          <w:rStyle w:val="StyleUnderline"/>
        </w:rPr>
        <w:t>an employer can agree that, if an employee is not a member of the union, the sectoral agreement will still apply</w:t>
      </w:r>
      <w:r w:rsidRPr="002B6ACE">
        <w:rPr>
          <w:sz w:val="16"/>
        </w:rPr>
        <w:t>. An employer would take this step if it wanted to standardize working conditions for all employees at the company. There are also scenarios where the German government can declare a sectoral agreement relevant for all companies in an industry, regardless of whether they are part of the employer association.”13</w:t>
      </w:r>
    </w:p>
    <w:p w14:paraId="1AC80CBA" w14:textId="77777777" w:rsidR="00C22F6A" w:rsidRDefault="00C22F6A" w:rsidP="00C22F6A">
      <w:pPr>
        <w:rPr>
          <w:sz w:val="16"/>
        </w:rPr>
      </w:pPr>
      <w:r w:rsidRPr="002B6ACE">
        <w:rPr>
          <w:sz w:val="16"/>
        </w:rPr>
        <w:t xml:space="preserve">According to the European Trade Union Institute’s website, </w:t>
      </w:r>
      <w:r w:rsidRPr="0093072B">
        <w:rPr>
          <w:rStyle w:val="StyleUnderline"/>
          <w:highlight w:val="cyan"/>
        </w:rPr>
        <w:t>this</w:t>
      </w:r>
      <w:r w:rsidRPr="002B6ACE">
        <w:rPr>
          <w:rStyle w:val="StyleUnderline"/>
        </w:rPr>
        <w:t xml:space="preserve"> type of sectoral bargaining</w:t>
      </w:r>
      <w:r w:rsidRPr="002B6ACE">
        <w:rPr>
          <w:sz w:val="16"/>
        </w:rPr>
        <w:t xml:space="preserve"> “</w:t>
      </w:r>
      <w:r w:rsidRPr="0093072B">
        <w:rPr>
          <w:rStyle w:val="StyleUnderline"/>
          <w:highlight w:val="cyan"/>
        </w:rPr>
        <w:t>keeps</w:t>
      </w:r>
      <w:r w:rsidRPr="002B6ACE">
        <w:rPr>
          <w:rStyle w:val="StyleUnderline"/>
        </w:rPr>
        <w:t xml:space="preserve"> </w:t>
      </w:r>
      <w:r w:rsidRPr="0093072B">
        <w:rPr>
          <w:rStyle w:val="StyleUnderline"/>
          <w:highlight w:val="cyan"/>
        </w:rPr>
        <w:t>conflicts</w:t>
      </w:r>
      <w:r w:rsidRPr="002B6ACE">
        <w:rPr>
          <w:rStyle w:val="StyleUnderline"/>
        </w:rPr>
        <w:t xml:space="preserve"> on pay and conditions </w:t>
      </w:r>
      <w:r w:rsidRPr="0093072B">
        <w:rPr>
          <w:rStyle w:val="StyleUnderline"/>
          <w:highlight w:val="cyan"/>
        </w:rPr>
        <w:t xml:space="preserve">at </w:t>
      </w:r>
      <w:r w:rsidRPr="0093072B">
        <w:rPr>
          <w:rStyle w:val="Emphasis"/>
          <w:highlight w:val="cyan"/>
        </w:rPr>
        <w:t>industry level</w:t>
      </w:r>
      <w:r w:rsidRPr="002B6ACE">
        <w:rPr>
          <w:sz w:val="16"/>
        </w:rPr>
        <w:t xml:space="preserve">, between the unions and the employers’ associations, </w:t>
      </w:r>
      <w:r w:rsidRPr="0093072B">
        <w:rPr>
          <w:rStyle w:val="StyleUnderline"/>
          <w:highlight w:val="cyan"/>
        </w:rPr>
        <w:t>while</w:t>
      </w:r>
      <w:r w:rsidRPr="002B6ACE">
        <w:rPr>
          <w:rStyle w:val="StyleUnderline"/>
        </w:rPr>
        <w:t xml:space="preserve"> at workplace level, individual employers and workplace employee representatives –</w:t>
      </w:r>
      <w:r w:rsidRPr="002B6ACE">
        <w:rPr>
          <w:sz w:val="16"/>
        </w:rPr>
        <w:t xml:space="preserve"> the works councils – can </w:t>
      </w:r>
      <w:r w:rsidRPr="0093072B">
        <w:rPr>
          <w:rStyle w:val="StyleUnderline"/>
          <w:highlight w:val="cyan"/>
        </w:rPr>
        <w:t>develop more cooperative relations</w:t>
      </w:r>
      <w:r w:rsidRPr="002B6ACE">
        <w:rPr>
          <w:sz w:val="16"/>
        </w:rPr>
        <w:t>.”14</w:t>
      </w:r>
    </w:p>
    <w:p w14:paraId="079CF053" w14:textId="77777777" w:rsidR="00C22F6A" w:rsidRPr="003E7164" w:rsidRDefault="00C22F6A" w:rsidP="00C22F6A">
      <w:pPr>
        <w:rPr>
          <w:sz w:val="16"/>
        </w:rPr>
      </w:pPr>
      <w:r w:rsidRPr="003E7164">
        <w:rPr>
          <w:sz w:val="16"/>
        </w:rPr>
        <w:t>&lt;&lt;&lt;Condensed: No Text Excluded&gt;&gt;&gt;</w:t>
      </w:r>
    </w:p>
    <w:p w14:paraId="2ABC4ED6" w14:textId="77777777" w:rsidR="00C22F6A" w:rsidRPr="003E7164" w:rsidRDefault="00C22F6A" w:rsidP="00C22F6A">
      <w:pPr>
        <w:rPr>
          <w:sz w:val="16"/>
        </w:rPr>
      </w:pPr>
      <w:r w:rsidRPr="003E7164">
        <w:rPr>
          <w:sz w:val="16"/>
        </w:rPr>
        <w:t>Companies can minimize conflict by participating in industry-level bargaining on wages, but this can also harm competition and employee earning power. An October 2019 article in the Wall Street Journal notes, “[s]ectoral contracts discourage employee movement between firms because they are unlikely to receive a raise by taking a job at a competitor.”15 Since moving (or threatening to move) from one company to a competitor is an effective method that American workers regularly use to better their situation and increase their pay, sectoral bargaining along these lines would significantly limit new work opportunities for U.S. employees. THE CANADIAN MODEL Canada’s laws that boost unions are more exhaustive than America’s, and the private sector unionization rate is higher there. Yet Canada’s private sector unionization has been falling along with America’s.16 Baigent-Ready is one Canadian approach of how to do sectoral bargaining. Named after two labor lawyers, John Baigent and Vince Ready, the Center for American Progress Action Fund characterizes it as “a master contract on steroids.”17 A master contract is “a contract that spells out most but not all of the terms between the signing parties,” according to the Houston Chronicle, which also notes that these agreements “can affect a wide area such as the country or a state.”18 The proposal of Baigent-Ready is that if a union can negotiate roughly the same contract in two different, nearby workplaces in the same industry, unions don’t have to negotiate anymore in that industry as they unionize new companies. In saying yes to unionization, workers are also imposing that larger contract on their employers.19</w:t>
      </w:r>
    </w:p>
    <w:p w14:paraId="15292171" w14:textId="77777777" w:rsidR="00C22F6A" w:rsidRPr="003E7164" w:rsidRDefault="00C22F6A" w:rsidP="00C22F6A">
      <w:pPr>
        <w:rPr>
          <w:sz w:val="16"/>
        </w:rPr>
      </w:pPr>
      <w:r w:rsidRPr="003E7164">
        <w:rPr>
          <w:sz w:val="16"/>
        </w:rPr>
        <w:t>&lt;&lt;&lt;Resume Paragraph Integrity&gt;&gt;&gt;</w:t>
      </w:r>
    </w:p>
    <w:p w14:paraId="65F49A48" w14:textId="77777777" w:rsidR="00C22F6A" w:rsidRPr="003E7164" w:rsidRDefault="00C22F6A" w:rsidP="00C22F6A">
      <w:pPr>
        <w:rPr>
          <w:sz w:val="16"/>
        </w:rPr>
      </w:pPr>
      <w:r w:rsidRPr="003E7164">
        <w:rPr>
          <w:sz w:val="16"/>
        </w:rPr>
        <w:t xml:space="preserve">One </w:t>
      </w:r>
      <w:r w:rsidRPr="0093072B">
        <w:rPr>
          <w:sz w:val="16"/>
        </w:rPr>
        <w:t xml:space="preserve">problem with this proposal, like many other types of </w:t>
      </w:r>
      <w:r w:rsidRPr="0093072B">
        <w:rPr>
          <w:rStyle w:val="StyleUnderline"/>
        </w:rPr>
        <w:t>sectoral bargaining</w:t>
      </w:r>
      <w:r w:rsidRPr="0093072B">
        <w:rPr>
          <w:sz w:val="16"/>
        </w:rPr>
        <w:t xml:space="preserve">, is that it </w:t>
      </w:r>
      <w:r w:rsidRPr="0093072B">
        <w:rPr>
          <w:rStyle w:val="StyleUnderline"/>
        </w:rPr>
        <w:t xml:space="preserve">can stifle </w:t>
      </w:r>
      <w:r w:rsidRPr="0093072B">
        <w:rPr>
          <w:rStyle w:val="Emphasis"/>
        </w:rPr>
        <w:t>competition</w:t>
      </w:r>
      <w:r w:rsidRPr="0093072B">
        <w:rPr>
          <w:sz w:val="16"/>
        </w:rPr>
        <w:t>. Of course</w:t>
      </w:r>
      <w:r w:rsidRPr="003E7164">
        <w:rPr>
          <w:sz w:val="16"/>
        </w:rPr>
        <w:t>, as noted above, proponents of sectoral bargaining see this as a feature as opposed to a defect. Another problem is that it goes completely against the grain of US labor law in this way: under current law, a company has a duty to “bargain in good faith” with the union that has been elected by a majority of its employees to represent them. The Baigent-Ready proposal allows only a few companies to bargain and then the terms and conditions that are negotiated are imposed on a myriad of other workplaces, whether that makes sense for those employers or not.</w:t>
      </w:r>
    </w:p>
    <w:p w14:paraId="73CF98C4" w14:textId="77777777" w:rsidR="00C22F6A" w:rsidRPr="003E7164" w:rsidRDefault="00C22F6A" w:rsidP="00C22F6A">
      <w:pPr>
        <w:rPr>
          <w:sz w:val="16"/>
        </w:rPr>
      </w:pPr>
      <w:r w:rsidRPr="003E7164">
        <w:rPr>
          <w:rStyle w:val="StyleUnderline"/>
        </w:rPr>
        <w:t>These examples should demonstrate that sectoral bargaining is not one thing, but a category</w:t>
      </w:r>
      <w:r w:rsidRPr="003E7164">
        <w:rPr>
          <w:sz w:val="16"/>
        </w:rPr>
        <w:t xml:space="preserve">. </w:t>
      </w:r>
      <w:r w:rsidRPr="003E7164">
        <w:rPr>
          <w:rStyle w:val="StyleUnderline"/>
        </w:rPr>
        <w:t>It might be said to have enjoyed some success in the German economy,</w:t>
      </w:r>
      <w:r w:rsidRPr="003E7164">
        <w:rPr>
          <w:sz w:val="16"/>
        </w:rPr>
        <w:t xml:space="preserve"> where unemployment numbers rival those in the United States. </w:t>
      </w:r>
      <w:r w:rsidRPr="003E7164">
        <w:rPr>
          <w:rStyle w:val="StyleUnderline"/>
        </w:rPr>
        <w:t xml:space="preserve">Yet </w:t>
      </w:r>
      <w:r w:rsidRPr="0093072B">
        <w:rPr>
          <w:rStyle w:val="StyleUnderline"/>
          <w:highlight w:val="cyan"/>
        </w:rPr>
        <w:t xml:space="preserve">most German </w:t>
      </w:r>
      <w:r w:rsidRPr="0093072B">
        <w:rPr>
          <w:rStyle w:val="Emphasis"/>
          <w:highlight w:val="cyan"/>
        </w:rPr>
        <w:t>firms</w:t>
      </w:r>
      <w:r w:rsidRPr="003E7164">
        <w:rPr>
          <w:sz w:val="16"/>
        </w:rPr>
        <w:t xml:space="preserve"> can </w:t>
      </w:r>
      <w:r w:rsidRPr="0093072B">
        <w:rPr>
          <w:rStyle w:val="Emphasis"/>
          <w:highlight w:val="cyan"/>
        </w:rPr>
        <w:t>opt out</w:t>
      </w:r>
      <w:r w:rsidRPr="003E7164">
        <w:rPr>
          <w:rStyle w:val="Emphasis"/>
        </w:rPr>
        <w:t xml:space="preserve"> of sectoral bargaining</w:t>
      </w:r>
      <w:r w:rsidRPr="003E7164">
        <w:rPr>
          <w:sz w:val="16"/>
        </w:rPr>
        <w:t xml:space="preserve"> if they choose, </w:t>
      </w:r>
      <w:r w:rsidRPr="0093072B">
        <w:rPr>
          <w:rStyle w:val="StyleUnderline"/>
          <w:highlight w:val="cyan"/>
        </w:rPr>
        <w:t>or</w:t>
      </w:r>
      <w:r w:rsidRPr="003E7164">
        <w:rPr>
          <w:sz w:val="16"/>
        </w:rPr>
        <w:t xml:space="preserve"> they can </w:t>
      </w:r>
      <w:r w:rsidRPr="0093072B">
        <w:rPr>
          <w:rStyle w:val="StyleUnderline"/>
          <w:highlight w:val="cyan"/>
        </w:rPr>
        <w:t xml:space="preserve">use it to </w:t>
      </w:r>
      <w:r w:rsidRPr="0093072B">
        <w:rPr>
          <w:rStyle w:val="Emphasis"/>
          <w:highlight w:val="cyan"/>
        </w:rPr>
        <w:t>hold wages dow</w:t>
      </w:r>
      <w:r w:rsidRPr="003E7164">
        <w:rPr>
          <w:rStyle w:val="Emphasis"/>
        </w:rPr>
        <w:t>n</w:t>
      </w:r>
      <w:r w:rsidRPr="003E7164">
        <w:rPr>
          <w:sz w:val="16"/>
        </w:rPr>
        <w:t xml:space="preserve">. </w:t>
      </w:r>
      <w:r w:rsidRPr="003E7164">
        <w:rPr>
          <w:rStyle w:val="StyleUnderline"/>
        </w:rPr>
        <w:t xml:space="preserve">Median </w:t>
      </w:r>
      <w:r w:rsidRPr="0093072B">
        <w:rPr>
          <w:rStyle w:val="StyleUnderline"/>
          <w:highlight w:val="cyan"/>
        </w:rPr>
        <w:t xml:space="preserve">German incomes are </w:t>
      </w:r>
      <w:r w:rsidRPr="0093072B">
        <w:rPr>
          <w:rStyle w:val="Emphasis"/>
          <w:highlight w:val="cyan"/>
        </w:rPr>
        <w:t>well below American incomes</w:t>
      </w:r>
      <w:r w:rsidRPr="003E7164">
        <w:rPr>
          <w:sz w:val="16"/>
        </w:rPr>
        <w:t>.20</w:t>
      </w:r>
    </w:p>
    <w:p w14:paraId="7E248485" w14:textId="77777777" w:rsidR="00C22F6A" w:rsidRPr="003E7164" w:rsidRDefault="00C22F6A" w:rsidP="00C22F6A">
      <w:pPr>
        <w:rPr>
          <w:sz w:val="16"/>
        </w:rPr>
      </w:pPr>
      <w:r w:rsidRPr="003E7164">
        <w:rPr>
          <w:sz w:val="16"/>
        </w:rPr>
        <w:lastRenderedPageBreak/>
        <w:t>Alternatively, the Canadian system is not a national system but more of a proposal that has been tried intermittently.</w:t>
      </w:r>
    </w:p>
    <w:p w14:paraId="59FCE31E" w14:textId="77777777" w:rsidR="00C22F6A" w:rsidRDefault="00C22F6A" w:rsidP="00C22F6A">
      <w:pPr>
        <w:rPr>
          <w:rStyle w:val="StyleUnderline"/>
        </w:rPr>
      </w:pPr>
      <w:r w:rsidRPr="003E7164">
        <w:rPr>
          <w:sz w:val="16"/>
        </w:rPr>
        <w:t xml:space="preserve">What is interesting is that the nuance in each of these models which unions, politicians, and academics point to as examples of sectoral bargaining are different than their vision for what it would look like in America. There is no mistake they are taking inspiration from these models but their vision instead is a far-flung version that exists to make unionization more widespread, give organized labor more power, and reduce opportunities for workers. Even </w:t>
      </w:r>
      <w:r w:rsidRPr="0093072B">
        <w:rPr>
          <w:rStyle w:val="StyleUnderline"/>
          <w:highlight w:val="cyan"/>
        </w:rPr>
        <w:t>if</w:t>
      </w:r>
      <w:r w:rsidRPr="003E7164">
        <w:rPr>
          <w:sz w:val="16"/>
        </w:rPr>
        <w:t xml:space="preserve"> one or two of these </w:t>
      </w:r>
      <w:r w:rsidRPr="0093072B">
        <w:rPr>
          <w:rStyle w:val="StyleUnderline"/>
          <w:highlight w:val="cyan"/>
        </w:rPr>
        <w:t>sectoral</w:t>
      </w:r>
      <w:r w:rsidRPr="003E7164">
        <w:rPr>
          <w:rStyle w:val="StyleUnderline"/>
        </w:rPr>
        <w:t xml:space="preserve"> bargaining </w:t>
      </w:r>
      <w:r w:rsidRPr="0093072B">
        <w:rPr>
          <w:rStyle w:val="StyleUnderline"/>
          <w:highlight w:val="cyan"/>
        </w:rPr>
        <w:t>models</w:t>
      </w:r>
      <w:r w:rsidRPr="003E7164">
        <w:rPr>
          <w:rStyle w:val="StyleUnderline"/>
        </w:rPr>
        <w:t xml:space="preserve"> were </w:t>
      </w:r>
      <w:r w:rsidRPr="0093072B">
        <w:rPr>
          <w:rStyle w:val="StyleUnderline"/>
          <w:highlight w:val="cyan"/>
        </w:rPr>
        <w:t>imported</w:t>
      </w:r>
      <w:r w:rsidRPr="003E7164">
        <w:rPr>
          <w:rStyle w:val="StyleUnderline"/>
        </w:rPr>
        <w:t xml:space="preserve"> to America</w:t>
      </w:r>
      <w:r w:rsidRPr="003E7164">
        <w:rPr>
          <w:sz w:val="16"/>
        </w:rPr>
        <w:t xml:space="preserve">, </w:t>
      </w:r>
      <w:r w:rsidRPr="003E7164">
        <w:rPr>
          <w:rStyle w:val="StyleUnderline"/>
        </w:rPr>
        <w:t xml:space="preserve">it </w:t>
      </w:r>
      <w:r w:rsidRPr="0093072B">
        <w:rPr>
          <w:rStyle w:val="StyleUnderline"/>
          <w:highlight w:val="cyan"/>
        </w:rPr>
        <w:t xml:space="preserve">would result in less </w:t>
      </w:r>
      <w:r w:rsidRPr="0093072B">
        <w:rPr>
          <w:rStyle w:val="Emphasis"/>
          <w:highlight w:val="cyan"/>
        </w:rPr>
        <w:t>feasibility</w:t>
      </w:r>
      <w:r w:rsidRPr="003E7164">
        <w:rPr>
          <w:rStyle w:val="Emphasis"/>
        </w:rPr>
        <w:t xml:space="preserve"> for job creators</w:t>
      </w:r>
      <w:r w:rsidRPr="003E7164">
        <w:rPr>
          <w:sz w:val="16"/>
        </w:rPr>
        <w:t xml:space="preserve"> </w:t>
      </w:r>
      <w:r w:rsidRPr="0093072B">
        <w:rPr>
          <w:rStyle w:val="StyleUnderline"/>
          <w:highlight w:val="cyan"/>
        </w:rPr>
        <w:t>and</w:t>
      </w:r>
      <w:r w:rsidRPr="0093072B">
        <w:rPr>
          <w:sz w:val="16"/>
          <w:highlight w:val="cyan"/>
        </w:rPr>
        <w:t xml:space="preserve"> </w:t>
      </w:r>
      <w:r w:rsidRPr="0093072B">
        <w:rPr>
          <w:rStyle w:val="Emphasis"/>
          <w:highlight w:val="cyan"/>
        </w:rPr>
        <w:t>wage stagnation</w:t>
      </w:r>
      <w:r w:rsidRPr="003E7164">
        <w:rPr>
          <w:sz w:val="16"/>
        </w:rPr>
        <w:t xml:space="preserve"> </w:t>
      </w:r>
      <w:r w:rsidRPr="003E7164">
        <w:rPr>
          <w:rStyle w:val="StyleUnderline"/>
        </w:rPr>
        <w:t>for workers.</w:t>
      </w:r>
    </w:p>
    <w:p w14:paraId="55A1D907" w14:textId="77777777" w:rsidR="00C22F6A" w:rsidRDefault="00C22F6A" w:rsidP="00C22F6A">
      <w:pPr>
        <w:rPr>
          <w:rStyle w:val="StyleUnderline"/>
        </w:rPr>
      </w:pPr>
    </w:p>
    <w:p w14:paraId="3D0FC74C" w14:textId="77777777" w:rsidR="00C22F6A" w:rsidRDefault="00C22F6A" w:rsidP="00C22F6A">
      <w:pPr>
        <w:pStyle w:val="Heading4"/>
      </w:pPr>
      <w:r>
        <w:t xml:space="preserve">European sectoral bargaining is </w:t>
      </w:r>
      <w:r>
        <w:rPr>
          <w:u w:val="single"/>
        </w:rPr>
        <w:t>much less stringent</w:t>
      </w:r>
      <w:r>
        <w:t>.</w:t>
      </w:r>
    </w:p>
    <w:p w14:paraId="215D7BB6" w14:textId="77777777" w:rsidR="00C22F6A" w:rsidRPr="009478B0" w:rsidRDefault="00C22F6A" w:rsidP="00C22F6A">
      <w:r w:rsidRPr="001B7F1C">
        <w:rPr>
          <w:rStyle w:val="Style13ptBold"/>
        </w:rPr>
        <w:t>USCC 21 —</w:t>
      </w:r>
      <w:r w:rsidRPr="001B7F1C">
        <w:t xml:space="preserve"> United States Chamber of Commerce. “Bait and Switch: The False Promise of New “Representation” Models.” </w:t>
      </w:r>
      <w:r w:rsidRPr="001B7F1C">
        <w:rPr>
          <w:i/>
          <w:iCs/>
        </w:rPr>
        <w:t>United States Chamber of Commerce Employment Policy Division</w:t>
      </w:r>
      <w:r w:rsidRPr="001B7F1C">
        <w:t>. March 2021. https://www.uschamber.com/assets/documents/024079_empl_bait_and_switch_combined3.pdf</w:t>
      </w:r>
      <w:r>
        <w:t xml:space="preserve"> //WMK</w:t>
      </w:r>
    </w:p>
    <w:p w14:paraId="1A5FCB70" w14:textId="77777777" w:rsidR="00C22F6A" w:rsidRDefault="00C22F6A" w:rsidP="00C22F6A">
      <w:pPr>
        <w:rPr>
          <w:sz w:val="16"/>
        </w:rPr>
      </w:pPr>
      <w:r w:rsidRPr="00A26EFA">
        <w:rPr>
          <w:rStyle w:val="StyleUnderline"/>
          <w:highlight w:val="cyan"/>
        </w:rPr>
        <w:t>European Countries’</w:t>
      </w:r>
      <w:r w:rsidRPr="009478B0">
        <w:rPr>
          <w:sz w:val="16"/>
        </w:rPr>
        <w:t xml:space="preserve"> Labor Laws </w:t>
      </w:r>
      <w:r w:rsidRPr="009478B0">
        <w:rPr>
          <w:rStyle w:val="StyleUnderline"/>
        </w:rPr>
        <w:t>Sectoral bargaining is prevalent in much of Europe</w:t>
      </w:r>
      <w:r w:rsidRPr="009478B0">
        <w:rPr>
          <w:sz w:val="16"/>
        </w:rPr>
        <w:t xml:space="preserve">.31 </w:t>
      </w:r>
      <w:r w:rsidRPr="009478B0">
        <w:rPr>
          <w:rStyle w:val="StyleUnderline"/>
        </w:rPr>
        <w:t>In Denmark, Italy, France, Germany, and the Netherlands</w:t>
      </w:r>
      <w:r w:rsidRPr="009478B0">
        <w:rPr>
          <w:sz w:val="16"/>
        </w:rPr>
        <w:t xml:space="preserve">, for example, </w:t>
      </w:r>
      <w:r w:rsidRPr="009478B0">
        <w:rPr>
          <w:rStyle w:val="StyleUnderline"/>
        </w:rPr>
        <w:t>collective bargaining predominantly takes place at the sectoral level</w:t>
      </w:r>
      <w:r w:rsidRPr="009478B0">
        <w:rPr>
          <w:sz w:val="16"/>
        </w:rPr>
        <w:t xml:space="preserve">. </w:t>
      </w:r>
      <w:r w:rsidRPr="009478B0">
        <w:rPr>
          <w:rStyle w:val="StyleUnderline"/>
        </w:rPr>
        <w:t>Although</w:t>
      </w:r>
      <w:r w:rsidRPr="009478B0">
        <w:rPr>
          <w:sz w:val="16"/>
        </w:rPr>
        <w:t xml:space="preserve"> the specific sectoral bargaining systems in these countries vary, the common experiences of workers and companies subject to sectoral bargaining agreements provide valuable insight into the system’s shortcomings. The various </w:t>
      </w:r>
      <w:r w:rsidRPr="009478B0">
        <w:rPr>
          <w:rStyle w:val="StyleUnderline"/>
        </w:rPr>
        <w:t>sectoral bargaining</w:t>
      </w:r>
      <w:r w:rsidRPr="009478B0">
        <w:rPr>
          <w:sz w:val="16"/>
        </w:rPr>
        <w:t xml:space="preserve"> systems in place in Europe share common characteristics. ● First, these systems </w:t>
      </w:r>
      <w:r w:rsidRPr="00A26EFA">
        <w:rPr>
          <w:rStyle w:val="StyleUnderline"/>
          <w:highlight w:val="cyan"/>
        </w:rPr>
        <w:t>typically</w:t>
      </w:r>
      <w:r w:rsidRPr="009478B0">
        <w:rPr>
          <w:rStyle w:val="StyleUnderline"/>
        </w:rPr>
        <w:t xml:space="preserve"> </w:t>
      </w:r>
      <w:r w:rsidRPr="00A26EFA">
        <w:rPr>
          <w:rStyle w:val="StyleUnderline"/>
          <w:highlight w:val="cyan"/>
        </w:rPr>
        <w:t xml:space="preserve">do not </w:t>
      </w:r>
      <w:r w:rsidRPr="00A26EFA">
        <w:rPr>
          <w:rStyle w:val="Emphasis"/>
          <w:highlight w:val="cyan"/>
        </w:rPr>
        <w:t>require workers to join a union</w:t>
      </w:r>
      <w:r w:rsidRPr="009478B0">
        <w:rPr>
          <w:sz w:val="16"/>
        </w:rPr>
        <w:t xml:space="preserve">. ● Second, with a few exceptions, </w:t>
      </w:r>
      <w:r w:rsidRPr="00A26EFA">
        <w:rPr>
          <w:rStyle w:val="StyleUnderline"/>
          <w:highlight w:val="cyan"/>
        </w:rPr>
        <w:t xml:space="preserve">the government plays </w:t>
      </w:r>
      <w:r w:rsidRPr="00A26EFA">
        <w:rPr>
          <w:rStyle w:val="Emphasis"/>
          <w:highlight w:val="cyan"/>
        </w:rPr>
        <w:t xml:space="preserve">no role </w:t>
      </w:r>
      <w:r w:rsidRPr="00A26EFA">
        <w:rPr>
          <w:rStyle w:val="StyleUnderline"/>
          <w:highlight w:val="cyan"/>
        </w:rPr>
        <w:t>in</w:t>
      </w:r>
      <w:r w:rsidRPr="009478B0">
        <w:rPr>
          <w:rStyle w:val="StyleUnderline"/>
        </w:rPr>
        <w:t xml:space="preserve"> the </w:t>
      </w:r>
      <w:r w:rsidRPr="00A26EFA">
        <w:rPr>
          <w:rStyle w:val="Emphasis"/>
          <w:highlight w:val="cyan"/>
        </w:rPr>
        <w:t>bargaining</w:t>
      </w:r>
      <w:r w:rsidRPr="009478B0">
        <w:rPr>
          <w:rStyle w:val="Emphasis"/>
        </w:rPr>
        <w:t xml:space="preserve"> process</w:t>
      </w:r>
      <w:r w:rsidRPr="009478B0">
        <w:rPr>
          <w:sz w:val="16"/>
        </w:rPr>
        <w:t xml:space="preserve">. ● Third, </w:t>
      </w:r>
      <w:r w:rsidRPr="009478B0">
        <w:rPr>
          <w:rStyle w:val="StyleUnderline"/>
        </w:rPr>
        <w:t xml:space="preserve">a sectoral bargaining agreement </w:t>
      </w:r>
      <w:r w:rsidRPr="00A26EFA">
        <w:rPr>
          <w:rStyle w:val="StyleUnderline"/>
          <w:highlight w:val="cyan"/>
        </w:rPr>
        <w:t>does not prevent</w:t>
      </w:r>
      <w:r w:rsidRPr="00A26EFA">
        <w:rPr>
          <w:sz w:val="16"/>
          <w:highlight w:val="cyan"/>
        </w:rPr>
        <w:t xml:space="preserve"> </w:t>
      </w:r>
      <w:r w:rsidRPr="00A26EFA">
        <w:rPr>
          <w:rStyle w:val="Emphasis"/>
          <w:highlight w:val="cyan"/>
        </w:rPr>
        <w:t>enterprise</w:t>
      </w:r>
      <w:r w:rsidRPr="009478B0">
        <w:rPr>
          <w:sz w:val="16"/>
        </w:rPr>
        <w:t xml:space="preserve">, workplace-level </w:t>
      </w:r>
      <w:r w:rsidRPr="00A26EFA">
        <w:rPr>
          <w:rStyle w:val="Emphasis"/>
          <w:highlight w:val="cyan"/>
        </w:rPr>
        <w:t>bargaining</w:t>
      </w:r>
      <w:r w:rsidRPr="009478B0">
        <w:rPr>
          <w:sz w:val="16"/>
        </w:rPr>
        <w:t xml:space="preserve"> </w:t>
      </w:r>
      <w:r w:rsidRPr="00A26EFA">
        <w:rPr>
          <w:rStyle w:val="StyleUnderline"/>
          <w:highlight w:val="cyan"/>
        </w:rPr>
        <w:t>to</w:t>
      </w:r>
      <w:r w:rsidRPr="009478B0">
        <w:rPr>
          <w:sz w:val="16"/>
        </w:rPr>
        <w:t xml:space="preserve"> supplement or </w:t>
      </w:r>
      <w:r w:rsidRPr="00A26EFA">
        <w:rPr>
          <w:rStyle w:val="Emphasis"/>
          <w:highlight w:val="cyan"/>
        </w:rPr>
        <w:t>supersede</w:t>
      </w:r>
      <w:r w:rsidRPr="00A26EFA">
        <w:rPr>
          <w:sz w:val="16"/>
          <w:highlight w:val="cyan"/>
        </w:rPr>
        <w:t xml:space="preserve"> </w:t>
      </w:r>
      <w:r w:rsidRPr="00A26EFA">
        <w:rPr>
          <w:rStyle w:val="StyleUnderline"/>
          <w:highlight w:val="cyan"/>
        </w:rPr>
        <w:t>the sectoral agreement</w:t>
      </w:r>
      <w:r w:rsidRPr="009478B0">
        <w:rPr>
          <w:sz w:val="16"/>
        </w:rPr>
        <w:t>. Unless otherwise cited, the information in this chapter was sourced from dozens of conversations with international labor and employment lawyers with experience working with sectoral bargaining systems in Denmark, Italy, France, Germany, the Netherlands and Norway.</w:t>
      </w:r>
    </w:p>
    <w:p w14:paraId="680C44C0" w14:textId="77777777" w:rsidR="00C22F6A" w:rsidRDefault="00C22F6A" w:rsidP="00C22F6A">
      <w:pPr>
        <w:pStyle w:val="Heading4"/>
        <w:rPr>
          <w:u w:val="single"/>
        </w:rPr>
      </w:pPr>
      <w:r>
        <w:t xml:space="preserve">But they still </w:t>
      </w:r>
      <w:r>
        <w:rPr>
          <w:u w:val="single"/>
        </w:rPr>
        <w:t>prove the link.</w:t>
      </w:r>
    </w:p>
    <w:p w14:paraId="39B67B60" w14:textId="77777777" w:rsidR="00C22F6A" w:rsidRPr="000742D3" w:rsidRDefault="00C22F6A" w:rsidP="00C22F6A">
      <w:r w:rsidRPr="001B7F1C">
        <w:rPr>
          <w:rStyle w:val="Style13ptBold"/>
        </w:rPr>
        <w:t>USCC 21 —</w:t>
      </w:r>
      <w:r w:rsidRPr="001B7F1C">
        <w:t xml:space="preserve"> United States Chamber of Commerce. “Bait and Switch: The False Promise of New “Representation” Models.” </w:t>
      </w:r>
      <w:r w:rsidRPr="001B7F1C">
        <w:rPr>
          <w:i/>
          <w:iCs/>
        </w:rPr>
        <w:t>United States Chamber of Commerce Employment Policy Division</w:t>
      </w:r>
      <w:r w:rsidRPr="001B7F1C">
        <w:t>. March 2021. https://www.uschamber.com/assets/documents/024079_empl_bait_and_switch_combined3.pdf</w:t>
      </w:r>
      <w:r>
        <w:t xml:space="preserve"> //WMK</w:t>
      </w:r>
    </w:p>
    <w:p w14:paraId="28A7F4DB" w14:textId="77777777" w:rsidR="00C22F6A" w:rsidRPr="00F05110" w:rsidRDefault="00C22F6A" w:rsidP="00C22F6A">
      <w:pPr>
        <w:rPr>
          <w:sz w:val="16"/>
        </w:rPr>
      </w:pPr>
      <w:r w:rsidRPr="00A26EFA">
        <w:rPr>
          <w:rStyle w:val="StyleUnderline"/>
          <w:highlight w:val="cyan"/>
        </w:rPr>
        <w:t>Empirical evidence shows</w:t>
      </w:r>
      <w:r w:rsidRPr="00F05110">
        <w:rPr>
          <w:sz w:val="16"/>
        </w:rPr>
        <w:t xml:space="preserve"> that the </w:t>
      </w:r>
      <w:r w:rsidRPr="00EC1CD1">
        <w:rPr>
          <w:rStyle w:val="StyleUnderline"/>
        </w:rPr>
        <w:t xml:space="preserve">sustainability of the </w:t>
      </w:r>
      <w:r w:rsidRPr="00A26EFA">
        <w:rPr>
          <w:rStyle w:val="StyleUnderline"/>
          <w:highlight w:val="cyan"/>
        </w:rPr>
        <w:t>German</w:t>
      </w:r>
      <w:r w:rsidRPr="00EC1CD1">
        <w:rPr>
          <w:rStyle w:val="StyleUnderline"/>
        </w:rPr>
        <w:t xml:space="preserve"> model is in doubt</w:t>
      </w:r>
      <w:r w:rsidRPr="00F05110">
        <w:rPr>
          <w:sz w:val="16"/>
        </w:rPr>
        <w:t xml:space="preserve">. In a recent study, the IZA Institute of Labor Economics found </w:t>
      </w:r>
      <w:r w:rsidRPr="00EC1CD1">
        <w:rPr>
          <w:rStyle w:val="StyleUnderline"/>
        </w:rPr>
        <w:t xml:space="preserve">collective bargaining </w:t>
      </w:r>
      <w:r w:rsidRPr="00A26EFA">
        <w:rPr>
          <w:rStyle w:val="StyleUnderline"/>
          <w:highlight w:val="cyan"/>
        </w:rPr>
        <w:t>coverage</w:t>
      </w:r>
      <w:r w:rsidRPr="00EC1CD1">
        <w:rPr>
          <w:rStyle w:val="StyleUnderline"/>
        </w:rPr>
        <w:t xml:space="preserve"> and participation in works councils have </w:t>
      </w:r>
      <w:r w:rsidRPr="00A26EFA">
        <w:rPr>
          <w:rStyle w:val="StyleUnderline"/>
          <w:highlight w:val="cyan"/>
        </w:rPr>
        <w:t xml:space="preserve">declined </w:t>
      </w:r>
      <w:r w:rsidRPr="00A26EFA">
        <w:rPr>
          <w:rStyle w:val="Emphasis"/>
          <w:highlight w:val="cyan"/>
        </w:rPr>
        <w:t>dramatically</w:t>
      </w:r>
      <w:r w:rsidRPr="00F05110">
        <w:rPr>
          <w:sz w:val="16"/>
        </w:rPr>
        <w:t xml:space="preserve"> in the German private sector over the last 20 years.43 As late as </w:t>
      </w:r>
      <w:r w:rsidRPr="00EC1CD1">
        <w:rPr>
          <w:rStyle w:val="StyleUnderline"/>
        </w:rPr>
        <w:t>1996</w:t>
      </w:r>
      <w:r w:rsidRPr="00F05110">
        <w:rPr>
          <w:sz w:val="16"/>
        </w:rPr>
        <w:t xml:space="preserve">, </w:t>
      </w:r>
      <w:r w:rsidRPr="00EC1CD1">
        <w:rPr>
          <w:rStyle w:val="StyleUnderline"/>
        </w:rPr>
        <w:t>two-thirds of German private sector companies were covered by collective bargaining agreements.</w:t>
      </w:r>
      <w:r w:rsidRPr="00F05110">
        <w:rPr>
          <w:sz w:val="16"/>
        </w:rPr>
        <w:t xml:space="preserve">44 </w:t>
      </w:r>
      <w:r w:rsidRPr="00EC1CD1">
        <w:rPr>
          <w:rStyle w:val="StyleUnderline"/>
        </w:rPr>
        <w:t>That number fell to just over one-third by 2015</w:t>
      </w:r>
      <w:r w:rsidRPr="00F05110">
        <w:rPr>
          <w:sz w:val="16"/>
        </w:rPr>
        <w:t>. During the same period, works council participation declined from 17% to 12%.45 By 2015, only 9% of private sector companies with five or more employees were both covered by a collective bargaining agreement and participated in works councils.46</w:t>
      </w:r>
    </w:p>
    <w:p w14:paraId="4E694D60" w14:textId="77777777" w:rsidR="00C22F6A" w:rsidRPr="00F05110" w:rsidRDefault="00C22F6A" w:rsidP="00C22F6A">
      <w:pPr>
        <w:rPr>
          <w:sz w:val="16"/>
        </w:rPr>
      </w:pPr>
      <w:r w:rsidRPr="00F05110">
        <w:rPr>
          <w:sz w:val="16"/>
        </w:rPr>
        <w:t>This lack of coverage and participation is particularly evident in the service sector where two-thirds of workplaces have no works council participation and are not covered by a collective bargaining agreement.47 Larger companies, in contrast, tend to have significantly higher levels of coverage and participation while for small companies and younger companies these levels are low.</w:t>
      </w:r>
    </w:p>
    <w:p w14:paraId="38CA3138" w14:textId="77777777" w:rsidR="00C22F6A" w:rsidRPr="00F05110" w:rsidRDefault="00C22F6A" w:rsidP="00C22F6A">
      <w:pPr>
        <w:rPr>
          <w:sz w:val="16"/>
        </w:rPr>
      </w:pPr>
      <w:r w:rsidRPr="00F05110">
        <w:rPr>
          <w:sz w:val="16"/>
        </w:rPr>
        <w:t xml:space="preserve">The IZA study argues that </w:t>
      </w:r>
      <w:r w:rsidRPr="00EC1CD1">
        <w:rPr>
          <w:rStyle w:val="StyleUnderline"/>
        </w:rPr>
        <w:t>part of the explanation for the decline in coverage</w:t>
      </w:r>
      <w:r w:rsidRPr="00F05110">
        <w:rPr>
          <w:sz w:val="16"/>
        </w:rPr>
        <w:t xml:space="preserve"> and participation </w:t>
      </w:r>
      <w:r w:rsidRPr="00EC1CD1">
        <w:rPr>
          <w:rStyle w:val="StyleUnderline"/>
        </w:rPr>
        <w:t xml:space="preserve">stems from </w:t>
      </w:r>
      <w:r w:rsidRPr="00A26EFA">
        <w:rPr>
          <w:rStyle w:val="StyleUnderline"/>
          <w:highlight w:val="cyan"/>
        </w:rPr>
        <w:t xml:space="preserve">increased </w:t>
      </w:r>
      <w:r w:rsidRPr="00A26EFA">
        <w:rPr>
          <w:rStyle w:val="Emphasis"/>
          <w:highlight w:val="cyan"/>
        </w:rPr>
        <w:t>international competition</w:t>
      </w:r>
      <w:r w:rsidRPr="00F05110">
        <w:rPr>
          <w:sz w:val="16"/>
        </w:rPr>
        <w:t xml:space="preserve"> </w:t>
      </w:r>
      <w:r w:rsidRPr="00A26EFA">
        <w:rPr>
          <w:rStyle w:val="StyleUnderline"/>
          <w:highlight w:val="cyan"/>
        </w:rPr>
        <w:t>and</w:t>
      </w:r>
      <w:r w:rsidRPr="00EC1CD1">
        <w:rPr>
          <w:rStyle w:val="StyleUnderline"/>
        </w:rPr>
        <w:t xml:space="preserve"> </w:t>
      </w:r>
      <w:r w:rsidRPr="00A26EFA">
        <w:rPr>
          <w:rStyle w:val="StyleUnderline"/>
          <w:highlight w:val="cyan"/>
        </w:rPr>
        <w:t xml:space="preserve">advances in </w:t>
      </w:r>
      <w:r w:rsidRPr="00A26EFA">
        <w:rPr>
          <w:rStyle w:val="Emphasis"/>
          <w:highlight w:val="cyan"/>
        </w:rPr>
        <w:t>tech</w:t>
      </w:r>
      <w:r w:rsidRPr="00EC1CD1">
        <w:rPr>
          <w:rStyle w:val="Emphasis"/>
        </w:rPr>
        <w:t>nology</w:t>
      </w:r>
      <w:r w:rsidRPr="00F05110">
        <w:rPr>
          <w:sz w:val="16"/>
        </w:rPr>
        <w:t xml:space="preserve"> </w:t>
      </w:r>
      <w:r w:rsidRPr="00EC1CD1">
        <w:rPr>
          <w:rStyle w:val="StyleUnderline"/>
        </w:rPr>
        <w:t xml:space="preserve">that </w:t>
      </w:r>
      <w:r w:rsidRPr="00A26EFA">
        <w:rPr>
          <w:rStyle w:val="StyleUnderline"/>
          <w:highlight w:val="cyan"/>
        </w:rPr>
        <w:t xml:space="preserve">increase the </w:t>
      </w:r>
      <w:r w:rsidRPr="00A26EFA">
        <w:rPr>
          <w:rStyle w:val="Emphasis"/>
          <w:highlight w:val="cyan"/>
        </w:rPr>
        <w:t>value of flexibility</w:t>
      </w:r>
      <w:r w:rsidRPr="00F05110">
        <w:rPr>
          <w:sz w:val="16"/>
        </w:rPr>
        <w:t xml:space="preserve"> </w:t>
      </w:r>
      <w:r w:rsidRPr="00A26EFA">
        <w:rPr>
          <w:rStyle w:val="StyleUnderline"/>
          <w:highlight w:val="cyan"/>
        </w:rPr>
        <w:t>while reducing</w:t>
      </w:r>
      <w:r w:rsidRPr="00EC1CD1">
        <w:rPr>
          <w:rStyle w:val="StyleUnderline"/>
        </w:rPr>
        <w:t xml:space="preserve"> the </w:t>
      </w:r>
      <w:r w:rsidRPr="00A26EFA">
        <w:rPr>
          <w:rStyle w:val="StyleUnderline"/>
          <w:highlight w:val="cyan"/>
        </w:rPr>
        <w:t>transaction</w:t>
      </w:r>
      <w:r w:rsidRPr="00EC1CD1">
        <w:rPr>
          <w:rStyle w:val="StyleUnderline"/>
        </w:rPr>
        <w:t xml:space="preserve">-cost </w:t>
      </w:r>
      <w:r w:rsidRPr="00A26EFA">
        <w:rPr>
          <w:rStyle w:val="StyleUnderline"/>
          <w:highlight w:val="cyan"/>
        </w:rPr>
        <w:t>advantage of collective bargaining</w:t>
      </w:r>
      <w:r w:rsidRPr="00EC1CD1">
        <w:rPr>
          <w:rStyle w:val="StyleUnderline"/>
        </w:rPr>
        <w:t xml:space="preserve"> agreements and works councils</w:t>
      </w:r>
      <w:r w:rsidRPr="00F05110">
        <w:rPr>
          <w:sz w:val="16"/>
        </w:rPr>
        <w:t xml:space="preserve">.48 </w:t>
      </w:r>
      <w:r w:rsidRPr="00EC1CD1">
        <w:rPr>
          <w:rStyle w:val="StyleUnderline"/>
        </w:rPr>
        <w:t>The IZA study concludes that the</w:t>
      </w:r>
      <w:r w:rsidRPr="00F05110">
        <w:rPr>
          <w:sz w:val="16"/>
        </w:rPr>
        <w:t xml:space="preserve"> </w:t>
      </w:r>
      <w:r w:rsidRPr="00EC1CD1">
        <w:rPr>
          <w:rStyle w:val="StyleUnderline"/>
        </w:rPr>
        <w:t>German model “is clearly on the retreat and the outlook is rather bleak</w:t>
      </w:r>
      <w:r w:rsidRPr="00F05110">
        <w:rPr>
          <w:sz w:val="16"/>
        </w:rPr>
        <w:t>.”49</w:t>
      </w:r>
    </w:p>
    <w:p w14:paraId="3FCF06EA" w14:textId="77777777" w:rsidR="00C22F6A" w:rsidRPr="00EC1CD1" w:rsidRDefault="00C22F6A" w:rsidP="00C22F6A">
      <w:pPr>
        <w:rPr>
          <w:rStyle w:val="StyleUnderline"/>
        </w:rPr>
      </w:pPr>
      <w:r w:rsidRPr="00EC1CD1">
        <w:rPr>
          <w:rStyle w:val="StyleUnderline"/>
        </w:rPr>
        <w:t>Given that Germany’s economy is one of the strongest in Europe and its model has historically worked better</w:t>
      </w:r>
      <w:r w:rsidRPr="00F05110">
        <w:rPr>
          <w:sz w:val="16"/>
        </w:rPr>
        <w:t xml:space="preserve"> than those of other European countries, </w:t>
      </w:r>
      <w:r w:rsidRPr="00EC1CD1">
        <w:rPr>
          <w:rStyle w:val="StyleUnderline"/>
        </w:rPr>
        <w:t>this decline casts doubt on whether a similar model would fare any better in the United States.</w:t>
      </w:r>
    </w:p>
    <w:p w14:paraId="0449031F" w14:textId="77777777" w:rsidR="00C22F6A" w:rsidRPr="00F05110" w:rsidRDefault="00C22F6A" w:rsidP="00C22F6A">
      <w:pPr>
        <w:rPr>
          <w:sz w:val="16"/>
        </w:rPr>
      </w:pPr>
      <w:r w:rsidRPr="00F05110">
        <w:rPr>
          <w:sz w:val="16"/>
        </w:rPr>
        <w:lastRenderedPageBreak/>
        <w:t>Other Country-Specific Concerns</w:t>
      </w:r>
    </w:p>
    <w:p w14:paraId="00097403" w14:textId="77777777" w:rsidR="00C22F6A" w:rsidRPr="00F05110" w:rsidRDefault="00C22F6A" w:rsidP="00C22F6A">
      <w:pPr>
        <w:rPr>
          <w:sz w:val="16"/>
        </w:rPr>
      </w:pPr>
      <w:r w:rsidRPr="00F05110">
        <w:rPr>
          <w:sz w:val="16"/>
        </w:rPr>
        <w:t>Italy</w:t>
      </w:r>
    </w:p>
    <w:p w14:paraId="05B44FF7" w14:textId="77777777" w:rsidR="00C22F6A" w:rsidRPr="00F05110" w:rsidRDefault="00C22F6A" w:rsidP="00C22F6A">
      <w:pPr>
        <w:rPr>
          <w:sz w:val="16"/>
        </w:rPr>
      </w:pPr>
      <w:r w:rsidRPr="00F05110">
        <w:rPr>
          <w:sz w:val="16"/>
        </w:rPr>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716C6509" w14:textId="77777777" w:rsidR="00C22F6A" w:rsidRPr="00F05110" w:rsidRDefault="00C22F6A" w:rsidP="00C22F6A">
      <w:pPr>
        <w:rPr>
          <w:sz w:val="16"/>
        </w:rPr>
      </w:pPr>
      <w:r w:rsidRPr="00A26EFA">
        <w:rPr>
          <w:rStyle w:val="StyleUnderline"/>
          <w:highlight w:val="cyan"/>
        </w:rPr>
        <w:t>Italian employers</w:t>
      </w:r>
      <w:r w:rsidRPr="00EC1CD1">
        <w:rPr>
          <w:rStyle w:val="StyleUnderline"/>
        </w:rPr>
        <w:t xml:space="preserve"> find that </w:t>
      </w:r>
      <w:r w:rsidRPr="00A26EFA">
        <w:rPr>
          <w:rStyle w:val="StyleUnderline"/>
          <w:highlight w:val="cyan"/>
        </w:rPr>
        <w:t xml:space="preserve">they are </w:t>
      </w:r>
      <w:r w:rsidRPr="00A26EFA">
        <w:rPr>
          <w:rStyle w:val="Emphasis"/>
          <w:highlight w:val="cyan"/>
        </w:rPr>
        <w:t>poorly represented</w:t>
      </w:r>
      <w:r w:rsidRPr="00F05110">
        <w:rPr>
          <w:sz w:val="16"/>
        </w:rPr>
        <w:t xml:space="preserve"> in sectoral bargaining </w:t>
      </w:r>
      <w:r w:rsidRPr="00A26EFA">
        <w:rPr>
          <w:rStyle w:val="StyleUnderline"/>
        </w:rPr>
        <w:t>and complain</w:t>
      </w:r>
      <w:r w:rsidRPr="00EC1CD1">
        <w:rPr>
          <w:rStyle w:val="StyleUnderline"/>
        </w:rPr>
        <w:t xml:space="preserve"> that sectoral agreements often fail to appreciate the differences among employers and fail to account for the differences </w:t>
      </w:r>
      <w:r w:rsidRPr="00F05110">
        <w:rPr>
          <w:sz w:val="16"/>
        </w:rPr>
        <w:t xml:space="preserve">between the strength of the Italian economy </w:t>
      </w:r>
      <w:r w:rsidRPr="00EC1CD1">
        <w:rPr>
          <w:rStyle w:val="StyleUnderline"/>
        </w:rPr>
        <w:t>in</w:t>
      </w:r>
      <w:r w:rsidRPr="00F05110">
        <w:rPr>
          <w:sz w:val="16"/>
        </w:rPr>
        <w:t xml:space="preserve"> the north and the </w:t>
      </w:r>
      <w:r w:rsidRPr="00EC1CD1">
        <w:rPr>
          <w:rStyle w:val="StyleUnderline"/>
        </w:rPr>
        <w:t>relative</w:t>
      </w:r>
      <w:r w:rsidRPr="00F05110">
        <w:rPr>
          <w:sz w:val="16"/>
        </w:rPr>
        <w:t xml:space="preserve">ly weaker </w:t>
      </w:r>
      <w:r w:rsidRPr="00EC1CD1">
        <w:rPr>
          <w:rStyle w:val="StyleUnderline"/>
        </w:rPr>
        <w:t>economic conditions</w:t>
      </w:r>
      <w:r w:rsidRPr="00F05110">
        <w:rPr>
          <w:sz w:val="16"/>
        </w:rPr>
        <w:t xml:space="preserve"> in the south. Italian employers additionally find that sectoral agreements drafted by non-lawyers often contain confusing language that impedes the implementation of the agreements in an individual workplace and contain outdated and hard-to-apply provisions.</w:t>
      </w:r>
    </w:p>
    <w:p w14:paraId="666CFB81" w14:textId="77777777" w:rsidR="00C22F6A" w:rsidRPr="00F05110" w:rsidRDefault="00C22F6A" w:rsidP="00C22F6A">
      <w:pPr>
        <w:rPr>
          <w:sz w:val="16"/>
        </w:rPr>
      </w:pPr>
      <w:r w:rsidRPr="00F05110">
        <w:rPr>
          <w:sz w:val="16"/>
        </w:rPr>
        <w:t>Despite these issues, Italian employers tend to adopt sectoral agreements voluntarily because employees expect them, and the employers fear that if they set different terms and conditions of employment, they will have difficulty recruiting and retaining workers.</w:t>
      </w:r>
    </w:p>
    <w:p w14:paraId="7DF96771" w14:textId="77777777" w:rsidR="00C22F6A" w:rsidRPr="00F05110" w:rsidRDefault="00C22F6A" w:rsidP="00C22F6A">
      <w:pPr>
        <w:rPr>
          <w:sz w:val="16"/>
        </w:rPr>
      </w:pPr>
      <w:r w:rsidRPr="00F05110">
        <w:rPr>
          <w:sz w:val="16"/>
        </w:rPr>
        <w:t>France</w:t>
      </w:r>
    </w:p>
    <w:p w14:paraId="64024340" w14:textId="77777777" w:rsidR="00C22F6A" w:rsidRPr="00F05110" w:rsidRDefault="00C22F6A" w:rsidP="00C22F6A">
      <w:pPr>
        <w:rPr>
          <w:sz w:val="16"/>
        </w:rPr>
      </w:pPr>
      <w:r w:rsidRPr="00F05110">
        <w:rPr>
          <w:sz w:val="16"/>
        </w:rPr>
        <w:t>Most collective bargaining agreements in France are negotiated at the sectoral level with labor unions negotiating with various employer associations. Enterprise-level agreements are common and address topics not included in the sectoral agreement.</w:t>
      </w:r>
    </w:p>
    <w:p w14:paraId="45DAC8FD" w14:textId="77777777" w:rsidR="00C22F6A" w:rsidRPr="00F05110" w:rsidRDefault="00C22F6A" w:rsidP="00C22F6A">
      <w:pPr>
        <w:rPr>
          <w:sz w:val="16"/>
        </w:rPr>
      </w:pPr>
      <w:r w:rsidRPr="00F05110">
        <w:rPr>
          <w:sz w:val="16"/>
        </w:rPr>
        <w:t xml:space="preserve">As in Italy, </w:t>
      </w:r>
      <w:r w:rsidRPr="00A26EFA">
        <w:rPr>
          <w:rStyle w:val="StyleUnderline"/>
          <w:highlight w:val="cyan"/>
        </w:rPr>
        <w:t>French employers find</w:t>
      </w:r>
      <w:r w:rsidRPr="00EC1CD1">
        <w:rPr>
          <w:rStyle w:val="StyleUnderline"/>
        </w:rPr>
        <w:t xml:space="preserve"> that sectoral </w:t>
      </w:r>
      <w:r w:rsidRPr="00A26EFA">
        <w:rPr>
          <w:rStyle w:val="StyleUnderline"/>
          <w:highlight w:val="cyan"/>
        </w:rPr>
        <w:t>agreements</w:t>
      </w:r>
      <w:r w:rsidRPr="00EC1CD1">
        <w:rPr>
          <w:rStyle w:val="StyleUnderline"/>
        </w:rPr>
        <w:t xml:space="preserve"> often contain </w:t>
      </w:r>
      <w:r w:rsidRPr="00A26EFA">
        <w:rPr>
          <w:rStyle w:val="Emphasis"/>
          <w:highlight w:val="cyan"/>
        </w:rPr>
        <w:t>outdated provisions and restrictions</w:t>
      </w:r>
      <w:r w:rsidRPr="00F05110">
        <w:rPr>
          <w:sz w:val="16"/>
        </w:rPr>
        <w:t xml:space="preserve">. </w:t>
      </w:r>
      <w:r w:rsidRPr="00EC1CD1">
        <w:rPr>
          <w:rStyle w:val="StyleUnderline"/>
        </w:rPr>
        <w:t xml:space="preserve">Employers also find that </w:t>
      </w:r>
      <w:r w:rsidRPr="00A26EFA">
        <w:rPr>
          <w:rStyle w:val="StyleUnderline"/>
          <w:highlight w:val="cyan"/>
        </w:rPr>
        <w:t>the relationship</w:t>
      </w:r>
      <w:r w:rsidRPr="00EC1CD1">
        <w:rPr>
          <w:rStyle w:val="StyleUnderline"/>
        </w:rPr>
        <w:t xml:space="preserve"> between employer associations and unions </w:t>
      </w:r>
      <w:r w:rsidRPr="00A26EFA">
        <w:rPr>
          <w:rStyle w:val="StyleUnderline"/>
          <w:highlight w:val="cyan"/>
        </w:rPr>
        <w:t>tend to be</w:t>
      </w:r>
      <w:r w:rsidRPr="00A26EFA">
        <w:rPr>
          <w:sz w:val="16"/>
          <w:highlight w:val="cyan"/>
        </w:rPr>
        <w:t xml:space="preserve"> </w:t>
      </w:r>
      <w:r w:rsidRPr="00A26EFA">
        <w:rPr>
          <w:rStyle w:val="Emphasis"/>
          <w:highlight w:val="cyan"/>
        </w:rPr>
        <w:t>unproductive</w:t>
      </w:r>
      <w:r w:rsidRPr="00F05110">
        <w:rPr>
          <w:sz w:val="16"/>
        </w:rPr>
        <w:t>. Thus, French employers tend to view sectoral agreements as second-best compromises rather than forward-looking solutions.</w:t>
      </w:r>
    </w:p>
    <w:p w14:paraId="755D6A79" w14:textId="77777777" w:rsidR="00C22F6A" w:rsidRPr="00F05110" w:rsidRDefault="00C22F6A" w:rsidP="00C22F6A">
      <w:pPr>
        <w:rPr>
          <w:sz w:val="16"/>
        </w:rPr>
      </w:pPr>
      <w:r w:rsidRPr="00F05110">
        <w:rPr>
          <w:sz w:val="16"/>
        </w:rPr>
        <w:t>Denmark</w:t>
      </w:r>
    </w:p>
    <w:p w14:paraId="1BCA989F" w14:textId="77777777" w:rsidR="00C22F6A" w:rsidRPr="00F05110" w:rsidRDefault="00C22F6A" w:rsidP="00C22F6A">
      <w:pPr>
        <w:rPr>
          <w:sz w:val="16"/>
        </w:rPr>
      </w:pPr>
      <w:r w:rsidRPr="00F05110">
        <w:rPr>
          <w:sz w:val="16"/>
        </w:rPr>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464DDE8F" w14:textId="77777777" w:rsidR="00C22F6A" w:rsidRPr="00F05110" w:rsidRDefault="00C22F6A" w:rsidP="00C22F6A">
      <w:pPr>
        <w:rPr>
          <w:sz w:val="16"/>
        </w:rPr>
      </w:pPr>
      <w:r w:rsidRPr="00A26EFA">
        <w:rPr>
          <w:rStyle w:val="StyleUnderline"/>
          <w:highlight w:val="cyan"/>
        </w:rPr>
        <w:t xml:space="preserve">Danish </w:t>
      </w:r>
      <w:r w:rsidRPr="00A26EFA">
        <w:rPr>
          <w:rStyle w:val="StyleUnderline"/>
        </w:rPr>
        <w:t>employers complain</w:t>
      </w:r>
      <w:r w:rsidRPr="00F05110">
        <w:rPr>
          <w:sz w:val="16"/>
        </w:rPr>
        <w:t xml:space="preserve"> that </w:t>
      </w:r>
      <w:r w:rsidRPr="00F05110">
        <w:rPr>
          <w:rStyle w:val="StyleUnderline"/>
        </w:rPr>
        <w:t xml:space="preserve">sectoral </w:t>
      </w:r>
      <w:r w:rsidRPr="00A26EFA">
        <w:rPr>
          <w:rStyle w:val="StyleUnderline"/>
          <w:highlight w:val="cyan"/>
        </w:rPr>
        <w:t>agreements are</w:t>
      </w:r>
      <w:r w:rsidRPr="00F05110">
        <w:rPr>
          <w:rStyle w:val="StyleUnderline"/>
        </w:rPr>
        <w:t xml:space="preserve"> overly </w:t>
      </w:r>
      <w:r w:rsidRPr="00A26EFA">
        <w:rPr>
          <w:rStyle w:val="Emphasis"/>
          <w:highlight w:val="cyan"/>
        </w:rPr>
        <w:t>restrictive</w:t>
      </w:r>
      <w:r w:rsidRPr="00F05110">
        <w:rPr>
          <w:sz w:val="16"/>
        </w:rPr>
        <w:t xml:space="preserve"> and provide little room for the employer to accommodate company-specific circumstances. </w:t>
      </w:r>
      <w:r w:rsidRPr="00F05110">
        <w:rPr>
          <w:rStyle w:val="StyleUnderline"/>
        </w:rPr>
        <w:t xml:space="preserve">Employers also find that the employer federations often </w:t>
      </w:r>
      <w:r w:rsidRPr="00A26EFA">
        <w:rPr>
          <w:rStyle w:val="StyleUnderline"/>
          <w:highlight w:val="cyan"/>
        </w:rPr>
        <w:t>prioritize</w:t>
      </w:r>
      <w:r w:rsidRPr="00F05110">
        <w:rPr>
          <w:rStyle w:val="StyleUnderline"/>
        </w:rPr>
        <w:t xml:space="preserve"> their </w:t>
      </w:r>
      <w:r w:rsidRPr="00A26EFA">
        <w:rPr>
          <w:rStyle w:val="Emphasis"/>
          <w:highlight w:val="cyan"/>
        </w:rPr>
        <w:t>political agenda</w:t>
      </w:r>
      <w:r w:rsidRPr="00F05110">
        <w:rPr>
          <w:sz w:val="16"/>
        </w:rPr>
        <w:t xml:space="preserve"> </w:t>
      </w:r>
      <w:r w:rsidRPr="00A26EFA">
        <w:rPr>
          <w:rStyle w:val="StyleUnderline"/>
          <w:highlight w:val="cyan"/>
        </w:rPr>
        <w:t>over</w:t>
      </w:r>
      <w:r w:rsidRPr="00F05110">
        <w:rPr>
          <w:rStyle w:val="StyleUnderline"/>
        </w:rPr>
        <w:t xml:space="preserve"> the </w:t>
      </w:r>
      <w:r w:rsidRPr="00A26EFA">
        <w:rPr>
          <w:rStyle w:val="StyleUnderline"/>
        </w:rPr>
        <w:t>interest of the individual employer</w:t>
      </w:r>
      <w:r w:rsidRPr="00A26EFA">
        <w:rPr>
          <w:sz w:val="16"/>
        </w:rPr>
        <w:t>. These priorities most commonly manifest in the federation’s providing politically motivated employment advice that favors unions</w:t>
      </w:r>
      <w:r w:rsidRPr="00F05110">
        <w:rPr>
          <w:sz w:val="16"/>
        </w:rPr>
        <w:t xml:space="preserve"> when disputes arise.</w:t>
      </w:r>
    </w:p>
    <w:p w14:paraId="345FE2C6" w14:textId="77777777" w:rsidR="00C22F6A" w:rsidRPr="00F05110" w:rsidRDefault="00C22F6A" w:rsidP="00C22F6A">
      <w:pPr>
        <w:rPr>
          <w:sz w:val="16"/>
        </w:rPr>
      </w:pPr>
      <w:r w:rsidRPr="00F05110">
        <w:rPr>
          <w:sz w:val="16"/>
        </w:rPr>
        <w:t xml:space="preserve">Danish employees share many of the same concerns. They frequently find that the </w:t>
      </w:r>
      <w:r w:rsidRPr="00F05110">
        <w:rPr>
          <w:rStyle w:val="StyleUnderline"/>
        </w:rPr>
        <w:t xml:space="preserve">sectoral agreements </w:t>
      </w:r>
      <w:r w:rsidRPr="00A26EFA">
        <w:rPr>
          <w:rStyle w:val="StyleUnderline"/>
        </w:rPr>
        <w:t xml:space="preserve">reduce </w:t>
      </w:r>
      <w:r w:rsidRPr="00A26EFA">
        <w:rPr>
          <w:rStyle w:val="Emphasis"/>
          <w:highlight w:val="cyan"/>
        </w:rPr>
        <w:t>flexibility</w:t>
      </w:r>
      <w:r w:rsidRPr="00F05110">
        <w:rPr>
          <w:sz w:val="16"/>
        </w:rPr>
        <w:t xml:space="preserve"> </w:t>
      </w:r>
      <w:r w:rsidRPr="00A26EFA">
        <w:rPr>
          <w:rStyle w:val="StyleUnderline"/>
        </w:rPr>
        <w:t>and prevent them from making agreements with their employer to respond to local circumstances</w:t>
      </w:r>
      <w:r w:rsidRPr="00A26EFA">
        <w:rPr>
          <w:sz w:val="16"/>
        </w:rPr>
        <w:t>. They, too, find that unions provide politically motivated</w:t>
      </w:r>
      <w:r w:rsidRPr="00F05110">
        <w:rPr>
          <w:sz w:val="16"/>
        </w:rPr>
        <w:t xml:space="preserve"> advice.</w:t>
      </w:r>
    </w:p>
    <w:p w14:paraId="5D8BA310" w14:textId="77777777" w:rsidR="00C22F6A" w:rsidRPr="00F05110" w:rsidRDefault="00C22F6A" w:rsidP="00C22F6A">
      <w:pPr>
        <w:rPr>
          <w:rStyle w:val="StyleUnderline"/>
        </w:rPr>
      </w:pPr>
      <w:r w:rsidRPr="00F05110">
        <w:rPr>
          <w:rStyle w:val="StyleUnderline"/>
        </w:rPr>
        <w:t xml:space="preserve">A broader consequence of </w:t>
      </w:r>
      <w:r w:rsidRPr="00A26EFA">
        <w:rPr>
          <w:rStyle w:val="Emphasis"/>
          <w:highlight w:val="cyan"/>
        </w:rPr>
        <w:t>sectoral agreements</w:t>
      </w:r>
      <w:r w:rsidRPr="00F05110">
        <w:rPr>
          <w:rStyle w:val="StyleUnderline"/>
        </w:rPr>
        <w:t xml:space="preserve"> is to </w:t>
      </w:r>
      <w:r w:rsidRPr="00A26EFA">
        <w:rPr>
          <w:rStyle w:val="Emphasis"/>
          <w:highlight w:val="cyan"/>
        </w:rPr>
        <w:t>discourage innovation</w:t>
      </w:r>
      <w:r w:rsidRPr="00F05110">
        <w:rPr>
          <w:sz w:val="16"/>
        </w:rPr>
        <w:t xml:space="preserve">. </w:t>
      </w:r>
      <w:r w:rsidRPr="00F05110">
        <w:rPr>
          <w:rStyle w:val="StyleUnderline"/>
        </w:rPr>
        <w:t xml:space="preserve">Collective bargaining agreements </w:t>
      </w:r>
      <w:r w:rsidRPr="00A26EFA">
        <w:rPr>
          <w:rStyle w:val="StyleUnderline"/>
          <w:highlight w:val="cyan"/>
        </w:rPr>
        <w:t>tend to be</w:t>
      </w:r>
      <w:r w:rsidRPr="00F05110">
        <w:rPr>
          <w:rStyle w:val="StyleUnderline"/>
        </w:rPr>
        <w:t xml:space="preserve"> very </w:t>
      </w:r>
      <w:r w:rsidRPr="00A26EFA">
        <w:rPr>
          <w:rStyle w:val="Emphasis"/>
          <w:highlight w:val="cyan"/>
        </w:rPr>
        <w:t>rigid</w:t>
      </w:r>
      <w:r w:rsidRPr="00F05110">
        <w:rPr>
          <w:rStyle w:val="StyleUnderline"/>
        </w:rPr>
        <w:t xml:space="preserve"> </w:t>
      </w:r>
      <w:r w:rsidRPr="00A26EFA">
        <w:rPr>
          <w:rStyle w:val="StyleUnderline"/>
          <w:highlight w:val="cyan"/>
        </w:rPr>
        <w:t>without</w:t>
      </w:r>
      <w:r w:rsidRPr="00F05110">
        <w:rPr>
          <w:rStyle w:val="StyleUnderline"/>
        </w:rPr>
        <w:t xml:space="preserve"> </w:t>
      </w:r>
      <w:r w:rsidRPr="00A26EFA">
        <w:rPr>
          <w:rStyle w:val="StyleUnderline"/>
          <w:highlight w:val="cyan"/>
        </w:rPr>
        <w:t>leeway to enable a “new” approac</w:t>
      </w:r>
      <w:r w:rsidRPr="00F05110">
        <w:rPr>
          <w:rStyle w:val="StyleUnderline"/>
        </w:rPr>
        <w:t>h</w:t>
      </w:r>
      <w:r w:rsidRPr="00F05110">
        <w:rPr>
          <w:sz w:val="16"/>
        </w:rPr>
        <w:t xml:space="preserve">, such as personal transportation or running retail stores. </w:t>
      </w:r>
      <w:r w:rsidRPr="00A26EFA">
        <w:rPr>
          <w:rStyle w:val="StyleUnderline"/>
          <w:highlight w:val="cyan"/>
        </w:rPr>
        <w:t>Adapting</w:t>
      </w:r>
      <w:r w:rsidRPr="00F05110">
        <w:rPr>
          <w:rStyle w:val="StyleUnderline"/>
        </w:rPr>
        <w:t xml:space="preserve"> collective bargaining agreements </w:t>
      </w:r>
      <w:r w:rsidRPr="00A26EFA">
        <w:rPr>
          <w:rStyle w:val="StyleUnderline"/>
          <w:highlight w:val="cyan"/>
        </w:rPr>
        <w:t>to new</w:t>
      </w:r>
      <w:r w:rsidRPr="00F05110">
        <w:rPr>
          <w:rStyle w:val="StyleUnderline"/>
        </w:rPr>
        <w:t xml:space="preserve"> </w:t>
      </w:r>
      <w:r w:rsidRPr="00A26EFA">
        <w:rPr>
          <w:rStyle w:val="StyleUnderline"/>
          <w:highlight w:val="cyan"/>
        </w:rPr>
        <w:t>business models</w:t>
      </w:r>
      <w:r w:rsidRPr="00F05110">
        <w:rPr>
          <w:rStyle w:val="StyleUnderline"/>
        </w:rPr>
        <w:t xml:space="preserve"> tends to </w:t>
      </w:r>
      <w:r w:rsidRPr="00A26EFA">
        <w:rPr>
          <w:rStyle w:val="StyleUnderline"/>
          <w:highlight w:val="cyan"/>
        </w:rPr>
        <w:t>take a long time</w:t>
      </w:r>
      <w:r w:rsidRPr="00F05110">
        <w:rPr>
          <w:rStyle w:val="StyleUnderline"/>
        </w:rPr>
        <w:t>.</w:t>
      </w:r>
    </w:p>
    <w:p w14:paraId="50FB948C" w14:textId="77777777" w:rsidR="00C22F6A" w:rsidRPr="00F05110" w:rsidRDefault="00C22F6A" w:rsidP="00C22F6A">
      <w:pPr>
        <w:rPr>
          <w:sz w:val="16"/>
        </w:rPr>
      </w:pPr>
      <w:r w:rsidRPr="00F05110">
        <w:rPr>
          <w:sz w:val="16"/>
        </w:rPr>
        <w:t>Key Conclusions</w:t>
      </w:r>
    </w:p>
    <w:p w14:paraId="5E7EA2BD" w14:textId="77777777" w:rsidR="00C22F6A" w:rsidRPr="00F05110" w:rsidRDefault="00C22F6A" w:rsidP="00C22F6A">
      <w:pPr>
        <w:rPr>
          <w:rStyle w:val="StyleUnderline"/>
        </w:rPr>
      </w:pPr>
      <w:r w:rsidRPr="00F05110">
        <w:rPr>
          <w:sz w:val="16"/>
        </w:rPr>
        <w:t xml:space="preserve">The </w:t>
      </w:r>
      <w:r w:rsidRPr="00F05110">
        <w:rPr>
          <w:rStyle w:val="StyleUnderline"/>
        </w:rPr>
        <w:t>European sectoral model is on the decline</w:t>
      </w:r>
      <w:r w:rsidRPr="00F05110">
        <w:rPr>
          <w:sz w:val="16"/>
        </w:rPr>
        <w:t xml:space="preserve">. </w:t>
      </w:r>
      <w:r w:rsidRPr="00A26EFA">
        <w:rPr>
          <w:rStyle w:val="StyleUnderline"/>
          <w:highlight w:val="cyan"/>
        </w:rPr>
        <w:t>European employers find</w:t>
      </w:r>
      <w:r w:rsidRPr="00F05110">
        <w:rPr>
          <w:rStyle w:val="StyleUnderline"/>
        </w:rPr>
        <w:t xml:space="preserve"> the sectoral </w:t>
      </w:r>
      <w:r w:rsidRPr="00A26EFA">
        <w:rPr>
          <w:rStyle w:val="StyleUnderline"/>
          <w:highlight w:val="cyan"/>
        </w:rPr>
        <w:t>agreements</w:t>
      </w:r>
      <w:r w:rsidRPr="00F05110">
        <w:rPr>
          <w:rStyle w:val="StyleUnderline"/>
        </w:rPr>
        <w:t xml:space="preserve"> contain </w:t>
      </w:r>
      <w:r w:rsidRPr="00A26EFA">
        <w:rPr>
          <w:rStyle w:val="StyleUnderline"/>
          <w:highlight w:val="cyan"/>
        </w:rPr>
        <w:t xml:space="preserve">overly </w:t>
      </w:r>
      <w:r w:rsidRPr="00A26EFA">
        <w:rPr>
          <w:rStyle w:val="Emphasis"/>
          <w:highlight w:val="cyan"/>
        </w:rPr>
        <w:t>restrictive</w:t>
      </w:r>
      <w:r w:rsidRPr="00F05110">
        <w:rPr>
          <w:rStyle w:val="StyleUnderline"/>
        </w:rPr>
        <w:t xml:space="preserve"> </w:t>
      </w:r>
      <w:r w:rsidRPr="00F05110">
        <w:rPr>
          <w:rStyle w:val="Emphasis"/>
        </w:rPr>
        <w:t>workplace rules</w:t>
      </w:r>
      <w:r w:rsidRPr="00F05110">
        <w:rPr>
          <w:sz w:val="16"/>
        </w:rPr>
        <w:t xml:space="preserve">, </w:t>
      </w:r>
      <w:r w:rsidRPr="00A26EFA">
        <w:rPr>
          <w:rStyle w:val="StyleUnderline"/>
          <w:highlight w:val="cyan"/>
        </w:rPr>
        <w:t>while employees</w:t>
      </w:r>
      <w:r w:rsidRPr="00F05110">
        <w:rPr>
          <w:rStyle w:val="StyleUnderline"/>
        </w:rPr>
        <w:t xml:space="preserve"> often </w:t>
      </w:r>
      <w:r w:rsidRPr="00A26EFA">
        <w:rPr>
          <w:rStyle w:val="StyleUnderline"/>
          <w:highlight w:val="cyan"/>
        </w:rPr>
        <w:t xml:space="preserve">feel </w:t>
      </w:r>
      <w:r w:rsidRPr="00A26EFA">
        <w:rPr>
          <w:rStyle w:val="Emphasis"/>
          <w:highlight w:val="cyan"/>
        </w:rPr>
        <w:t>poorly represente</w:t>
      </w:r>
      <w:r w:rsidRPr="00F05110">
        <w:rPr>
          <w:rStyle w:val="Emphasis"/>
        </w:rPr>
        <w:t>d in this system</w:t>
      </w:r>
      <w:r w:rsidRPr="00F05110">
        <w:rPr>
          <w:sz w:val="16"/>
        </w:rPr>
        <w:t xml:space="preserve">. </w:t>
      </w:r>
      <w:r w:rsidRPr="00F05110">
        <w:rPr>
          <w:rStyle w:val="StyleUnderline"/>
        </w:rPr>
        <w:t>Thus, it is unsurprising that union participation in Europe continues to drop.</w:t>
      </w:r>
      <w:r w:rsidRPr="00F05110">
        <w:rPr>
          <w:sz w:val="16"/>
        </w:rPr>
        <w:t xml:space="preserve"> </w:t>
      </w:r>
      <w:r w:rsidRPr="00F05110">
        <w:rPr>
          <w:rStyle w:val="StyleUnderline"/>
        </w:rPr>
        <w:t>Given the dramatic shift in American labor law that would be required to implement such a system in the United States, policymakers should view cautiously proposals to move the United States in this direction.</w:t>
      </w:r>
    </w:p>
    <w:p w14:paraId="3B360B5F" w14:textId="77777777" w:rsidR="00C22F6A" w:rsidRPr="003E7164" w:rsidRDefault="00C22F6A" w:rsidP="00C22F6A">
      <w:pPr>
        <w:rPr>
          <w:rStyle w:val="StyleUnderline"/>
        </w:rPr>
      </w:pPr>
    </w:p>
    <w:p w14:paraId="235F05C5" w14:textId="77777777" w:rsidR="00C22F6A" w:rsidRDefault="00C22F6A" w:rsidP="00C22F6A">
      <w:pPr>
        <w:pStyle w:val="Heading3"/>
      </w:pPr>
      <w:r>
        <w:lastRenderedPageBreak/>
        <w:t>AT: Estlund</w:t>
      </w:r>
    </w:p>
    <w:p w14:paraId="0F6D0A45" w14:textId="77777777" w:rsidR="00C22F6A" w:rsidRPr="00F33FE2" w:rsidRDefault="00C22F6A" w:rsidP="00C22F6A"/>
    <w:p w14:paraId="652FB947" w14:textId="77777777" w:rsidR="00C22F6A" w:rsidRDefault="00C22F6A" w:rsidP="00C22F6A">
      <w:pPr>
        <w:pStyle w:val="Heading3"/>
      </w:pPr>
      <w:r>
        <w:lastRenderedPageBreak/>
        <w:t>AT: Inequality</w:t>
      </w:r>
    </w:p>
    <w:p w14:paraId="72E3CC2E" w14:textId="77777777" w:rsidR="00C22F6A" w:rsidRPr="007A7E24" w:rsidRDefault="00C22F6A" w:rsidP="00C22F6A">
      <w:pPr>
        <w:pStyle w:val="Heading4"/>
        <w:rPr>
          <w:b w:val="0"/>
          <w:bCs/>
        </w:rPr>
      </w:pPr>
      <w:r>
        <w:t xml:space="preserve">Inequality </w:t>
      </w:r>
      <w:r>
        <w:rPr>
          <w:u w:val="single"/>
        </w:rPr>
        <w:t>doesn’t</w:t>
      </w:r>
      <w:r>
        <w:t xml:space="preserve"> lower growth.</w:t>
      </w:r>
    </w:p>
    <w:p w14:paraId="281CF66D" w14:textId="77777777" w:rsidR="00C22F6A" w:rsidRPr="00123A30" w:rsidRDefault="00C22F6A" w:rsidP="00C22F6A">
      <w:r w:rsidRPr="00352693">
        <w:rPr>
          <w:rStyle w:val="Style13ptBold"/>
        </w:rPr>
        <w:t>Topuz 22 —</w:t>
      </w:r>
      <w:r>
        <w:t xml:space="preserve"> </w:t>
      </w:r>
      <w:r w:rsidRPr="002C79E6">
        <w:t>Assoc. Prof.</w:t>
      </w:r>
      <w:r>
        <w:t xml:space="preserve"> @ </w:t>
      </w:r>
      <w:r w:rsidRPr="002C79E6">
        <w:t>Eskisehir Osmangazi University</w:t>
      </w:r>
      <w:r>
        <w:t xml:space="preserve">. </w:t>
      </w:r>
      <w:r w:rsidRPr="00123A30">
        <w:t xml:space="preserve">Topuz SG. The Relationship Between Income Inequality and Economic Growth: Are Transmission Channels Effective? Soc Indic Res. </w:t>
      </w:r>
      <w:r w:rsidRPr="002C79E6">
        <w:t>Assoc. Prof. Assoc. Prof.</w:t>
      </w:r>
      <w:r w:rsidRPr="00123A30">
        <w:t>2022;162(3):1177-1231. doi: 10.1007/s11205-022-02882-0. Epub 2022 Jan 27. PMID: 35103032; PMCID: PMC8792529.</w:t>
      </w:r>
      <w:r>
        <w:t xml:space="preserve"> //WMK</w:t>
      </w:r>
    </w:p>
    <w:p w14:paraId="7A2674DB" w14:textId="77777777" w:rsidR="00C22F6A" w:rsidRDefault="00C22F6A" w:rsidP="00C22F6A">
      <w:pPr>
        <w:rPr>
          <w:sz w:val="16"/>
        </w:rPr>
      </w:pPr>
      <w:r w:rsidRPr="008477C0">
        <w:rPr>
          <w:rStyle w:val="StyleUnderline"/>
        </w:rPr>
        <w:t xml:space="preserve">The validity of the political economy channel is also examined </w:t>
      </w:r>
      <w:r w:rsidRPr="000E3948">
        <w:rPr>
          <w:rStyle w:val="StyleUnderline"/>
          <w:highlight w:val="cyan"/>
        </w:rPr>
        <w:t xml:space="preserve">in </w:t>
      </w:r>
      <w:r w:rsidRPr="000E3948">
        <w:rPr>
          <w:rStyle w:val="Emphasis"/>
          <w:highlight w:val="cyan"/>
        </w:rPr>
        <w:t>many empirical studies</w:t>
      </w:r>
      <w:r w:rsidRPr="00123A30">
        <w:rPr>
          <w:sz w:val="16"/>
        </w:rPr>
        <w:t xml:space="preserve"> (Persson &amp; Tabellini, 1994; Alesina and Rodrick, 1994; Babu et al., 2016; Chletsos &amp; Fatouros, 2016; Castells-Quintana &amp; Royuela, 2017; Gründler &amp; Scheuermeyer, 2018; Le &amp; Nguyen, 2019; Ciegis and Dilius, 2019). </w:t>
      </w:r>
      <w:r w:rsidRPr="004C1775">
        <w:rPr>
          <w:rStyle w:val="StyleUnderline"/>
        </w:rPr>
        <w:t xml:space="preserve">Against the view that high inequality will put </w:t>
      </w:r>
      <w:r w:rsidRPr="00123A30">
        <w:rPr>
          <w:sz w:val="16"/>
        </w:rPr>
        <w:t xml:space="preserve">pressure on redistribution and </w:t>
      </w:r>
      <w:r w:rsidRPr="004C1775">
        <w:rPr>
          <w:rStyle w:val="StyleUnderline"/>
        </w:rPr>
        <w:t>damage economic growth</w:t>
      </w:r>
      <w:r w:rsidRPr="00123A30">
        <w:rPr>
          <w:sz w:val="16"/>
        </w:rPr>
        <w:t xml:space="preserve">, </w:t>
      </w:r>
      <w:r w:rsidRPr="004C1775">
        <w:rPr>
          <w:rStyle w:val="StyleUnderline"/>
        </w:rPr>
        <w:t>it is</w:t>
      </w:r>
      <w:r w:rsidRPr="00123A30">
        <w:rPr>
          <w:sz w:val="16"/>
        </w:rPr>
        <w:t xml:space="preserve"> also </w:t>
      </w:r>
      <w:r w:rsidRPr="004C1775">
        <w:rPr>
          <w:rStyle w:val="StyleUnderline"/>
        </w:rPr>
        <w:t xml:space="preserve">argued that </w:t>
      </w:r>
      <w:r w:rsidRPr="008477C0">
        <w:rPr>
          <w:rStyle w:val="StyleUnderline"/>
        </w:rPr>
        <w:t xml:space="preserve">higher </w:t>
      </w:r>
      <w:r w:rsidRPr="000E3948">
        <w:rPr>
          <w:rStyle w:val="Emphasis"/>
          <w:highlight w:val="cyan"/>
        </w:rPr>
        <w:t>inequality</w:t>
      </w:r>
      <w:r w:rsidRPr="000E3948">
        <w:rPr>
          <w:rStyle w:val="StyleUnderline"/>
          <w:highlight w:val="cyan"/>
        </w:rPr>
        <w:t xml:space="preserve"> </w:t>
      </w:r>
      <w:r w:rsidRPr="008477C0">
        <w:rPr>
          <w:rStyle w:val="StyleUnderline"/>
        </w:rPr>
        <w:t xml:space="preserve">can </w:t>
      </w:r>
      <w:r w:rsidRPr="000E3948">
        <w:rPr>
          <w:rStyle w:val="StyleUnderline"/>
          <w:highlight w:val="cyan"/>
        </w:rPr>
        <w:t xml:space="preserve">lead to </w:t>
      </w:r>
      <w:r w:rsidRPr="000E3948">
        <w:rPr>
          <w:rStyle w:val="Emphasis"/>
          <w:highlight w:val="cyan"/>
        </w:rPr>
        <w:t>higher growth</w:t>
      </w:r>
      <w:r w:rsidRPr="00123A30">
        <w:rPr>
          <w:sz w:val="16"/>
        </w:rPr>
        <w:t xml:space="preserve"> </w:t>
      </w:r>
      <w:r w:rsidRPr="000E3948">
        <w:rPr>
          <w:rStyle w:val="StyleUnderline"/>
          <w:highlight w:val="cyan"/>
        </w:rPr>
        <w:t>via</w:t>
      </w:r>
      <w:r w:rsidRPr="004C1775">
        <w:rPr>
          <w:rStyle w:val="StyleUnderline"/>
        </w:rPr>
        <w:t xml:space="preserve"> the </w:t>
      </w:r>
      <w:r w:rsidRPr="000E3948">
        <w:rPr>
          <w:rStyle w:val="StyleUnderline"/>
          <w:highlight w:val="cyan"/>
        </w:rPr>
        <w:t>lower taxation</w:t>
      </w:r>
      <w:r w:rsidRPr="004C1775">
        <w:rPr>
          <w:rStyle w:val="StyleUnderline"/>
        </w:rPr>
        <w:t xml:space="preserve"> </w:t>
      </w:r>
      <w:r w:rsidRPr="000E3948">
        <w:rPr>
          <w:rStyle w:val="StyleUnderline"/>
          <w:highlight w:val="cyan"/>
        </w:rPr>
        <w:t>and</w:t>
      </w:r>
      <w:r w:rsidRPr="004C1775">
        <w:rPr>
          <w:rStyle w:val="StyleUnderline"/>
        </w:rPr>
        <w:t xml:space="preserve"> </w:t>
      </w:r>
      <w:r w:rsidRPr="000E3948">
        <w:rPr>
          <w:rStyle w:val="Emphasis"/>
          <w:highlight w:val="cyan"/>
        </w:rPr>
        <w:t>human capital channel</w:t>
      </w:r>
      <w:r w:rsidRPr="00123A30">
        <w:rPr>
          <w:sz w:val="16"/>
        </w:rPr>
        <w:t xml:space="preserve"> (Chletsos &amp; Fatouros, 2016). In this view, </w:t>
      </w:r>
      <w:r w:rsidRPr="004C1775">
        <w:rPr>
          <w:rStyle w:val="StyleUnderline"/>
        </w:rPr>
        <w:t xml:space="preserve">high inequality favours low taxation to </w:t>
      </w:r>
      <w:r w:rsidRPr="004C1775">
        <w:rPr>
          <w:rStyle w:val="Emphasis"/>
        </w:rPr>
        <w:t>consume more</w:t>
      </w:r>
      <w:r w:rsidRPr="00123A30">
        <w:rPr>
          <w:sz w:val="16"/>
        </w:rPr>
        <w:t xml:space="preserve"> or high taxation to increase public education. As seen in the table, the differences in the results obtained in the studies suggest that countries should be grouped according to their level of development and perhaps income inequality. Gründler and Scheuermeyer (2018) show that </w:t>
      </w:r>
      <w:r w:rsidRPr="00123A30">
        <w:rPr>
          <w:rStyle w:val="StyleUnderline"/>
        </w:rPr>
        <w:t xml:space="preserve">while </w:t>
      </w:r>
      <w:r w:rsidRPr="000E3948">
        <w:rPr>
          <w:rStyle w:val="StyleUnderline"/>
          <w:highlight w:val="cyan"/>
        </w:rPr>
        <w:t>redistribution</w:t>
      </w:r>
      <w:r w:rsidRPr="00123A30">
        <w:rPr>
          <w:rStyle w:val="StyleUnderline"/>
        </w:rPr>
        <w:t xml:space="preserve"> positively </w:t>
      </w:r>
      <w:r w:rsidRPr="000E3948">
        <w:rPr>
          <w:rStyle w:val="StyleUnderline"/>
          <w:highlight w:val="cyan"/>
        </w:rPr>
        <w:t>affects economic growth</w:t>
      </w:r>
      <w:r w:rsidRPr="00123A30">
        <w:rPr>
          <w:rStyle w:val="StyleUnderline"/>
        </w:rPr>
        <w:t xml:space="preserve"> in the early stages of development, this </w:t>
      </w:r>
      <w:r w:rsidRPr="000E3948">
        <w:rPr>
          <w:rStyle w:val="StyleUnderline"/>
          <w:highlight w:val="cyan"/>
        </w:rPr>
        <w:t xml:space="preserve">positive effect </w:t>
      </w:r>
      <w:r w:rsidRPr="000E3948">
        <w:rPr>
          <w:rStyle w:val="Emphasis"/>
          <w:highlight w:val="cyan"/>
        </w:rPr>
        <w:t>disappears</w:t>
      </w:r>
      <w:r w:rsidRPr="00123A30">
        <w:rPr>
          <w:rStyle w:val="Emphasis"/>
        </w:rPr>
        <w:t xml:space="preserve"> </w:t>
      </w:r>
      <w:r w:rsidRPr="000E3948">
        <w:rPr>
          <w:rStyle w:val="Emphasis"/>
          <w:highlight w:val="cyan"/>
        </w:rPr>
        <w:t>as income level increases</w:t>
      </w:r>
      <w:r w:rsidRPr="00123A30">
        <w:rPr>
          <w:sz w:val="16"/>
        </w:rPr>
        <w:t xml:space="preserve">.11 Hence, the fact that redistribution does not negatively affect growth in low-income countries can be explained by the fact that redistribution encourages education, supports the investments of the poor, creates demand by expanding the middle class, and decreases the tendency to crime (Paul &amp; Verdier, 1996). On the other hand, Ciegis and Dilius (2019) reveal that </w:t>
      </w:r>
      <w:r w:rsidRPr="00123A30">
        <w:rPr>
          <w:rStyle w:val="StyleUnderline"/>
        </w:rPr>
        <w:t xml:space="preserve">the impact of </w:t>
      </w:r>
      <w:r w:rsidRPr="000E3948">
        <w:rPr>
          <w:rStyle w:val="StyleUnderline"/>
        </w:rPr>
        <w:t>inequality</w:t>
      </w:r>
      <w:r w:rsidRPr="00123A30">
        <w:rPr>
          <w:rStyle w:val="StyleUnderline"/>
        </w:rPr>
        <w:t xml:space="preserve"> on economic growth through fiscal policy varies according to countries</w:t>
      </w:r>
      <w:r>
        <w:rPr>
          <w:rStyle w:val="StyleUnderline"/>
        </w:rPr>
        <w:t>’</w:t>
      </w:r>
      <w:r w:rsidRPr="00123A30">
        <w:rPr>
          <w:rStyle w:val="StyleUnderline"/>
        </w:rPr>
        <w:t xml:space="preserve"> income and income inequality levels. </w:t>
      </w:r>
      <w:r w:rsidRPr="000E3948">
        <w:rPr>
          <w:rStyle w:val="StyleUnderline"/>
          <w:highlight w:val="cyan"/>
        </w:rPr>
        <w:t xml:space="preserve">In countries with relatively high </w:t>
      </w:r>
      <w:r w:rsidRPr="000E3948">
        <w:rPr>
          <w:rStyle w:val="Emphasis"/>
          <w:highlight w:val="cyan"/>
        </w:rPr>
        <w:t>income and inequality</w:t>
      </w:r>
      <w:r w:rsidRPr="00123A30">
        <w:rPr>
          <w:sz w:val="16"/>
        </w:rPr>
        <w:t xml:space="preserve"> </w:t>
      </w:r>
      <w:r w:rsidRPr="00123A30">
        <w:rPr>
          <w:rStyle w:val="StyleUnderline"/>
        </w:rPr>
        <w:t xml:space="preserve">due to the increase in the income of the </w:t>
      </w:r>
      <w:r w:rsidRPr="00123A30">
        <w:rPr>
          <w:rStyle w:val="Emphasis"/>
        </w:rPr>
        <w:t>wealthiest population</w:t>
      </w:r>
      <w:r w:rsidRPr="00123A30">
        <w:rPr>
          <w:sz w:val="16"/>
        </w:rPr>
        <w:t xml:space="preserve">, </w:t>
      </w:r>
      <w:r w:rsidRPr="000E3948">
        <w:rPr>
          <w:rStyle w:val="StyleUnderline"/>
          <w:highlight w:val="cyan"/>
        </w:rPr>
        <w:t xml:space="preserve">inequality </w:t>
      </w:r>
      <w:r w:rsidRPr="000E3948">
        <w:rPr>
          <w:rStyle w:val="Emphasis"/>
          <w:highlight w:val="cyan"/>
        </w:rPr>
        <w:t>positively affects growth</w:t>
      </w:r>
      <w:r w:rsidRPr="000E3948">
        <w:rPr>
          <w:rStyle w:val="Emphasis"/>
        </w:rPr>
        <w:t xml:space="preserve"> through fiscal policy.</w:t>
      </w:r>
      <w:r w:rsidRPr="00123A30">
        <w:rPr>
          <w:sz w:val="16"/>
        </w:rPr>
        <w:t xml:space="preserve"> The negative effect of inequality on economic growth is due to increased social protection expenditures. Although redistribution positively affects growth in Vietnam, a low-middle-income country, income inequality does not affect redistribution, so this channel is not valid (Le &amp; Nguyen, 2019).12 Similarly, there is no evidence of the validity of this channel for African low-income countries (Odedokun &amp; Round, 2004). These consequences can result from underdevelopment of democracy in those countries. Therefore, it can be said that the specific characteristics of the countries are also important for the validity of the analysed channel. </w:t>
      </w:r>
    </w:p>
    <w:p w14:paraId="305DFDC8" w14:textId="77777777" w:rsidR="00C22F6A" w:rsidRPr="00F33FE2" w:rsidRDefault="00C22F6A" w:rsidP="00C22F6A"/>
    <w:p w14:paraId="20DD9DAD" w14:textId="77777777" w:rsidR="00C22F6A" w:rsidRDefault="00C22F6A" w:rsidP="00C22F6A">
      <w:pPr>
        <w:pStyle w:val="Heading3"/>
      </w:pPr>
    </w:p>
    <w:p w14:paraId="70F6BC47" w14:textId="77777777" w:rsidR="00C22F6A" w:rsidRDefault="00C22F6A" w:rsidP="00C22F6A">
      <w:pPr>
        <w:pStyle w:val="Heading3"/>
      </w:pPr>
      <w:r>
        <w:lastRenderedPageBreak/>
        <w:t>AT: Wage Stagnation – 2NC</w:t>
      </w:r>
    </w:p>
    <w:p w14:paraId="4FD61A73" w14:textId="77777777" w:rsidR="00C22F6A" w:rsidRDefault="00C22F6A" w:rsidP="00C22F6A">
      <w:pPr>
        <w:pStyle w:val="Heading4"/>
      </w:pPr>
      <w:r>
        <w:t xml:space="preserve">Data shows the </w:t>
      </w:r>
      <w:r>
        <w:rPr>
          <w:u w:val="single"/>
        </w:rPr>
        <w:t>polar opposite</w:t>
      </w:r>
      <w:r>
        <w:t xml:space="preserve"> of </w:t>
      </w:r>
      <w:r>
        <w:rPr>
          <w:u w:val="single"/>
        </w:rPr>
        <w:t>stagnation</w:t>
      </w:r>
      <w:r>
        <w:t>.</w:t>
      </w:r>
    </w:p>
    <w:p w14:paraId="63C19FAB" w14:textId="77777777" w:rsidR="00C22F6A" w:rsidRPr="00403125" w:rsidRDefault="00C22F6A" w:rsidP="00C22F6A">
      <w:r w:rsidRPr="00403125">
        <w:rPr>
          <w:rStyle w:val="Style13ptBold"/>
        </w:rPr>
        <w:t>Michel and Famularo 25 —</w:t>
      </w:r>
      <w:r>
        <w:t xml:space="preserve"> </w:t>
      </w:r>
      <w:r w:rsidRPr="00403125">
        <w:t>Norbert J. Michel is vice president and director of the Cato Institute</w:t>
      </w:r>
      <w:r>
        <w:t>’</w:t>
      </w:r>
      <w:r w:rsidRPr="00403125">
        <w:t>s Center for Monetary and Financial Alternatives.</w:t>
      </w:r>
      <w:r>
        <w:t xml:space="preserve"> </w:t>
      </w:r>
      <w:r w:rsidRPr="001B0045">
        <w:t>Michel was previously a tenured professor at Nicholls State University</w:t>
      </w:r>
      <w:r>
        <w:t>’</w:t>
      </w:r>
      <w:r w:rsidRPr="001B0045">
        <w:t>s College of Business, teaching finance, economics and statistics.</w:t>
      </w:r>
      <w:r>
        <w:t xml:space="preserve"> PhD in financial economics @ </w:t>
      </w:r>
      <w:r w:rsidRPr="001B0045">
        <w:t>University of New Orleans</w:t>
      </w:r>
      <w:r>
        <w:t xml:space="preserve">. </w:t>
      </w:r>
      <w:r w:rsidRPr="001B0045">
        <w:t>Jerome Famularo is a quantitative research associate at the Center for Monetary and Financial Alternatives, where he uses econometric methods to analyze the US housing market, monetary policy and macroeconomics.</w:t>
      </w:r>
      <w:r>
        <w:t xml:space="preserve"> MS in </w:t>
      </w:r>
      <w:r w:rsidRPr="001B0045">
        <w:t>MS in applied economics</w:t>
      </w:r>
      <w:r>
        <w:t xml:space="preserve"> @ University of Maryland. </w:t>
      </w:r>
      <w:r w:rsidRPr="00403125">
        <w:t xml:space="preserve">Norbert Michel and Jerome Famularo, </w:t>
      </w:r>
      <w:r>
        <w:t>“</w:t>
      </w:r>
      <w:r w:rsidRPr="00403125">
        <w:t>Free Markets Did Not Fail the Middle Class</w:t>
      </w:r>
      <w:r>
        <w:t>”</w:t>
      </w:r>
      <w:r w:rsidRPr="00403125">
        <w:t xml:space="preserve">, Cato Institute, </w:t>
      </w:r>
      <w:r>
        <w:t>5-2-2025</w:t>
      </w:r>
      <w:r w:rsidRPr="00403125">
        <w:t>, accessed 9-18-2025, https://www.cato.org/blog/free-markets-did-not-fail-middle-class //WMK</w:t>
      </w:r>
    </w:p>
    <w:p w14:paraId="1617408F" w14:textId="77777777" w:rsidR="00C22F6A" w:rsidRPr="00403125" w:rsidRDefault="00C22F6A" w:rsidP="00C22F6A">
      <w:pPr>
        <w:rPr>
          <w:sz w:val="16"/>
        </w:rPr>
      </w:pPr>
      <w:r w:rsidRPr="00403125">
        <w:rPr>
          <w:rStyle w:val="StyleUnderline"/>
        </w:rPr>
        <w:t>Here</w:t>
      </w:r>
      <w:r>
        <w:rPr>
          <w:rStyle w:val="StyleUnderline"/>
        </w:rPr>
        <w:t>’</w:t>
      </w:r>
      <w:r w:rsidRPr="00403125">
        <w:rPr>
          <w:rStyle w:val="StyleUnderline"/>
        </w:rPr>
        <w:t>s</w:t>
      </w:r>
      <w:r w:rsidRPr="00403125">
        <w:rPr>
          <w:sz w:val="16"/>
        </w:rPr>
        <w:t xml:space="preserve"> just </w:t>
      </w:r>
      <w:r w:rsidRPr="00403125">
        <w:rPr>
          <w:rStyle w:val="StyleUnderline"/>
        </w:rPr>
        <w:t>one</w:t>
      </w:r>
      <w:r w:rsidRPr="00403125">
        <w:rPr>
          <w:sz w:val="16"/>
        </w:rPr>
        <w:t xml:space="preserve"> more </w:t>
      </w:r>
      <w:r w:rsidRPr="00403125">
        <w:rPr>
          <w:rStyle w:val="StyleUnderline"/>
        </w:rPr>
        <w:t>example of how wrong the populists</w:t>
      </w:r>
      <w:r>
        <w:rPr>
          <w:rStyle w:val="StyleUnderline"/>
        </w:rPr>
        <w:t>’</w:t>
      </w:r>
      <w:r w:rsidRPr="00403125">
        <w:rPr>
          <w:rStyle w:val="StyleUnderline"/>
        </w:rPr>
        <w:t xml:space="preserve"> income stagnation story is.</w:t>
      </w:r>
      <w:r w:rsidRPr="00403125">
        <w:rPr>
          <w:sz w:val="16"/>
        </w:rPr>
        <w:t xml:space="preserve"> </w:t>
      </w:r>
      <w:r w:rsidRPr="00BF5C6C">
        <w:rPr>
          <w:rStyle w:val="StyleUnderline"/>
          <w:highlight w:val="cyan"/>
        </w:rPr>
        <w:t>Real median</w:t>
      </w:r>
      <w:r w:rsidRPr="00403125">
        <w:rPr>
          <w:rStyle w:val="StyleUnderline"/>
        </w:rPr>
        <w:t xml:space="preserve"> household </w:t>
      </w:r>
      <w:r w:rsidRPr="00BF5C6C">
        <w:rPr>
          <w:rStyle w:val="StyleUnderline"/>
          <w:highlight w:val="cyan"/>
        </w:rPr>
        <w:t>income</w:t>
      </w:r>
      <w:r w:rsidRPr="00403125">
        <w:rPr>
          <w:rStyle w:val="StyleUnderline"/>
        </w:rPr>
        <w:t xml:space="preserve">, for all American households, </w:t>
      </w:r>
      <w:r w:rsidRPr="00BF5C6C">
        <w:rPr>
          <w:rStyle w:val="Emphasis"/>
          <w:highlight w:val="cyan"/>
        </w:rPr>
        <w:t>increased 73 percent</w:t>
      </w:r>
      <w:r w:rsidRPr="00403125">
        <w:rPr>
          <w:sz w:val="16"/>
        </w:rPr>
        <w:t xml:space="preserve"> </w:t>
      </w:r>
      <w:r w:rsidRPr="00BF5C6C">
        <w:rPr>
          <w:rStyle w:val="StyleUnderline"/>
          <w:highlight w:val="cyan"/>
        </w:rPr>
        <w:t>from</w:t>
      </w:r>
      <w:r w:rsidRPr="00403125">
        <w:rPr>
          <w:rStyle w:val="StyleUnderline"/>
        </w:rPr>
        <w:t xml:space="preserve"> 19</w:t>
      </w:r>
      <w:r w:rsidRPr="00BF5C6C">
        <w:rPr>
          <w:rStyle w:val="StyleUnderline"/>
          <w:highlight w:val="cyan"/>
        </w:rPr>
        <w:t>68</w:t>
      </w:r>
      <w:r w:rsidRPr="00403125">
        <w:rPr>
          <w:rStyle w:val="StyleUnderline"/>
        </w:rPr>
        <w:t xml:space="preserve"> </w:t>
      </w:r>
      <w:r w:rsidRPr="00BF5C6C">
        <w:rPr>
          <w:rStyle w:val="StyleUnderline"/>
          <w:highlight w:val="cyan"/>
        </w:rPr>
        <w:t>to</w:t>
      </w:r>
      <w:r w:rsidRPr="00403125">
        <w:rPr>
          <w:rStyle w:val="StyleUnderline"/>
        </w:rPr>
        <w:t xml:space="preserve"> </w:t>
      </w:r>
      <w:r w:rsidRPr="00BF5C6C">
        <w:rPr>
          <w:rStyle w:val="StyleUnderline"/>
          <w:highlight w:val="cyan"/>
        </w:rPr>
        <w:t>2024</w:t>
      </w:r>
      <w:r w:rsidRPr="00BF5C6C">
        <w:rPr>
          <w:sz w:val="16"/>
          <w:highlight w:val="cyan"/>
        </w:rPr>
        <w:t>.</w:t>
      </w:r>
      <w:r w:rsidRPr="00403125">
        <w:rPr>
          <w:sz w:val="16"/>
        </w:rPr>
        <w:t xml:space="preserve"> </w:t>
      </w:r>
      <w:r w:rsidRPr="00BF5C6C">
        <w:rPr>
          <w:rStyle w:val="StyleUnderline"/>
          <w:highlight w:val="cyan"/>
        </w:rPr>
        <w:t>That</w:t>
      </w:r>
      <w:r>
        <w:rPr>
          <w:rStyle w:val="StyleUnderline"/>
          <w:highlight w:val="cyan"/>
        </w:rPr>
        <w:t>’</w:t>
      </w:r>
      <w:r w:rsidRPr="00BF5C6C">
        <w:rPr>
          <w:rStyle w:val="StyleUnderline"/>
          <w:highlight w:val="cyan"/>
        </w:rPr>
        <w:t xml:space="preserve">s </w:t>
      </w:r>
      <w:r w:rsidRPr="00BF5C6C">
        <w:rPr>
          <w:rStyle w:val="Emphasis"/>
          <w:highlight w:val="cyan"/>
        </w:rPr>
        <w:t>not stagnation</w:t>
      </w:r>
      <w:r w:rsidRPr="00403125">
        <w:rPr>
          <w:sz w:val="16"/>
        </w:rPr>
        <w:t xml:space="preserve">. Interestingly, </w:t>
      </w:r>
      <w:r w:rsidRPr="00BF5C6C">
        <w:rPr>
          <w:rStyle w:val="StyleUnderline"/>
          <w:highlight w:val="cyan"/>
        </w:rPr>
        <w:t xml:space="preserve">that figure is biased </w:t>
      </w:r>
      <w:r w:rsidRPr="00BF5C6C">
        <w:rPr>
          <w:rStyle w:val="Emphasis"/>
          <w:highlight w:val="cyan"/>
        </w:rPr>
        <w:t>downward</w:t>
      </w:r>
      <w:r w:rsidRPr="00403125">
        <w:rPr>
          <w:sz w:val="16"/>
        </w:rPr>
        <w:t xml:space="preserve"> </w:t>
      </w:r>
      <w:r w:rsidRPr="00403125">
        <w:rPr>
          <w:rStyle w:val="StyleUnderline"/>
        </w:rPr>
        <w:t>because of changing household characteristics</w:t>
      </w:r>
      <w:r w:rsidRPr="00403125">
        <w:rPr>
          <w:sz w:val="16"/>
        </w:rPr>
        <w:t>, such as smaller families, an aging population, and more single folks.</w:t>
      </w:r>
    </w:p>
    <w:p w14:paraId="151474D6" w14:textId="77777777" w:rsidR="00C22F6A" w:rsidRPr="00403125" w:rsidRDefault="00C22F6A" w:rsidP="00C22F6A">
      <w:pPr>
        <w:rPr>
          <w:sz w:val="16"/>
        </w:rPr>
      </w:pPr>
      <w:r w:rsidRPr="00403125">
        <w:rPr>
          <w:sz w:val="16"/>
        </w:rPr>
        <w:t>As Figure 1 shows</w:t>
      </w:r>
      <w:r w:rsidRPr="00403125">
        <w:rPr>
          <w:rStyle w:val="StyleUnderline"/>
        </w:rPr>
        <w:t xml:space="preserve">, </w:t>
      </w:r>
      <w:r w:rsidRPr="00BF5C6C">
        <w:rPr>
          <w:rStyle w:val="StyleUnderline"/>
          <w:highlight w:val="cyan"/>
        </w:rPr>
        <w:t>real median income for married couples</w:t>
      </w:r>
      <w:r w:rsidRPr="00403125">
        <w:rPr>
          <w:rStyle w:val="StyleUnderline"/>
        </w:rPr>
        <w:t xml:space="preserve"> </w:t>
      </w:r>
      <w:r w:rsidRPr="00403125">
        <w:rPr>
          <w:sz w:val="16"/>
        </w:rPr>
        <w:t xml:space="preserve">with children </w:t>
      </w:r>
      <w:r w:rsidRPr="00BF5C6C">
        <w:rPr>
          <w:rStyle w:val="StyleUnderline"/>
          <w:highlight w:val="cyan"/>
        </w:rPr>
        <w:t xml:space="preserve">increased by </w:t>
      </w:r>
      <w:r w:rsidRPr="00BF5C6C">
        <w:rPr>
          <w:rStyle w:val="Emphasis"/>
          <w:highlight w:val="cyan"/>
        </w:rPr>
        <w:t>132 percent</w:t>
      </w:r>
      <w:r w:rsidRPr="00403125">
        <w:rPr>
          <w:sz w:val="16"/>
        </w:rPr>
        <w:t xml:space="preserve"> </w:t>
      </w:r>
      <w:r w:rsidRPr="00403125">
        <w:rPr>
          <w:rStyle w:val="StyleUnderline"/>
        </w:rPr>
        <w:t>from</w:t>
      </w:r>
      <w:r w:rsidRPr="00403125">
        <w:rPr>
          <w:sz w:val="16"/>
        </w:rPr>
        <w:t xml:space="preserve"> 1968 to </w:t>
      </w:r>
      <w:r w:rsidRPr="00403125">
        <w:rPr>
          <w:rStyle w:val="StyleUnderline"/>
        </w:rPr>
        <w:t>2024</w:t>
      </w:r>
      <w:r w:rsidRPr="00403125">
        <w:rPr>
          <w:sz w:val="16"/>
        </w:rPr>
        <w:t xml:space="preserve">. </w:t>
      </w:r>
      <w:r w:rsidRPr="00403125">
        <w:rPr>
          <w:rStyle w:val="StyleUnderline"/>
        </w:rPr>
        <w:t>That</w:t>
      </w:r>
      <w:r>
        <w:rPr>
          <w:rStyle w:val="StyleUnderline"/>
        </w:rPr>
        <w:t>’</w:t>
      </w:r>
      <w:r w:rsidRPr="00403125">
        <w:rPr>
          <w:rStyle w:val="StyleUnderline"/>
        </w:rPr>
        <w:t>s</w:t>
      </w:r>
      <w:r w:rsidRPr="00403125">
        <w:rPr>
          <w:sz w:val="16"/>
        </w:rPr>
        <w:t xml:space="preserve"> pretty much </w:t>
      </w:r>
      <w:r w:rsidRPr="00BF5C6C">
        <w:rPr>
          <w:rStyle w:val="StyleUnderline"/>
          <w:highlight w:val="cyan"/>
        </w:rPr>
        <w:t>the</w:t>
      </w:r>
      <w:r w:rsidRPr="00BF5C6C">
        <w:rPr>
          <w:sz w:val="16"/>
          <w:highlight w:val="cyan"/>
        </w:rPr>
        <w:t xml:space="preserve"> </w:t>
      </w:r>
      <w:r w:rsidRPr="00BF5C6C">
        <w:rPr>
          <w:rStyle w:val="Emphasis"/>
          <w:highlight w:val="cyan"/>
        </w:rPr>
        <w:t>polar opposite</w:t>
      </w:r>
      <w:r w:rsidRPr="00403125">
        <w:rPr>
          <w:rStyle w:val="Emphasis"/>
        </w:rPr>
        <w:t xml:space="preserve"> of stagnation</w:t>
      </w:r>
      <w:r w:rsidRPr="00403125">
        <w:rPr>
          <w:sz w:val="16"/>
        </w:rPr>
        <w:t>.</w:t>
      </w:r>
    </w:p>
    <w:p w14:paraId="4CD2E2C6" w14:textId="77777777" w:rsidR="00C22F6A" w:rsidRPr="00403125" w:rsidRDefault="00C22F6A" w:rsidP="00C22F6A">
      <w:pPr>
        <w:rPr>
          <w:sz w:val="16"/>
        </w:rPr>
      </w:pPr>
      <w:r w:rsidRPr="00403125">
        <w:rPr>
          <w:noProof/>
          <w:sz w:val="16"/>
        </w:rPr>
        <w:drawing>
          <wp:inline distT="0" distB="0" distL="0" distR="0" wp14:anchorId="4353665F" wp14:editId="718B2506">
            <wp:extent cx="4371799" cy="3524036"/>
            <wp:effectExtent l="0" t="0" r="0" b="0"/>
            <wp:docPr id="461374085" name="Picture 1" descr="A graph showing the growth of the amount of in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74085" name="Picture 1" descr="A graph showing the growth of the amount of income&#10;&#10;AI-generated content may be incorrect."/>
                    <pic:cNvPicPr/>
                  </pic:nvPicPr>
                  <pic:blipFill>
                    <a:blip r:embed="rId10"/>
                    <a:stretch>
                      <a:fillRect/>
                    </a:stretch>
                  </pic:blipFill>
                  <pic:spPr>
                    <a:xfrm>
                      <a:off x="0" y="0"/>
                      <a:ext cx="4388762" cy="3537710"/>
                    </a:xfrm>
                    <a:prstGeom prst="rect">
                      <a:avLst/>
                    </a:prstGeom>
                  </pic:spPr>
                </pic:pic>
              </a:graphicData>
            </a:graphic>
          </wp:inline>
        </w:drawing>
      </w:r>
    </w:p>
    <w:p w14:paraId="5152A623" w14:textId="77777777" w:rsidR="00C22F6A" w:rsidRPr="00403125" w:rsidRDefault="00C22F6A" w:rsidP="00C22F6A">
      <w:pPr>
        <w:rPr>
          <w:sz w:val="16"/>
        </w:rPr>
      </w:pPr>
      <w:r w:rsidRPr="00403125">
        <w:rPr>
          <w:rStyle w:val="StyleUnderline"/>
        </w:rPr>
        <w:t>Given</w:t>
      </w:r>
      <w:r w:rsidRPr="00403125">
        <w:rPr>
          <w:sz w:val="16"/>
        </w:rPr>
        <w:t xml:space="preserve"> all </w:t>
      </w:r>
      <w:r w:rsidRPr="00403125">
        <w:rPr>
          <w:rStyle w:val="StyleUnderline"/>
        </w:rPr>
        <w:t>the negative rhetoric</w:t>
      </w:r>
      <w:r w:rsidRPr="00403125">
        <w:rPr>
          <w:sz w:val="16"/>
        </w:rPr>
        <w:t xml:space="preserve">, </w:t>
      </w:r>
      <w:r w:rsidRPr="00403125">
        <w:rPr>
          <w:rStyle w:val="StyleUnderline"/>
        </w:rPr>
        <w:t>it</w:t>
      </w:r>
      <w:r>
        <w:rPr>
          <w:rStyle w:val="StyleUnderline"/>
        </w:rPr>
        <w:t>’</w:t>
      </w:r>
      <w:r w:rsidRPr="00403125">
        <w:rPr>
          <w:rStyle w:val="StyleUnderline"/>
        </w:rPr>
        <w:t>s hard to believe that living standards have been increasing broadly for decades</w:t>
      </w:r>
      <w:r w:rsidRPr="00403125">
        <w:rPr>
          <w:sz w:val="16"/>
        </w:rPr>
        <w:t xml:space="preserve">. </w:t>
      </w:r>
      <w:r w:rsidRPr="00403125">
        <w:rPr>
          <w:rStyle w:val="StyleUnderline"/>
        </w:rPr>
        <w:t>But</w:t>
      </w:r>
      <w:r w:rsidRPr="00403125">
        <w:rPr>
          <w:sz w:val="16"/>
        </w:rPr>
        <w:t xml:space="preserve"> it</w:t>
      </w:r>
      <w:r>
        <w:rPr>
          <w:sz w:val="16"/>
        </w:rPr>
        <w:t>’</w:t>
      </w:r>
      <w:r w:rsidRPr="00403125">
        <w:rPr>
          <w:sz w:val="16"/>
        </w:rPr>
        <w:t>s true</w:t>
      </w:r>
      <w:r w:rsidRPr="00403125">
        <w:rPr>
          <w:rStyle w:val="StyleUnderline"/>
        </w:rPr>
        <w:t xml:space="preserve">, life </w:t>
      </w:r>
      <w:r w:rsidRPr="00BF5C6C">
        <w:rPr>
          <w:rStyle w:val="StyleUnderline"/>
          <w:highlight w:val="cyan"/>
        </w:rPr>
        <w:t xml:space="preserve">has become </w:t>
      </w:r>
      <w:r w:rsidRPr="00BF5C6C">
        <w:rPr>
          <w:rStyle w:val="Emphasis"/>
          <w:highlight w:val="cyan"/>
        </w:rPr>
        <w:t>more affordable</w:t>
      </w:r>
      <w:r w:rsidRPr="00BF5C6C">
        <w:rPr>
          <w:sz w:val="16"/>
          <w:highlight w:val="cyan"/>
        </w:rPr>
        <w:t>.</w:t>
      </w:r>
    </w:p>
    <w:p w14:paraId="6ABC6F3E" w14:textId="77777777" w:rsidR="00C22F6A" w:rsidRPr="002523CA" w:rsidRDefault="00C22F6A" w:rsidP="00C22F6A"/>
    <w:p w14:paraId="5A049841" w14:textId="77777777" w:rsidR="00C22F6A" w:rsidRDefault="00C22F6A" w:rsidP="00C22F6A">
      <w:pPr>
        <w:pStyle w:val="Heading3"/>
      </w:pPr>
      <w:r>
        <w:lastRenderedPageBreak/>
        <w:t>AT: Inequality – TL – 2NC</w:t>
      </w:r>
    </w:p>
    <w:p w14:paraId="4724C422" w14:textId="77777777" w:rsidR="00C22F6A" w:rsidRDefault="00C22F6A" w:rsidP="00C22F6A">
      <w:pPr>
        <w:pStyle w:val="Heading4"/>
        <w:rPr>
          <w:b w:val="0"/>
          <w:bCs/>
        </w:rPr>
      </w:pPr>
      <w:r>
        <w:t xml:space="preserve">Prefer our evidence---theirs uses faulty statistics. Inequality is </w:t>
      </w:r>
      <w:r>
        <w:rPr>
          <w:u w:val="single"/>
        </w:rPr>
        <w:t>low</w:t>
      </w:r>
      <w:r>
        <w:t>.</w:t>
      </w:r>
    </w:p>
    <w:p w14:paraId="68853446" w14:textId="77777777" w:rsidR="00C22F6A" w:rsidRPr="00C61F90" w:rsidRDefault="00C22F6A" w:rsidP="00C22F6A">
      <w:r w:rsidRPr="00C61F90">
        <w:rPr>
          <w:rStyle w:val="Style13ptBold"/>
        </w:rPr>
        <w:t>Carden 24 —</w:t>
      </w:r>
      <w:r>
        <w:t xml:space="preserve"> </w:t>
      </w:r>
      <w:r w:rsidRPr="00C61F90">
        <w:t xml:space="preserve">Art Carden is Margaret Gage Bush Distinguished Professor of Business and Medical Properties Trust Fellow at Samford University in Birmingham, Alabama.Art Carden, </w:t>
      </w:r>
      <w:r>
        <w:t>“</w:t>
      </w:r>
      <w:r w:rsidRPr="00C61F90">
        <w:t>Setting the Record Straight on Income Inequality</w:t>
      </w:r>
      <w:r>
        <w:t>”</w:t>
      </w:r>
      <w:r w:rsidRPr="00C61F90">
        <w:t>, Econlib, 2-5-2024, accessed 8-5-2025, https://www.econlib.org/library/columns/y2024/cardenincomeinequality.html //WMK</w:t>
      </w:r>
    </w:p>
    <w:p w14:paraId="59335F28" w14:textId="77777777" w:rsidR="00C22F6A" w:rsidRPr="00AB2341" w:rsidRDefault="00C22F6A" w:rsidP="00C22F6A">
      <w:pPr>
        <w:rPr>
          <w:sz w:val="16"/>
        </w:rPr>
      </w:pPr>
      <w:r w:rsidRPr="00C61F90">
        <w:rPr>
          <w:rStyle w:val="StyleUnderline"/>
        </w:rPr>
        <w:t xml:space="preserve">Everyone knows </w:t>
      </w:r>
      <w:r w:rsidRPr="000E3948">
        <w:rPr>
          <w:rStyle w:val="StyleUnderline"/>
          <w:highlight w:val="cyan"/>
        </w:rPr>
        <w:t>inequality is growing</w:t>
      </w:r>
      <w:r w:rsidRPr="00AB2341">
        <w:rPr>
          <w:sz w:val="16"/>
        </w:rPr>
        <w:t xml:space="preserve">. As a trio of economists consisting of former senator Phil Gramm, economics professor Robert Ekelund, and economist and former assistant commissioner of the Bureau of Labor Statistics John Early demonstrate, however, </w:t>
      </w:r>
      <w:r w:rsidRPr="00C61F90">
        <w:rPr>
          <w:rStyle w:val="StyleUnderline"/>
        </w:rPr>
        <w:t xml:space="preserve">everyone </w:t>
      </w:r>
      <w:r w:rsidRPr="000E3948">
        <w:rPr>
          <w:rStyle w:val="StyleUnderline"/>
          <w:highlight w:val="cyan"/>
        </w:rPr>
        <w:t xml:space="preserve">is </w:t>
      </w:r>
      <w:r w:rsidRPr="000E3948">
        <w:rPr>
          <w:rStyle w:val="Emphasis"/>
          <w:highlight w:val="cyan"/>
        </w:rPr>
        <w:t>wrong</w:t>
      </w:r>
      <w:r w:rsidRPr="00AB2341">
        <w:rPr>
          <w:sz w:val="16"/>
        </w:rPr>
        <w:t xml:space="preserve">. </w:t>
      </w:r>
      <w:r w:rsidRPr="000E3948">
        <w:rPr>
          <w:rStyle w:val="StyleUnderline"/>
          <w:highlight w:val="cyan"/>
        </w:rPr>
        <w:t>The</w:t>
      </w:r>
      <w:r w:rsidRPr="00C61F90">
        <w:rPr>
          <w:rStyle w:val="StyleUnderline"/>
        </w:rPr>
        <w:t xml:space="preserve"> supposed </w:t>
      </w:r>
      <w:r w:rsidRPr="000E3948">
        <w:rPr>
          <w:rStyle w:val="StyleUnderline"/>
          <w:highlight w:val="cyan"/>
        </w:rPr>
        <w:t>rise</w:t>
      </w:r>
      <w:r w:rsidRPr="00C61F90">
        <w:rPr>
          <w:rStyle w:val="StyleUnderline"/>
        </w:rPr>
        <w:t xml:space="preserve"> in </w:t>
      </w:r>
      <w:r w:rsidRPr="00C61F90">
        <w:rPr>
          <w:rStyle w:val="Emphasis"/>
        </w:rPr>
        <w:t>American inequality</w:t>
      </w:r>
      <w:r w:rsidRPr="00C61F90">
        <w:rPr>
          <w:rStyle w:val="StyleUnderline"/>
        </w:rPr>
        <w:t xml:space="preserve"> </w:t>
      </w:r>
      <w:r w:rsidRPr="00AB2341">
        <w:rPr>
          <w:sz w:val="16"/>
        </w:rPr>
        <w:t xml:space="preserve">to unacceptable levels </w:t>
      </w:r>
      <w:r w:rsidRPr="000E3948">
        <w:rPr>
          <w:rStyle w:val="StyleUnderline"/>
          <w:highlight w:val="cyan"/>
        </w:rPr>
        <w:t xml:space="preserve">has been </w:t>
      </w:r>
      <w:r w:rsidRPr="000E3948">
        <w:rPr>
          <w:rStyle w:val="Emphasis"/>
          <w:highlight w:val="cyan"/>
        </w:rPr>
        <w:t>greatly overstated</w:t>
      </w:r>
      <w:r w:rsidRPr="00AB2341">
        <w:rPr>
          <w:sz w:val="16"/>
        </w:rPr>
        <w:t>. Gramm, Ekelund, and Early help us get the facts straight.</w:t>
      </w:r>
    </w:p>
    <w:p w14:paraId="22D679CB" w14:textId="77777777" w:rsidR="00C22F6A" w:rsidRPr="00AB2341" w:rsidRDefault="00C22F6A" w:rsidP="00C22F6A">
      <w:pPr>
        <w:rPr>
          <w:sz w:val="16"/>
        </w:rPr>
      </w:pPr>
      <w:r w:rsidRPr="00AB2341">
        <w:rPr>
          <w:sz w:val="16"/>
        </w:rPr>
        <w:t xml:space="preserve">In The Myth of American Inequality: How Government Biases Policy Debate by Gramm, Ekelund, and Early, their methodological message is simple: </w:t>
      </w:r>
      <w:r>
        <w:rPr>
          <w:sz w:val="16"/>
        </w:rPr>
        <w:t>“</w:t>
      </w:r>
      <w:r w:rsidRPr="00C61F90">
        <w:rPr>
          <w:rStyle w:val="StyleUnderline"/>
        </w:rPr>
        <w:t xml:space="preserve">The </w:t>
      </w:r>
      <w:r w:rsidRPr="000E3948">
        <w:rPr>
          <w:rStyle w:val="StyleUnderline"/>
          <w:highlight w:val="cyan"/>
        </w:rPr>
        <w:t>Census</w:t>
      </w:r>
      <w:r w:rsidRPr="00C61F90">
        <w:rPr>
          <w:rStyle w:val="StyleUnderline"/>
        </w:rPr>
        <w:t xml:space="preserve"> Bureau </w:t>
      </w:r>
      <w:r w:rsidRPr="000E3948">
        <w:rPr>
          <w:rStyle w:val="StyleUnderline"/>
          <w:highlight w:val="cyan"/>
        </w:rPr>
        <w:t>is</w:t>
      </w:r>
      <w:r w:rsidRPr="00AB2341">
        <w:rPr>
          <w:sz w:val="16"/>
        </w:rPr>
        <w:t xml:space="preserve"> accurately measuring what it has chosen to measure, but it is </w:t>
      </w:r>
      <w:r w:rsidRPr="000E3948">
        <w:rPr>
          <w:rStyle w:val="Emphasis"/>
          <w:highlight w:val="cyan"/>
        </w:rPr>
        <w:t>not measuring the right things</w:t>
      </w:r>
      <w:r>
        <w:rPr>
          <w:sz w:val="16"/>
        </w:rPr>
        <w:t>”</w:t>
      </w:r>
      <w:r w:rsidRPr="00AB2341">
        <w:rPr>
          <w:sz w:val="16"/>
        </w:rPr>
        <w:t xml:space="preserve"> (p. 3). Their empirical message is also simple but a lot more controversial:</w:t>
      </w:r>
    </w:p>
    <w:p w14:paraId="190B28AE" w14:textId="77777777" w:rsidR="00C22F6A" w:rsidRPr="00AB2341" w:rsidRDefault="00C22F6A" w:rsidP="00C22F6A">
      <w:pPr>
        <w:rPr>
          <w:sz w:val="16"/>
        </w:rPr>
      </w:pPr>
      <w:r w:rsidRPr="00AB2341">
        <w:rPr>
          <w:sz w:val="16"/>
        </w:rPr>
        <w:t xml:space="preserve">There are certainly people who are physically or mentally unable to care for themselves and have fallen through the cracks in the system that delivers transfer payments, but, for all practical purposes, </w:t>
      </w:r>
      <w:r w:rsidRPr="00C61F90">
        <w:rPr>
          <w:rStyle w:val="StyleUnderline"/>
        </w:rPr>
        <w:t xml:space="preserve">poverty due to a lack of public or private support has been virtually </w:t>
      </w:r>
      <w:r w:rsidRPr="00C61F90">
        <w:rPr>
          <w:rStyle w:val="Emphasis"/>
        </w:rPr>
        <w:t>eliminated</w:t>
      </w:r>
      <w:r w:rsidRPr="00C61F90">
        <w:rPr>
          <w:rStyle w:val="StyleUnderline"/>
        </w:rPr>
        <w:t xml:space="preserve"> in America</w:t>
      </w:r>
      <w:r w:rsidRPr="00AB2341">
        <w:rPr>
          <w:sz w:val="16"/>
        </w:rPr>
        <w:t>. (p. 4)</w:t>
      </w:r>
    </w:p>
    <w:p w14:paraId="5C245D12" w14:textId="77777777" w:rsidR="00C22F6A" w:rsidRPr="00AB2341" w:rsidRDefault="00C22F6A" w:rsidP="00C22F6A">
      <w:pPr>
        <w:rPr>
          <w:sz w:val="16"/>
        </w:rPr>
      </w:pPr>
      <w:r w:rsidRPr="0034581C">
        <w:rPr>
          <w:rStyle w:val="StyleUnderline"/>
        </w:rPr>
        <w:t>The post-tax, post-transfe</w:t>
      </w:r>
      <w:r w:rsidRPr="00AB2341">
        <w:rPr>
          <w:sz w:val="16"/>
        </w:rPr>
        <w:t xml:space="preserve">r </w:t>
      </w:r>
      <w:r w:rsidRPr="000E3948">
        <w:rPr>
          <w:rStyle w:val="Emphasis"/>
          <w:highlight w:val="cyan"/>
        </w:rPr>
        <w:t>poverty rate</w:t>
      </w:r>
      <w:r w:rsidRPr="00AB2341">
        <w:rPr>
          <w:sz w:val="16"/>
        </w:rPr>
        <w:t xml:space="preserve">, they argue, </w:t>
      </w:r>
      <w:r w:rsidRPr="000E3948">
        <w:rPr>
          <w:rStyle w:val="StyleUnderline"/>
          <w:highlight w:val="cyan"/>
        </w:rPr>
        <w:t>is</w:t>
      </w:r>
      <w:r w:rsidRPr="0034581C">
        <w:rPr>
          <w:rStyle w:val="StyleUnderline"/>
        </w:rPr>
        <w:t xml:space="preserve"> not </w:t>
      </w:r>
      <w:r w:rsidRPr="00AB2341">
        <w:rPr>
          <w:sz w:val="16"/>
        </w:rPr>
        <w:t xml:space="preserve">the </w:t>
      </w:r>
      <w:r w:rsidRPr="0034581C">
        <w:rPr>
          <w:rStyle w:val="StyleUnderline"/>
        </w:rPr>
        <w:t xml:space="preserve">12.3% </w:t>
      </w:r>
      <w:r w:rsidRPr="00AB2341">
        <w:rPr>
          <w:sz w:val="16"/>
        </w:rPr>
        <w:t xml:space="preserve">the Census Bureau reported in 2017, </w:t>
      </w:r>
      <w:r w:rsidRPr="0034581C">
        <w:rPr>
          <w:rStyle w:val="StyleUnderline"/>
        </w:rPr>
        <w:t>but</w:t>
      </w:r>
      <w:r w:rsidRPr="00AB2341">
        <w:rPr>
          <w:sz w:val="16"/>
        </w:rPr>
        <w:t xml:space="preserve"> about </w:t>
      </w:r>
      <w:r w:rsidRPr="000E3948">
        <w:rPr>
          <w:rStyle w:val="Emphasis"/>
          <w:highlight w:val="cyan"/>
        </w:rPr>
        <w:t>3%</w:t>
      </w:r>
      <w:r w:rsidRPr="00AB2341">
        <w:rPr>
          <w:sz w:val="16"/>
        </w:rPr>
        <w:t xml:space="preserve">. The enormous difference is </w:t>
      </w:r>
      <w:r w:rsidRPr="0034581C">
        <w:rPr>
          <w:rStyle w:val="StyleUnderline"/>
        </w:rPr>
        <w:t>because the Census Bureau is not measuring the right things</w:t>
      </w:r>
      <w:r w:rsidRPr="00AB2341">
        <w:rPr>
          <w:sz w:val="16"/>
        </w:rPr>
        <w:t>.</w:t>
      </w:r>
    </w:p>
    <w:p w14:paraId="7A136EC7" w14:textId="77777777" w:rsidR="00C22F6A" w:rsidRPr="000E3948" w:rsidRDefault="00C22F6A" w:rsidP="00C22F6A">
      <w:pPr>
        <w:rPr>
          <w:rStyle w:val="StyleUnderline"/>
        </w:rPr>
      </w:pPr>
      <w:r w:rsidRPr="00AB2341">
        <w:rPr>
          <w:sz w:val="16"/>
        </w:rPr>
        <w:t xml:space="preserve">As Gramm, Ekelund, and Early make their argument, they kick the legs out from under the conventional wisdom about inequality. </w:t>
      </w:r>
      <w:r w:rsidRPr="000E3948">
        <w:rPr>
          <w:rStyle w:val="StyleUnderline"/>
          <w:highlight w:val="cyan"/>
        </w:rPr>
        <w:t>Taxes</w:t>
      </w:r>
      <w:r w:rsidRPr="0034581C">
        <w:rPr>
          <w:rStyle w:val="StyleUnderline"/>
        </w:rPr>
        <w:t xml:space="preserve"> in the United States </w:t>
      </w:r>
      <w:r w:rsidRPr="000E3948">
        <w:rPr>
          <w:rStyle w:val="StyleUnderline"/>
          <w:highlight w:val="cyan"/>
        </w:rPr>
        <w:t xml:space="preserve">are </w:t>
      </w:r>
      <w:r w:rsidRPr="000E3948">
        <w:rPr>
          <w:rStyle w:val="Emphasis"/>
          <w:highlight w:val="cyan"/>
        </w:rPr>
        <w:t>extremely progressive</w:t>
      </w:r>
      <w:r w:rsidRPr="00AB2341">
        <w:rPr>
          <w:sz w:val="16"/>
        </w:rPr>
        <w:t xml:space="preserve">, </w:t>
      </w:r>
      <w:r w:rsidRPr="0034581C">
        <w:rPr>
          <w:rStyle w:val="StyleUnderline"/>
        </w:rPr>
        <w:t xml:space="preserve">and the </w:t>
      </w:r>
      <w:r w:rsidRPr="000E3948">
        <w:rPr>
          <w:rStyle w:val="StyleUnderline"/>
          <w:highlight w:val="cyan"/>
        </w:rPr>
        <w:t xml:space="preserve">rich pay a </w:t>
      </w:r>
      <w:r w:rsidRPr="000E3948">
        <w:rPr>
          <w:rStyle w:val="Emphasis"/>
          <w:highlight w:val="cyan"/>
        </w:rPr>
        <w:t>higher shar</w:t>
      </w:r>
      <w:r w:rsidRPr="0034581C">
        <w:rPr>
          <w:rStyle w:val="Emphasis"/>
        </w:rPr>
        <w:t xml:space="preserve">e of </w:t>
      </w:r>
      <w:r w:rsidRPr="000E3948">
        <w:rPr>
          <w:rStyle w:val="Emphasis"/>
        </w:rPr>
        <w:t>taxes</w:t>
      </w:r>
      <w:r w:rsidRPr="000E3948">
        <w:rPr>
          <w:rStyle w:val="StyleUnderline"/>
        </w:rPr>
        <w:t xml:space="preserve"> </w:t>
      </w:r>
      <w:r w:rsidRPr="000E3948">
        <w:rPr>
          <w:rStyle w:val="StyleUnderline"/>
          <w:highlight w:val="cyan"/>
        </w:rPr>
        <w:t xml:space="preserve">than they </w:t>
      </w:r>
      <w:r w:rsidRPr="000E3948">
        <w:rPr>
          <w:rStyle w:val="Emphasis"/>
          <w:highlight w:val="cyan"/>
        </w:rPr>
        <w:t>earn in income</w:t>
      </w:r>
      <w:r w:rsidRPr="0034581C">
        <w:rPr>
          <w:rStyle w:val="Emphasis"/>
        </w:rPr>
        <w:t>.</w:t>
      </w:r>
      <w:r w:rsidRPr="00AB2341">
        <w:rPr>
          <w:sz w:val="16"/>
        </w:rPr>
        <w:t xml:space="preserve"> </w:t>
      </w:r>
      <w:r w:rsidRPr="000E3948">
        <w:rPr>
          <w:rStyle w:val="Emphasis"/>
          <w:highlight w:val="cyan"/>
        </w:rPr>
        <w:t>Income mobility</w:t>
      </w:r>
      <w:r w:rsidRPr="000E3948">
        <w:rPr>
          <w:sz w:val="16"/>
          <w:highlight w:val="cyan"/>
        </w:rPr>
        <w:t xml:space="preserve"> </w:t>
      </w:r>
      <w:r w:rsidRPr="000E3948">
        <w:rPr>
          <w:rStyle w:val="StyleUnderline"/>
          <w:highlight w:val="cyan"/>
        </w:rPr>
        <w:t>is</w:t>
      </w:r>
      <w:r w:rsidRPr="0034581C">
        <w:rPr>
          <w:rStyle w:val="StyleUnderline"/>
        </w:rPr>
        <w:t xml:space="preserve"> </w:t>
      </w:r>
      <w:r w:rsidRPr="000E3948">
        <w:rPr>
          <w:rStyle w:val="StyleUnderline"/>
        </w:rPr>
        <w:t>alive</w:t>
      </w:r>
      <w:r w:rsidRPr="0034581C">
        <w:rPr>
          <w:rStyle w:val="StyleUnderline"/>
        </w:rPr>
        <w:t xml:space="preserve"> and </w:t>
      </w:r>
      <w:r w:rsidRPr="000E3948">
        <w:rPr>
          <w:rStyle w:val="StyleUnderline"/>
          <w:highlight w:val="cyan"/>
        </w:rPr>
        <w:t>well</w:t>
      </w:r>
      <w:r w:rsidRPr="00AB2341">
        <w:rPr>
          <w:sz w:val="16"/>
        </w:rPr>
        <w:t xml:space="preserve">. </w:t>
      </w:r>
      <w:r>
        <w:rPr>
          <w:sz w:val="16"/>
        </w:rPr>
        <w:t>“</w:t>
      </w:r>
      <w:r w:rsidRPr="0034581C">
        <w:rPr>
          <w:rStyle w:val="StyleUnderline"/>
        </w:rPr>
        <w:t>Tax cuts for the rich</w:t>
      </w:r>
      <w:r>
        <w:rPr>
          <w:sz w:val="16"/>
        </w:rPr>
        <w:t>”</w:t>
      </w:r>
      <w:r w:rsidRPr="00AB2341">
        <w:rPr>
          <w:sz w:val="16"/>
        </w:rPr>
        <w:t xml:space="preserve"> </w:t>
      </w:r>
      <w:r w:rsidRPr="0034581C">
        <w:rPr>
          <w:rStyle w:val="StyleUnderline"/>
        </w:rPr>
        <w:t>made</w:t>
      </w:r>
      <w:r w:rsidRPr="00AB2341">
        <w:rPr>
          <w:sz w:val="16"/>
        </w:rPr>
        <w:t xml:space="preserve"> </w:t>
      </w:r>
      <w:r>
        <w:rPr>
          <w:sz w:val="16"/>
        </w:rPr>
        <w:t>“</w:t>
      </w:r>
      <w:r w:rsidRPr="000E3948">
        <w:rPr>
          <w:rStyle w:val="StyleUnderline"/>
          <w:highlight w:val="cyan"/>
        </w:rPr>
        <w:t>the rich</w:t>
      </w:r>
      <w:r>
        <w:rPr>
          <w:sz w:val="16"/>
          <w:highlight w:val="cyan"/>
        </w:rPr>
        <w:t>”</w:t>
      </w:r>
      <w:r w:rsidRPr="00AB2341">
        <w:rPr>
          <w:sz w:val="16"/>
        </w:rPr>
        <w:t xml:space="preserve"> </w:t>
      </w:r>
      <w:r w:rsidRPr="0034581C">
        <w:rPr>
          <w:rStyle w:val="StyleUnderline"/>
        </w:rPr>
        <w:t>reorganize their affairs so that</w:t>
      </w:r>
      <w:r w:rsidRPr="00AB2341">
        <w:rPr>
          <w:sz w:val="16"/>
        </w:rPr>
        <w:t xml:space="preserve">, as they quote JFK, </w:t>
      </w:r>
      <w:r w:rsidRPr="0034581C">
        <w:rPr>
          <w:rStyle w:val="StyleUnderline"/>
        </w:rPr>
        <w:t xml:space="preserve">they </w:t>
      </w:r>
      <w:r w:rsidRPr="000E3948">
        <w:rPr>
          <w:rStyle w:val="StyleUnderline"/>
          <w:highlight w:val="cyan"/>
        </w:rPr>
        <w:t>spent</w:t>
      </w:r>
      <w:r w:rsidRPr="00AB2341">
        <w:rPr>
          <w:sz w:val="16"/>
        </w:rPr>
        <w:t xml:space="preserve"> less time and money on </w:t>
      </w:r>
      <w:r>
        <w:rPr>
          <w:sz w:val="16"/>
        </w:rPr>
        <w:t>“</w:t>
      </w:r>
      <w:r w:rsidRPr="00AB2341">
        <w:rPr>
          <w:sz w:val="16"/>
        </w:rPr>
        <w:t>avoidance of taxes</w:t>
      </w:r>
      <w:r>
        <w:rPr>
          <w:sz w:val="16"/>
        </w:rPr>
        <w:t>”</w:t>
      </w:r>
      <w:r w:rsidRPr="00AB2341">
        <w:rPr>
          <w:sz w:val="16"/>
        </w:rPr>
        <w:t xml:space="preserve"> </w:t>
      </w:r>
      <w:r w:rsidRPr="000E3948">
        <w:rPr>
          <w:sz w:val="16"/>
          <w:highlight w:val="cyan"/>
        </w:rPr>
        <w:t xml:space="preserve">and </w:t>
      </w:r>
      <w:r w:rsidRPr="000E3948">
        <w:rPr>
          <w:rStyle w:val="StyleUnderline"/>
          <w:highlight w:val="cyan"/>
        </w:rPr>
        <w:t>more on</w:t>
      </w:r>
      <w:r w:rsidRPr="0034581C">
        <w:rPr>
          <w:rStyle w:val="StyleUnderline"/>
        </w:rPr>
        <w:t xml:space="preserve"> </w:t>
      </w:r>
      <w:r>
        <w:rPr>
          <w:rStyle w:val="StyleUnderline"/>
        </w:rPr>
        <w:t>“</w:t>
      </w:r>
      <w:r w:rsidRPr="000E3948">
        <w:rPr>
          <w:rStyle w:val="StyleUnderline"/>
          <w:highlight w:val="cyan"/>
        </w:rPr>
        <w:t xml:space="preserve">production of </w:t>
      </w:r>
      <w:r w:rsidRPr="000E3948">
        <w:rPr>
          <w:rStyle w:val="Emphasis"/>
          <w:highlight w:val="cyan"/>
        </w:rPr>
        <w:t>goods</w:t>
      </w:r>
      <w:r>
        <w:rPr>
          <w:rStyle w:val="Emphasis"/>
        </w:rPr>
        <w:t>”</w:t>
      </w:r>
      <w:r w:rsidRPr="00AB2341">
        <w:rPr>
          <w:sz w:val="16"/>
        </w:rPr>
        <w:t xml:space="preserve"> (pp. 115-116). </w:t>
      </w:r>
      <w:r>
        <w:rPr>
          <w:sz w:val="16"/>
        </w:rPr>
        <w:t>“</w:t>
      </w:r>
      <w:r w:rsidRPr="0034581C">
        <w:rPr>
          <w:rStyle w:val="StyleUnderline"/>
        </w:rPr>
        <w:t xml:space="preserve">Tax cuts for </w:t>
      </w:r>
      <w:r w:rsidRPr="000E3948">
        <w:rPr>
          <w:rStyle w:val="StyleUnderline"/>
        </w:rPr>
        <w:t>the rich</w:t>
      </w:r>
      <w:r w:rsidRPr="00AB2341">
        <w:rPr>
          <w:sz w:val="16"/>
        </w:rPr>
        <w:t>,</w:t>
      </w:r>
      <w:r>
        <w:rPr>
          <w:sz w:val="16"/>
        </w:rPr>
        <w:t>”</w:t>
      </w:r>
      <w:r w:rsidRPr="00AB2341">
        <w:rPr>
          <w:sz w:val="16"/>
        </w:rPr>
        <w:t xml:space="preserve"> they argue, in 1962 and 1986 actually </w:t>
      </w:r>
      <w:r w:rsidRPr="000E3948">
        <w:rPr>
          <w:rStyle w:val="StyleUnderline"/>
        </w:rPr>
        <w:t>led to the top 1 percent and the top 10 percent paying higher percentages of their incomes in taxes.</w:t>
      </w:r>
    </w:p>
    <w:p w14:paraId="568DB011" w14:textId="77777777" w:rsidR="00C22F6A" w:rsidRPr="00AB2341" w:rsidRDefault="00C22F6A" w:rsidP="00C22F6A">
      <w:pPr>
        <w:rPr>
          <w:sz w:val="16"/>
        </w:rPr>
      </w:pPr>
      <w:r w:rsidRPr="00AB2341">
        <w:rPr>
          <w:sz w:val="16"/>
        </w:rPr>
        <w:t xml:space="preserve">One of their most striking findings compares the real income distribution today to the real income distribution of the 1960s. After accounting for taxes and transfers, Gramm, Ekelund, and Early argue that </w:t>
      </w:r>
      <w:r w:rsidRPr="0034581C">
        <w:rPr>
          <w:rStyle w:val="StyleUnderline"/>
        </w:rPr>
        <w:t>the top three quintiles in the 2017 income distribution and two-thirds of the households in the second quintile from the bottom have incomes that would put them in the top quintile of the 1967 income distribution</w:t>
      </w:r>
      <w:r w:rsidRPr="00AB2341">
        <w:rPr>
          <w:sz w:val="16"/>
        </w:rPr>
        <w:t xml:space="preserve">. They recount a series of facts that we take for granted about the </w:t>
      </w:r>
      <w:r w:rsidRPr="0034581C">
        <w:rPr>
          <w:rStyle w:val="StyleUnderline"/>
        </w:rPr>
        <w:t>diffusion of indoor plumbing, air conditioning, cars, and televisions</w:t>
      </w:r>
      <w:r w:rsidRPr="00AB2341">
        <w:rPr>
          <w:sz w:val="16"/>
        </w:rPr>
        <w:t xml:space="preserve">. </w:t>
      </w:r>
      <w:r w:rsidRPr="000E3948">
        <w:rPr>
          <w:rStyle w:val="StyleUnderline"/>
          <w:highlight w:val="cyan"/>
        </w:rPr>
        <w:t>Half</w:t>
      </w:r>
      <w:r w:rsidRPr="0034581C">
        <w:rPr>
          <w:rStyle w:val="StyleUnderline"/>
        </w:rPr>
        <w:t xml:space="preserve"> of </w:t>
      </w:r>
      <w:r w:rsidRPr="000E3948">
        <w:rPr>
          <w:rStyle w:val="StyleUnderline"/>
          <w:highlight w:val="cyan"/>
        </w:rPr>
        <w:t>households in the bottom two quintiles</w:t>
      </w:r>
      <w:r w:rsidRPr="0034581C">
        <w:rPr>
          <w:rStyle w:val="StyleUnderline"/>
        </w:rPr>
        <w:t xml:space="preserve"> </w:t>
      </w:r>
      <w:r w:rsidRPr="000E3948">
        <w:rPr>
          <w:rStyle w:val="Emphasis"/>
          <w:highlight w:val="cyan"/>
        </w:rPr>
        <w:t>own homes</w:t>
      </w:r>
      <w:r w:rsidRPr="00AB2341">
        <w:rPr>
          <w:sz w:val="16"/>
        </w:rPr>
        <w:t xml:space="preserve"> (p. 28). </w:t>
      </w:r>
      <w:r w:rsidRPr="0034581C">
        <w:rPr>
          <w:rStyle w:val="StyleUnderline"/>
        </w:rPr>
        <w:t>Restaurant meals used to be the privilege of the rich, but in 2017</w:t>
      </w:r>
      <w:r w:rsidRPr="00AB2341">
        <w:rPr>
          <w:sz w:val="16"/>
        </w:rPr>
        <w:t xml:space="preserve">, </w:t>
      </w:r>
      <w:r>
        <w:rPr>
          <w:sz w:val="16"/>
        </w:rPr>
        <w:t>“</w:t>
      </w:r>
      <w:r w:rsidRPr="0034581C">
        <w:rPr>
          <w:rStyle w:val="StyleUnderline"/>
        </w:rPr>
        <w:t xml:space="preserve">the </w:t>
      </w:r>
      <w:r w:rsidRPr="000E3948">
        <w:rPr>
          <w:rStyle w:val="StyleUnderline"/>
          <w:highlight w:val="cyan"/>
        </w:rPr>
        <w:t>average bottom</w:t>
      </w:r>
      <w:r w:rsidRPr="0034581C">
        <w:rPr>
          <w:rStyle w:val="StyleUnderline"/>
        </w:rPr>
        <w:t xml:space="preserve">-quintile </w:t>
      </w:r>
      <w:r w:rsidRPr="000E3948">
        <w:rPr>
          <w:rStyle w:val="StyleUnderline"/>
          <w:highlight w:val="cyan"/>
        </w:rPr>
        <w:t>household</w:t>
      </w:r>
      <w:r w:rsidRPr="0034581C">
        <w:rPr>
          <w:rStyle w:val="StyleUnderline"/>
        </w:rPr>
        <w:t xml:space="preserve"> spent </w:t>
      </w:r>
      <w:r w:rsidRPr="000E3948">
        <w:rPr>
          <w:rStyle w:val="Emphasis"/>
          <w:highlight w:val="cyan"/>
        </w:rPr>
        <w:t>34 percent</w:t>
      </w:r>
      <w:r w:rsidRPr="0034581C">
        <w:rPr>
          <w:rStyle w:val="StyleUnderline"/>
        </w:rPr>
        <w:t xml:space="preserve"> </w:t>
      </w:r>
      <w:r w:rsidRPr="000E3948">
        <w:rPr>
          <w:rStyle w:val="StyleUnderline"/>
          <w:highlight w:val="cyan"/>
        </w:rPr>
        <w:t>of</w:t>
      </w:r>
      <w:r w:rsidRPr="0034581C">
        <w:rPr>
          <w:rStyle w:val="StyleUnderline"/>
        </w:rPr>
        <w:t xml:space="preserve"> its </w:t>
      </w:r>
      <w:r w:rsidRPr="000E3948">
        <w:rPr>
          <w:rStyle w:val="StyleUnderline"/>
          <w:highlight w:val="cyan"/>
        </w:rPr>
        <w:t xml:space="preserve">food budget </w:t>
      </w:r>
      <w:r w:rsidRPr="000E3948">
        <w:rPr>
          <w:rStyle w:val="Emphasis"/>
          <w:highlight w:val="cyan"/>
        </w:rPr>
        <w:t>away from home</w:t>
      </w:r>
      <w:r w:rsidRPr="00AB2341">
        <w:rPr>
          <w:sz w:val="16"/>
        </w:rPr>
        <w:t>,</w:t>
      </w:r>
      <w:r>
        <w:rPr>
          <w:sz w:val="16"/>
        </w:rPr>
        <w:t>”</w:t>
      </w:r>
      <w:r w:rsidRPr="00AB2341">
        <w:rPr>
          <w:sz w:val="16"/>
        </w:rPr>
        <w:t xml:space="preserve"> much </w:t>
      </w:r>
      <w:r w:rsidRPr="0034581C">
        <w:rPr>
          <w:rStyle w:val="StyleUnderline"/>
        </w:rPr>
        <w:t xml:space="preserve">more than the 27% of top-quintile </w:t>
      </w:r>
      <w:r w:rsidRPr="000E3948">
        <w:rPr>
          <w:rStyle w:val="StyleUnderline"/>
        </w:rPr>
        <w:t>households in 1967</w:t>
      </w:r>
      <w:r w:rsidRPr="00AB2341">
        <w:rPr>
          <w:sz w:val="16"/>
        </w:rPr>
        <w:t xml:space="preserve"> (p. 146). For the modern rich, cooking is a hobby, not a necessity.</w:t>
      </w:r>
    </w:p>
    <w:p w14:paraId="14A86C0C" w14:textId="77777777" w:rsidR="00C22F6A" w:rsidRPr="00AB2341" w:rsidRDefault="00C22F6A" w:rsidP="00C22F6A">
      <w:pPr>
        <w:rPr>
          <w:sz w:val="16"/>
        </w:rPr>
      </w:pPr>
      <w:r w:rsidRPr="00AB2341">
        <w:rPr>
          <w:sz w:val="16"/>
        </w:rPr>
        <w:t xml:space="preserve">To get an idea of what this means, watch an episode from the first season of The Wonder Years, which ran from 1988-1993 and was set in 1968-1973. Would we call the solidly middle-class Arnold family of the late 1960s and early 1970s </w:t>
      </w:r>
      <w:r>
        <w:rPr>
          <w:sz w:val="16"/>
        </w:rPr>
        <w:t>“</w:t>
      </w:r>
      <w:r w:rsidRPr="00AB2341">
        <w:rPr>
          <w:sz w:val="16"/>
        </w:rPr>
        <w:t>poor</w:t>
      </w:r>
      <w:r>
        <w:rPr>
          <w:sz w:val="16"/>
        </w:rPr>
        <w:t>”</w:t>
      </w:r>
      <w:r w:rsidRPr="00AB2341">
        <w:rPr>
          <w:sz w:val="16"/>
        </w:rPr>
        <w:t>? Would we say they hadn</w:t>
      </w:r>
      <w:r>
        <w:rPr>
          <w:sz w:val="16"/>
        </w:rPr>
        <w:t>’</w:t>
      </w:r>
      <w:r w:rsidRPr="00AB2341">
        <w:rPr>
          <w:sz w:val="16"/>
        </w:rPr>
        <w:t>t achieved the American Dream? Their standard of living would have put them in the bottom 40% and maybe even the bottom 20% of the 2017 income distribution. To the extent that the American Dream is harder to achieve today, it is because we have redefined it to mean two (or three) cars rather than one, central heating and air conditioning, a microwave, a programmable coffee pot, multiple streaming subscriptions feeding to multiple giant flat-screen TVs, computers, mobile devices for everyone in the family, an Xbox, and multiple bathrooms (with toilets that would flush and showerheads that would work if they weren</w:t>
      </w:r>
      <w:r>
        <w:rPr>
          <w:sz w:val="16"/>
        </w:rPr>
        <w:t>’</w:t>
      </w:r>
      <w:r w:rsidRPr="00AB2341">
        <w:rPr>
          <w:sz w:val="16"/>
        </w:rPr>
        <w:t>t regulated to reduce water use).</w:t>
      </w:r>
    </w:p>
    <w:p w14:paraId="1C45C31B" w14:textId="77777777" w:rsidR="00C22F6A" w:rsidRPr="00AB2341" w:rsidRDefault="00C22F6A" w:rsidP="00C22F6A">
      <w:pPr>
        <w:rPr>
          <w:sz w:val="16"/>
        </w:rPr>
      </w:pPr>
      <w:r w:rsidRPr="00AB2341">
        <w:rPr>
          <w:sz w:val="16"/>
        </w:rPr>
        <w:t xml:space="preserve">In his book The Vision of the Anointed: Self-Congratulation as a Basis for Social Policy, Thomas Sowell referred to what he called </w:t>
      </w:r>
      <w:r>
        <w:rPr>
          <w:sz w:val="16"/>
        </w:rPr>
        <w:t>“</w:t>
      </w:r>
      <w:r w:rsidRPr="00AB2341">
        <w:rPr>
          <w:sz w:val="16"/>
        </w:rPr>
        <w:t>A-ha!</w:t>
      </w:r>
      <w:r>
        <w:rPr>
          <w:sz w:val="16"/>
        </w:rPr>
        <w:t>”</w:t>
      </w:r>
      <w:r w:rsidRPr="00AB2341">
        <w:rPr>
          <w:sz w:val="16"/>
        </w:rPr>
        <w:t xml:space="preserve"> statistics that support left-wing narratives, at least superficially. A bit of further examination, however, causes things to come apart. Talking about what has happened to </w:t>
      </w:r>
      <w:r>
        <w:rPr>
          <w:sz w:val="16"/>
        </w:rPr>
        <w:t>“</w:t>
      </w:r>
      <w:r w:rsidRPr="00AB2341">
        <w:rPr>
          <w:sz w:val="16"/>
        </w:rPr>
        <w:t>the poor,</w:t>
      </w:r>
      <w:r>
        <w:rPr>
          <w:sz w:val="16"/>
        </w:rPr>
        <w:t>”</w:t>
      </w:r>
      <w:r w:rsidRPr="00AB2341">
        <w:rPr>
          <w:sz w:val="16"/>
        </w:rPr>
        <w:t xml:space="preserve"> </w:t>
      </w:r>
      <w:r>
        <w:rPr>
          <w:sz w:val="16"/>
        </w:rPr>
        <w:t>“</w:t>
      </w:r>
      <w:r w:rsidRPr="00AB2341">
        <w:rPr>
          <w:sz w:val="16"/>
        </w:rPr>
        <w:t>the rich,</w:t>
      </w:r>
      <w:r>
        <w:rPr>
          <w:sz w:val="16"/>
        </w:rPr>
        <w:t>”</w:t>
      </w:r>
      <w:r w:rsidRPr="00AB2341">
        <w:rPr>
          <w:sz w:val="16"/>
        </w:rPr>
        <w:t xml:space="preserve"> or </w:t>
      </w:r>
      <w:r>
        <w:rPr>
          <w:sz w:val="16"/>
        </w:rPr>
        <w:t>“</w:t>
      </w:r>
      <w:r w:rsidRPr="00AB2341">
        <w:rPr>
          <w:sz w:val="16"/>
        </w:rPr>
        <w:t>the middle class</w:t>
      </w:r>
      <w:r>
        <w:rPr>
          <w:sz w:val="16"/>
        </w:rPr>
        <w:t>”</w:t>
      </w:r>
      <w:r w:rsidRPr="00AB2341">
        <w:rPr>
          <w:sz w:val="16"/>
        </w:rPr>
        <w:t xml:space="preserve"> across long periods is dangerous because </w:t>
      </w:r>
      <w:r w:rsidRPr="00AB2341">
        <w:rPr>
          <w:rStyle w:val="StyleUnderline"/>
        </w:rPr>
        <w:t xml:space="preserve">the people at the bottom of </w:t>
      </w:r>
      <w:r w:rsidRPr="00AB2341">
        <w:rPr>
          <w:rStyle w:val="StyleUnderline"/>
        </w:rPr>
        <w:lastRenderedPageBreak/>
        <w:t>the income distribution in 2023 are not the same people who were in the bottom of the income distribution in 1983</w:t>
      </w:r>
      <w:r w:rsidRPr="00AB2341">
        <w:rPr>
          <w:sz w:val="16"/>
        </w:rPr>
        <w:t>.</w:t>
      </w:r>
    </w:p>
    <w:p w14:paraId="3B5AA5DF" w14:textId="77777777" w:rsidR="00C22F6A" w:rsidRPr="00AB2341" w:rsidRDefault="00C22F6A" w:rsidP="00C22F6A">
      <w:pPr>
        <w:rPr>
          <w:sz w:val="16"/>
        </w:rPr>
      </w:pPr>
      <w:r w:rsidRPr="00AB2341">
        <w:rPr>
          <w:sz w:val="16"/>
        </w:rPr>
        <w:t xml:space="preserve">First, there is the fact that income distribution statistics are comparing people at different life stages. I was at the bottom of the income distribution as a graduate student in 2002, but it would have been silly to say I was </w:t>
      </w:r>
      <w:r>
        <w:rPr>
          <w:sz w:val="16"/>
        </w:rPr>
        <w:t>“</w:t>
      </w:r>
      <w:r w:rsidRPr="00AB2341">
        <w:rPr>
          <w:sz w:val="16"/>
        </w:rPr>
        <w:t>poor.</w:t>
      </w:r>
      <w:r>
        <w:rPr>
          <w:sz w:val="16"/>
        </w:rPr>
        <w:t>”</w:t>
      </w:r>
      <w:r w:rsidRPr="00AB2341">
        <w:rPr>
          <w:sz w:val="16"/>
        </w:rPr>
        <w:t xml:space="preserve"> I moved up after my wife and I married and created a new household that merged her income with mine. I was in another place in the income distribution in 2012 as an Assistant Professor with three young children, and I occupied yet another place in the income distribution as the Margaret Gage Bush Distinguished Professor of Economics in 2022. I will likely fall down into a lower income quintile should I ever decide to retire (not likely).</w:t>
      </w:r>
    </w:p>
    <w:p w14:paraId="1F9A254B" w14:textId="77777777" w:rsidR="00C22F6A" w:rsidRPr="00AB2341" w:rsidRDefault="00C22F6A" w:rsidP="00C22F6A">
      <w:pPr>
        <w:rPr>
          <w:sz w:val="16"/>
        </w:rPr>
      </w:pPr>
      <w:r w:rsidRPr="00AB2341">
        <w:rPr>
          <w:sz w:val="16"/>
        </w:rPr>
        <w:t xml:space="preserve">Second, there is the fact that </w:t>
      </w:r>
      <w:r w:rsidRPr="00AB2341">
        <w:rPr>
          <w:rStyle w:val="StyleUnderline"/>
        </w:rPr>
        <w:t>the population is always changing</w:t>
      </w:r>
      <w:r w:rsidRPr="00AB2341">
        <w:rPr>
          <w:sz w:val="16"/>
        </w:rPr>
        <w:t xml:space="preserve">. </w:t>
      </w:r>
      <w:r w:rsidRPr="00AB2341">
        <w:rPr>
          <w:rStyle w:val="StyleUnderline"/>
        </w:rPr>
        <w:t>Suppose you have five people. One earns $25,000; one earns $48,000; one earns $50,000; one earns $90,000; one earns $100,000.</w:t>
      </w:r>
      <w:r w:rsidRPr="00AB2341">
        <w:rPr>
          <w:sz w:val="16"/>
        </w:rPr>
        <w:t xml:space="preserve"> </w:t>
      </w:r>
      <w:r w:rsidRPr="00AB2341">
        <w:rPr>
          <w:rStyle w:val="StyleUnderline"/>
        </w:rPr>
        <w:t>Then</w:t>
      </w:r>
      <w:r w:rsidRPr="00AB2341">
        <w:rPr>
          <w:sz w:val="16"/>
        </w:rPr>
        <w:t xml:space="preserve"> two things happen simultaneously: </w:t>
      </w:r>
      <w:r w:rsidRPr="00AB2341">
        <w:rPr>
          <w:rStyle w:val="StyleUnderline"/>
        </w:rPr>
        <w:t>everyone</w:t>
      </w:r>
      <w:r>
        <w:rPr>
          <w:rStyle w:val="StyleUnderline"/>
        </w:rPr>
        <w:t>’</w:t>
      </w:r>
      <w:r w:rsidRPr="00AB2341">
        <w:rPr>
          <w:rStyle w:val="StyleUnderline"/>
        </w:rPr>
        <w:t>s income rises by $1000 and four people enter the labor market</w:t>
      </w:r>
      <w:r w:rsidRPr="00AB2341">
        <w:rPr>
          <w:sz w:val="16"/>
        </w:rPr>
        <w:t xml:space="preserve">. </w:t>
      </w:r>
      <w:r w:rsidRPr="00AB2341">
        <w:rPr>
          <w:rStyle w:val="StyleUnderline"/>
        </w:rPr>
        <w:t>One earns $24,000, two earn $30,000, and another earns $200,000</w:t>
      </w:r>
      <w:r w:rsidRPr="00AB2341">
        <w:rPr>
          <w:sz w:val="16"/>
        </w:rPr>
        <w:t xml:space="preserve">. This means we now have one person earning $24,000, one person earning $26,000, two earning $30,000, one earning $49,000, one earning $51,000, one earning $91,000, one earning $101,000, and one earning $200,000. </w:t>
      </w:r>
      <w:r w:rsidRPr="00AB2341">
        <w:rPr>
          <w:rStyle w:val="StyleUnderline"/>
        </w:rPr>
        <w:t xml:space="preserve">You can expect a flood of headlines about how median earnings have fallen to $49,000 even as the </w:t>
      </w:r>
      <w:r w:rsidRPr="00AB2341">
        <w:rPr>
          <w:rStyle w:val="Emphasis"/>
        </w:rPr>
        <w:t xml:space="preserve">average </w:t>
      </w:r>
      <w:r w:rsidRPr="00AB2341">
        <w:rPr>
          <w:rStyle w:val="StyleUnderline"/>
        </w:rPr>
        <w:t>income</w:t>
      </w:r>
      <w:r w:rsidRPr="00AB2341">
        <w:rPr>
          <w:sz w:val="16"/>
        </w:rPr>
        <w:t xml:space="preserve"> in the t​​op quintile </w:t>
      </w:r>
      <w:r w:rsidRPr="00AB2341">
        <w:rPr>
          <w:rStyle w:val="StyleUnderline"/>
        </w:rPr>
        <w:t xml:space="preserve">has risen by about 50%. The ratio of top to median income has risen from 2:1 to about 4:1, the ratio of top to bottom income has risen from 4:1 to more than 8:1, and people with high incomes are </w:t>
      </w:r>
      <w:r>
        <w:rPr>
          <w:rStyle w:val="StyleUnderline"/>
        </w:rPr>
        <w:t>“</w:t>
      </w:r>
      <w:r w:rsidRPr="00AB2341">
        <w:rPr>
          <w:rStyle w:val="StyleUnderline"/>
        </w:rPr>
        <w:t>capturing</w:t>
      </w:r>
      <w:r>
        <w:rPr>
          <w:rStyle w:val="StyleUnderline"/>
        </w:rPr>
        <w:t>”</w:t>
      </w:r>
      <w:r w:rsidRPr="00AB2341">
        <w:rPr>
          <w:rStyle w:val="StyleUnderline"/>
        </w:rPr>
        <w:t xml:space="preserve"> a larger share of the total income. The headlines paint a picture of an economy that is working for only the few at the top</w:t>
      </w:r>
      <w:r w:rsidRPr="00AB2341">
        <w:rPr>
          <w:sz w:val="16"/>
        </w:rPr>
        <w:t xml:space="preserve"> while everyone else suffers stagnation or decline even though everyone is better off. </w:t>
      </w:r>
      <w:r w:rsidRPr="00AB2341">
        <w:rPr>
          <w:rStyle w:val="StyleUnderline"/>
        </w:rPr>
        <w:t>The real story</w:t>
      </w:r>
      <w:r w:rsidRPr="00AB2341">
        <w:rPr>
          <w:sz w:val="16"/>
        </w:rPr>
        <w:t>—</w:t>
      </w:r>
      <w:r w:rsidRPr="00AB2341">
        <w:rPr>
          <w:rStyle w:val="StyleUnderline"/>
        </w:rPr>
        <w:t xml:space="preserve">that </w:t>
      </w:r>
      <w:r w:rsidRPr="000E3948">
        <w:rPr>
          <w:rStyle w:val="StyleUnderline"/>
          <w:highlight w:val="cyan"/>
        </w:rPr>
        <w:t xml:space="preserve">people are </w:t>
      </w:r>
      <w:r w:rsidRPr="000E3948">
        <w:rPr>
          <w:rStyle w:val="Emphasis"/>
          <w:highlight w:val="cyan"/>
        </w:rPr>
        <w:t>earning higher incomes</w:t>
      </w:r>
      <w:r w:rsidRPr="00AB2341">
        <w:rPr>
          <w:sz w:val="16"/>
        </w:rPr>
        <w:t>—</w:t>
      </w:r>
      <w:r w:rsidRPr="000E3948">
        <w:rPr>
          <w:rStyle w:val="StyleUnderline"/>
          <w:highlight w:val="cyan"/>
        </w:rPr>
        <w:t>disappears under</w:t>
      </w:r>
      <w:r w:rsidRPr="00AB2341">
        <w:rPr>
          <w:rStyle w:val="StyleUnderline"/>
        </w:rPr>
        <w:t xml:space="preserve"> the </w:t>
      </w:r>
      <w:r w:rsidRPr="000E3948">
        <w:rPr>
          <w:rStyle w:val="Emphasis"/>
          <w:highlight w:val="cyan"/>
        </w:rPr>
        <w:t>non-story that</w:t>
      </w:r>
      <w:r w:rsidRPr="00AB2341">
        <w:rPr>
          <w:sz w:val="16"/>
        </w:rPr>
        <w:t xml:space="preserve"> </w:t>
      </w:r>
      <w:r w:rsidRPr="00AB2341">
        <w:rPr>
          <w:rStyle w:val="StyleUnderline"/>
        </w:rPr>
        <w:t xml:space="preserve">the </w:t>
      </w:r>
      <w:r w:rsidRPr="000E3948">
        <w:rPr>
          <w:rStyle w:val="StyleUnderline"/>
          <w:highlight w:val="cyan"/>
        </w:rPr>
        <w:t>median income has</w:t>
      </w:r>
      <w:r w:rsidRPr="00AB2341">
        <w:rPr>
          <w:rStyle w:val="StyleUnderline"/>
        </w:rPr>
        <w:t xml:space="preserve"> </w:t>
      </w:r>
      <w:r w:rsidRPr="000E3948">
        <w:rPr>
          <w:rStyle w:val="StyleUnderline"/>
          <w:highlight w:val="cyan"/>
        </w:rPr>
        <w:t>fallen</w:t>
      </w:r>
      <w:r w:rsidRPr="00AB2341">
        <w:rPr>
          <w:rStyle w:val="StyleUnderline"/>
        </w:rPr>
        <w:t xml:space="preserve"> </w:t>
      </w:r>
      <w:r w:rsidRPr="000E3948">
        <w:rPr>
          <w:rStyle w:val="StyleUnderline"/>
          <w:highlight w:val="cyan"/>
        </w:rPr>
        <w:t>not because</w:t>
      </w:r>
      <w:r w:rsidRPr="00AB2341">
        <w:rPr>
          <w:rStyle w:val="StyleUnderline"/>
        </w:rPr>
        <w:t xml:space="preserve"> any </w:t>
      </w:r>
      <w:r w:rsidRPr="000E3948">
        <w:rPr>
          <w:rStyle w:val="Emphasis"/>
          <w:highlight w:val="cyan"/>
        </w:rPr>
        <w:t>actual person</w:t>
      </w:r>
      <w:r>
        <w:rPr>
          <w:rStyle w:val="Emphasis"/>
          <w:highlight w:val="cyan"/>
        </w:rPr>
        <w:t>’</w:t>
      </w:r>
      <w:r w:rsidRPr="000E3948">
        <w:rPr>
          <w:rStyle w:val="Emphasis"/>
          <w:highlight w:val="cyan"/>
        </w:rPr>
        <w:t>s income has fallen</w:t>
      </w:r>
      <w:r w:rsidRPr="00AB2341">
        <w:rPr>
          <w:sz w:val="16"/>
        </w:rPr>
        <w:t xml:space="preserve"> </w:t>
      </w:r>
      <w:r w:rsidRPr="000E3948">
        <w:rPr>
          <w:rStyle w:val="StyleUnderline"/>
          <w:highlight w:val="cyan"/>
        </w:rPr>
        <w:t>but because</w:t>
      </w:r>
      <w:r w:rsidRPr="00AB2341">
        <w:rPr>
          <w:rStyle w:val="StyleUnderline"/>
        </w:rPr>
        <w:t xml:space="preserve"> the </w:t>
      </w:r>
      <w:r w:rsidRPr="000E3948">
        <w:rPr>
          <w:rStyle w:val="Emphasis"/>
          <w:highlight w:val="cyan"/>
        </w:rPr>
        <w:t>population has changed</w:t>
      </w:r>
      <w:r w:rsidRPr="00AB2341">
        <w:rPr>
          <w:sz w:val="16"/>
        </w:rPr>
        <w:t>.</w:t>
      </w:r>
    </w:p>
    <w:p w14:paraId="77957A72" w14:textId="77777777" w:rsidR="00C22F6A" w:rsidRDefault="00C22F6A" w:rsidP="00C22F6A">
      <w:pPr>
        <w:rPr>
          <w:sz w:val="16"/>
        </w:rPr>
      </w:pPr>
      <w:r w:rsidRPr="00AB2341">
        <w:rPr>
          <w:sz w:val="16"/>
        </w:rPr>
        <w:t xml:space="preserve">The Myth of American Inequality answers the </w:t>
      </w:r>
      <w:r>
        <w:rPr>
          <w:sz w:val="16"/>
        </w:rPr>
        <w:t>“</w:t>
      </w:r>
      <w:r w:rsidRPr="00AB2341">
        <w:rPr>
          <w:sz w:val="16"/>
        </w:rPr>
        <w:t>what</w:t>
      </w:r>
      <w:r>
        <w:rPr>
          <w:sz w:val="16"/>
        </w:rPr>
        <w:t>’</w:t>
      </w:r>
      <w:r w:rsidRPr="00AB2341">
        <w:rPr>
          <w:sz w:val="16"/>
        </w:rPr>
        <w:t>s the point?</w:t>
      </w:r>
      <w:r>
        <w:rPr>
          <w:sz w:val="16"/>
        </w:rPr>
        <w:t>”</w:t>
      </w:r>
      <w:r w:rsidRPr="00AB2341">
        <w:rPr>
          <w:sz w:val="16"/>
        </w:rPr>
        <w:t xml:space="preserve"> question people have about the arcane, minute details of academic research. Measurement is a lot harder than it appears at first. </w:t>
      </w:r>
      <w:r w:rsidRPr="00AB2341">
        <w:rPr>
          <w:rStyle w:val="StyleUnderline"/>
        </w:rPr>
        <w:t xml:space="preserve">There are well-known problems of </w:t>
      </w:r>
      <w:r w:rsidRPr="000E3948">
        <w:rPr>
          <w:rStyle w:val="Emphasis"/>
          <w:highlight w:val="cyan"/>
        </w:rPr>
        <w:t>tech</w:t>
      </w:r>
      <w:r w:rsidRPr="00AB2341">
        <w:rPr>
          <w:rStyle w:val="Emphasis"/>
        </w:rPr>
        <w:t xml:space="preserve">nological </w:t>
      </w:r>
      <w:r w:rsidRPr="000E3948">
        <w:rPr>
          <w:rStyle w:val="Emphasis"/>
          <w:highlight w:val="cyan"/>
        </w:rPr>
        <w:t>improvement</w:t>
      </w:r>
      <w:r w:rsidRPr="00AB2341">
        <w:rPr>
          <w:sz w:val="16"/>
        </w:rPr>
        <w:t>—</w:t>
      </w:r>
      <w:r w:rsidRPr="00AB2341">
        <w:rPr>
          <w:rStyle w:val="StyleUnderline"/>
        </w:rPr>
        <w:t xml:space="preserve">a car in 2023 and a car in 1993 or 1973 </w:t>
      </w:r>
      <w:r w:rsidRPr="000E3948">
        <w:rPr>
          <w:rStyle w:val="StyleUnderline"/>
          <w:highlight w:val="cyan"/>
        </w:rPr>
        <w:t>are very different things</w:t>
      </w:r>
      <w:r w:rsidRPr="00AB2341">
        <w:rPr>
          <w:sz w:val="16"/>
        </w:rPr>
        <w:t>—and then t</w:t>
      </w:r>
      <w:r w:rsidRPr="00AB2341">
        <w:rPr>
          <w:rStyle w:val="StyleUnderline"/>
        </w:rPr>
        <w:t xml:space="preserve">here are questions about what to count as </w:t>
      </w:r>
      <w:r>
        <w:rPr>
          <w:rStyle w:val="StyleUnderline"/>
        </w:rPr>
        <w:t>“</w:t>
      </w:r>
      <w:r w:rsidRPr="00AB2341">
        <w:rPr>
          <w:rStyle w:val="StyleUnderline"/>
        </w:rPr>
        <w:t>income.</w:t>
      </w:r>
      <w:r>
        <w:rPr>
          <w:rStyle w:val="StyleUnderline"/>
        </w:rPr>
        <w:t>”</w:t>
      </w:r>
      <w:r w:rsidRPr="00AB2341">
        <w:rPr>
          <w:sz w:val="16"/>
        </w:rPr>
        <w:t xml:space="preserve"> There are wages and salaries, but what about benefits? </w:t>
      </w:r>
      <w:r w:rsidRPr="00AB2341">
        <w:rPr>
          <w:rStyle w:val="StyleUnderline"/>
        </w:rPr>
        <w:t xml:space="preserve">Should </w:t>
      </w:r>
      <w:r w:rsidRPr="000E3948">
        <w:rPr>
          <w:rStyle w:val="StyleUnderline"/>
          <w:highlight w:val="cyan"/>
        </w:rPr>
        <w:t>transfers like Medicaid and food stamp</w:t>
      </w:r>
      <w:r w:rsidRPr="00AB2341">
        <w:rPr>
          <w:rStyle w:val="StyleUnderline"/>
        </w:rPr>
        <w:t xml:space="preserve">s </w:t>
      </w:r>
      <w:r w:rsidRPr="000E3948">
        <w:rPr>
          <w:rStyle w:val="StyleUnderline"/>
          <w:highlight w:val="cyan"/>
        </w:rPr>
        <w:t>be count</w:t>
      </w:r>
      <w:r w:rsidRPr="00AB2341">
        <w:rPr>
          <w:rStyle w:val="StyleUnderline"/>
        </w:rPr>
        <w:t xml:space="preserve">ed </w:t>
      </w:r>
      <w:r w:rsidRPr="000E3948">
        <w:rPr>
          <w:rStyle w:val="StyleUnderline"/>
          <w:highlight w:val="cyan"/>
        </w:rPr>
        <w:t>as</w:t>
      </w:r>
      <w:r w:rsidRPr="00AB2341">
        <w:rPr>
          <w:rStyle w:val="StyleUnderline"/>
        </w:rPr>
        <w:t xml:space="preserve"> </w:t>
      </w:r>
      <w:r>
        <w:rPr>
          <w:rStyle w:val="StyleUnderline"/>
        </w:rPr>
        <w:t>“</w:t>
      </w:r>
      <w:r w:rsidRPr="000E3948">
        <w:rPr>
          <w:rStyle w:val="StyleUnderline"/>
          <w:highlight w:val="cyan"/>
        </w:rPr>
        <w:t>income</w:t>
      </w:r>
      <w:r>
        <w:rPr>
          <w:rStyle w:val="StyleUnderline"/>
        </w:rPr>
        <w:t>”</w:t>
      </w:r>
      <w:r w:rsidRPr="00AB2341">
        <w:rPr>
          <w:sz w:val="16"/>
        </w:rPr>
        <w:t>? One of the book</w:t>
      </w:r>
      <w:r>
        <w:rPr>
          <w:sz w:val="16"/>
        </w:rPr>
        <w:t>’</w:t>
      </w:r>
      <w:r w:rsidRPr="00AB2341">
        <w:rPr>
          <w:sz w:val="16"/>
        </w:rPr>
        <w:t xml:space="preserve">s critics has pointed out that the payments Medicaid makes go to doctors rather than patients and therefore complicate the story, but the patients receive medical services that are, we hope, at least as valuable as what the doctors are being paid for them. </w:t>
      </w:r>
      <w:r w:rsidRPr="00AB2341">
        <w:rPr>
          <w:rStyle w:val="StyleUnderline"/>
        </w:rPr>
        <w:t>Food stamps are not cash, but they spend like cash</w:t>
      </w:r>
      <w:r w:rsidRPr="00AB2341">
        <w:rPr>
          <w:sz w:val="16"/>
        </w:rPr>
        <w:t>—at least on approved items (the political economy of how something gets and stays on that list is a dissertation waiting to be written). Do official measures overstate inflation? The answers change how we make policy, write op-eds, argue at the dinner table, and write textbooks.</w:t>
      </w:r>
    </w:p>
    <w:p w14:paraId="3C875D34" w14:textId="77777777" w:rsidR="00C22F6A" w:rsidRDefault="00C22F6A" w:rsidP="00C22F6A">
      <w:pPr>
        <w:pStyle w:val="Heading4"/>
      </w:pPr>
      <w:r>
        <w:t xml:space="preserve">It's </w:t>
      </w:r>
      <w:r>
        <w:rPr>
          <w:u w:val="single"/>
        </w:rPr>
        <w:t>historically low</w:t>
      </w:r>
      <w:r>
        <w:t>.</w:t>
      </w:r>
    </w:p>
    <w:p w14:paraId="300F5C0C" w14:textId="77777777" w:rsidR="00C22F6A" w:rsidRPr="003F7606" w:rsidRDefault="00C22F6A" w:rsidP="00C22F6A">
      <w:r w:rsidRPr="003F7606">
        <w:rPr>
          <w:rStyle w:val="Style13ptBold"/>
        </w:rPr>
        <w:t>Waldenstrom 25 —</w:t>
      </w:r>
      <w:r>
        <w:t xml:space="preserve"> </w:t>
      </w:r>
      <w:r w:rsidRPr="003F7606">
        <w:t>Professor of Economics at IFN Stockholm and the author of Richer and More Equal: A New History of Wealth in the West.</w:t>
      </w:r>
      <w:r>
        <w:t xml:space="preserve"> </w:t>
      </w:r>
      <w:r w:rsidRPr="003F7606">
        <w:t xml:space="preserve">Daniel Waldenstrom, </w:t>
      </w:r>
      <w:r>
        <w:t>“</w:t>
      </w:r>
      <w:r w:rsidRPr="003F7606">
        <w:t>The Inequality Myth</w:t>
      </w:r>
      <w:r>
        <w:t>”</w:t>
      </w:r>
      <w:r w:rsidRPr="003F7606">
        <w:t>, Foreign Affairs, 5-19-2025, accessed 8-6-2025, https://www.foreignaffairs.com/united-states/inequality-myth-western-societies-more-equal-waldenstrom //WMK</w:t>
      </w:r>
    </w:p>
    <w:p w14:paraId="584B0F20" w14:textId="77777777" w:rsidR="00C22F6A" w:rsidRPr="003F7606" w:rsidRDefault="00C22F6A" w:rsidP="00C22F6A">
      <w:pPr>
        <w:rPr>
          <w:sz w:val="16"/>
        </w:rPr>
      </w:pPr>
      <w:r w:rsidRPr="003F7606">
        <w:rPr>
          <w:sz w:val="16"/>
        </w:rPr>
        <w:t xml:space="preserve">But such </w:t>
      </w:r>
      <w:r w:rsidRPr="003F7606">
        <w:rPr>
          <w:rStyle w:val="StyleUnderline"/>
        </w:rPr>
        <w:t>evidence has limits</w:t>
      </w:r>
      <w:r w:rsidRPr="003F7606">
        <w:rPr>
          <w:sz w:val="16"/>
        </w:rPr>
        <w:t xml:space="preserve">. </w:t>
      </w:r>
      <w:r w:rsidRPr="003F7606">
        <w:rPr>
          <w:rStyle w:val="StyleUnderline"/>
        </w:rPr>
        <w:t>Starting the clock in 1980 is rhetorically convenient because inequality was then unusually low</w:t>
      </w:r>
      <w:r w:rsidRPr="003F7606">
        <w:rPr>
          <w:sz w:val="16"/>
        </w:rPr>
        <w:t xml:space="preserve">, following decades of steep taxation and stringent regulation that had dampened entrepreneurship and curtailed many ambitious career paths. </w:t>
      </w:r>
      <w:r w:rsidRPr="000E3948">
        <w:rPr>
          <w:rStyle w:val="StyleUnderline"/>
          <w:highlight w:val="cyan"/>
        </w:rPr>
        <w:t>Today</w:t>
      </w:r>
      <w:r>
        <w:rPr>
          <w:rStyle w:val="StyleUnderline"/>
          <w:highlight w:val="cyan"/>
        </w:rPr>
        <w:t>’</w:t>
      </w:r>
      <w:r w:rsidRPr="000E3948">
        <w:rPr>
          <w:rStyle w:val="StyleUnderline"/>
          <w:highlight w:val="cyan"/>
        </w:rPr>
        <w:t>s</w:t>
      </w:r>
      <w:r w:rsidRPr="003F7606">
        <w:rPr>
          <w:rStyle w:val="StyleUnderline"/>
        </w:rPr>
        <w:t xml:space="preserve"> </w:t>
      </w:r>
      <w:r w:rsidRPr="000E3948">
        <w:rPr>
          <w:rStyle w:val="StyleUnderline"/>
        </w:rPr>
        <w:t>levels</w:t>
      </w:r>
      <w:r w:rsidRPr="003F7606">
        <w:rPr>
          <w:sz w:val="16"/>
        </w:rPr>
        <w:t xml:space="preserve">, although higher than those of the late 1970s, </w:t>
      </w:r>
      <w:r w:rsidRPr="000E3948">
        <w:rPr>
          <w:rStyle w:val="Emphasis"/>
          <w:highlight w:val="cyan"/>
        </w:rPr>
        <w:t>are far below</w:t>
      </w:r>
      <w:r w:rsidRPr="003F7606">
        <w:rPr>
          <w:sz w:val="16"/>
        </w:rPr>
        <w:t xml:space="preserve"> </w:t>
      </w:r>
      <w:r w:rsidRPr="003F7606">
        <w:rPr>
          <w:rStyle w:val="StyleUnderline"/>
        </w:rPr>
        <w:t xml:space="preserve">those of the </w:t>
      </w:r>
      <w:r w:rsidRPr="000E3948">
        <w:rPr>
          <w:rStyle w:val="Emphasis"/>
          <w:highlight w:val="cyan"/>
        </w:rPr>
        <w:t>pre–World War II</w:t>
      </w:r>
      <w:r w:rsidRPr="003F7606">
        <w:rPr>
          <w:rStyle w:val="Emphasis"/>
        </w:rPr>
        <w:t xml:space="preserve"> era</w:t>
      </w:r>
      <w:r w:rsidRPr="003F7606">
        <w:rPr>
          <w:sz w:val="16"/>
        </w:rPr>
        <w:t xml:space="preserve"> </w:t>
      </w:r>
      <w:r w:rsidRPr="003F7606">
        <w:rPr>
          <w:rStyle w:val="StyleUnderline"/>
        </w:rPr>
        <w:t>when taxes were much lower</w:t>
      </w:r>
      <w:r w:rsidRPr="003F7606">
        <w:rPr>
          <w:sz w:val="16"/>
        </w:rPr>
        <w:t xml:space="preserve"> than they are today. In addition, </w:t>
      </w:r>
      <w:r w:rsidRPr="000E3948">
        <w:rPr>
          <w:rStyle w:val="Emphasis"/>
          <w:highlight w:val="cyan"/>
        </w:rPr>
        <w:t>most estimates</w:t>
      </w:r>
      <w:r w:rsidRPr="003F7606">
        <w:rPr>
          <w:rStyle w:val="Emphasis"/>
        </w:rPr>
        <w:t xml:space="preserve"> of income inequality</w:t>
      </w:r>
      <w:r w:rsidRPr="003F7606">
        <w:rPr>
          <w:sz w:val="16"/>
        </w:rPr>
        <w:t xml:space="preserve"> </w:t>
      </w:r>
      <w:r w:rsidRPr="003F7606">
        <w:rPr>
          <w:rStyle w:val="StyleUnderline"/>
        </w:rPr>
        <w:t>have</w:t>
      </w:r>
      <w:r w:rsidRPr="003F7606">
        <w:rPr>
          <w:sz w:val="16"/>
        </w:rPr>
        <w:t xml:space="preserve"> actually </w:t>
      </w:r>
      <w:r w:rsidRPr="000E3948">
        <w:rPr>
          <w:rStyle w:val="Emphasis"/>
          <w:highlight w:val="cyan"/>
        </w:rPr>
        <w:t xml:space="preserve">plateaued </w:t>
      </w:r>
      <w:r w:rsidRPr="000E3948">
        <w:rPr>
          <w:rStyle w:val="Emphasis"/>
        </w:rPr>
        <w:t>in</w:t>
      </w:r>
      <w:r w:rsidRPr="003F7606">
        <w:rPr>
          <w:rStyle w:val="Emphasis"/>
        </w:rPr>
        <w:t xml:space="preserve"> the last two decades</w:t>
      </w:r>
      <w:r w:rsidRPr="003F7606">
        <w:rPr>
          <w:sz w:val="16"/>
        </w:rPr>
        <w:t xml:space="preserve">. Likewise, </w:t>
      </w:r>
      <w:r w:rsidRPr="000E3948">
        <w:rPr>
          <w:rStyle w:val="StyleUnderline"/>
          <w:highlight w:val="cyan"/>
        </w:rPr>
        <w:t>focusing on pretax income ignores</w:t>
      </w:r>
      <w:r w:rsidRPr="003F7606">
        <w:rPr>
          <w:rStyle w:val="StyleUnderline"/>
        </w:rPr>
        <w:t xml:space="preserve"> the consequences of </w:t>
      </w:r>
      <w:r w:rsidRPr="000E3948">
        <w:rPr>
          <w:rStyle w:val="Emphasis"/>
          <w:highlight w:val="cyan"/>
        </w:rPr>
        <w:t>progressive taxation</w:t>
      </w:r>
      <w:r w:rsidRPr="003F7606">
        <w:rPr>
          <w:sz w:val="16"/>
        </w:rPr>
        <w:t xml:space="preserve"> </w:t>
      </w:r>
      <w:r w:rsidRPr="000E3948">
        <w:rPr>
          <w:rStyle w:val="StyleUnderline"/>
          <w:highlight w:val="cyan"/>
        </w:rPr>
        <w:t>and</w:t>
      </w:r>
      <w:r w:rsidRPr="003F7606">
        <w:rPr>
          <w:sz w:val="16"/>
        </w:rPr>
        <w:t xml:space="preserve">, crucially, </w:t>
      </w:r>
      <w:r w:rsidRPr="003F7606">
        <w:rPr>
          <w:rStyle w:val="StyleUnderline"/>
        </w:rPr>
        <w:t xml:space="preserve">the vast </w:t>
      </w:r>
      <w:r w:rsidRPr="000E3948">
        <w:rPr>
          <w:rStyle w:val="Emphasis"/>
          <w:highlight w:val="cyan"/>
        </w:rPr>
        <w:t>public spending</w:t>
      </w:r>
      <w:r w:rsidRPr="000E3948">
        <w:rPr>
          <w:sz w:val="16"/>
          <w:highlight w:val="cyan"/>
        </w:rPr>
        <w:t xml:space="preserve"> </w:t>
      </w:r>
      <w:r w:rsidRPr="000E3948">
        <w:rPr>
          <w:rStyle w:val="StyleUnderline"/>
          <w:highlight w:val="cyan"/>
        </w:rPr>
        <w:t>on</w:t>
      </w:r>
      <w:r w:rsidRPr="003F7606">
        <w:rPr>
          <w:rStyle w:val="StyleUnderline"/>
        </w:rPr>
        <w:t xml:space="preserve"> </w:t>
      </w:r>
      <w:r w:rsidRPr="000E3948">
        <w:rPr>
          <w:rStyle w:val="StyleUnderline"/>
          <w:highlight w:val="cyan"/>
        </w:rPr>
        <w:t>health care, education, and pensions</w:t>
      </w:r>
      <w:r w:rsidRPr="003F7606">
        <w:rPr>
          <w:rStyle w:val="StyleUnderline"/>
        </w:rPr>
        <w:t xml:space="preserve"> that disproportionately benefits lower- and middle-income households</w:t>
      </w:r>
      <w:r w:rsidRPr="003F7606">
        <w:rPr>
          <w:sz w:val="16"/>
        </w:rPr>
        <w:t xml:space="preserve">. Finally, </w:t>
      </w:r>
      <w:r w:rsidRPr="000E3948">
        <w:rPr>
          <w:rStyle w:val="StyleUnderline"/>
          <w:highlight w:val="cyan"/>
        </w:rPr>
        <w:t xml:space="preserve">wealth </w:t>
      </w:r>
      <w:r w:rsidRPr="000E3948">
        <w:rPr>
          <w:rStyle w:val="Emphasis"/>
          <w:highlight w:val="cyan"/>
        </w:rPr>
        <w:t>surveys</w:t>
      </w:r>
      <w:r w:rsidRPr="000E3948">
        <w:rPr>
          <w:rStyle w:val="StyleUnderline"/>
          <w:highlight w:val="cyan"/>
        </w:rPr>
        <w:t xml:space="preserve"> often exclude </w:t>
      </w:r>
      <w:r w:rsidRPr="000E3948">
        <w:rPr>
          <w:rStyle w:val="Emphasis"/>
          <w:highlight w:val="cyan"/>
        </w:rPr>
        <w:t>mandatory pension assets</w:t>
      </w:r>
      <w:r w:rsidRPr="003F7606">
        <w:rPr>
          <w:rStyle w:val="StyleUnderline"/>
        </w:rPr>
        <w:t xml:space="preserve"> </w:t>
      </w:r>
      <w:r w:rsidRPr="000E3948">
        <w:rPr>
          <w:rStyle w:val="StyleUnderline"/>
          <w:highlight w:val="cyan"/>
        </w:rPr>
        <w:t>and undercount</w:t>
      </w:r>
      <w:r w:rsidRPr="003F7606">
        <w:rPr>
          <w:rStyle w:val="StyleUnderline"/>
        </w:rPr>
        <w:t xml:space="preserve"> owner-occupied </w:t>
      </w:r>
      <w:r w:rsidRPr="000E3948">
        <w:rPr>
          <w:rStyle w:val="Emphasis"/>
          <w:highlight w:val="cyan"/>
        </w:rPr>
        <w:t>housing</w:t>
      </w:r>
      <w:r w:rsidRPr="003F7606">
        <w:rPr>
          <w:sz w:val="16"/>
        </w:rPr>
        <w:t>—</w:t>
      </w:r>
      <w:r w:rsidRPr="003F7606">
        <w:rPr>
          <w:rStyle w:val="StyleUnderline"/>
        </w:rPr>
        <w:t>the two largest stores of middle-class wealth</w:t>
      </w:r>
      <w:r w:rsidRPr="003F7606">
        <w:rPr>
          <w:sz w:val="16"/>
        </w:rPr>
        <w:t>.</w:t>
      </w:r>
    </w:p>
    <w:p w14:paraId="52902580" w14:textId="77777777" w:rsidR="00C22F6A" w:rsidRDefault="00C22F6A" w:rsidP="00C22F6A">
      <w:pPr>
        <w:rPr>
          <w:sz w:val="16"/>
        </w:rPr>
      </w:pPr>
      <w:r w:rsidRPr="003F7606">
        <w:rPr>
          <w:sz w:val="16"/>
        </w:rPr>
        <w:lastRenderedPageBreak/>
        <w:t xml:space="preserve">Recent work on U.S. income distribution by the tax economists Gerald Auten and David Splinter shows that </w:t>
      </w:r>
      <w:r w:rsidRPr="000E3948">
        <w:rPr>
          <w:rStyle w:val="StyleUnderline"/>
          <w:highlight w:val="cyan"/>
        </w:rPr>
        <w:t>correcting for underreported income</w:t>
      </w:r>
      <w:r w:rsidRPr="003F7606">
        <w:rPr>
          <w:rStyle w:val="StyleUnderline"/>
        </w:rPr>
        <w:t xml:space="preserve"> at the bottom, income shifted into tax-deferred </w:t>
      </w:r>
      <w:r w:rsidRPr="000E3948">
        <w:rPr>
          <w:rStyle w:val="StyleUnderline"/>
        </w:rPr>
        <w:t xml:space="preserve">retirement accounts, and welfare transfers </w:t>
      </w:r>
      <w:r w:rsidRPr="000E3948">
        <w:rPr>
          <w:rStyle w:val="Emphasis"/>
          <w:highlight w:val="cyan"/>
        </w:rPr>
        <w:t>flattens the trend dramatically</w:t>
      </w:r>
      <w:r w:rsidRPr="003F7606">
        <w:rPr>
          <w:sz w:val="16"/>
        </w:rPr>
        <w:t xml:space="preserve">: in the United States, </w:t>
      </w:r>
      <w:r w:rsidRPr="000E3948">
        <w:rPr>
          <w:rStyle w:val="StyleUnderline"/>
          <w:highlight w:val="cyan"/>
        </w:rPr>
        <w:t>the top one percent</w:t>
      </w:r>
      <w:r>
        <w:rPr>
          <w:rStyle w:val="StyleUnderline"/>
          <w:highlight w:val="cyan"/>
        </w:rPr>
        <w:t>’</w:t>
      </w:r>
      <w:r w:rsidRPr="000E3948">
        <w:rPr>
          <w:rStyle w:val="StyleUnderline"/>
          <w:highlight w:val="cyan"/>
        </w:rPr>
        <w:t>s share</w:t>
      </w:r>
      <w:r w:rsidRPr="003F7606">
        <w:rPr>
          <w:rStyle w:val="StyleUnderline"/>
        </w:rPr>
        <w:t xml:space="preserve"> of after-tax income </w:t>
      </w:r>
      <w:r w:rsidRPr="000E3948">
        <w:rPr>
          <w:rStyle w:val="StyleUnderline"/>
          <w:highlight w:val="cyan"/>
        </w:rPr>
        <w:t xml:space="preserve">is only </w:t>
      </w:r>
      <w:r w:rsidRPr="000E3948">
        <w:rPr>
          <w:rStyle w:val="Emphasis"/>
          <w:highlight w:val="cyan"/>
        </w:rPr>
        <w:t>slightly higher</w:t>
      </w:r>
      <w:r w:rsidRPr="003F7606">
        <w:rPr>
          <w:rStyle w:val="Emphasis"/>
        </w:rPr>
        <w:t xml:space="preserve"> today </w:t>
      </w:r>
      <w:r w:rsidRPr="000E3948">
        <w:rPr>
          <w:rStyle w:val="StyleUnderline"/>
          <w:highlight w:val="cyan"/>
        </w:rPr>
        <w:t>than</w:t>
      </w:r>
      <w:r w:rsidRPr="003F7606">
        <w:rPr>
          <w:rStyle w:val="StyleUnderline"/>
        </w:rPr>
        <w:t xml:space="preserve"> it was in </w:t>
      </w:r>
      <w:r w:rsidRPr="000E3948">
        <w:rPr>
          <w:rStyle w:val="Emphasis"/>
          <w:highlight w:val="cyan"/>
        </w:rPr>
        <w:t>1960</w:t>
      </w:r>
      <w:r w:rsidRPr="003F7606">
        <w:rPr>
          <w:sz w:val="16"/>
        </w:rPr>
        <w:t xml:space="preserve">, </w:t>
      </w:r>
      <w:r w:rsidRPr="003F7606">
        <w:rPr>
          <w:rStyle w:val="Emphasis"/>
        </w:rPr>
        <w:t>nowhere near</w:t>
      </w:r>
      <w:r w:rsidRPr="003F7606">
        <w:rPr>
          <w:rStyle w:val="StyleUnderline"/>
        </w:rPr>
        <w:t xml:space="preserve"> the </w:t>
      </w:r>
      <w:r w:rsidRPr="003F7606">
        <w:rPr>
          <w:rStyle w:val="Emphasis"/>
        </w:rPr>
        <w:t>doubling</w:t>
      </w:r>
      <w:r w:rsidRPr="003F7606">
        <w:rPr>
          <w:rStyle w:val="StyleUnderline"/>
        </w:rPr>
        <w:t xml:space="preserve"> implied by estimates presented by Piketty</w:t>
      </w:r>
      <w:r w:rsidRPr="003F7606">
        <w:rPr>
          <w:sz w:val="16"/>
        </w:rPr>
        <w:t xml:space="preserve"> and his co-authors. </w:t>
      </w:r>
      <w:r w:rsidRPr="003F7606">
        <w:rPr>
          <w:rStyle w:val="StyleUnderline"/>
        </w:rPr>
        <w:t>Europe</w:t>
      </w:r>
      <w:r>
        <w:rPr>
          <w:rStyle w:val="StyleUnderline"/>
        </w:rPr>
        <w:t>’</w:t>
      </w:r>
      <w:r w:rsidRPr="003F7606">
        <w:rPr>
          <w:rStyle w:val="StyleUnderline"/>
        </w:rPr>
        <w:t>s picture is flatter still,</w:t>
      </w:r>
      <w:r w:rsidRPr="003F7606">
        <w:rPr>
          <w:sz w:val="16"/>
        </w:rPr>
        <w:t xml:space="preserve"> thanks to heavier redistribution and less winner-take-all compensation at the top of the corporate ladder.</w:t>
      </w:r>
    </w:p>
    <w:p w14:paraId="7EFB8865" w14:textId="77777777" w:rsidR="00C22F6A" w:rsidRDefault="00C22F6A" w:rsidP="00C22F6A">
      <w:pPr>
        <w:pStyle w:val="Heading3"/>
      </w:pPr>
      <w:r>
        <w:lastRenderedPageBreak/>
        <w:t>AT: Inequality Governance ! – 2NC</w:t>
      </w:r>
    </w:p>
    <w:p w14:paraId="05001DF4" w14:textId="77777777" w:rsidR="00C22F6A" w:rsidRPr="001139C4" w:rsidRDefault="00C22F6A" w:rsidP="00C22F6A">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7089C073" w14:textId="77777777" w:rsidR="00C22F6A" w:rsidRPr="001139C4" w:rsidRDefault="00C22F6A" w:rsidP="00C22F6A">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6FA8FF6C" w14:textId="77777777" w:rsidR="00C22F6A" w:rsidRPr="001139C4" w:rsidRDefault="00C22F6A" w:rsidP="00C22F6A">
      <w:pPr>
        <w:rPr>
          <w:sz w:val="16"/>
        </w:rPr>
      </w:pPr>
      <w:r w:rsidRPr="00C71F28">
        <w:rPr>
          <w:rStyle w:val="StyleUnderline"/>
        </w:rPr>
        <w:t>Are</w:t>
      </w:r>
      <w:r w:rsidRPr="00C71F28">
        <w:rPr>
          <w:sz w:val="16"/>
        </w:rPr>
        <w:t xml:space="preserve"> such </w:t>
      </w:r>
      <w:r w:rsidRPr="00C71F28">
        <w:rPr>
          <w:rStyle w:val="StyleUnderline"/>
        </w:rPr>
        <w:t>fears justified</w:t>
      </w:r>
      <w:r w:rsidRPr="00C71F28">
        <w:rPr>
          <w:sz w:val="16"/>
        </w:rPr>
        <w:t xml:space="preserve">? </w:t>
      </w:r>
      <w:r w:rsidRPr="00C71F28">
        <w:rPr>
          <w:rStyle w:val="Emphasis"/>
        </w:rPr>
        <w:t>No</w:t>
      </w:r>
      <w:r w:rsidRPr="00C71F28">
        <w:rPr>
          <w:sz w:val="16"/>
        </w:rPr>
        <w:t xml:space="preserve">, </w:t>
      </w:r>
      <w:r w:rsidRPr="00C71F28">
        <w:rPr>
          <w:rStyle w:val="StyleUnderline"/>
        </w:rPr>
        <w:t>for numerous reasons</w:t>
      </w:r>
      <w:r w:rsidRPr="00C71F28">
        <w:rPr>
          <w:sz w:val="16"/>
        </w:rPr>
        <w:t xml:space="preserve">. </w:t>
      </w:r>
      <w:r w:rsidRPr="00C71F28">
        <w:rPr>
          <w:rStyle w:val="StyleUnderline"/>
        </w:rPr>
        <w:t xml:space="preserve">The </w:t>
      </w:r>
      <w:r w:rsidRPr="00C71F28">
        <w:rPr>
          <w:rStyle w:val="Emphasis"/>
        </w:rPr>
        <w:t>political</w:t>
      </w:r>
      <w:r w:rsidRPr="001139C4">
        <w:rPr>
          <w:rStyle w:val="Emphasis"/>
        </w:rPr>
        <w:t xml:space="preserve"> </w:t>
      </w:r>
      <w:r w:rsidRPr="00C71F28">
        <w:rPr>
          <w:rStyle w:val="Emphasis"/>
        </w:rPr>
        <w:t>views</w:t>
      </w:r>
      <w:r w:rsidRPr="00C71F28">
        <w:rPr>
          <w:rStyle w:val="StyleUnderline"/>
        </w:rPr>
        <w:t xml:space="preserve"> of </w:t>
      </w:r>
      <w:r w:rsidRPr="001C152D">
        <w:rPr>
          <w:rStyle w:val="StyleUnderline"/>
          <w:highlight w:val="cyan"/>
        </w:rPr>
        <w:t>the wealthy are not homogeneous</w:t>
      </w:r>
      <w:r w:rsidRPr="001139C4">
        <w:rPr>
          <w:sz w:val="16"/>
        </w:rPr>
        <w:t xml:space="preserve">, </w:t>
      </w:r>
      <w:r w:rsidRPr="001C152D">
        <w:rPr>
          <w:rStyle w:val="StyleUnderline"/>
          <w:highlight w:val="cyan"/>
        </w:rPr>
        <w:t>and</w:t>
      </w:r>
      <w:r w:rsidRPr="00C71F28">
        <w:rPr>
          <w:rStyle w:val="StyleUnderline"/>
        </w:rPr>
        <w:t xml:space="preserve"> on </w:t>
      </w:r>
      <w:r w:rsidRPr="00C71F28">
        <w:rPr>
          <w:rStyle w:val="Emphasis"/>
        </w:rPr>
        <w:t>many issues</w:t>
      </w:r>
      <w:r w:rsidRPr="00C71F28">
        <w:rPr>
          <w:sz w:val="16"/>
        </w:rPr>
        <w:t>,</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C71F28">
        <w:rPr>
          <w:rStyle w:val="Emphasis"/>
        </w:rPr>
        <w:t xml:space="preserve">rest of the </w:t>
      </w:r>
      <w:r w:rsidRPr="001C152D">
        <w:rPr>
          <w:rStyle w:val="Emphasis"/>
          <w:highlight w:val="cyan"/>
        </w:rPr>
        <w:t>population</w:t>
      </w:r>
      <w:r w:rsidRPr="001139C4">
        <w:rPr>
          <w:sz w:val="16"/>
        </w:rPr>
        <w:t xml:space="preserve">. </w:t>
      </w:r>
      <w:r w:rsidRPr="00C71F28">
        <w:rPr>
          <w:rStyle w:val="StyleUnderline"/>
        </w:rPr>
        <w:t>When the preferences of the wealthy are different</w:t>
      </w:r>
      <w:r w:rsidRPr="00C71F28">
        <w:rPr>
          <w:sz w:val="16"/>
        </w:rPr>
        <w:t xml:space="preserve">, </w:t>
      </w:r>
      <w:r w:rsidRPr="00C71F28">
        <w:rPr>
          <w:rStyle w:val="StyleUnderline"/>
        </w:rPr>
        <w:t xml:space="preserve">they are often not followed by </w:t>
      </w:r>
      <w:r w:rsidRPr="001C152D">
        <w:rPr>
          <w:rStyle w:val="StyleUnderline"/>
          <w:highlight w:val="cyan"/>
        </w:rPr>
        <w:t>policymakers</w:t>
      </w:r>
      <w:r w:rsidRPr="00C71F28">
        <w:rPr>
          <w:sz w:val="16"/>
        </w:rPr>
        <w:t xml:space="preserve">, </w:t>
      </w:r>
      <w:r w:rsidRPr="00C71F28">
        <w:rPr>
          <w:rStyle w:val="StyleUnderline"/>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415BD7FB" w14:textId="77777777" w:rsidR="00C22F6A" w:rsidRPr="001139C4" w:rsidRDefault="00C22F6A" w:rsidP="00C22F6A">
      <w:pPr>
        <w:rPr>
          <w:sz w:val="16"/>
        </w:rPr>
      </w:pPr>
      <w:r w:rsidRPr="001139C4">
        <w:rPr>
          <w:sz w:val="16"/>
        </w:rPr>
        <w:t xml:space="preserve">The Preferences of the Wealthy </w:t>
      </w:r>
    </w:p>
    <w:p w14:paraId="7B799ADC" w14:textId="77777777" w:rsidR="00C22F6A" w:rsidRPr="00C71F28" w:rsidRDefault="00C22F6A" w:rsidP="00C22F6A">
      <w:pPr>
        <w:rPr>
          <w:sz w:val="16"/>
        </w:rPr>
      </w:pPr>
      <w:r w:rsidRPr="00C71F28">
        <w:rPr>
          <w:sz w:val="16"/>
        </w:rPr>
        <w:t xml:space="preserve">Do the wealthy have different policy preferences than the rest of us? If they do not have different policy preferences, then even if they had large political clout, it would not affect policy outcomes. </w:t>
      </w:r>
    </w:p>
    <w:p w14:paraId="0336F298" w14:textId="77777777" w:rsidR="00C22F6A" w:rsidRPr="001139C4" w:rsidRDefault="00C22F6A" w:rsidP="00C22F6A">
      <w:pPr>
        <w:rPr>
          <w:sz w:val="16"/>
        </w:rPr>
      </w:pPr>
      <w:r w:rsidRPr="00C71F28">
        <w:rPr>
          <w:sz w:val="16"/>
        </w:rPr>
        <w:t xml:space="preserve">The </w:t>
      </w:r>
      <w:r w:rsidRPr="00C71F28">
        <w:rPr>
          <w:rStyle w:val="StyleUnderline"/>
        </w:rPr>
        <w:t xml:space="preserve">breakdown of </w:t>
      </w:r>
      <w:r w:rsidRPr="00C71F28">
        <w:rPr>
          <w:rStyle w:val="Emphasis"/>
        </w:rPr>
        <w:t>policy views</w:t>
      </w:r>
      <w:r w:rsidRPr="00C71F28">
        <w:rPr>
          <w:rStyle w:val="StyleUnderline"/>
        </w:rPr>
        <w:t xml:space="preserve"> of broad lower</w:t>
      </w:r>
      <w:r w:rsidRPr="00C71F28">
        <w:rPr>
          <w:rFonts w:ascii="Cambria Math" w:hAnsi="Cambria Math" w:cs="Cambria Math"/>
          <w:sz w:val="16"/>
        </w:rPr>
        <w:t>‑</w:t>
      </w:r>
      <w:r w:rsidRPr="00C71F28">
        <w:rPr>
          <w:sz w:val="16"/>
        </w:rPr>
        <w:t xml:space="preserve">, </w:t>
      </w:r>
      <w:r w:rsidRPr="00C71F28">
        <w:rPr>
          <w:rStyle w:val="StyleUnderline"/>
        </w:rPr>
        <w:t>middle</w:t>
      </w:r>
      <w:r w:rsidRPr="00C71F28">
        <w:rPr>
          <w:rFonts w:ascii="Cambria Math" w:hAnsi="Cambria Math" w:cs="Cambria Math"/>
          <w:sz w:val="16"/>
        </w:rPr>
        <w:t>‑</w:t>
      </w:r>
      <w:r w:rsidRPr="00C71F28">
        <w:rPr>
          <w:sz w:val="16"/>
        </w:rPr>
        <w:t xml:space="preserve">, </w:t>
      </w:r>
      <w:r w:rsidRPr="00C71F28">
        <w:rPr>
          <w:rStyle w:val="StyleUnderline"/>
        </w:rPr>
        <w:t>and higher</w:t>
      </w:r>
      <w:r w:rsidRPr="00C71F28">
        <w:rPr>
          <w:rStyle w:val="StyleUnderline"/>
          <w:rFonts w:ascii="Cambria Math" w:hAnsi="Cambria Math" w:cs="Cambria Math"/>
        </w:rPr>
        <w:t>‐</w:t>
      </w:r>
      <w:r w:rsidRPr="00C71F28">
        <w:rPr>
          <w:rStyle w:val="StyleUnderline"/>
        </w:rPr>
        <w:t xml:space="preserve">​income groups are </w:t>
      </w:r>
      <w:r w:rsidRPr="00C71F28">
        <w:rPr>
          <w:rStyle w:val="Emphasis"/>
        </w:rPr>
        <w:t>quite similar</w:t>
      </w:r>
      <w:r w:rsidRPr="00C71F28">
        <w:rPr>
          <w:sz w:val="16"/>
        </w:rPr>
        <w:t xml:space="preserve">. Alexander Branham, Stuart Soroka, and Christopher Wlezien note that </w:t>
      </w:r>
      <w:r w:rsidRPr="00C71F28">
        <w:rPr>
          <w:rStyle w:val="Emphasis"/>
        </w:rPr>
        <w:t>empirical research</w:t>
      </w:r>
      <w:r w:rsidRPr="00C71F28">
        <w:rPr>
          <w:rStyle w:val="StyleUnderline"/>
        </w:rPr>
        <w:t xml:space="preserve"> generally shows that</w:t>
      </w:r>
      <w:r w:rsidRPr="00C71F28">
        <w:rPr>
          <w:sz w:val="16"/>
        </w:rPr>
        <w:t xml:space="preserve"> “</w:t>
      </w:r>
      <w:r w:rsidRPr="00C71F28">
        <w:rPr>
          <w:rStyle w:val="StyleUnderline"/>
        </w:rPr>
        <w:t>preferences across economic groups</w:t>
      </w:r>
      <w:r w:rsidRPr="00C71F28">
        <w:rPr>
          <w:sz w:val="16"/>
        </w:rPr>
        <w:t xml:space="preserve">, especially the middle and rich, </w:t>
      </w:r>
      <w:r w:rsidRPr="00C71F28">
        <w:rPr>
          <w:rStyle w:val="StyleUnderline"/>
        </w:rPr>
        <w:t xml:space="preserve">do not differ much in </w:t>
      </w:r>
      <w:r w:rsidRPr="00C71F28">
        <w:rPr>
          <w:rStyle w:val="Emphasis"/>
        </w:rPr>
        <w:t>many policy areas</w:t>
      </w:r>
      <w:r w:rsidRPr="00C71F28">
        <w:rPr>
          <w:sz w:val="16"/>
        </w:rPr>
        <w:t>. In these instances, it does not matter whether public policy is more responsive to one group — policy will end up in the same place.”178 In their 2017 analysis of 1,779 poll questions on policy, they found, “in nearly 90 percent of cases</w:t>
      </w:r>
      <w:r w:rsidRPr="001139C4">
        <w:rPr>
          <w:sz w:val="16"/>
        </w:rPr>
        <w:t xml:space="preserve">,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6E0570AE" w14:textId="77777777" w:rsidR="00C22F6A" w:rsidRPr="001139C4" w:rsidRDefault="00C22F6A" w:rsidP="00C22F6A">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61C0BDA5" w14:textId="77777777" w:rsidR="00C22F6A" w:rsidRPr="001139C4" w:rsidRDefault="00C22F6A" w:rsidP="00C22F6A">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3A384C11" w14:textId="77777777" w:rsidR="00C22F6A" w:rsidRPr="001139C4" w:rsidRDefault="00C22F6A" w:rsidP="00C22F6A">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1CCAFBF3" w14:textId="77777777" w:rsidR="00C22F6A" w:rsidRPr="001139C4" w:rsidRDefault="00C22F6A" w:rsidP="00C22F6A">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32304F9A" w14:textId="77777777" w:rsidR="00C22F6A" w:rsidRPr="001139C4" w:rsidRDefault="00C22F6A" w:rsidP="00C22F6A">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026A94E0" w14:textId="77777777" w:rsidR="00C22F6A" w:rsidRPr="001139C4" w:rsidRDefault="00C22F6A" w:rsidP="00C22F6A">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4DDE0541" w14:textId="77777777" w:rsidR="00C22F6A" w:rsidRPr="001139C4" w:rsidRDefault="00C22F6A" w:rsidP="00C22F6A">
      <w:pPr>
        <w:rPr>
          <w:sz w:val="16"/>
        </w:rPr>
      </w:pPr>
      <w:r w:rsidRPr="001139C4">
        <w:rPr>
          <w:sz w:val="16"/>
        </w:rPr>
        <w:lastRenderedPageBreak/>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597C6B13" w14:textId="77777777" w:rsidR="00C22F6A" w:rsidRPr="001139C4" w:rsidRDefault="00C22F6A" w:rsidP="00C22F6A">
      <w:pPr>
        <w:rPr>
          <w:sz w:val="16"/>
        </w:rPr>
      </w:pPr>
      <w:r w:rsidRPr="001139C4">
        <w:rPr>
          <w:sz w:val="16"/>
        </w:rPr>
        <w:t xml:space="preserve">Do the Rich Have Disproportionate Political Power? </w:t>
      </w:r>
    </w:p>
    <w:p w14:paraId="1524AE4B" w14:textId="77777777" w:rsidR="00C22F6A" w:rsidRPr="001139C4" w:rsidRDefault="00C22F6A" w:rsidP="00C22F6A">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3B3F266C" w14:textId="77777777" w:rsidR="00C22F6A" w:rsidRPr="001139C4" w:rsidRDefault="00C22F6A" w:rsidP="00C22F6A">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0B1D966" w14:textId="77777777" w:rsidR="00C22F6A" w:rsidRPr="001139C4" w:rsidRDefault="00C22F6A" w:rsidP="00C22F6A">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41EDE191" w14:textId="77777777" w:rsidR="00C22F6A" w:rsidRPr="001139C4" w:rsidRDefault="00C22F6A" w:rsidP="00C22F6A">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5DF34467" w14:textId="77777777" w:rsidR="00C22F6A" w:rsidRPr="001139C4" w:rsidRDefault="00C22F6A" w:rsidP="00C22F6A">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589408B8" w14:textId="77777777" w:rsidR="00C22F6A" w:rsidRPr="001139C4" w:rsidRDefault="00C22F6A" w:rsidP="00C22F6A">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421F6ADD" w14:textId="77777777" w:rsidR="00C22F6A" w:rsidRPr="001139C4" w:rsidRDefault="00C22F6A" w:rsidP="00C22F6A">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4A5368F7" w14:textId="77777777" w:rsidR="00C22F6A" w:rsidRPr="001139C4" w:rsidRDefault="00C22F6A" w:rsidP="00C22F6A">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w:t>
      </w:r>
      <w:r w:rsidRPr="00C71F28">
        <w:rPr>
          <w:rStyle w:val="StyleUnderline"/>
        </w:rPr>
        <w:t xml:space="preserve"> in legislation</w:t>
      </w:r>
      <w:r w:rsidRPr="00C71F28">
        <w:rPr>
          <w:sz w:val="16"/>
        </w:rPr>
        <w:t xml:space="preserve">. </w:t>
      </w:r>
      <w:r w:rsidRPr="00C71F28">
        <w:rPr>
          <w:rStyle w:val="StyleUnderline"/>
        </w:rPr>
        <w:t xml:space="preserve">They created a </w:t>
      </w:r>
      <w:r w:rsidRPr="00C71F28">
        <w:rPr>
          <w:rStyle w:val="Emphasis"/>
        </w:rPr>
        <w:t>unique data set</w:t>
      </w:r>
      <w:r w:rsidRPr="00C71F28">
        <w:rPr>
          <w:sz w:val="16"/>
        </w:rPr>
        <w:t xml:space="preserve"> based on 77 times </w:t>
      </w:r>
      <w:r w:rsidRPr="00C71F28">
        <w:rPr>
          <w:rStyle w:val="StyleUnderline"/>
          <w:highlight w:val="cyan"/>
        </w:rPr>
        <w:t>from 1991 to 2008</w:t>
      </w:r>
      <w:r w:rsidRPr="00C71F28">
        <w:rPr>
          <w:rStyle w:val="StyleUnderline"/>
        </w:rPr>
        <w:t xml:space="preserve"> that</w:t>
      </w:r>
      <w:r w:rsidRPr="00C71F28">
        <w:rPr>
          <w:sz w:val="16"/>
        </w:rPr>
        <w:t xml:space="preserve"> California state </w:t>
      </w:r>
      <w:r w:rsidRPr="00C71F28">
        <w:rPr>
          <w:rStyle w:val="StyleUnderline"/>
        </w:rPr>
        <w:t xml:space="preserve">legislators voted on the </w:t>
      </w:r>
      <w:r w:rsidRPr="00C71F28">
        <w:rPr>
          <w:rStyle w:val="Emphasis"/>
        </w:rPr>
        <w:t>same proposal</w:t>
      </w:r>
      <w:r w:rsidRPr="00C71F28">
        <w:rPr>
          <w:rStyle w:val="StyleUnderline"/>
        </w:rPr>
        <w:t xml:space="preserve"> as the public voted on in a referendum</w:t>
      </w:r>
      <w:r w:rsidRPr="00C71F28">
        <w:rPr>
          <w:sz w:val="16"/>
        </w:rPr>
        <w:t>. They compiled information on the ballot votes by neighborhood income levels and found:</w:t>
      </w:r>
      <w:r w:rsidRPr="001139C4">
        <w:rPr>
          <w:sz w:val="16"/>
        </w:rPr>
        <w:t xml:space="preserve"> </w:t>
      </w:r>
    </w:p>
    <w:p w14:paraId="7CEEACE9" w14:textId="77777777" w:rsidR="00C22F6A" w:rsidRPr="00C71F28" w:rsidRDefault="00C22F6A" w:rsidP="00C22F6A">
      <w:pPr>
        <w:ind w:left="720"/>
        <w:rPr>
          <w:sz w:val="16"/>
        </w:rPr>
      </w:pPr>
      <w:r w:rsidRPr="001139C4">
        <w:rPr>
          <w:rStyle w:val="StyleUnderline"/>
        </w:rPr>
        <w:t xml:space="preserve">Contrary to </w:t>
      </w:r>
      <w:r w:rsidRPr="001139C4">
        <w:rPr>
          <w:rStyle w:val="Emphasis"/>
        </w:rPr>
        <w:t>popular view</w:t>
      </w:r>
      <w:r w:rsidRPr="00C71F28">
        <w:rPr>
          <w:sz w:val="16"/>
        </w:rPr>
        <w:t xml:space="preserve">, </w:t>
      </w:r>
      <w:r w:rsidRPr="00C71F28">
        <w:rPr>
          <w:rStyle w:val="StyleUnderline"/>
        </w:rPr>
        <w:t xml:space="preserve">we do not find that </w:t>
      </w:r>
      <w:r w:rsidRPr="00C71F28">
        <w:rPr>
          <w:rStyle w:val="Emphasis"/>
        </w:rPr>
        <w:t>less income</w:t>
      </w:r>
      <w:r w:rsidRPr="00C71F28">
        <w:rPr>
          <w:rStyle w:val="StyleUnderline"/>
        </w:rPr>
        <w:t xml:space="preserve"> means </w:t>
      </w:r>
      <w:r w:rsidRPr="00C71F28">
        <w:rPr>
          <w:rStyle w:val="Emphasis"/>
        </w:rPr>
        <w:t>less representation</w:t>
      </w:r>
      <w:r w:rsidRPr="00C71F28">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6B6C5709" w14:textId="77777777" w:rsidR="00C22F6A" w:rsidRDefault="00C22F6A" w:rsidP="00C22F6A">
      <w:pPr>
        <w:rPr>
          <w:sz w:val="16"/>
        </w:rPr>
      </w:pPr>
      <w:r w:rsidRPr="00C71F28">
        <w:rPr>
          <w:sz w:val="16"/>
        </w:rPr>
        <w:t xml:space="preserve">What </w:t>
      </w:r>
      <w:r w:rsidRPr="00C71F28">
        <w:rPr>
          <w:rStyle w:val="StyleUnderline"/>
        </w:rPr>
        <w:t>differences</w:t>
      </w:r>
      <w:r w:rsidRPr="00C71F28">
        <w:rPr>
          <w:sz w:val="16"/>
        </w:rPr>
        <w:t xml:space="preserve"> there are </w:t>
      </w:r>
      <w:r w:rsidRPr="00C71F28">
        <w:rPr>
          <w:rStyle w:val="StyleUnderline"/>
        </w:rPr>
        <w:t xml:space="preserve">in representation do not result in lower income voters’ </w:t>
      </w:r>
      <w:r w:rsidRPr="00C71F28">
        <w:rPr>
          <w:rStyle w:val="Emphasis"/>
        </w:rPr>
        <w:t>consistent disadvantage</w:t>
      </w:r>
      <w:r w:rsidRPr="00C71F28">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C71F28">
        <w:rPr>
          <w:rStyle w:val="Emphasis"/>
        </w:rPr>
        <w:t>findings on representation</w:t>
      </w:r>
      <w:r w:rsidRPr="00C71F28">
        <w:rPr>
          <w:rStyle w:val="StyleUnderline"/>
        </w:rPr>
        <w:t xml:space="preserve"> by income group have more to do with party than</w:t>
      </w:r>
      <w:r w:rsidRPr="00C71F28">
        <w:rPr>
          <w:sz w:val="16"/>
        </w:rPr>
        <w:t xml:space="preserve"> with </w:t>
      </w:r>
      <w:r w:rsidRPr="00C71F28">
        <w:rPr>
          <w:rStyle w:val="StyleUnderline"/>
        </w:rPr>
        <w:t>income</w:t>
      </w:r>
      <w:r w:rsidRPr="00C71F28">
        <w:rPr>
          <w:sz w:val="16"/>
        </w:rPr>
        <w:t>.195</w:t>
      </w:r>
    </w:p>
    <w:p w14:paraId="3653DFCB" w14:textId="77777777" w:rsidR="00C22F6A" w:rsidRPr="00461B02" w:rsidRDefault="00C22F6A" w:rsidP="00C22F6A">
      <w:pPr>
        <w:pStyle w:val="Heading4"/>
        <w:rPr>
          <w:rFonts w:eastAsia="Times New Roman"/>
        </w:rPr>
      </w:pPr>
      <w:r>
        <w:rPr>
          <w:rFonts w:eastAsia="Times New Roman"/>
        </w:rPr>
        <w:lastRenderedPageBreak/>
        <w:t xml:space="preserve">‘Public goods’ won’t </w:t>
      </w:r>
      <w:r>
        <w:rPr>
          <w:rFonts w:eastAsia="Times New Roman"/>
          <w:u w:val="single"/>
        </w:rPr>
        <w:t>magically</w:t>
      </w:r>
      <w:r>
        <w:rPr>
          <w:rFonts w:eastAsia="Times New Roman"/>
        </w:rPr>
        <w:t xml:space="preserve"> be </w:t>
      </w:r>
      <w:r>
        <w:rPr>
          <w:rFonts w:eastAsia="Times New Roman"/>
          <w:u w:val="single"/>
        </w:rPr>
        <w:t>allocated</w:t>
      </w:r>
      <w:r>
        <w:rPr>
          <w:rFonts w:eastAsia="Times New Roman"/>
        </w:rPr>
        <w:t xml:space="preserve"> for existential risk prevention. </w:t>
      </w:r>
      <w:r>
        <w:rPr>
          <w:rFonts w:eastAsia="Times New Roman"/>
          <w:u w:val="single"/>
        </w:rPr>
        <w:t>Politics</w:t>
      </w:r>
      <w:r>
        <w:rPr>
          <w:rFonts w:eastAsia="Times New Roman"/>
        </w:rPr>
        <w:t xml:space="preserve"> and </w:t>
      </w:r>
      <w:r>
        <w:rPr>
          <w:rFonts w:eastAsia="Times New Roman"/>
          <w:u w:val="single"/>
        </w:rPr>
        <w:t>collective action barriers</w:t>
      </w:r>
      <w:r>
        <w:rPr>
          <w:rFonts w:eastAsia="Times New Roman"/>
        </w:rPr>
        <w:t>.</w:t>
      </w:r>
    </w:p>
    <w:p w14:paraId="4ABD3B66" w14:textId="77777777" w:rsidR="00C22F6A" w:rsidRPr="00461B02" w:rsidRDefault="00C22F6A" w:rsidP="00C22F6A">
      <w:r w:rsidRPr="00461B02">
        <w:rPr>
          <w:rStyle w:val="Style13ptBold"/>
        </w:rPr>
        <w:t>Thorstad 23 —</w:t>
      </w:r>
      <w:r>
        <w:t xml:space="preserve"> </w:t>
      </w:r>
      <w:r w:rsidRPr="00C94142">
        <w:t>PhD, Assistant Professor of Philosophy at Vanderbilt University, Senior Research Affiliate at the Global Priorities Institute, Oxford</w:t>
      </w:r>
      <w:r w:rsidRPr="00001F64">
        <w:t>, and Research Affiliate at the Machine Intelligence and Normative Theory Lab, ANU.</w:t>
      </w:r>
      <w:r>
        <w:t xml:space="preserve"> David Thorstad. “</w:t>
      </w:r>
      <w:r w:rsidRPr="00001F64">
        <w:t>High Risk, Low Reward: A Challenge to the Astronomical Value of Existential Risk Mitigation.</w:t>
      </w:r>
      <w:r>
        <w:t>”</w:t>
      </w:r>
      <w:r w:rsidRPr="00001F64">
        <w:t xml:space="preserve"> Philosophy &amp; Public Affairs, Volume 51, Issue 4, p. 393-394. Fall 2023. https://onlinelibrary.wiley.com/doi/full/10.1111/papa.12248</w:t>
      </w:r>
      <w:r>
        <w:t xml:space="preserve"> //WMK</w:t>
      </w:r>
    </w:p>
    <w:p w14:paraId="589C8AED" w14:textId="77777777" w:rsidR="00C22F6A" w:rsidRDefault="00C22F6A" w:rsidP="00C22F6A">
      <w:pPr>
        <w:rPr>
          <w:sz w:val="16"/>
        </w:rPr>
      </w:pPr>
      <w:r w:rsidRPr="00461B02">
        <w:rPr>
          <w:sz w:val="16"/>
        </w:rPr>
        <w:t xml:space="preserve">A different worry is that the Aschenbrenner </w:t>
      </w:r>
      <w:r w:rsidRPr="00461B02">
        <w:rPr>
          <w:rStyle w:val="StyleUnderline"/>
        </w:rPr>
        <w:t>result holds when resources are allocated optimally</w:t>
      </w:r>
      <w:r w:rsidRPr="00461B02">
        <w:rPr>
          <w:sz w:val="16"/>
        </w:rPr>
        <w:t xml:space="preserve">. As Aschenbrenner notes, this may not be the case. For one thing, </w:t>
      </w:r>
      <w:r w:rsidRPr="00461B02">
        <w:rPr>
          <w:rStyle w:val="StyleUnderline"/>
        </w:rPr>
        <w:t xml:space="preserve">safety is a global public good and theory predicts that global </w:t>
      </w:r>
      <w:r w:rsidRPr="00461B02">
        <w:rPr>
          <w:rStyle w:val="Emphasis"/>
          <w:highlight w:val="cyan"/>
        </w:rPr>
        <w:t>public goods</w:t>
      </w:r>
      <w:r w:rsidRPr="00461B02">
        <w:rPr>
          <w:rStyle w:val="StyleUnderline"/>
        </w:rPr>
        <w:t xml:space="preserve"> </w:t>
      </w:r>
      <w:r w:rsidRPr="00461B02">
        <w:rPr>
          <w:rStyle w:val="StyleUnderline"/>
          <w:highlight w:val="cyan"/>
        </w:rPr>
        <w:t xml:space="preserve">will be </w:t>
      </w:r>
      <w:r w:rsidRPr="00461B02">
        <w:rPr>
          <w:rStyle w:val="Emphasis"/>
          <w:highlight w:val="cyan"/>
        </w:rPr>
        <w:t>sharply undersupplied</w:t>
      </w:r>
      <w:r w:rsidRPr="00461B02">
        <w:rPr>
          <w:sz w:val="16"/>
        </w:rPr>
        <w:t xml:space="preserve">.37 </w:t>
      </w:r>
      <w:r w:rsidRPr="00461B02">
        <w:rPr>
          <w:rStyle w:val="StyleUnderline"/>
        </w:rPr>
        <w:t>Even the largest countries bear only a fraction of global risk burdens,</w:t>
      </w:r>
      <w:r w:rsidRPr="00461B02">
        <w:rPr>
          <w:sz w:val="16"/>
        </w:rPr>
        <w:t xml:space="preserve"> and </w:t>
      </w:r>
      <w:r w:rsidRPr="00461B02">
        <w:rPr>
          <w:rStyle w:val="Emphasis"/>
          <w:highlight w:val="cyan"/>
        </w:rPr>
        <w:t>each nation</w:t>
      </w:r>
      <w:r w:rsidRPr="00461B02">
        <w:rPr>
          <w:sz w:val="16"/>
        </w:rPr>
        <w:t xml:space="preserve"> </w:t>
      </w:r>
      <w:r w:rsidRPr="00461B02">
        <w:rPr>
          <w:rStyle w:val="StyleUnderline"/>
          <w:highlight w:val="cyan"/>
        </w:rPr>
        <w:t>would prefer to</w:t>
      </w:r>
      <w:r w:rsidRPr="00461B02">
        <w:rPr>
          <w:sz w:val="16"/>
        </w:rPr>
        <w:t xml:space="preserve"> leave </w:t>
      </w:r>
      <w:r w:rsidRPr="00461B02">
        <w:rPr>
          <w:rStyle w:val="Emphasis"/>
          <w:highlight w:val="cyan"/>
        </w:rPr>
        <w:t>existential risk reduction to others</w:t>
      </w:r>
      <w:r w:rsidRPr="00461B02">
        <w:rPr>
          <w:sz w:val="16"/>
        </w:rPr>
        <w:t xml:space="preserve">. Moreover, much of the </w:t>
      </w:r>
      <w:r w:rsidRPr="00461B02">
        <w:rPr>
          <w:rStyle w:val="StyleUnderline"/>
        </w:rPr>
        <w:t>disvalue of existential risks comes in their impact on the distant future,</w:t>
      </w:r>
      <w:r w:rsidRPr="00461B02">
        <w:rPr>
          <w:sz w:val="16"/>
        </w:rPr>
        <w:t xml:space="preserve"> and there are good reasons to expect that </w:t>
      </w:r>
      <w:r w:rsidRPr="00461B02">
        <w:rPr>
          <w:rStyle w:val="StyleUnderline"/>
          <w:highlight w:val="cyan"/>
        </w:rPr>
        <w:t xml:space="preserve">far-future value will be </w:t>
      </w:r>
      <w:r w:rsidRPr="00461B02">
        <w:rPr>
          <w:rStyle w:val="Emphasis"/>
          <w:highlight w:val="cyan"/>
        </w:rPr>
        <w:t>underpromoted</w:t>
      </w:r>
      <w:r w:rsidRPr="00461B02">
        <w:rPr>
          <w:sz w:val="16"/>
        </w:rPr>
        <w:t xml:space="preserve">. Indeed, pessimists think that </w:t>
      </w:r>
      <w:r w:rsidRPr="00461B02">
        <w:rPr>
          <w:rStyle w:val="StyleUnderline"/>
          <w:highlight w:val="cyan"/>
        </w:rPr>
        <w:t xml:space="preserve">existential risk mitigation has been </w:t>
      </w:r>
      <w:r w:rsidRPr="00461B02">
        <w:rPr>
          <w:rStyle w:val="Emphasis"/>
          <w:highlight w:val="cyan"/>
        </w:rPr>
        <w:t>radically underfunded</w:t>
      </w:r>
      <w:r w:rsidRPr="00461B02">
        <w:rPr>
          <w:sz w:val="16"/>
        </w:rPr>
        <w:t xml:space="preserve"> </w:t>
      </w:r>
      <w:r w:rsidRPr="00461B02">
        <w:rPr>
          <w:rStyle w:val="StyleUnderline"/>
        </w:rPr>
        <w:t>to date</w:t>
      </w:r>
      <w:r w:rsidRPr="00461B02">
        <w:rPr>
          <w:sz w:val="16"/>
        </w:rPr>
        <w:t>. Aschenbrenner</w:t>
      </w:r>
      <w:r>
        <w:rPr>
          <w:sz w:val="16"/>
        </w:rPr>
        <w:t>’</w:t>
      </w:r>
      <w:r w:rsidRPr="00461B02">
        <w:rPr>
          <w:sz w:val="16"/>
        </w:rPr>
        <w:t xml:space="preserve">s model does address one reason why future value may be neglected, namely a positive rate of pure time preference. But it does not address the many </w:t>
      </w:r>
      <w:r w:rsidRPr="00461B02">
        <w:rPr>
          <w:rStyle w:val="StyleUnderline"/>
        </w:rPr>
        <w:t xml:space="preserve">other motivational and </w:t>
      </w:r>
      <w:r w:rsidRPr="00461B02">
        <w:rPr>
          <w:rStyle w:val="Emphasis"/>
          <w:highlight w:val="cyan"/>
        </w:rPr>
        <w:t>institutional obstacles</w:t>
      </w:r>
      <w:r w:rsidRPr="00461B02">
        <w:rPr>
          <w:sz w:val="16"/>
        </w:rPr>
        <w:t xml:space="preserve">, such as </w:t>
      </w:r>
      <w:r w:rsidRPr="00461B02">
        <w:rPr>
          <w:rStyle w:val="Emphasis"/>
          <w:highlight w:val="cyan"/>
        </w:rPr>
        <w:t>cognitive</w:t>
      </w:r>
      <w:r w:rsidRPr="00461B02">
        <w:rPr>
          <w:rStyle w:val="Emphasis"/>
        </w:rPr>
        <w:t xml:space="preserve"> </w:t>
      </w:r>
      <w:r w:rsidRPr="00461B02">
        <w:rPr>
          <w:rStyle w:val="Emphasis"/>
          <w:highlight w:val="cyan"/>
        </w:rPr>
        <w:t>biases</w:t>
      </w:r>
      <w:r w:rsidRPr="00461B02">
        <w:rPr>
          <w:sz w:val="16"/>
        </w:rPr>
        <w:t xml:space="preserve"> </w:t>
      </w:r>
      <w:r w:rsidRPr="00461B02">
        <w:rPr>
          <w:rStyle w:val="StyleUnderline"/>
          <w:highlight w:val="cyan"/>
        </w:rPr>
        <w:t>and</w:t>
      </w:r>
      <w:r w:rsidRPr="00461B02">
        <w:rPr>
          <w:sz w:val="16"/>
        </w:rPr>
        <w:t xml:space="preserve"> </w:t>
      </w:r>
      <w:r w:rsidRPr="00461B02">
        <w:rPr>
          <w:rStyle w:val="Emphasis"/>
          <w:highlight w:val="cyan"/>
        </w:rPr>
        <w:t>short-term election cycles</w:t>
      </w:r>
      <w:r w:rsidRPr="00461B02">
        <w:rPr>
          <w:sz w:val="16"/>
        </w:rPr>
        <w:t xml:space="preserve">, which </w:t>
      </w:r>
      <w:r w:rsidRPr="00461B02">
        <w:rPr>
          <w:rStyle w:val="StyleUnderline"/>
          <w:highlight w:val="cyan"/>
        </w:rPr>
        <w:t>are</w:t>
      </w:r>
      <w:r w:rsidRPr="00461B02">
        <w:rPr>
          <w:sz w:val="16"/>
        </w:rPr>
        <w:t xml:space="preserve"> often held up as </w:t>
      </w:r>
      <w:r w:rsidRPr="00461B02">
        <w:rPr>
          <w:rStyle w:val="Emphasis"/>
          <w:highlight w:val="cyan"/>
        </w:rPr>
        <w:t>obstacles</w:t>
      </w:r>
      <w:r w:rsidRPr="00461B02">
        <w:rPr>
          <w:sz w:val="16"/>
        </w:rPr>
        <w:t xml:space="preserve"> </w:t>
      </w:r>
      <w:r w:rsidRPr="00461B02">
        <w:rPr>
          <w:rStyle w:val="StyleUnderline"/>
          <w:highlight w:val="cyan"/>
        </w:rPr>
        <w:t>to</w:t>
      </w:r>
      <w:r w:rsidRPr="00461B02">
        <w:rPr>
          <w:sz w:val="16"/>
        </w:rPr>
        <w:t xml:space="preserve"> </w:t>
      </w:r>
      <w:r w:rsidRPr="00461B02">
        <w:rPr>
          <w:rStyle w:val="StyleUnderline"/>
          <w:highlight w:val="cyan"/>
        </w:rPr>
        <w:t>longtermist political decision-making</w:t>
      </w:r>
      <w:r w:rsidRPr="00461B02">
        <w:rPr>
          <w:sz w:val="16"/>
        </w:rPr>
        <w:t xml:space="preserve">.38 For these reasons, we might worry that </w:t>
      </w:r>
      <w:r w:rsidRPr="00461B02">
        <w:rPr>
          <w:rStyle w:val="StyleUnderline"/>
        </w:rPr>
        <w:t xml:space="preserve">even if an optimal resource allocation would bring an end to the time of perils, </w:t>
      </w:r>
      <w:r w:rsidRPr="00461B02">
        <w:rPr>
          <w:rStyle w:val="Emphasis"/>
          <w:highlight w:val="cyan"/>
        </w:rPr>
        <w:t>human societies</w:t>
      </w:r>
      <w:r w:rsidRPr="00461B02">
        <w:rPr>
          <w:sz w:val="16"/>
        </w:rPr>
        <w:t xml:space="preserve"> may </w:t>
      </w:r>
      <w:r w:rsidRPr="00461B02">
        <w:rPr>
          <w:rStyle w:val="StyleUnderline"/>
          <w:highlight w:val="cyan"/>
        </w:rPr>
        <w:t xml:space="preserve">suboptimally </w:t>
      </w:r>
      <w:r w:rsidRPr="00461B02">
        <w:rPr>
          <w:rStyle w:val="Emphasis"/>
          <w:highlight w:val="cyan"/>
        </w:rPr>
        <w:t>allocate resources</w:t>
      </w:r>
      <w:r w:rsidRPr="00461B02">
        <w:rPr>
          <w:sz w:val="16"/>
        </w:rPr>
        <w:t xml:space="preserve"> </w:t>
      </w:r>
      <w:r w:rsidRPr="00461B02">
        <w:rPr>
          <w:rStyle w:val="StyleUnderline"/>
        </w:rPr>
        <w:t>away from existential risk mitigation at the expense of continued peril</w:t>
      </w:r>
      <w:r w:rsidRPr="00461B02">
        <w:rPr>
          <w:sz w:val="16"/>
        </w:rPr>
        <w:t>.</w:t>
      </w:r>
    </w:p>
    <w:p w14:paraId="088A7BE5" w14:textId="77777777" w:rsidR="00C22F6A" w:rsidRDefault="00C22F6A" w:rsidP="00C22F6A">
      <w:pPr>
        <w:rPr>
          <w:sz w:val="16"/>
        </w:rPr>
      </w:pPr>
    </w:p>
    <w:p w14:paraId="43BFB2D8" w14:textId="77777777" w:rsidR="00C22F6A" w:rsidRPr="00827569" w:rsidRDefault="00C22F6A" w:rsidP="00C22F6A">
      <w:pPr>
        <w:pStyle w:val="Heading4"/>
      </w:pPr>
      <w:r>
        <w:t xml:space="preserve">International inequality obviously </w:t>
      </w:r>
      <w:r>
        <w:rPr>
          <w:u w:val="single"/>
        </w:rPr>
        <w:t>outweighs</w:t>
      </w:r>
      <w:r>
        <w:t xml:space="preserve"> the plan, and solving </w:t>
      </w:r>
      <w:r>
        <w:rPr>
          <w:u w:val="single"/>
        </w:rPr>
        <w:t>domestic</w:t>
      </w:r>
      <w:r>
        <w:t xml:space="preserve"> inequality</w:t>
      </w:r>
      <w:r>
        <w:rPr>
          <w:u w:val="single"/>
        </w:rPr>
        <w:t xml:space="preserve"> breaks down cooperation</w:t>
      </w:r>
      <w:r>
        <w:t>.</w:t>
      </w:r>
    </w:p>
    <w:p w14:paraId="2C3CDA38" w14:textId="77777777" w:rsidR="00C22F6A" w:rsidRPr="00827569" w:rsidRDefault="00C22F6A" w:rsidP="00C22F6A">
      <w:r>
        <w:rPr>
          <w:rStyle w:val="Style13ptBold"/>
        </w:rPr>
        <w:t xml:space="preserve">1AC </w:t>
      </w:r>
      <w:r w:rsidRPr="00827569">
        <w:rPr>
          <w:rStyle w:val="Style13ptBold"/>
        </w:rPr>
        <w:t xml:space="preserve">Schmidt and Jujin 21 — </w:t>
      </w:r>
      <w:r>
        <w:t>F</w:t>
      </w:r>
      <w:r w:rsidRPr="00C94142">
        <w:t>aculty of Philosophy at the Centre for PPE at the University of Groningen.</w:t>
      </w:r>
      <w:r w:rsidRPr="00827569">
        <w:t xml:space="preserve"> </w:t>
      </w:r>
      <w:r w:rsidRPr="00C94142">
        <w:t>“Economic Inequality and the Long-Term Future.”</w:t>
      </w:r>
      <w:r>
        <w:t xml:space="preserve"> (2021) </w:t>
      </w:r>
      <w:r w:rsidRPr="00C94142">
        <w:t>https://globalprioritiesinstitute.org/wp-content/uploads/Inequality-and-the-Long-Term-Future_Andreas-Schmidt-and-Daan-Juijn-reupload.pdf</w:t>
      </w:r>
      <w:r>
        <w:t xml:space="preserve"> //WMK</w:t>
      </w:r>
    </w:p>
    <w:p w14:paraId="358C5057" w14:textId="77777777" w:rsidR="00C22F6A" w:rsidRPr="00827569" w:rsidRDefault="00C22F6A" w:rsidP="00C22F6A">
      <w:pPr>
        <w:rPr>
          <w:sz w:val="16"/>
        </w:rPr>
      </w:pPr>
      <w:r w:rsidRPr="00827569">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stark </w:t>
      </w:r>
      <w:r w:rsidRPr="00827569">
        <w:rPr>
          <w:rStyle w:val="Emphasis"/>
          <w:highlight w:val="cyan"/>
        </w:rPr>
        <w:t>inequalities globally</w:t>
      </w:r>
      <w:r w:rsidRPr="00827569">
        <w:rPr>
          <w:sz w:val="16"/>
        </w:rPr>
        <w:t xml:space="preserve"> </w:t>
      </w:r>
      <w:r w:rsidRPr="00827569">
        <w:rPr>
          <w:rStyle w:val="StyleUnderline"/>
        </w:rPr>
        <w:t xml:space="preserve">and within regions also </w:t>
      </w:r>
      <w:r w:rsidRPr="00827569">
        <w:rPr>
          <w:rStyle w:val="Emphasis"/>
          <w:highlight w:val="cyan"/>
        </w:rPr>
        <w:t>diminish</w:t>
      </w:r>
      <w:r w:rsidRPr="00827569">
        <w:rPr>
          <w:sz w:val="16"/>
        </w:rPr>
        <w:t xml:space="preserve"> </w:t>
      </w:r>
      <w:r w:rsidRPr="00827569">
        <w:rPr>
          <w:rStyle w:val="StyleUnderline"/>
        </w:rPr>
        <w:t>the</w:t>
      </w:r>
      <w:r w:rsidRPr="00827569">
        <w:rPr>
          <w:sz w:val="16"/>
        </w:rPr>
        <w:t xml:space="preserve"> </w:t>
      </w:r>
      <w:r w:rsidRPr="00827569">
        <w:rPr>
          <w:rStyle w:val="Emphasis"/>
          <w:highlight w:val="cyan"/>
        </w:rPr>
        <w:t>institutional quality</w:t>
      </w:r>
      <w:r w:rsidRPr="00827569">
        <w:rPr>
          <w:sz w:val="16"/>
        </w:rPr>
        <w:t xml:space="preserve"> </w:t>
      </w:r>
      <w:r w:rsidRPr="00827569">
        <w:rPr>
          <w:rStyle w:val="StyleUnderline"/>
          <w:highlight w:val="cyan"/>
        </w:rPr>
        <w:t>of</w:t>
      </w:r>
      <w:r w:rsidRPr="00827569">
        <w:rPr>
          <w:sz w:val="16"/>
        </w:rPr>
        <w:t xml:space="preserve"> national and international </w:t>
      </w:r>
      <w:r w:rsidRPr="00827569">
        <w:rPr>
          <w:rStyle w:val="Emphasis"/>
          <w:highlight w:val="cyan"/>
        </w:rPr>
        <w:t>political organisations</w:t>
      </w:r>
      <w:r w:rsidRPr="00827569">
        <w:rPr>
          <w:sz w:val="16"/>
        </w:rPr>
        <w:t xml:space="preserve"> like the European Union. At the same time, </w:t>
      </w:r>
      <w:r w:rsidRPr="00827569">
        <w:rPr>
          <w:rStyle w:val="StyleUnderline"/>
        </w:rPr>
        <w:t>some</w:t>
      </w:r>
      <w:r w:rsidRPr="00827569">
        <w:rPr>
          <w:sz w:val="16"/>
        </w:rPr>
        <w:t xml:space="preserve"> potential effects might be </w:t>
      </w:r>
      <w:r w:rsidRPr="00827569">
        <w:rPr>
          <w:rStyle w:val="StyleUnderline"/>
        </w:rPr>
        <w:t>specific to the international arena</w:t>
      </w:r>
      <w:r w:rsidRPr="00827569">
        <w:rPr>
          <w:sz w:val="16"/>
        </w:rPr>
        <w:t xml:space="preserve">. For example, </w:t>
      </w:r>
      <w:r w:rsidRPr="00827569">
        <w:rPr>
          <w:rStyle w:val="StyleUnderline"/>
          <w:highlight w:val="cyan"/>
        </w:rPr>
        <w:t>addressing</w:t>
      </w:r>
      <w:r w:rsidRPr="00827569">
        <w:rPr>
          <w:rStyle w:val="StyleUnderline"/>
        </w:rPr>
        <w:t xml:space="preserve"> longtermist challenges like climate change or</w:t>
      </w:r>
      <w:r w:rsidRPr="00827569">
        <w:rPr>
          <w:sz w:val="16"/>
        </w:rPr>
        <w:t xml:space="preserve"> </w:t>
      </w:r>
      <w:r w:rsidRPr="00827569">
        <w:rPr>
          <w:rStyle w:val="Emphasis"/>
          <w:highlight w:val="cyan"/>
        </w:rPr>
        <w:t>existential risk</w:t>
      </w:r>
      <w:r w:rsidRPr="00827569">
        <w:rPr>
          <w:sz w:val="16"/>
        </w:rPr>
        <w:t xml:space="preserve"> </w:t>
      </w:r>
      <w:r w:rsidRPr="00827569">
        <w:rPr>
          <w:rStyle w:val="StyleUnderline"/>
          <w:highlight w:val="cyan"/>
        </w:rPr>
        <w:t>will require</w:t>
      </w:r>
      <w:r w:rsidRPr="00827569">
        <w:rPr>
          <w:sz w:val="16"/>
          <w:highlight w:val="cyan"/>
        </w:rPr>
        <w:t xml:space="preserve"> </w:t>
      </w:r>
      <w:r w:rsidRPr="00827569">
        <w:rPr>
          <w:rStyle w:val="Emphasis"/>
          <w:highlight w:val="cyan"/>
        </w:rPr>
        <w:t>international coordination</w:t>
      </w:r>
      <w:r w:rsidRPr="00827569">
        <w:rPr>
          <w:sz w:val="16"/>
        </w:rPr>
        <w:t xml:space="preserve"> and cooperation. </w:t>
      </w:r>
      <w:r w:rsidRPr="00827569">
        <w:rPr>
          <w:rStyle w:val="StyleUnderline"/>
        </w:rPr>
        <w:t xml:space="preserve">Stark </w:t>
      </w:r>
      <w:r w:rsidRPr="00827569">
        <w:rPr>
          <w:rStyle w:val="StyleUnderline"/>
          <w:highlight w:val="cyan"/>
        </w:rPr>
        <w:t>between-country</w:t>
      </w:r>
      <w:r w:rsidRPr="00827569">
        <w:rPr>
          <w:sz w:val="16"/>
        </w:rPr>
        <w:t xml:space="preserve"> </w:t>
      </w:r>
      <w:r w:rsidRPr="00827569">
        <w:rPr>
          <w:rStyle w:val="Emphasis"/>
          <w:highlight w:val="cyan"/>
        </w:rPr>
        <w:t>inequalities</w:t>
      </w:r>
      <w:r w:rsidRPr="00827569">
        <w:rPr>
          <w:sz w:val="16"/>
        </w:rPr>
        <w:t xml:space="preserve"> might </w:t>
      </w:r>
      <w:r w:rsidRPr="00827569">
        <w:rPr>
          <w:rStyle w:val="StyleUnderline"/>
          <w:highlight w:val="cyan"/>
        </w:rPr>
        <w:t>make</w:t>
      </w:r>
      <w:r w:rsidRPr="00827569">
        <w:rPr>
          <w:rStyle w:val="StyleUnderline"/>
        </w:rPr>
        <w:t xml:space="preserve"> </w:t>
      </w:r>
      <w:r w:rsidRPr="00827569">
        <w:rPr>
          <w:rStyle w:val="StyleUnderline"/>
          <w:highlight w:val="cyan"/>
        </w:rPr>
        <w:t xml:space="preserve">lower- income countries </w:t>
      </w:r>
      <w:r w:rsidRPr="00827569">
        <w:rPr>
          <w:rStyle w:val="Emphasis"/>
          <w:highlight w:val="cyan"/>
        </w:rPr>
        <w:t>less willing to cooperate</w:t>
      </w:r>
      <w:r w:rsidRPr="00827569">
        <w:rPr>
          <w:sz w:val="16"/>
          <w:highlight w:val="cyan"/>
        </w:rPr>
        <w:t xml:space="preserve"> </w:t>
      </w:r>
      <w:r w:rsidRPr="00827569">
        <w:rPr>
          <w:rStyle w:val="StyleUnderline"/>
          <w:highlight w:val="cyan"/>
        </w:rPr>
        <w:t xml:space="preserve">with </w:t>
      </w:r>
      <w:r w:rsidRPr="00827569">
        <w:rPr>
          <w:rStyle w:val="Emphasis"/>
          <w:highlight w:val="cyan"/>
        </w:rPr>
        <w:t>richer countries</w:t>
      </w:r>
      <w:r w:rsidRPr="00827569">
        <w:rPr>
          <w:rStyle w:val="StyleUnderline"/>
        </w:rPr>
        <w:t xml:space="preserve"> to benefit future generations</w:t>
      </w:r>
      <w:r w:rsidRPr="00827569">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62F2E3B5" w14:textId="77777777" w:rsidR="00C22F6A" w:rsidRDefault="00C22F6A" w:rsidP="00C22F6A">
      <w:pPr>
        <w:rPr>
          <w:sz w:val="16"/>
        </w:rPr>
      </w:pPr>
    </w:p>
    <w:p w14:paraId="1B16893F" w14:textId="77777777" w:rsidR="00C22F6A" w:rsidRDefault="00C22F6A" w:rsidP="00C22F6A">
      <w:pPr>
        <w:pStyle w:val="Heading3"/>
      </w:pPr>
      <w:r>
        <w:lastRenderedPageBreak/>
        <w:t>AT: Civil War – 2NC</w:t>
      </w:r>
    </w:p>
    <w:p w14:paraId="168DCDF2" w14:textId="77777777" w:rsidR="00C22F6A" w:rsidRPr="00895397" w:rsidRDefault="00C22F6A" w:rsidP="00C22F6A">
      <w:pPr>
        <w:pStyle w:val="Heading4"/>
      </w:pPr>
      <w:r>
        <w:t xml:space="preserve">America is </w:t>
      </w:r>
      <w:r>
        <w:rPr>
          <w:u w:val="single"/>
        </w:rPr>
        <w:t>empirically resilient</w:t>
      </w:r>
      <w:r>
        <w:t xml:space="preserve"> to </w:t>
      </w:r>
      <w:r>
        <w:rPr>
          <w:u w:val="single"/>
        </w:rPr>
        <w:t>division</w:t>
      </w:r>
      <w:r>
        <w:t>.</w:t>
      </w:r>
    </w:p>
    <w:p w14:paraId="592279E8" w14:textId="77777777" w:rsidR="00C22F6A" w:rsidRDefault="00C22F6A" w:rsidP="00C22F6A">
      <w:r w:rsidRPr="00895397">
        <w:rPr>
          <w:rStyle w:val="Style13ptBold"/>
        </w:rPr>
        <w:t>Levin 25 —</w:t>
      </w:r>
      <w:r>
        <w:t xml:space="preserve"> </w:t>
      </w:r>
      <w:r w:rsidRPr="00001F64">
        <w:t>MA, Member, Board of Directors, National Council for History Education, Former Consultant, National Humanities Center.</w:t>
      </w:r>
      <w:r>
        <w:t xml:space="preserve"> Kevin Levin. </w:t>
      </w:r>
      <w:r w:rsidRPr="00001F64">
        <w:t>"No, We Are Still Not Heading Toward Another Civil War." Substack. 3-2-2025. https://kevinmlevin.substack.com/p/no-we-are-still-not-heading-toward</w:t>
      </w:r>
    </w:p>
    <w:p w14:paraId="1AAB8D94" w14:textId="77777777" w:rsidR="00C22F6A" w:rsidRPr="00001F64" w:rsidRDefault="00C22F6A" w:rsidP="00C22F6A">
      <w:pPr>
        <w:rPr>
          <w:sz w:val="16"/>
        </w:rPr>
      </w:pPr>
      <w:r w:rsidRPr="00001F64">
        <w:rPr>
          <w:sz w:val="16"/>
        </w:rPr>
        <w:t>I’ve recommended Jon Grinspan’s wonderful book about the second half of the nineteenth century titled, The Age of Acrimony: How Americans Fought to Fix Their Democracy, 1865-1915, before. Grinspan tells this story through the lives of radical congressman William “Pig Iron” Kelley and his daughter, Florence Kelly. Early in the book, he writes the following:</w:t>
      </w:r>
    </w:p>
    <w:p w14:paraId="42632781" w14:textId="77777777" w:rsidR="00C22F6A" w:rsidRPr="00001F64" w:rsidRDefault="00C22F6A" w:rsidP="00C22F6A">
      <w:pPr>
        <w:rPr>
          <w:sz w:val="16"/>
        </w:rPr>
      </w:pPr>
      <w:r w:rsidRPr="00001F64">
        <w:rPr>
          <w:sz w:val="16"/>
        </w:rPr>
        <w:t xml:space="preserve">Americans </w:t>
      </w:r>
      <w:r w:rsidRPr="00001F64">
        <w:rPr>
          <w:rStyle w:val="StyleUnderline"/>
          <w:highlight w:val="cyan"/>
        </w:rPr>
        <w:t>claim</w:t>
      </w:r>
      <w:r w:rsidRPr="00001F64">
        <w:rPr>
          <w:sz w:val="16"/>
        </w:rPr>
        <w:t xml:space="preserve"> that </w:t>
      </w:r>
      <w:r w:rsidRPr="00001F64">
        <w:rPr>
          <w:rStyle w:val="StyleUnderline"/>
        </w:rPr>
        <w:t>we are</w:t>
      </w:r>
      <w:r w:rsidRPr="00001F64">
        <w:rPr>
          <w:sz w:val="16"/>
        </w:rPr>
        <w:t xml:space="preserve"> </w:t>
      </w:r>
      <w:r w:rsidRPr="00001F64">
        <w:rPr>
          <w:rStyle w:val="Emphasis"/>
          <w:highlight w:val="cyan"/>
        </w:rPr>
        <w:t>more divided</w:t>
      </w:r>
      <w:r w:rsidRPr="00001F64">
        <w:rPr>
          <w:sz w:val="16"/>
          <w:highlight w:val="cyan"/>
        </w:rPr>
        <w:t xml:space="preserve"> </w:t>
      </w:r>
      <w:r w:rsidRPr="00001F64">
        <w:rPr>
          <w:rStyle w:val="StyleUnderline"/>
          <w:highlight w:val="cyan"/>
        </w:rPr>
        <w:t>than we have been</w:t>
      </w:r>
      <w:r w:rsidRPr="00001F64">
        <w:rPr>
          <w:sz w:val="16"/>
        </w:rPr>
        <w:t xml:space="preserve"> since the Civil War, but forget that the lifetime after the civil War saw the loudest, roughest political campaigns in our history. </w:t>
      </w:r>
      <w:r w:rsidRPr="00001F64">
        <w:rPr>
          <w:rStyle w:val="StyleUnderline"/>
        </w:rPr>
        <w:t>From the</w:t>
      </w:r>
      <w:r w:rsidRPr="00001F64">
        <w:rPr>
          <w:sz w:val="16"/>
        </w:rPr>
        <w:t xml:space="preserve"> </w:t>
      </w:r>
      <w:r w:rsidRPr="00001F64">
        <w:rPr>
          <w:rStyle w:val="Emphasis"/>
          <w:highlight w:val="cyan"/>
        </w:rPr>
        <w:t>1860s</w:t>
      </w:r>
      <w:r w:rsidRPr="00001F64">
        <w:rPr>
          <w:sz w:val="16"/>
          <w:highlight w:val="cyan"/>
        </w:rPr>
        <w:t xml:space="preserve"> </w:t>
      </w:r>
      <w:r w:rsidRPr="00001F64">
        <w:rPr>
          <w:rStyle w:val="StyleUnderline"/>
          <w:highlight w:val="cyan"/>
        </w:rPr>
        <w:t>through</w:t>
      </w:r>
      <w:r w:rsidRPr="00001F64">
        <w:rPr>
          <w:sz w:val="16"/>
        </w:rPr>
        <w:t xml:space="preserve"> the </w:t>
      </w:r>
      <w:r w:rsidRPr="00001F64">
        <w:rPr>
          <w:rStyle w:val="Emphasis"/>
        </w:rPr>
        <w:t xml:space="preserve">early </w:t>
      </w:r>
      <w:r w:rsidRPr="00001F64">
        <w:rPr>
          <w:rStyle w:val="Emphasis"/>
          <w:highlight w:val="cyan"/>
        </w:rPr>
        <w:t>1900s</w:t>
      </w:r>
      <w:r w:rsidRPr="00001F64">
        <w:rPr>
          <w:sz w:val="16"/>
        </w:rPr>
        <w:t xml:space="preserve">, </w:t>
      </w:r>
      <w:r w:rsidRPr="00001F64">
        <w:rPr>
          <w:rStyle w:val="StyleUnderline"/>
        </w:rPr>
        <w:t xml:space="preserve">presidential </w:t>
      </w:r>
      <w:r w:rsidRPr="00001F64">
        <w:rPr>
          <w:rStyle w:val="StyleUnderline"/>
          <w:highlight w:val="cyan"/>
        </w:rPr>
        <w:t>elections</w:t>
      </w:r>
      <w:r w:rsidRPr="00001F64">
        <w:rPr>
          <w:sz w:val="16"/>
        </w:rPr>
        <w:t xml:space="preserve"> drew the highest turnouts ever reached, were decided by the closest margins, and </w:t>
      </w:r>
      <w:r w:rsidRPr="00001F64">
        <w:rPr>
          <w:rStyle w:val="StyleUnderline"/>
          <w:highlight w:val="cyan"/>
        </w:rPr>
        <w:t>witnessed</w:t>
      </w:r>
      <w:r w:rsidRPr="00001F64">
        <w:rPr>
          <w:rStyle w:val="StyleUnderline"/>
        </w:rPr>
        <w:t xml:space="preserve"> the </w:t>
      </w:r>
      <w:r w:rsidRPr="00001F64">
        <w:rPr>
          <w:rStyle w:val="StyleUnderline"/>
          <w:highlight w:val="cyan"/>
        </w:rPr>
        <w:t>the</w:t>
      </w:r>
      <w:r w:rsidRPr="00001F64">
        <w:rPr>
          <w:sz w:val="16"/>
          <w:highlight w:val="cyan"/>
        </w:rPr>
        <w:t xml:space="preserve"> </w:t>
      </w:r>
      <w:r w:rsidRPr="00001F64">
        <w:rPr>
          <w:rStyle w:val="Emphasis"/>
          <w:highlight w:val="cyan"/>
        </w:rPr>
        <w:t>most</w:t>
      </w:r>
      <w:r w:rsidRPr="00001F64">
        <w:rPr>
          <w:sz w:val="16"/>
          <w:highlight w:val="cyan"/>
        </w:rPr>
        <w:t xml:space="preserve"> </w:t>
      </w:r>
      <w:r w:rsidRPr="00001F64">
        <w:rPr>
          <w:rStyle w:val="StyleUnderline"/>
          <w:highlight w:val="cyan"/>
        </w:rPr>
        <w:t>political violence</w:t>
      </w:r>
      <w:r w:rsidRPr="00001F64">
        <w:rPr>
          <w:sz w:val="16"/>
        </w:rPr>
        <w:t xml:space="preserve">. </w:t>
      </w:r>
      <w:r w:rsidRPr="00001F64">
        <w:rPr>
          <w:rStyle w:val="Emphasis"/>
          <w:highlight w:val="cyan"/>
        </w:rPr>
        <w:t>Racist terror</w:t>
      </w:r>
      <w:r w:rsidRPr="00001F64">
        <w:rPr>
          <w:rStyle w:val="Emphasis"/>
        </w:rPr>
        <w:t>ism</w:t>
      </w:r>
      <w:r w:rsidRPr="00001F64">
        <w:rPr>
          <w:sz w:val="16"/>
        </w:rPr>
        <w:t xml:space="preserve"> during Reconstruction, political machines that often operated as organized crime syndicates, and the brutal suppression of labor movements made this the deadliest era in American political history. The nation </w:t>
      </w:r>
      <w:r w:rsidRPr="00001F64">
        <w:rPr>
          <w:rStyle w:val="StyleUnderline"/>
        </w:rPr>
        <w:t>experienced</w:t>
      </w:r>
      <w:r w:rsidRPr="00001F64">
        <w:rPr>
          <w:sz w:val="16"/>
        </w:rPr>
        <w:t xml:space="preserve"> </w:t>
      </w:r>
      <w:r w:rsidRPr="00001F64">
        <w:rPr>
          <w:rStyle w:val="Emphasis"/>
          <w:highlight w:val="cyan"/>
        </w:rPr>
        <w:t>one impeachment</w:t>
      </w:r>
      <w:r w:rsidRPr="00001F64">
        <w:rPr>
          <w:sz w:val="16"/>
        </w:rPr>
        <w:t xml:space="preserve">, </w:t>
      </w:r>
      <w:r w:rsidRPr="00001F64">
        <w:rPr>
          <w:rStyle w:val="Emphasis"/>
          <w:highlight w:val="cyan"/>
        </w:rPr>
        <w:t>two</w:t>
      </w:r>
      <w:r w:rsidRPr="00001F64">
        <w:rPr>
          <w:sz w:val="16"/>
        </w:rPr>
        <w:t xml:space="preserve"> presidential </w:t>
      </w:r>
      <w:r w:rsidRPr="00001F64">
        <w:rPr>
          <w:rStyle w:val="StyleUnderline"/>
          <w:highlight w:val="cyan"/>
        </w:rPr>
        <w:t>elections</w:t>
      </w:r>
      <w:r w:rsidRPr="00001F64">
        <w:rPr>
          <w:rStyle w:val="StyleUnderline"/>
        </w:rPr>
        <w:t xml:space="preserve"> “won” </w:t>
      </w:r>
      <w:r w:rsidRPr="00001F64">
        <w:rPr>
          <w:rStyle w:val="StyleUnderline"/>
          <w:highlight w:val="cyan"/>
        </w:rPr>
        <w:t>by</w:t>
      </w:r>
      <w:r w:rsidRPr="00001F64">
        <w:rPr>
          <w:rStyle w:val="StyleUnderline"/>
        </w:rPr>
        <w:t xml:space="preserve"> the</w:t>
      </w:r>
      <w:r w:rsidRPr="00001F64">
        <w:rPr>
          <w:sz w:val="16"/>
        </w:rPr>
        <w:t xml:space="preserve"> </w:t>
      </w:r>
      <w:r w:rsidRPr="00001F64">
        <w:rPr>
          <w:rStyle w:val="Emphasis"/>
          <w:highlight w:val="cyan"/>
        </w:rPr>
        <w:t>loser</w:t>
      </w:r>
      <w:r w:rsidRPr="00001F64">
        <w:rPr>
          <w:sz w:val="16"/>
        </w:rPr>
        <w:t xml:space="preserve"> </w:t>
      </w:r>
      <w:r w:rsidRPr="00001F64">
        <w:rPr>
          <w:rStyle w:val="StyleUnderline"/>
        </w:rPr>
        <w:t xml:space="preserve">of the popular vote, </w:t>
      </w:r>
      <w:r w:rsidRPr="00001F64">
        <w:rPr>
          <w:rStyle w:val="StyleUnderline"/>
          <w:highlight w:val="cyan"/>
        </w:rPr>
        <w:t>and</w:t>
      </w:r>
      <w:r w:rsidRPr="00001F64">
        <w:rPr>
          <w:sz w:val="16"/>
          <w:highlight w:val="cyan"/>
        </w:rPr>
        <w:t xml:space="preserve"> </w:t>
      </w:r>
      <w:r w:rsidRPr="00001F64">
        <w:rPr>
          <w:rStyle w:val="Emphasis"/>
          <w:highlight w:val="cyan"/>
        </w:rPr>
        <w:t>three pres</w:t>
      </w:r>
      <w:r w:rsidRPr="00001F64">
        <w:rPr>
          <w:rStyle w:val="Emphasis"/>
        </w:rPr>
        <w:t xml:space="preserve">idential </w:t>
      </w:r>
      <w:r w:rsidRPr="00001F64">
        <w:rPr>
          <w:rStyle w:val="Emphasis"/>
          <w:highlight w:val="cyan"/>
        </w:rPr>
        <w:t>assassinations</w:t>
      </w:r>
      <w:r w:rsidRPr="00001F64">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70EF574D" w14:textId="77777777" w:rsidR="00C22F6A" w:rsidRPr="00001F64" w:rsidRDefault="00C22F6A" w:rsidP="00C22F6A">
      <w:pPr>
        <w:rPr>
          <w:sz w:val="16"/>
        </w:rPr>
      </w:pPr>
      <w:r w:rsidRPr="00001F64">
        <w:rPr>
          <w:sz w:val="16"/>
        </w:rPr>
        <w:t>According to Grinspan, we are not living through unprecedented times. “It’s not that our problems are the same as those of the late nineteenth century—often they are strikingly different—but that the era in between was so unusual.” (p. xii)</w:t>
      </w:r>
    </w:p>
    <w:p w14:paraId="28F52434" w14:textId="77777777" w:rsidR="00C22F6A" w:rsidRPr="00001F64" w:rsidRDefault="00C22F6A" w:rsidP="00C22F6A">
      <w:pPr>
        <w:rPr>
          <w:sz w:val="16"/>
        </w:rPr>
      </w:pPr>
      <w:r w:rsidRPr="00001F64">
        <w:rPr>
          <w:sz w:val="16"/>
        </w:rPr>
        <w:t>Grinspan offers a vantage point from which we can look more closely at how a period that witnessed a certain amount of progress on various fronts came about. More importantly, it is a reminder that nothing is inevitable.</w:t>
      </w:r>
    </w:p>
    <w:p w14:paraId="5F7AA2B3" w14:textId="77777777" w:rsidR="00C22F6A" w:rsidRPr="00001F64" w:rsidRDefault="00C22F6A" w:rsidP="00C22F6A">
      <w:pPr>
        <w:rPr>
          <w:sz w:val="16"/>
        </w:rPr>
      </w:pPr>
      <w:r w:rsidRPr="00001F64">
        <w:rPr>
          <w:sz w:val="16"/>
        </w:rPr>
        <w:t xml:space="preserve">It’s a reminder that </w:t>
      </w:r>
      <w:r w:rsidRPr="00001F64">
        <w:rPr>
          <w:rStyle w:val="StyleUnderline"/>
        </w:rPr>
        <w:t>our history is</w:t>
      </w:r>
      <w:r w:rsidRPr="00001F64">
        <w:rPr>
          <w:sz w:val="16"/>
        </w:rPr>
        <w:t xml:space="preserve"> </w:t>
      </w:r>
      <w:r w:rsidRPr="00001F64">
        <w:rPr>
          <w:rStyle w:val="Emphasis"/>
        </w:rPr>
        <w:t>filled</w:t>
      </w:r>
      <w:r w:rsidRPr="00001F64">
        <w:rPr>
          <w:sz w:val="16"/>
        </w:rPr>
        <w:t xml:space="preserve"> </w:t>
      </w:r>
      <w:r w:rsidRPr="00001F64">
        <w:rPr>
          <w:rStyle w:val="StyleUnderline"/>
        </w:rPr>
        <w:t>with moments of intense violence</w:t>
      </w:r>
      <w:r w:rsidRPr="00001F64">
        <w:rPr>
          <w:sz w:val="16"/>
        </w:rPr>
        <w:t>, much of it racial such as the East St. Louis massacre in July 1917 and the Tulsa race massacre just a few years later in 1921.</w:t>
      </w:r>
    </w:p>
    <w:p w14:paraId="7EC095A0" w14:textId="77777777" w:rsidR="00C22F6A" w:rsidRPr="00001F64" w:rsidRDefault="00C22F6A" w:rsidP="00C22F6A">
      <w:pPr>
        <w:rPr>
          <w:sz w:val="8"/>
          <w:szCs w:val="8"/>
        </w:rPr>
      </w:pPr>
      <w:r w:rsidRPr="00001F64">
        <w:rPr>
          <w:sz w:val="8"/>
          <w:szCs w:val="8"/>
        </w:rPr>
        <w:t>Spend some time and read about the intense violence directed at Chinese immigrants in California beginning in the 1850s and culminating in the Chinese Exclusion Act of 1882. Michael Willrich’s new book, American Anarchy: The Epic Struggle between Immigrant Radicals and the US Government at the Dawn of the Twentieth Century does a great job of exploring the many violent clashes between anarchists and the federal government in the early twentieth century that inspired the rise of the civil-liberties movement.</w:t>
      </w:r>
    </w:p>
    <w:p w14:paraId="3D390AD8" w14:textId="77777777" w:rsidR="00C22F6A" w:rsidRPr="00001F64" w:rsidRDefault="00C22F6A" w:rsidP="00C22F6A">
      <w:pPr>
        <w:rPr>
          <w:sz w:val="8"/>
          <w:szCs w:val="8"/>
        </w:rPr>
      </w:pPr>
      <w:r w:rsidRPr="00001F64">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5061D3B7" w14:textId="77777777" w:rsidR="00C22F6A" w:rsidRPr="00001F64" w:rsidRDefault="00C22F6A" w:rsidP="00C22F6A">
      <w:pPr>
        <w:rPr>
          <w:sz w:val="8"/>
          <w:szCs w:val="8"/>
        </w:rPr>
      </w:pPr>
      <w:r w:rsidRPr="00001F64">
        <w:rPr>
          <w:sz w:val="8"/>
          <w:szCs w:val="8"/>
        </w:rPr>
        <w:t>He also lived long enough to see the gradual erosion of Black civil rights in the last years of his life.</w:t>
      </w:r>
    </w:p>
    <w:p w14:paraId="5403E5C0" w14:textId="77777777" w:rsidR="00C22F6A" w:rsidRPr="00001F64" w:rsidRDefault="00C22F6A" w:rsidP="00C22F6A">
      <w:pPr>
        <w:rPr>
          <w:sz w:val="8"/>
          <w:szCs w:val="8"/>
        </w:rPr>
      </w:pPr>
      <w:r w:rsidRPr="00001F64">
        <w:rPr>
          <w:sz w:val="8"/>
          <w:szCs w:val="8"/>
        </w:rPr>
        <w:t>Douglass’s defiance was on full display in one of his last major speeches delivered in Washington, D.C. on January 9, 1894.</w:t>
      </w:r>
    </w:p>
    <w:p w14:paraId="3491E186" w14:textId="77777777" w:rsidR="00C22F6A" w:rsidRPr="00001F64" w:rsidRDefault="00C22F6A" w:rsidP="00C22F6A">
      <w:pPr>
        <w:ind w:left="720"/>
        <w:rPr>
          <w:sz w:val="8"/>
          <w:szCs w:val="8"/>
        </w:rPr>
      </w:pPr>
      <w:r w:rsidRPr="00001F64">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5B85A54C" w14:textId="77777777" w:rsidR="00C22F6A" w:rsidRPr="00001F64" w:rsidRDefault="00C22F6A" w:rsidP="00C22F6A">
      <w:pPr>
        <w:rPr>
          <w:sz w:val="8"/>
          <w:szCs w:val="8"/>
        </w:rPr>
      </w:pPr>
      <w:r w:rsidRPr="00001F64">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312349B9" w14:textId="77777777" w:rsidR="00C22F6A" w:rsidRPr="00001F64" w:rsidRDefault="00C22F6A" w:rsidP="00C22F6A">
      <w:pPr>
        <w:rPr>
          <w:sz w:val="8"/>
          <w:szCs w:val="8"/>
        </w:rPr>
      </w:pPr>
      <w:r w:rsidRPr="00001F64">
        <w:rPr>
          <w:sz w:val="8"/>
          <w:szCs w:val="8"/>
        </w:rPr>
        <w:t>And yet Douglass somehow managed to end his speech by reminding his audience of the power of the nation’s founding ideals.</w:t>
      </w:r>
    </w:p>
    <w:p w14:paraId="31D01460" w14:textId="77777777" w:rsidR="00C22F6A" w:rsidRPr="00001F64" w:rsidRDefault="00C22F6A" w:rsidP="00C22F6A">
      <w:pPr>
        <w:ind w:left="720"/>
        <w:rPr>
          <w:sz w:val="8"/>
          <w:szCs w:val="8"/>
        </w:rPr>
      </w:pPr>
      <w:r w:rsidRPr="00001F64">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16AA7C5F" w14:textId="77777777" w:rsidR="00C22F6A" w:rsidRPr="00001F64" w:rsidRDefault="00C22F6A" w:rsidP="00C22F6A">
      <w:pPr>
        <w:ind w:left="720"/>
        <w:rPr>
          <w:sz w:val="8"/>
          <w:szCs w:val="8"/>
        </w:rPr>
      </w:pPr>
      <w:r w:rsidRPr="00001F64">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257205A8" w14:textId="77777777" w:rsidR="00C22F6A" w:rsidRPr="00001F64" w:rsidRDefault="00C22F6A" w:rsidP="00C22F6A">
      <w:pPr>
        <w:rPr>
          <w:sz w:val="8"/>
          <w:szCs w:val="8"/>
        </w:rPr>
      </w:pPr>
      <w:r w:rsidRPr="00001F64">
        <w:rPr>
          <w:sz w:val="8"/>
          <w:szCs w:val="8"/>
        </w:rPr>
        <w:t>His faith in the nation’s future wasn’t completely extinguished, even as he watched as the door on Black civil rights was quickly closing. We know how long it took for it to begin to open again.</w:t>
      </w:r>
    </w:p>
    <w:p w14:paraId="224FB9E7" w14:textId="77777777" w:rsidR="00C22F6A" w:rsidRDefault="00C22F6A" w:rsidP="00C22F6A">
      <w:pPr>
        <w:rPr>
          <w:sz w:val="16"/>
        </w:rPr>
      </w:pPr>
      <w:r w:rsidRPr="00001F64">
        <w:rPr>
          <w:sz w:val="16"/>
        </w:rPr>
        <w:t xml:space="preserve">I am certainly not here to tell anyone how they should feel about the United States or how to assess its future. What I would suggest is that </w:t>
      </w:r>
      <w:r w:rsidRPr="00001F64">
        <w:rPr>
          <w:rStyle w:val="StyleUnderline"/>
        </w:rPr>
        <w:t>our</w:t>
      </w:r>
      <w:r w:rsidRPr="00001F64">
        <w:rPr>
          <w:sz w:val="16"/>
        </w:rPr>
        <w:t xml:space="preserve"> </w:t>
      </w:r>
      <w:r w:rsidRPr="00001F64">
        <w:rPr>
          <w:rStyle w:val="Emphasis"/>
          <w:highlight w:val="cyan"/>
        </w:rPr>
        <w:t>knee-jerk predictions</w:t>
      </w:r>
      <w:r w:rsidRPr="00001F64">
        <w:rPr>
          <w:sz w:val="16"/>
          <w:highlight w:val="cyan"/>
        </w:rPr>
        <w:t xml:space="preserve"> </w:t>
      </w:r>
      <w:r w:rsidRPr="00001F64">
        <w:rPr>
          <w:rStyle w:val="StyleUnderline"/>
          <w:highlight w:val="cyan"/>
        </w:rPr>
        <w:t>of civil war reveal</w:t>
      </w:r>
      <w:r w:rsidRPr="00001F64">
        <w:rPr>
          <w:rStyle w:val="StyleUnderline"/>
        </w:rPr>
        <w:t xml:space="preserve"> a</w:t>
      </w:r>
      <w:r w:rsidRPr="00001F64">
        <w:rPr>
          <w:sz w:val="16"/>
        </w:rPr>
        <w:t xml:space="preserve"> </w:t>
      </w:r>
      <w:r w:rsidRPr="00001F64">
        <w:rPr>
          <w:rStyle w:val="Emphasis"/>
          <w:highlight w:val="cyan"/>
        </w:rPr>
        <w:t>tendency</w:t>
      </w:r>
      <w:r w:rsidRPr="00001F64">
        <w:rPr>
          <w:sz w:val="16"/>
          <w:highlight w:val="cyan"/>
        </w:rPr>
        <w:t xml:space="preserve"> </w:t>
      </w:r>
      <w:r w:rsidRPr="00001F64">
        <w:rPr>
          <w:rStyle w:val="StyleUnderline"/>
          <w:highlight w:val="cyan"/>
        </w:rPr>
        <w:t>to see violence as</w:t>
      </w:r>
      <w:r w:rsidRPr="00001F64">
        <w:rPr>
          <w:sz w:val="16"/>
        </w:rPr>
        <w:t xml:space="preserve"> somehow </w:t>
      </w:r>
      <w:r w:rsidRPr="00001F64">
        <w:rPr>
          <w:rStyle w:val="StyleUnderline"/>
        </w:rPr>
        <w:t>the</w:t>
      </w:r>
      <w:r w:rsidRPr="00001F64">
        <w:rPr>
          <w:sz w:val="16"/>
        </w:rPr>
        <w:t xml:space="preserve"> </w:t>
      </w:r>
      <w:r w:rsidRPr="00001F64">
        <w:rPr>
          <w:rStyle w:val="Emphasis"/>
          <w:highlight w:val="cyan"/>
        </w:rPr>
        <w:t>exception</w:t>
      </w:r>
      <w:r w:rsidRPr="00001F64">
        <w:rPr>
          <w:sz w:val="16"/>
        </w:rPr>
        <w:t xml:space="preserve"> </w:t>
      </w:r>
      <w:r w:rsidRPr="00001F64">
        <w:rPr>
          <w:rStyle w:val="StyleUnderline"/>
        </w:rPr>
        <w:t>in American life</w:t>
      </w:r>
      <w:r w:rsidRPr="00001F64">
        <w:rPr>
          <w:sz w:val="16"/>
        </w:rPr>
        <w:t xml:space="preserve"> or the result of an assumption that Americans are inherently a more peaceful people compared to other nations.</w:t>
      </w:r>
    </w:p>
    <w:p w14:paraId="679B8B69" w14:textId="77777777" w:rsidR="00C22F6A" w:rsidRDefault="00C22F6A" w:rsidP="00C22F6A">
      <w:pPr>
        <w:pStyle w:val="Heading3"/>
      </w:pPr>
      <w:r>
        <w:lastRenderedPageBreak/>
        <w:t>Global Alt Cause – 2NC</w:t>
      </w:r>
    </w:p>
    <w:p w14:paraId="6F730F3D" w14:textId="77777777" w:rsidR="00C22F6A" w:rsidRDefault="00C22F6A" w:rsidP="00C22F6A">
      <w:pPr>
        <w:pStyle w:val="Heading3"/>
      </w:pPr>
      <w:r>
        <w:lastRenderedPageBreak/>
        <w:t>Disease Defense – 2NC</w:t>
      </w:r>
    </w:p>
    <w:p w14:paraId="5CC8807C" w14:textId="77777777" w:rsidR="00C22F6A" w:rsidRPr="0037414E" w:rsidRDefault="00C22F6A" w:rsidP="00C22F6A"/>
    <w:p w14:paraId="12F5F02A" w14:textId="77777777" w:rsidR="00C22F6A" w:rsidRDefault="00C22F6A" w:rsidP="00C22F6A">
      <w:pPr>
        <w:pStyle w:val="Heading4"/>
      </w:pPr>
      <w:r>
        <w:t xml:space="preserve">“Pandemics getting worse” is </w:t>
      </w:r>
      <w:r w:rsidRPr="00A40519">
        <w:rPr>
          <w:u w:val="single"/>
        </w:rPr>
        <w:t>unevidenced hype</w:t>
      </w:r>
      <w:r>
        <w:t xml:space="preserve">. Risks are actually </w:t>
      </w:r>
      <w:r>
        <w:rPr>
          <w:u w:val="single"/>
        </w:rPr>
        <w:t>declining</w:t>
      </w:r>
      <w:r>
        <w:t xml:space="preserve"> and </w:t>
      </w:r>
      <w:r>
        <w:rPr>
          <w:u w:val="single"/>
        </w:rPr>
        <w:t>modern medicine</w:t>
      </w:r>
      <w:r>
        <w:t xml:space="preserve"> solves.</w:t>
      </w:r>
    </w:p>
    <w:p w14:paraId="000B29F1" w14:textId="77777777" w:rsidR="00C22F6A" w:rsidRDefault="00C22F6A" w:rsidP="00C22F6A">
      <w:r>
        <w:t>---Also confounding data problem: humans have gotten better at diagnosing illness with higher populations =/= diseases are getting more likely.</w:t>
      </w:r>
    </w:p>
    <w:p w14:paraId="4754BC3F" w14:textId="77777777" w:rsidR="00C22F6A" w:rsidRPr="00777CD4" w:rsidRDefault="00C22F6A" w:rsidP="00C22F6A">
      <w:r>
        <w:t xml:space="preserve">---Health Orgs have an incentive to overhype the threat for funding </w:t>
      </w:r>
    </w:p>
    <w:p w14:paraId="18C6917C" w14:textId="77777777" w:rsidR="00C22F6A" w:rsidRPr="00A40519" w:rsidRDefault="00C22F6A" w:rsidP="00C22F6A">
      <w:r w:rsidRPr="00777CD4">
        <w:rPr>
          <w:rStyle w:val="Style13ptBold"/>
        </w:rPr>
        <w:t>Bell et al. 24 —</w:t>
      </w:r>
      <w:r>
        <w:t xml:space="preserve"> </w:t>
      </w:r>
      <w:r w:rsidRPr="00777CD4">
        <w:t xml:space="preserve">David </w:t>
      </w:r>
      <w:r>
        <w:t xml:space="preserve">Bell </w:t>
      </w:r>
      <w:r w:rsidRPr="00777CD4">
        <w:t>is a clinical and public health physician with a PhD in population health and background in internal medicine, modeling and epidemiology of infectious disease.</w:t>
      </w:r>
      <w:r>
        <w:t xml:space="preserve"> </w:t>
      </w:r>
      <w:r w:rsidRPr="00777CD4">
        <w:t>Garrett Wallace Brown</w:t>
      </w:r>
      <w:r>
        <w:t xml:space="preserve"> is </w:t>
      </w:r>
      <w:r w:rsidRPr="00777CD4">
        <w:t>Chair of Global Health Policy at the University of Leeds.</w:t>
      </w:r>
      <w:r>
        <w:t xml:space="preserve"> </w:t>
      </w:r>
      <w:r w:rsidRPr="00777CD4">
        <w:t>Blagovesta Tacheva is a REPPARE Research Fellow in the School of Politics and International Studies at the University of Leeds.</w:t>
      </w:r>
      <w:r>
        <w:t xml:space="preserve"> </w:t>
      </w:r>
      <w:r w:rsidRPr="00777CD4">
        <w:t>Jean Merlin von Agris is a REPPARE funded PhD student at the School of Politics and International Studies at the University of Leeds.</w:t>
      </w:r>
      <w:r>
        <w:t xml:space="preserve"> </w:t>
      </w:r>
      <w:r w:rsidRPr="00777CD4">
        <w:t>Bell, D., Brown, G.W., von Agris, J. &amp; Tacheva, B. (2024) Urgent pandemic messaging of WHO, World Bank, and G20 is inconsistent with their evidence base. Global Policy, 15, 689–707. Available from: https://doi.org/10.1111/1758-5899.13390</w:t>
      </w:r>
      <w:r>
        <w:t xml:space="preserve"> //WMK</w:t>
      </w:r>
    </w:p>
    <w:p w14:paraId="14C805EF" w14:textId="77777777" w:rsidR="00C22F6A" w:rsidRPr="00CA1D35" w:rsidRDefault="00C22F6A" w:rsidP="00C22F6A">
      <w:pPr>
        <w:rPr>
          <w:sz w:val="14"/>
        </w:rPr>
      </w:pPr>
      <w:r w:rsidRPr="00777CD4">
        <w:rPr>
          <w:rStyle w:val="StyleUnderline"/>
        </w:rPr>
        <w:t>The basis of the urgency</w:t>
      </w:r>
      <w:r w:rsidRPr="00777CD4">
        <w:rPr>
          <w:sz w:val="14"/>
        </w:rPr>
        <w:t xml:space="preserve"> for PPPR promoted by WHO, the World Bank, and the G20 is </w:t>
      </w:r>
      <w:r w:rsidRPr="00777CD4">
        <w:rPr>
          <w:rStyle w:val="StyleUnderline"/>
        </w:rPr>
        <w:t xml:space="preserve">summed in a statement within WHO's </w:t>
      </w:r>
      <w:r w:rsidRPr="00CA1D35">
        <w:rPr>
          <w:rStyle w:val="StyleUnderline"/>
        </w:rPr>
        <w:t>Managing Epidemics report</w:t>
      </w:r>
      <w:r w:rsidRPr="00CA1D35">
        <w:rPr>
          <w:sz w:val="14"/>
        </w:rPr>
        <w:t>:</w:t>
      </w:r>
    </w:p>
    <w:p w14:paraId="58986B07" w14:textId="77777777" w:rsidR="00C22F6A" w:rsidRPr="00CA1D35" w:rsidRDefault="00C22F6A" w:rsidP="00C22F6A">
      <w:pPr>
        <w:rPr>
          <w:sz w:val="14"/>
        </w:rPr>
      </w:pPr>
      <w:r w:rsidRPr="00CA1D35">
        <w:rPr>
          <w:rStyle w:val="StyleUnderline"/>
        </w:rPr>
        <w:t>Epidemics and pandemics of infectious diseases are occurring more often, and spreading faster and further than ever, in many different regions of the world</w:t>
      </w:r>
      <w:r w:rsidRPr="00CA1D35">
        <w:rPr>
          <w:sz w:val="14"/>
        </w:rPr>
        <w:t>. (WHO Epidemic and Pandemic Preparedness and Prevention (EPP), 2023b, p. XV)</w:t>
      </w:r>
    </w:p>
    <w:p w14:paraId="6A4ED723" w14:textId="77777777" w:rsidR="00C22F6A" w:rsidRPr="00A40519" w:rsidRDefault="00C22F6A" w:rsidP="00C22F6A">
      <w:pPr>
        <w:rPr>
          <w:sz w:val="14"/>
        </w:rPr>
      </w:pPr>
      <w:r w:rsidRPr="00CA1D35">
        <w:rPr>
          <w:rStyle w:val="StyleUnderline"/>
        </w:rPr>
        <w:t xml:space="preserve">Analyses of the </w:t>
      </w:r>
      <w:r w:rsidRPr="00CA1D35">
        <w:rPr>
          <w:rStyle w:val="Emphasis"/>
        </w:rPr>
        <w:t>databases</w:t>
      </w:r>
      <w:r w:rsidRPr="00CA1D35">
        <w:rPr>
          <w:sz w:val="14"/>
        </w:rPr>
        <w:t xml:space="preserve"> and citations </w:t>
      </w:r>
      <w:r w:rsidRPr="00CA1D35">
        <w:rPr>
          <w:rStyle w:val="StyleUnderline"/>
        </w:rPr>
        <w:t>on which this statement relies indicate that</w:t>
      </w:r>
      <w:r w:rsidRPr="00A40519">
        <w:rPr>
          <w:rStyle w:val="StyleUnderline"/>
        </w:rPr>
        <w:t xml:space="preserve"> the </w:t>
      </w:r>
      <w:r w:rsidRPr="003B50EE">
        <w:rPr>
          <w:rStyle w:val="Emphasis"/>
          <w:highlight w:val="cyan"/>
        </w:rPr>
        <w:t xml:space="preserve">evidence </w:t>
      </w:r>
      <w:r w:rsidRPr="00CA1D35">
        <w:rPr>
          <w:rStyle w:val="Emphasis"/>
        </w:rPr>
        <w:t>supporting</w:t>
      </w:r>
      <w:r w:rsidRPr="00A40519">
        <w:rPr>
          <w:sz w:val="14"/>
        </w:rPr>
        <w:t xml:space="preserve"> </w:t>
      </w:r>
      <w:r w:rsidRPr="00A40519">
        <w:rPr>
          <w:rStyle w:val="StyleUnderline"/>
        </w:rPr>
        <w:t xml:space="preserve">it </w:t>
      </w:r>
      <w:r w:rsidRPr="003B50EE">
        <w:rPr>
          <w:rStyle w:val="StyleUnderline"/>
          <w:highlight w:val="cyan"/>
        </w:rPr>
        <w:t xml:space="preserve">is </w:t>
      </w:r>
      <w:r w:rsidRPr="003B50EE">
        <w:rPr>
          <w:rStyle w:val="Emphasis"/>
          <w:sz w:val="28"/>
          <w:szCs w:val="28"/>
          <w:highlight w:val="cyan"/>
        </w:rPr>
        <w:t>extremely weak</w:t>
      </w:r>
      <w:r w:rsidRPr="00A40519">
        <w:rPr>
          <w:sz w:val="14"/>
        </w:rPr>
        <w:t xml:space="preserve">. In this context, the publications and claims of these agencies are disappointing in terms of scholarship and balance. </w:t>
      </w:r>
      <w:r w:rsidRPr="00A40519">
        <w:rPr>
          <w:rStyle w:val="StyleUnderline"/>
        </w:rPr>
        <w:t xml:space="preserve">They raise concern that </w:t>
      </w:r>
      <w:r w:rsidRPr="003B50EE">
        <w:rPr>
          <w:rStyle w:val="StyleUnderline"/>
          <w:highlight w:val="cyan"/>
        </w:rPr>
        <w:t xml:space="preserve">a </w:t>
      </w:r>
      <w:r w:rsidRPr="003B50EE">
        <w:rPr>
          <w:rStyle w:val="Emphasis"/>
          <w:highlight w:val="cyan"/>
        </w:rPr>
        <w:t>desire</w:t>
      </w:r>
      <w:r w:rsidRPr="003B50EE">
        <w:rPr>
          <w:rStyle w:val="StyleUnderline"/>
          <w:highlight w:val="cyan"/>
        </w:rPr>
        <w:t xml:space="preserve"> to address a </w:t>
      </w:r>
      <w:r w:rsidRPr="003B50EE">
        <w:rPr>
          <w:rStyle w:val="Emphasis"/>
          <w:highlight w:val="cyan"/>
        </w:rPr>
        <w:t>perceived threat</w:t>
      </w:r>
      <w:r w:rsidRPr="00A40519">
        <w:rPr>
          <w:rStyle w:val="StyleUnderline"/>
        </w:rPr>
        <w:t xml:space="preserve"> </w:t>
      </w:r>
      <w:r w:rsidRPr="003B50EE">
        <w:rPr>
          <w:rStyle w:val="StyleUnderline"/>
          <w:highlight w:val="cyan"/>
        </w:rPr>
        <w:t>is</w:t>
      </w:r>
      <w:r w:rsidRPr="00A40519">
        <w:rPr>
          <w:rStyle w:val="StyleUnderline"/>
        </w:rPr>
        <w:t xml:space="preserve"> </w:t>
      </w:r>
      <w:r w:rsidRPr="003B50EE">
        <w:rPr>
          <w:rStyle w:val="StyleUnderline"/>
          <w:highlight w:val="cyan"/>
        </w:rPr>
        <w:t>driving messaging</w:t>
      </w:r>
      <w:r w:rsidRPr="00A40519">
        <w:rPr>
          <w:rStyle w:val="StyleUnderline"/>
        </w:rPr>
        <w:t xml:space="preserve">, </w:t>
      </w:r>
      <w:r w:rsidRPr="003B50EE">
        <w:rPr>
          <w:rStyle w:val="StyleUnderline"/>
          <w:highlight w:val="cyan"/>
        </w:rPr>
        <w:t>rather than</w:t>
      </w:r>
      <w:r w:rsidRPr="00A40519">
        <w:rPr>
          <w:rStyle w:val="StyleUnderline"/>
        </w:rPr>
        <w:t xml:space="preserve"> the </w:t>
      </w:r>
      <w:r w:rsidRPr="003B50EE">
        <w:rPr>
          <w:rStyle w:val="Emphasis"/>
          <w:highlight w:val="cyan"/>
        </w:rPr>
        <w:t>actual urgency</w:t>
      </w:r>
      <w:r w:rsidRPr="00A40519">
        <w:rPr>
          <w:sz w:val="14"/>
        </w:rPr>
        <w:t xml:space="preserve"> </w:t>
      </w:r>
      <w:r w:rsidRPr="00A40519">
        <w:rPr>
          <w:rStyle w:val="StyleUnderline"/>
        </w:rPr>
        <w:t xml:space="preserve">and </w:t>
      </w:r>
      <w:r w:rsidRPr="00CA1D35">
        <w:rPr>
          <w:rStyle w:val="Emphasis"/>
        </w:rPr>
        <w:t>extent</w:t>
      </w:r>
      <w:r w:rsidRPr="00A40519">
        <w:rPr>
          <w:rStyle w:val="Emphasis"/>
        </w:rPr>
        <w:t xml:space="preserve"> of threat</w:t>
      </w:r>
      <w:r w:rsidRPr="00A40519">
        <w:rPr>
          <w:sz w:val="14"/>
        </w:rPr>
        <w:t xml:space="preserve">. Although well intentioned, </w:t>
      </w:r>
      <w:r w:rsidRPr="00A40519">
        <w:rPr>
          <w:rStyle w:val="StyleUnderline"/>
        </w:rPr>
        <w:t>this is unlikely to address public health needs or those of the populations they serv</w:t>
      </w:r>
      <w:r w:rsidRPr="00A40519">
        <w:rPr>
          <w:sz w:val="14"/>
        </w:rPr>
        <w:t>e. Disease outbreaks do harm people and shorten lives and must be addressed. The role of WHO, and other health agencies, is to ensure this is undertaken based on well-compiled evidence and scholarly analysis.</w:t>
      </w:r>
    </w:p>
    <w:p w14:paraId="6DA0539F" w14:textId="77777777" w:rsidR="00C22F6A" w:rsidRPr="00777CD4" w:rsidRDefault="00C22F6A" w:rsidP="00C22F6A">
      <w:pPr>
        <w:rPr>
          <w:sz w:val="14"/>
        </w:rPr>
      </w:pPr>
      <w:r w:rsidRPr="00CA1D35">
        <w:rPr>
          <w:rStyle w:val="StyleUnderline"/>
        </w:rPr>
        <w:t>There is a clear increase in</w:t>
      </w:r>
      <w:r w:rsidRPr="00777CD4">
        <w:rPr>
          <w:rStyle w:val="StyleUnderline"/>
        </w:rPr>
        <w:t xml:space="preserve"> </w:t>
      </w:r>
      <w:r w:rsidRPr="003B50EE">
        <w:rPr>
          <w:rStyle w:val="Emphasis"/>
          <w:highlight w:val="cyan"/>
        </w:rPr>
        <w:t>reported outbreaks</w:t>
      </w:r>
      <w:r w:rsidRPr="00777CD4">
        <w:rPr>
          <w:rStyle w:val="StyleUnderline"/>
        </w:rPr>
        <w:t xml:space="preserve"> from the 1960s up to </w:t>
      </w:r>
      <w:r w:rsidRPr="00777CD4">
        <w:rPr>
          <w:sz w:val="14"/>
        </w:rPr>
        <w:t xml:space="preserve">the decade </w:t>
      </w:r>
      <w:r w:rsidRPr="00777CD4">
        <w:rPr>
          <w:rStyle w:val="StyleUnderline"/>
        </w:rPr>
        <w:t>2000</w:t>
      </w:r>
      <w:r w:rsidRPr="00777CD4">
        <w:rPr>
          <w:sz w:val="14"/>
        </w:rPr>
        <w:t xml:space="preserve"> to 2010, </w:t>
      </w:r>
      <w:r w:rsidRPr="00777CD4">
        <w:rPr>
          <w:rStyle w:val="StyleUnderline"/>
        </w:rPr>
        <w:t xml:space="preserve">which is temporally </w:t>
      </w:r>
      <w:r w:rsidRPr="003B50EE">
        <w:rPr>
          <w:rStyle w:val="StyleUnderline"/>
          <w:highlight w:val="cyan"/>
        </w:rPr>
        <w:t>associated with</w:t>
      </w:r>
      <w:r w:rsidRPr="00777CD4">
        <w:rPr>
          <w:rStyle w:val="StyleUnderline"/>
        </w:rPr>
        <w:t xml:space="preserve"> the development and </w:t>
      </w:r>
      <w:r w:rsidRPr="00CA1D35">
        <w:rPr>
          <w:rStyle w:val="StyleUnderline"/>
        </w:rPr>
        <w:t xml:space="preserve">expanding use of </w:t>
      </w:r>
      <w:r w:rsidRPr="003B50EE">
        <w:rPr>
          <w:rStyle w:val="Emphasis"/>
          <w:highlight w:val="cyan"/>
        </w:rPr>
        <w:t>modern</w:t>
      </w:r>
      <w:r w:rsidRPr="00777CD4">
        <w:rPr>
          <w:rStyle w:val="Emphasis"/>
        </w:rPr>
        <w:t xml:space="preserve"> </w:t>
      </w:r>
      <w:r w:rsidRPr="003B50EE">
        <w:rPr>
          <w:rStyle w:val="Emphasis"/>
          <w:highlight w:val="cyan"/>
        </w:rPr>
        <w:t>diagnostic</w:t>
      </w:r>
      <w:r w:rsidRPr="00777CD4">
        <w:rPr>
          <w:rStyle w:val="Emphasis"/>
        </w:rPr>
        <w:t xml:space="preserve"> technologie</w:t>
      </w:r>
      <w:r w:rsidRPr="003B50EE">
        <w:rPr>
          <w:rStyle w:val="Emphasis"/>
          <w:highlight w:val="cyan"/>
        </w:rPr>
        <w:t>s</w:t>
      </w:r>
      <w:r w:rsidRPr="00777CD4">
        <w:rPr>
          <w:sz w:val="14"/>
        </w:rPr>
        <w:t xml:space="preserve">, </w:t>
      </w:r>
      <w:r w:rsidRPr="00CA1D35">
        <w:rPr>
          <w:rStyle w:val="StyleUnderline"/>
        </w:rPr>
        <w:t>and</w:t>
      </w:r>
      <w:r w:rsidRPr="00CA1D35">
        <w:rPr>
          <w:sz w:val="14"/>
        </w:rPr>
        <w:t xml:space="preserve"> the </w:t>
      </w:r>
      <w:r w:rsidRPr="003B50EE">
        <w:rPr>
          <w:rStyle w:val="Emphasis"/>
          <w:highlight w:val="cyan"/>
        </w:rPr>
        <w:t>communications</w:t>
      </w:r>
      <w:r w:rsidRPr="00777CD4">
        <w:rPr>
          <w:rStyle w:val="Emphasis"/>
        </w:rPr>
        <w:t xml:space="preserve"> infrastructure</w:t>
      </w:r>
      <w:r w:rsidRPr="00777CD4">
        <w:rPr>
          <w:sz w:val="14"/>
        </w:rPr>
        <w:t xml:space="preserve"> necessary to transmit </w:t>
      </w:r>
      <w:r w:rsidRPr="003B50EE">
        <w:rPr>
          <w:rStyle w:val="StyleUnderline"/>
          <w:highlight w:val="cyan"/>
        </w:rPr>
        <w:t>and</w:t>
      </w:r>
      <w:r w:rsidRPr="00777CD4">
        <w:rPr>
          <w:sz w:val="14"/>
        </w:rPr>
        <w:t xml:space="preserve"> record their results. </w:t>
      </w:r>
      <w:r w:rsidRPr="00777CD4">
        <w:rPr>
          <w:rStyle w:val="StyleUnderline"/>
        </w:rPr>
        <w:t xml:space="preserve">This period has also </w:t>
      </w:r>
      <w:r w:rsidRPr="00CA1D35">
        <w:rPr>
          <w:rStyle w:val="StyleUnderline"/>
        </w:rPr>
        <w:t>seen a marked</w:t>
      </w:r>
      <w:r w:rsidRPr="00777CD4">
        <w:rPr>
          <w:rStyle w:val="StyleUnderline"/>
        </w:rPr>
        <w:t xml:space="preserve"> </w:t>
      </w:r>
      <w:r w:rsidRPr="003B50EE">
        <w:rPr>
          <w:rStyle w:val="StyleUnderline"/>
          <w:highlight w:val="cyan"/>
        </w:rPr>
        <w:t>increase in</w:t>
      </w:r>
      <w:r w:rsidRPr="00777CD4">
        <w:rPr>
          <w:rStyle w:val="StyleUnderline"/>
        </w:rPr>
        <w:t xml:space="preserve"> the global </w:t>
      </w:r>
      <w:r w:rsidRPr="003B50EE">
        <w:rPr>
          <w:rStyle w:val="StyleUnderline"/>
          <w:highlight w:val="cyan"/>
        </w:rPr>
        <w:t>population</w:t>
      </w:r>
      <w:r w:rsidRPr="00777CD4">
        <w:rPr>
          <w:sz w:val="14"/>
        </w:rPr>
        <w:t xml:space="preserve"> and an increase in interest and funding in infectious disease.</w:t>
      </w:r>
    </w:p>
    <w:p w14:paraId="3AB4E8E8" w14:textId="77777777" w:rsidR="00C22F6A" w:rsidRPr="00A40519" w:rsidRDefault="00C22F6A" w:rsidP="00C22F6A">
      <w:pPr>
        <w:rPr>
          <w:sz w:val="14"/>
        </w:rPr>
      </w:pPr>
      <w:r w:rsidRPr="003B50EE">
        <w:rPr>
          <w:rStyle w:val="StyleUnderline"/>
          <w:highlight w:val="cyan"/>
        </w:rPr>
        <w:t>Analyses</w:t>
      </w:r>
      <w:r w:rsidRPr="00777CD4">
        <w:rPr>
          <w:rStyle w:val="StyleUnderline"/>
        </w:rPr>
        <w:t xml:space="preserve"> of the GIDEON database</w:t>
      </w:r>
      <w:r w:rsidRPr="00A40519">
        <w:rPr>
          <w:sz w:val="14"/>
        </w:rPr>
        <w:t xml:space="preserve"> and other papers cited by </w:t>
      </w:r>
      <w:r w:rsidRPr="00CA1D35">
        <w:rPr>
          <w:sz w:val="14"/>
        </w:rPr>
        <w:t>WHO</w:t>
      </w:r>
      <w:r w:rsidRPr="00A40519">
        <w:rPr>
          <w:sz w:val="14"/>
        </w:rPr>
        <w:t xml:space="preserve"> and partner agencies </w:t>
      </w:r>
      <w:r w:rsidRPr="003B50EE">
        <w:rPr>
          <w:rStyle w:val="StyleUnderline"/>
          <w:highlight w:val="cyan"/>
        </w:rPr>
        <w:t>indicate</w:t>
      </w:r>
      <w:r w:rsidRPr="003B50EE">
        <w:rPr>
          <w:sz w:val="14"/>
          <w:highlight w:val="cyan"/>
        </w:rPr>
        <w:t xml:space="preserve"> </w:t>
      </w:r>
      <w:r w:rsidRPr="003B50EE">
        <w:rPr>
          <w:rStyle w:val="StyleUnderline"/>
          <w:highlight w:val="cyan"/>
        </w:rPr>
        <w:t xml:space="preserve">a </w:t>
      </w:r>
      <w:r w:rsidRPr="003B50EE">
        <w:rPr>
          <w:rStyle w:val="Emphasis"/>
          <w:sz w:val="28"/>
          <w:szCs w:val="28"/>
          <w:highlight w:val="cyan"/>
        </w:rPr>
        <w:t>reduction in</w:t>
      </w:r>
      <w:r w:rsidRPr="00A40519">
        <w:rPr>
          <w:rStyle w:val="Emphasis"/>
          <w:sz w:val="28"/>
          <w:szCs w:val="28"/>
        </w:rPr>
        <w:t xml:space="preserve"> the </w:t>
      </w:r>
      <w:r w:rsidRPr="003B50EE">
        <w:rPr>
          <w:rStyle w:val="Emphasis"/>
          <w:sz w:val="28"/>
          <w:szCs w:val="28"/>
          <w:highlight w:val="cyan"/>
        </w:rPr>
        <w:t>frequency of</w:t>
      </w:r>
      <w:r w:rsidRPr="00A40519">
        <w:rPr>
          <w:rStyle w:val="Emphasis"/>
          <w:sz w:val="28"/>
          <w:szCs w:val="28"/>
        </w:rPr>
        <w:t xml:space="preserve"> natural </w:t>
      </w:r>
      <w:r w:rsidRPr="003B50EE">
        <w:rPr>
          <w:rStyle w:val="Emphasis"/>
          <w:sz w:val="28"/>
          <w:szCs w:val="28"/>
          <w:highlight w:val="cyan"/>
        </w:rPr>
        <w:t>outbreaks</w:t>
      </w:r>
      <w:r w:rsidRPr="00A40519">
        <w:rPr>
          <w:rStyle w:val="Emphasis"/>
          <w:sz w:val="28"/>
          <w:szCs w:val="28"/>
        </w:rPr>
        <w:t xml:space="preserve"> arising from zoonoses</w:t>
      </w:r>
      <w:r w:rsidRPr="00A40519">
        <w:rPr>
          <w:sz w:val="14"/>
        </w:rPr>
        <w:t xml:space="preserve">—the mode of emergence forming the main area of concern in the reports examined here—over the past one to two decades. </w:t>
      </w:r>
      <w:r w:rsidRPr="00CA1D35">
        <w:rPr>
          <w:rStyle w:val="StyleUnderline"/>
        </w:rPr>
        <w:t>This</w:t>
      </w:r>
      <w:r w:rsidRPr="00A40519">
        <w:rPr>
          <w:sz w:val="14"/>
        </w:rPr>
        <w:t xml:space="preserve"> </w:t>
      </w:r>
      <w:r w:rsidRPr="00A40519">
        <w:rPr>
          <w:rStyle w:val="StyleUnderline"/>
        </w:rPr>
        <w:t xml:space="preserve">is </w:t>
      </w:r>
      <w:r w:rsidRPr="003B50EE">
        <w:rPr>
          <w:rStyle w:val="Emphasis"/>
          <w:highlight w:val="cyan"/>
        </w:rPr>
        <w:t>at odds</w:t>
      </w:r>
      <w:r w:rsidRPr="003B50EE">
        <w:rPr>
          <w:rStyle w:val="StyleUnderline"/>
          <w:highlight w:val="cyan"/>
        </w:rPr>
        <w:t xml:space="preserve"> with</w:t>
      </w:r>
      <w:r w:rsidRPr="00A40519">
        <w:rPr>
          <w:rStyle w:val="StyleUnderline"/>
        </w:rPr>
        <w:t xml:space="preserve"> claims</w:t>
      </w:r>
      <w:r w:rsidRPr="00A40519">
        <w:rPr>
          <w:sz w:val="14"/>
        </w:rPr>
        <w:t xml:space="preserve"> by the WHO, G20, and World Bank </w:t>
      </w:r>
      <w:r w:rsidRPr="00A40519">
        <w:rPr>
          <w:rStyle w:val="StyleUnderline"/>
        </w:rPr>
        <w:t xml:space="preserve">of an increasing, and indeed </w:t>
      </w:r>
      <w:r w:rsidRPr="003B50EE">
        <w:rPr>
          <w:rStyle w:val="Emphasis"/>
          <w:highlight w:val="cyan"/>
        </w:rPr>
        <w:t>accelerating, risk</w:t>
      </w:r>
      <w:r w:rsidRPr="00A40519">
        <w:rPr>
          <w:sz w:val="14"/>
        </w:rPr>
        <w:t xml:space="preserve">. A wide range of factors can influence the frequency of outbreaks, including poverty and economic health, human travel, and environmental and climatic changes. Yet, these </w:t>
      </w:r>
      <w:r w:rsidRPr="00A40519">
        <w:rPr>
          <w:rStyle w:val="StyleUnderline"/>
        </w:rPr>
        <w:t>interactions are complex, and institutions</w:t>
      </w:r>
      <w:r w:rsidRPr="00A40519">
        <w:rPr>
          <w:sz w:val="14"/>
        </w:rPr>
        <w:t xml:space="preserve"> such as the World Bank </w:t>
      </w:r>
      <w:r w:rsidRPr="00A40519">
        <w:rPr>
          <w:rStyle w:val="StyleUnderline"/>
        </w:rPr>
        <w:t>have a history of handling predictions with inappropriate simplicity</w:t>
      </w:r>
      <w:r w:rsidRPr="00A40519">
        <w:rPr>
          <w:sz w:val="14"/>
        </w:rPr>
        <w:t xml:space="preserve"> (Allen et al., 2017; Jones et al., 2008; Morand, 2020; Morand &amp; Lajaunie, 2021).</w:t>
      </w:r>
    </w:p>
    <w:p w14:paraId="4957E692" w14:textId="77777777" w:rsidR="00C22F6A" w:rsidRPr="00A40519" w:rsidRDefault="00C22F6A" w:rsidP="00C22F6A">
      <w:pPr>
        <w:rPr>
          <w:rStyle w:val="StyleUnderline"/>
        </w:rPr>
      </w:pPr>
      <w:r w:rsidRPr="003B50EE">
        <w:rPr>
          <w:rStyle w:val="StyleUnderline"/>
          <w:highlight w:val="cyan"/>
        </w:rPr>
        <w:t>Pandemics</w:t>
      </w:r>
      <w:r w:rsidRPr="00A40519">
        <w:rPr>
          <w:sz w:val="14"/>
        </w:rPr>
        <w:t xml:space="preserve"> occur and will continue to do so. </w:t>
      </w:r>
      <w:r w:rsidRPr="00A40519">
        <w:rPr>
          <w:rStyle w:val="StyleUnderline"/>
        </w:rPr>
        <w:t xml:space="preserve">Over the past century, they have </w:t>
      </w:r>
      <w:r w:rsidRPr="003B50EE">
        <w:rPr>
          <w:rStyle w:val="StyleUnderline"/>
          <w:highlight w:val="cyan"/>
        </w:rPr>
        <w:t>produced</w:t>
      </w:r>
      <w:r w:rsidRPr="00A40519">
        <w:rPr>
          <w:rStyle w:val="StyleUnderline"/>
        </w:rPr>
        <w:t xml:space="preserve"> relatively </w:t>
      </w:r>
      <w:r w:rsidRPr="003B50EE">
        <w:rPr>
          <w:rStyle w:val="Emphasis"/>
          <w:highlight w:val="cyan"/>
        </w:rPr>
        <w:t>low health burdens</w:t>
      </w:r>
      <w:r w:rsidRPr="00A40519">
        <w:rPr>
          <w:rStyle w:val="Emphasis"/>
        </w:rPr>
        <w:t xml:space="preserve"> </w:t>
      </w:r>
      <w:r w:rsidRPr="00A40519">
        <w:rPr>
          <w:rStyle w:val="StyleUnderline"/>
        </w:rPr>
        <w:t>compared to endemic infectious and non-communicable diseases.</w:t>
      </w:r>
      <w:r w:rsidRPr="00A40519">
        <w:rPr>
          <w:sz w:val="14"/>
        </w:rPr>
        <w:t xml:space="preserve"> Since the Spanish flu and devastating outbreaks of smallpox </w:t>
      </w:r>
      <w:r w:rsidRPr="00A40519">
        <w:rPr>
          <w:sz w:val="14"/>
        </w:rPr>
        <w:lastRenderedPageBreak/>
        <w:t xml:space="preserve">and measles over a century ago, </w:t>
      </w:r>
      <w:r w:rsidRPr="003B50EE">
        <w:rPr>
          <w:rStyle w:val="Emphasis"/>
          <w:highlight w:val="cyan"/>
        </w:rPr>
        <w:t>modern antibiotics</w:t>
      </w:r>
      <w:r w:rsidRPr="00A40519">
        <w:rPr>
          <w:sz w:val="14"/>
        </w:rPr>
        <w:t xml:space="preserve"> </w:t>
      </w:r>
      <w:r w:rsidRPr="00A40519">
        <w:rPr>
          <w:rStyle w:val="StyleUnderline"/>
        </w:rPr>
        <w:t xml:space="preserve">have been </w:t>
      </w:r>
      <w:r w:rsidRPr="00A40519">
        <w:rPr>
          <w:rStyle w:val="Emphasis"/>
        </w:rPr>
        <w:t>developed</w:t>
      </w:r>
      <w:r w:rsidRPr="00A40519">
        <w:rPr>
          <w:rStyle w:val="StyleUnderline"/>
        </w:rPr>
        <w:t xml:space="preserve"> and</w:t>
      </w:r>
      <w:r w:rsidRPr="00A40519">
        <w:rPr>
          <w:sz w:val="14"/>
        </w:rPr>
        <w:t xml:space="preserve"> overall </w:t>
      </w:r>
      <w:r w:rsidRPr="003B50EE">
        <w:rPr>
          <w:rStyle w:val="Emphasis"/>
          <w:highlight w:val="cyan"/>
        </w:rPr>
        <w:t>living standards</w:t>
      </w:r>
      <w:r w:rsidRPr="00A40519">
        <w:rPr>
          <w:sz w:val="14"/>
        </w:rPr>
        <w:t xml:space="preserve"> </w:t>
      </w:r>
      <w:r w:rsidRPr="003B50EE">
        <w:rPr>
          <w:rStyle w:val="StyleUnderline"/>
          <w:highlight w:val="cyan"/>
        </w:rPr>
        <w:t>and</w:t>
      </w:r>
      <w:r w:rsidRPr="003B50EE">
        <w:rPr>
          <w:sz w:val="14"/>
          <w:highlight w:val="cyan"/>
        </w:rPr>
        <w:t xml:space="preserve"> </w:t>
      </w:r>
      <w:r w:rsidRPr="003B50EE">
        <w:rPr>
          <w:rStyle w:val="Emphasis"/>
          <w:highlight w:val="cyan"/>
        </w:rPr>
        <w:t>sanitation have improved</w:t>
      </w:r>
      <w:r w:rsidRPr="00A40519">
        <w:rPr>
          <w:sz w:val="14"/>
        </w:rPr>
        <w:t xml:space="preserve"> (Shaw-Taylor, 2020). </w:t>
      </w:r>
      <w:r w:rsidRPr="003B50EE">
        <w:rPr>
          <w:rStyle w:val="StyleUnderline"/>
          <w:highlight w:val="cyan"/>
        </w:rPr>
        <w:t>Due to travel</w:t>
      </w:r>
      <w:r w:rsidRPr="00A40519">
        <w:rPr>
          <w:rStyle w:val="StyleUnderline"/>
        </w:rPr>
        <w:t xml:space="preserve"> and the passage of time, </w:t>
      </w:r>
      <w:r w:rsidRPr="00CA1D35">
        <w:rPr>
          <w:rStyle w:val="StyleUnderline"/>
        </w:rPr>
        <w:t xml:space="preserve">large </w:t>
      </w:r>
      <w:r w:rsidRPr="003B50EE">
        <w:rPr>
          <w:rStyle w:val="StyleUnderline"/>
          <w:highlight w:val="cyan"/>
        </w:rPr>
        <w:t>populations immunologically naive</w:t>
      </w:r>
      <w:r w:rsidRPr="00A40519">
        <w:rPr>
          <w:rStyle w:val="StyleUnderline"/>
        </w:rPr>
        <w:t xml:space="preserve"> to viruses common elsewhere </w:t>
      </w:r>
      <w:r w:rsidRPr="003B50EE">
        <w:rPr>
          <w:rStyle w:val="StyleUnderline"/>
          <w:highlight w:val="cyan"/>
        </w:rPr>
        <w:t>no longer exist</w:t>
      </w:r>
      <w:r w:rsidRPr="00A40519">
        <w:rPr>
          <w:sz w:val="14"/>
        </w:rPr>
        <w:t xml:space="preserve">. </w:t>
      </w:r>
      <w:r w:rsidRPr="003B50EE">
        <w:rPr>
          <w:rStyle w:val="StyleUnderline"/>
          <w:highlight w:val="cyan"/>
        </w:rPr>
        <w:t xml:space="preserve">This should </w:t>
      </w:r>
      <w:r w:rsidRPr="003B50EE">
        <w:rPr>
          <w:rStyle w:val="Emphasis"/>
          <w:highlight w:val="cyan"/>
        </w:rPr>
        <w:t>strongly mitigate</w:t>
      </w:r>
      <w:r w:rsidRPr="00A40519">
        <w:rPr>
          <w:rStyle w:val="StyleUnderline"/>
        </w:rPr>
        <w:t xml:space="preserve"> against the </w:t>
      </w:r>
      <w:r w:rsidRPr="003B50EE">
        <w:rPr>
          <w:rStyle w:val="StyleUnderline"/>
          <w:highlight w:val="cyan"/>
        </w:rPr>
        <w:t>recurrence</w:t>
      </w:r>
      <w:r w:rsidRPr="00A40519">
        <w:rPr>
          <w:rStyle w:val="StyleUnderline"/>
        </w:rPr>
        <w:t xml:space="preserve"> of such </w:t>
      </w:r>
      <w:r w:rsidRPr="00A40519">
        <w:rPr>
          <w:rStyle w:val="Emphasis"/>
        </w:rPr>
        <w:t>outbreaks</w:t>
      </w:r>
      <w:r w:rsidRPr="00A40519">
        <w:rPr>
          <w:rStyle w:val="StyleUnderline"/>
        </w:rPr>
        <w:t>.</w:t>
      </w:r>
    </w:p>
    <w:p w14:paraId="4C354428" w14:textId="77777777" w:rsidR="00C22F6A" w:rsidRPr="00A40519" w:rsidRDefault="00C22F6A" w:rsidP="00C22F6A">
      <w:pPr>
        <w:rPr>
          <w:sz w:val="14"/>
        </w:rPr>
      </w:pPr>
      <w:r w:rsidRPr="00A40519">
        <w:rPr>
          <w:sz w:val="14"/>
        </w:rPr>
        <w:t xml:space="preserve">Nonetheless, </w:t>
      </w:r>
      <w:r w:rsidRPr="00A40519">
        <w:rPr>
          <w:rStyle w:val="StyleUnderline"/>
        </w:rPr>
        <w:t>the</w:t>
      </w:r>
      <w:r w:rsidRPr="00A40519">
        <w:rPr>
          <w:sz w:val="14"/>
        </w:rPr>
        <w:t xml:space="preserve"> current </w:t>
      </w:r>
      <w:r w:rsidRPr="00CA1D35">
        <w:rPr>
          <w:rStyle w:val="StyleUnderline"/>
        </w:rPr>
        <w:t>narratives</w:t>
      </w:r>
      <w:r w:rsidRPr="00A40519">
        <w:rPr>
          <w:sz w:val="14"/>
        </w:rPr>
        <w:t xml:space="preserve"> promoted by the WHO, World Bank, and G20 suggest that </w:t>
      </w:r>
      <w:r w:rsidRPr="00A40519">
        <w:rPr>
          <w:rStyle w:val="StyleUnderline"/>
        </w:rPr>
        <w:t xml:space="preserve">there is an “existential threat” </w:t>
      </w:r>
      <w:r w:rsidRPr="00A40519">
        <w:rPr>
          <w:sz w:val="14"/>
        </w:rPr>
        <w:t>to humanity that justifies the deployment of disproportionally high resources and political capital to PPPR. According to their own estimates, this investment requires $31.1 billion a year in new funds, $10.5 of which is in the form of new ODA with $26.4 required from already stretched LMIC budgets (this excludes $10.3 to $11.5 billion a year estimated by the World Bank for One Health as discussed above). In terms of ODA, this represents a major opportunity cost when measured against what is spent on known endemic diseases of higher burden such as malaria and tuberculosis. For example, in 2021, malaria received $3.5 billion of a target of US$7.3 billion with a trend of decreasing ODA investment from 2019 (WHO, 2022c), while global funding for tuberculosis was $921 million in 2020, constituting 3.2% of overall ODA for health (WHO, 2022d). In relative terms, the recommended $10.5 billion for pandemic preparedness would consume over a third of the entire 2020 ODA amount spent on global health and population programs, which came to just over US$29 billion (WHO, 2022d).</w:t>
      </w:r>
    </w:p>
    <w:p w14:paraId="3284998F" w14:textId="77777777" w:rsidR="00C22F6A" w:rsidRPr="00A40519" w:rsidRDefault="00C22F6A" w:rsidP="00C22F6A">
      <w:pPr>
        <w:rPr>
          <w:sz w:val="14"/>
        </w:rPr>
      </w:pPr>
      <w:r w:rsidRPr="00A40519">
        <w:rPr>
          <w:sz w:val="14"/>
        </w:rPr>
        <w:t xml:space="preserve">Investments in the range of $10.5 billion in ODA also threaten to exacerbate current trends of “donor fatigue” and </w:t>
      </w:r>
      <w:r w:rsidRPr="00A40519">
        <w:rPr>
          <w:rStyle w:val="StyleUnderline"/>
        </w:rPr>
        <w:t>misalign</w:t>
      </w:r>
      <w:r w:rsidRPr="00A40519">
        <w:rPr>
          <w:sz w:val="14"/>
        </w:rPr>
        <w:t xml:space="preserve">ed </w:t>
      </w:r>
      <w:r w:rsidRPr="00A40519">
        <w:rPr>
          <w:rStyle w:val="StyleUnderline"/>
        </w:rPr>
        <w:t>global financing</w:t>
      </w:r>
      <w:r w:rsidRPr="00A40519">
        <w:rPr>
          <w:sz w:val="14"/>
        </w:rPr>
        <w:t xml:space="preserve"> (Brown, Tacheva, et al., 2023; Brown, Rhodes, et al., 2023). This trend in shifting priorities toward PPPR is already present in global health financing. Although COVID-19-era ODA budgets saw an increase since 2019 in overall dispersals for health, 63.9% of that increase was for the COVID-19 response with another $1 billion disbursed for infectious disease control. Contemporaneously, ODA for basic healthcare fell from $3.4 billion in 2019 to $2.3 billion in 2020, a drop of 34.5%, while nutrition declined by 10.1%. Although ODA for basic health rose again in 2022, it has not recovered to 2019 funding levels, while ODA for COVID-19 and infectious disease control saw additional increases of $1 billion and $500 million, respectively, in 2022 (OECD, 2023). Lastly, there is evidence indicating that national budgets are reallocating existing resources to PPPR, resulting in increased vulnerabilities for universal health coverage (UHC) and threatening to reverse positive health outcomes in other programs (Brown, Tacheva, et al., 2023; Brown, Rhodes, et al., 2023). This intimates that large PPPR investments will compete with already existing health commitments such as UHC, while targeting needed resources to pathogen-specific vertical interventions creating siloed health system effects.</w:t>
      </w:r>
    </w:p>
    <w:p w14:paraId="2403D36D" w14:textId="77777777" w:rsidR="00C22F6A" w:rsidRDefault="00C22F6A" w:rsidP="00C22F6A">
      <w:pPr>
        <w:rPr>
          <w:u w:val="single"/>
        </w:rPr>
      </w:pPr>
    </w:p>
    <w:p w14:paraId="41D2B338" w14:textId="77777777" w:rsidR="00C22F6A" w:rsidRDefault="00C22F6A" w:rsidP="00C22F6A">
      <w:pPr>
        <w:pStyle w:val="Heading2"/>
      </w:pPr>
      <w:r>
        <w:lastRenderedPageBreak/>
        <w:t>Manufacturing</w:t>
      </w:r>
    </w:p>
    <w:p w14:paraId="4B325524" w14:textId="77777777" w:rsidR="00C22F6A" w:rsidRDefault="00C22F6A" w:rsidP="00C22F6A">
      <w:pPr>
        <w:pStyle w:val="Heading3"/>
      </w:pPr>
      <w:r>
        <w:lastRenderedPageBreak/>
        <w:t>Link – Unions – 2NC</w:t>
      </w:r>
    </w:p>
    <w:p w14:paraId="36A6E36A" w14:textId="77777777" w:rsidR="00C22F6A" w:rsidRDefault="00C22F6A" w:rsidP="00C22F6A">
      <w:pPr>
        <w:pStyle w:val="Heading3"/>
      </w:pPr>
      <w:r>
        <w:lastRenderedPageBreak/>
        <w:t>Internal Link – R&amp;D K2 Supply Chains – 2NC</w:t>
      </w:r>
    </w:p>
    <w:p w14:paraId="23F31A01" w14:textId="77777777" w:rsidR="00C22F6A" w:rsidRDefault="00C22F6A" w:rsidP="00C22F6A">
      <w:pPr>
        <w:pStyle w:val="Heading4"/>
      </w:pPr>
      <w:r w:rsidRPr="00B23E6D">
        <w:t>Manufacturing is gro</w:t>
      </w:r>
      <w:r>
        <w:t xml:space="preserve">wing </w:t>
      </w:r>
      <w:r>
        <w:rPr>
          <w:u w:val="single"/>
        </w:rPr>
        <w:t>despite</w:t>
      </w:r>
      <w:r>
        <w:t xml:space="preserve"> low employment.</w:t>
      </w:r>
    </w:p>
    <w:p w14:paraId="40395F05" w14:textId="77777777" w:rsidR="00C22F6A" w:rsidRPr="00B23E6D" w:rsidRDefault="00C22F6A" w:rsidP="00C22F6A">
      <w:r w:rsidRPr="00B23E6D">
        <w:rPr>
          <w:rStyle w:val="Style13ptBold"/>
        </w:rPr>
        <w:t>DSG 1-26</w:t>
      </w:r>
      <w:r>
        <w:t xml:space="preserve">, </w:t>
      </w:r>
      <w:r w:rsidRPr="00B23E6D">
        <w:t>Distribution Strategy Group, 1-26-2026, "U.S. Business Activity Expands Modestly in January as Manufacturing Strengthens and Hiring Stalls", https://distributionstrategy.com/u-s-business-activity-expands-modestly-in-january-as-manufacturing-strengthens-and-hiring-stalls/</w:t>
      </w:r>
      <w:r>
        <w:t xml:space="preserve"> // ~kwudjwa~</w:t>
      </w:r>
    </w:p>
    <w:p w14:paraId="73FF27AB" w14:textId="77777777" w:rsidR="00C22F6A" w:rsidRPr="00B23E6D" w:rsidRDefault="00C22F6A" w:rsidP="00C22F6A">
      <w:r w:rsidRPr="00B23E6D">
        <w:rPr>
          <w:rStyle w:val="StyleUnderline"/>
        </w:rPr>
        <w:t xml:space="preserve">U.S. </w:t>
      </w:r>
      <w:r w:rsidRPr="00B23E6D">
        <w:rPr>
          <w:rStyle w:val="StyleUnderline"/>
          <w:highlight w:val="cyan"/>
        </w:rPr>
        <w:t>business activity grew</w:t>
      </w:r>
      <w:r w:rsidRPr="00B23E6D">
        <w:t xml:space="preserve"> at a slightly faster pace </w:t>
      </w:r>
      <w:r w:rsidRPr="00B23E6D">
        <w:rPr>
          <w:rStyle w:val="StyleUnderline"/>
          <w:highlight w:val="cyan"/>
        </w:rPr>
        <w:t>in January</w:t>
      </w:r>
      <w:r w:rsidRPr="00B23E6D">
        <w:t xml:space="preserve">, </w:t>
      </w:r>
      <w:r w:rsidRPr="00B23E6D">
        <w:rPr>
          <w:rStyle w:val="Emphasis"/>
          <w:highlight w:val="cyan"/>
        </w:rPr>
        <w:t>led by stronger manufacturing output</w:t>
      </w:r>
      <w:r w:rsidRPr="00B23E6D">
        <w:t>, while employment gains remained minimal and tariff-related price pressures persisted, according to S&amp;P Global’s January Flash Purchasing Managers’ Index released Friday.</w:t>
      </w:r>
    </w:p>
    <w:p w14:paraId="1EA1B7B2" w14:textId="77777777" w:rsidR="00C22F6A" w:rsidRPr="00B23E6D" w:rsidRDefault="00C22F6A" w:rsidP="00C22F6A">
      <w:r w:rsidRPr="00B23E6D">
        <w:t>The S&amp;P Global U.S. Composite PMI Output Index edged up to 52.8 from 52.7 in December, a two-month high. Readings above 50 indicate expansion. The index has now signaled growth for 36 consecutive months, though the latest pace remains weaker than much of the second half of 2025.</w:t>
      </w:r>
    </w:p>
    <w:p w14:paraId="3D10E2C8" w14:textId="77777777" w:rsidR="00C22F6A" w:rsidRPr="00B23E6D" w:rsidRDefault="00C22F6A" w:rsidP="00C22F6A">
      <w:r w:rsidRPr="00B23E6D">
        <w:rPr>
          <w:rStyle w:val="Emphasis"/>
          <w:highlight w:val="cyan"/>
        </w:rPr>
        <w:t>Manufacturing accounted for most of the improvement</w:t>
      </w:r>
      <w:r w:rsidRPr="00B23E6D">
        <w:t xml:space="preserve">. </w:t>
      </w:r>
      <w:r w:rsidRPr="00B23E6D">
        <w:rPr>
          <w:rStyle w:val="StyleUnderline"/>
          <w:highlight w:val="cyan"/>
        </w:rPr>
        <w:t>The</w:t>
      </w:r>
      <w:r w:rsidRPr="00B23E6D">
        <w:rPr>
          <w:rStyle w:val="StyleUnderline"/>
        </w:rPr>
        <w:t xml:space="preserve"> Manufacturing Output </w:t>
      </w:r>
      <w:r w:rsidRPr="00B23E6D">
        <w:rPr>
          <w:rStyle w:val="StyleUnderline"/>
          <w:highlight w:val="cyan"/>
        </w:rPr>
        <w:t>Index rose to 54.8</w:t>
      </w:r>
      <w:r w:rsidRPr="00B23E6D">
        <w:rPr>
          <w:rStyle w:val="StyleUnderline"/>
        </w:rPr>
        <w:t xml:space="preserve"> from 53.6, </w:t>
      </w:r>
      <w:r w:rsidRPr="00B23E6D">
        <w:rPr>
          <w:rStyle w:val="Emphasis"/>
          <w:highlight w:val="cyan"/>
        </w:rPr>
        <w:t xml:space="preserve">its highest </w:t>
      </w:r>
      <w:r w:rsidRPr="00B23E6D">
        <w:rPr>
          <w:rStyle w:val="Emphasis"/>
        </w:rPr>
        <w:t xml:space="preserve">level </w:t>
      </w:r>
      <w:r w:rsidRPr="00B23E6D">
        <w:rPr>
          <w:rStyle w:val="Emphasis"/>
          <w:highlight w:val="cyan"/>
        </w:rPr>
        <w:t>in five months</w:t>
      </w:r>
      <w:r w:rsidRPr="00B23E6D">
        <w:rPr>
          <w:rStyle w:val="StyleUnderline"/>
        </w:rPr>
        <w:t>.</w:t>
      </w:r>
      <w:r w:rsidRPr="00B23E6D">
        <w:t xml:space="preserve"> The headline Manufacturing PMI increased slightly to 51.9 from 51.8, also a two-month high.</w:t>
      </w:r>
    </w:p>
    <w:p w14:paraId="4BD8F88F" w14:textId="77777777" w:rsidR="00C22F6A" w:rsidRPr="00B23E6D" w:rsidRDefault="00C22F6A" w:rsidP="00C22F6A">
      <w:r w:rsidRPr="00B23E6D">
        <w:t>Services activity, by contrast, was unchanged. The Services PMI Business Activity Index held at 52.5, matching December’s eight-month low.</w:t>
      </w:r>
    </w:p>
    <w:p w14:paraId="5DC460FC" w14:textId="77777777" w:rsidR="00C22F6A" w:rsidRPr="00B23E6D" w:rsidRDefault="00C22F6A" w:rsidP="00C22F6A">
      <w:r w:rsidRPr="00B23E6D">
        <w:t>Survey data were collected Jan. 12–22.</w:t>
      </w:r>
    </w:p>
    <w:p w14:paraId="51C997FC" w14:textId="77777777" w:rsidR="00C22F6A" w:rsidRPr="00B23E6D" w:rsidRDefault="00C22F6A" w:rsidP="00C22F6A">
      <w:r w:rsidRPr="00B23E6D">
        <w:t>Despite higher output, demand indicators pointed to softening conditions. New orders improved from December’s 20-month low but remained well below the stronger growth rates seen late last year. Export demand weakened across both sectors, producing the largest drop in new export orders since April 2025. Goods exports declined at the fastest rate since April, while services exports fell at the sharpest pace since November 2022.</w:t>
      </w:r>
    </w:p>
    <w:p w14:paraId="3DD882BA" w14:textId="77777777" w:rsidR="00C22F6A" w:rsidRPr="00B23E6D" w:rsidRDefault="00C22F6A" w:rsidP="00C22F6A">
      <w:r w:rsidRPr="00B23E6D">
        <w:t>“The flash PMI brought news of sustained economic growth at the start of the year, but there are further signs that the rate of expansion has cooled over the turn of the new year compared to the hotter pace indicated back in the fall,” said Chris Williamson, chief business economist at S&amp;P Global Market Intelligence.</w:t>
      </w:r>
    </w:p>
    <w:p w14:paraId="361BEDCA" w14:textId="77777777" w:rsidR="00C22F6A" w:rsidRPr="00B23E6D" w:rsidRDefault="00C22F6A" w:rsidP="00C22F6A">
      <w:r w:rsidRPr="00B23E6D">
        <w:t xml:space="preserve">Williamson said </w:t>
      </w:r>
      <w:r w:rsidRPr="00B23E6D">
        <w:rPr>
          <w:rStyle w:val="Emphasis"/>
          <w:highlight w:val="cyan"/>
        </w:rPr>
        <w:t>the survey data are consistent with annualized g</w:t>
      </w:r>
      <w:r w:rsidRPr="00B23E6D">
        <w:rPr>
          <w:rStyle w:val="Emphasis"/>
        </w:rPr>
        <w:t>ross</w:t>
      </w:r>
      <w:r w:rsidRPr="00B23E6D">
        <w:rPr>
          <w:rStyle w:val="Emphasis"/>
          <w:highlight w:val="cyan"/>
        </w:rPr>
        <w:t xml:space="preserve"> d</w:t>
      </w:r>
      <w:r w:rsidRPr="00B23E6D">
        <w:rPr>
          <w:rStyle w:val="Emphasis"/>
        </w:rPr>
        <w:t>omestic</w:t>
      </w:r>
      <w:r w:rsidRPr="00B23E6D">
        <w:rPr>
          <w:rStyle w:val="Emphasis"/>
          <w:highlight w:val="cyan"/>
        </w:rPr>
        <w:t xml:space="preserve"> p</w:t>
      </w:r>
      <w:r w:rsidRPr="00B23E6D">
        <w:rPr>
          <w:rStyle w:val="Emphasis"/>
        </w:rPr>
        <w:t>roduct</w:t>
      </w:r>
      <w:r w:rsidRPr="00B23E6D">
        <w:rPr>
          <w:rStyle w:val="Emphasis"/>
          <w:highlight w:val="cyan"/>
        </w:rPr>
        <w:t xml:space="preserve"> growth of about 1.5% in both December and January</w:t>
      </w:r>
      <w:r w:rsidRPr="00B23E6D">
        <w:t>, suggesting first-quarter growth could fall short of expectations.</w:t>
      </w:r>
    </w:p>
    <w:p w14:paraId="687E3E83" w14:textId="77777777" w:rsidR="00C22F6A" w:rsidRPr="00B23E6D" w:rsidRDefault="00C22F6A" w:rsidP="00C22F6A">
      <w:r w:rsidRPr="00B23E6D">
        <w:rPr>
          <w:rStyle w:val="StyleUnderline"/>
          <w:highlight w:val="cyan"/>
        </w:rPr>
        <w:t xml:space="preserve">Employment remained </w:t>
      </w:r>
      <w:r w:rsidRPr="00B23E6D">
        <w:rPr>
          <w:rStyle w:val="StyleUnderline"/>
        </w:rPr>
        <w:t>at a</w:t>
      </w:r>
      <w:r w:rsidRPr="00B23E6D">
        <w:rPr>
          <w:rStyle w:val="StyleUnderline"/>
          <w:highlight w:val="cyan"/>
        </w:rPr>
        <w:t xml:space="preserve"> weak </w:t>
      </w:r>
      <w:r w:rsidRPr="00B23E6D">
        <w:rPr>
          <w:rStyle w:val="StyleUnderline"/>
        </w:rPr>
        <w:t>point</w:t>
      </w:r>
      <w:r w:rsidRPr="00B23E6D">
        <w:t>. Payrolls rose only marginally for the second straight month as businesses cited uncertainty, softer sales, and higher costs as reasons for caution. Services companies reported slight job growth, while manufacturing employment slipped to a six-month low.</w:t>
      </w:r>
    </w:p>
    <w:p w14:paraId="4E312984" w14:textId="77777777" w:rsidR="00C22F6A" w:rsidRPr="00B23E6D" w:rsidRDefault="00C22F6A" w:rsidP="00C22F6A">
      <w:r w:rsidRPr="00B23E6D">
        <w:t xml:space="preserve">At the same time, </w:t>
      </w:r>
      <w:r w:rsidRPr="00B23E6D">
        <w:rPr>
          <w:rStyle w:val="StyleUnderline"/>
        </w:rPr>
        <w:t>some firms reported difficulty filling open positions</w:t>
      </w:r>
      <w:r w:rsidRPr="00B23E6D">
        <w:t>, contributing to a rise in backlogs of work, particularly in services. Backlogs increased at the fastest rate since August.</w:t>
      </w:r>
    </w:p>
    <w:p w14:paraId="4F128571" w14:textId="77777777" w:rsidR="00C22F6A" w:rsidRDefault="00C22F6A" w:rsidP="00C22F6A">
      <w:pPr>
        <w:rPr>
          <w:rStyle w:val="StyleUnderline"/>
        </w:rPr>
      </w:pPr>
      <w:r w:rsidRPr="00B23E6D">
        <w:rPr>
          <w:rStyle w:val="StyleUnderline"/>
          <w:highlight w:val="cyan"/>
        </w:rPr>
        <w:t>Manufacturers continued building inventories</w:t>
      </w:r>
      <w:r w:rsidRPr="00B23E6D">
        <w:t xml:space="preserve">. With production rising faster than new orders, finished stocks increased for the eighth time in nine months, though January’s rise was the smallest since July. </w:t>
      </w:r>
      <w:r w:rsidRPr="00B23E6D">
        <w:rPr>
          <w:rStyle w:val="StyleUnderline"/>
        </w:rPr>
        <w:t xml:space="preserve">Recent </w:t>
      </w:r>
      <w:r w:rsidRPr="00B23E6D">
        <w:rPr>
          <w:rStyle w:val="StyleUnderline"/>
          <w:highlight w:val="cyan"/>
        </w:rPr>
        <w:t>inventory growth ranks among the strongest recorded since</w:t>
      </w:r>
      <w:r w:rsidRPr="00B23E6D">
        <w:rPr>
          <w:rStyle w:val="StyleUnderline"/>
        </w:rPr>
        <w:t xml:space="preserve"> the survey began in 20</w:t>
      </w:r>
      <w:r w:rsidRPr="00B23E6D">
        <w:rPr>
          <w:rStyle w:val="StyleUnderline"/>
          <w:highlight w:val="cyan"/>
        </w:rPr>
        <w:t>07</w:t>
      </w:r>
      <w:r w:rsidRPr="00B23E6D">
        <w:rPr>
          <w:rStyle w:val="StyleUnderline"/>
        </w:rPr>
        <w:t>.</w:t>
      </w:r>
    </w:p>
    <w:p w14:paraId="14962DC0" w14:textId="77777777" w:rsidR="00C22F6A" w:rsidRDefault="00C22F6A" w:rsidP="00C22F6A">
      <w:pPr>
        <w:rPr>
          <w:rStyle w:val="StyleUnderline"/>
        </w:rPr>
      </w:pPr>
    </w:p>
    <w:p w14:paraId="6065CF3A" w14:textId="77777777" w:rsidR="00C22F6A" w:rsidRPr="00323D94" w:rsidRDefault="00C22F6A" w:rsidP="00C22F6A">
      <w:pPr>
        <w:pStyle w:val="Heading4"/>
      </w:pPr>
      <w:r>
        <w:lastRenderedPageBreak/>
        <w:t xml:space="preserve">But regardless, we </w:t>
      </w:r>
      <w:r>
        <w:rPr>
          <w:u w:val="single"/>
        </w:rPr>
        <w:t>out pace rivals</w:t>
      </w:r>
      <w:r>
        <w:t xml:space="preserve"> in </w:t>
      </w:r>
      <w:r>
        <w:rPr>
          <w:u w:val="single"/>
        </w:rPr>
        <w:t>emerging tech</w:t>
      </w:r>
      <w:r>
        <w:t>.</w:t>
      </w:r>
    </w:p>
    <w:p w14:paraId="3CCBD1EA" w14:textId="77777777" w:rsidR="00C22F6A" w:rsidRPr="00597506" w:rsidRDefault="00C22F6A" w:rsidP="00C22F6A">
      <w:r w:rsidRPr="00597506">
        <w:rPr>
          <w:rStyle w:val="Style13ptBold"/>
        </w:rPr>
        <w:t>Pethokoukis 25 —</w:t>
      </w:r>
      <w:r>
        <w:t xml:space="preserve"> </w:t>
      </w:r>
      <w:r w:rsidRPr="00597506">
        <w:t>James Pethokoukis is a senior fellow and the DeWitt Wallace Chair at the American Enterprise Institute (AEI)</w:t>
      </w:r>
      <w:r>
        <w:t xml:space="preserve">. </w:t>
      </w:r>
      <w:r w:rsidRPr="00597506">
        <w:t>2002 “Jeopardy!” champion. James Pethokoukis, "America’s AI Lead over China: Here’s Why It Will Continue", American Enterprise Institute - AEI, 7-1-2025, accessed 12-2-2025, https://www.aei.org/articles/americas-ai-lead-over-china-heres-why-it-will-continue/ //WMK</w:t>
      </w:r>
    </w:p>
    <w:p w14:paraId="7240E2C9" w14:textId="77777777" w:rsidR="00C22F6A" w:rsidRPr="00597506" w:rsidRDefault="00C22F6A" w:rsidP="00C22F6A">
      <w:pPr>
        <w:rPr>
          <w:sz w:val="14"/>
        </w:rPr>
      </w:pPr>
      <w:r w:rsidRPr="00597506">
        <w:rPr>
          <w:rStyle w:val="StyleUnderline"/>
        </w:rPr>
        <w:t>A new Rand</w:t>
      </w:r>
      <w:r w:rsidRPr="00597506">
        <w:rPr>
          <w:sz w:val="14"/>
        </w:rPr>
        <w:t xml:space="preserve"> Corporation </w:t>
      </w:r>
      <w:r w:rsidRPr="00597506">
        <w:rPr>
          <w:rStyle w:val="StyleUnderline"/>
        </w:rPr>
        <w:t>study</w:t>
      </w:r>
      <w:r w:rsidRPr="00597506">
        <w:rPr>
          <w:sz w:val="14"/>
        </w:rPr>
        <w:t xml:space="preserve">, “Full Stack: China’s Evolving Industrial Policy for AI,” </w:t>
      </w:r>
      <w:r w:rsidRPr="00597506">
        <w:rPr>
          <w:rStyle w:val="StyleUnderline"/>
        </w:rPr>
        <w:t>outlines the depth of China’s challenges</w:t>
      </w:r>
      <w:r w:rsidRPr="00597506">
        <w:rPr>
          <w:sz w:val="14"/>
        </w:rPr>
        <w:t xml:space="preserve"> across the AI landscape:</w:t>
      </w:r>
    </w:p>
    <w:p w14:paraId="3E491E9F" w14:textId="77777777" w:rsidR="00C22F6A" w:rsidRPr="00597506" w:rsidRDefault="00C22F6A" w:rsidP="00C22F6A">
      <w:pPr>
        <w:rPr>
          <w:sz w:val="14"/>
        </w:rPr>
      </w:pPr>
      <w:r w:rsidRPr="00597506">
        <w:rPr>
          <w:sz w:val="14"/>
        </w:rPr>
        <w:t xml:space="preserve">AI </w:t>
      </w:r>
      <w:r w:rsidRPr="00597506">
        <w:rPr>
          <w:rStyle w:val="StyleUnderline"/>
        </w:rPr>
        <w:t>is fundamentally different from other sectors in which China has used industrial policy</w:t>
      </w:r>
      <w:r w:rsidRPr="00597506">
        <w:rPr>
          <w:sz w:val="14"/>
        </w:rPr>
        <w:t xml:space="preserve">, such as shipbuilding and electric vehicles, partly </w:t>
      </w:r>
      <w:r w:rsidRPr="00597506">
        <w:rPr>
          <w:rStyle w:val="StyleUnderline"/>
        </w:rPr>
        <w:t xml:space="preserve">because of </w:t>
      </w:r>
      <w:r w:rsidRPr="00033D1F">
        <w:rPr>
          <w:rStyle w:val="StyleUnderline"/>
          <w:highlight w:val="cyan"/>
        </w:rPr>
        <w:t>AI development’s reliance on</w:t>
      </w:r>
      <w:r w:rsidRPr="00597506">
        <w:rPr>
          <w:rStyle w:val="StyleUnderline"/>
        </w:rPr>
        <w:t xml:space="preserve"> fast-changing, </w:t>
      </w:r>
      <w:r w:rsidRPr="00033D1F">
        <w:rPr>
          <w:rStyle w:val="Emphasis"/>
          <w:highlight w:val="cyan"/>
        </w:rPr>
        <w:t>wide-ranging</w:t>
      </w:r>
      <w:r w:rsidRPr="00597506">
        <w:rPr>
          <w:rStyle w:val="Emphasis"/>
        </w:rPr>
        <w:t xml:space="preserve"> </w:t>
      </w:r>
      <w:r w:rsidRPr="00033D1F">
        <w:rPr>
          <w:rStyle w:val="Emphasis"/>
          <w:highlight w:val="cyan"/>
        </w:rPr>
        <w:t>innovation</w:t>
      </w:r>
      <w:r w:rsidRPr="00597506">
        <w:rPr>
          <w:sz w:val="14"/>
        </w:rPr>
        <w:t xml:space="preserve">. </w:t>
      </w:r>
      <w:r w:rsidRPr="00033D1F">
        <w:rPr>
          <w:rStyle w:val="StyleUnderline"/>
          <w:highlight w:val="cyan"/>
        </w:rPr>
        <w:t>Frequent</w:t>
      </w:r>
      <w:r w:rsidRPr="00033D1F">
        <w:rPr>
          <w:sz w:val="14"/>
          <w:highlight w:val="cyan"/>
        </w:rPr>
        <w:t xml:space="preserve"> </w:t>
      </w:r>
      <w:r w:rsidRPr="00033D1F">
        <w:rPr>
          <w:rStyle w:val="Emphasis"/>
          <w:highlight w:val="cyan"/>
        </w:rPr>
        <w:t>paradigm shifts</w:t>
      </w:r>
      <w:r w:rsidRPr="00597506">
        <w:rPr>
          <w:sz w:val="14"/>
        </w:rPr>
        <w:t xml:space="preserve">, such as the emergence of reasoning models, and a lack of consensus about AI’s trajectory </w:t>
      </w:r>
      <w:r w:rsidRPr="00033D1F">
        <w:rPr>
          <w:rStyle w:val="StyleUnderline"/>
          <w:highlight w:val="cyan"/>
        </w:rPr>
        <w:t>make</w:t>
      </w:r>
      <w:r w:rsidRPr="00597506">
        <w:rPr>
          <w:rStyle w:val="StyleUnderline"/>
        </w:rPr>
        <w:t xml:space="preserve"> it difficult to carry out long-term </w:t>
      </w:r>
      <w:r w:rsidRPr="00033D1F">
        <w:rPr>
          <w:rStyle w:val="Emphasis"/>
          <w:highlight w:val="cyan"/>
        </w:rPr>
        <w:t>state planning</w:t>
      </w:r>
      <w:r w:rsidRPr="00597506">
        <w:rPr>
          <w:sz w:val="14"/>
        </w:rPr>
        <w:t xml:space="preserve">. Unlike many traditional sectors, the AI industry relies heavily on intangible inputs, such as talent and data, which are less responsive to capital subsidies and </w:t>
      </w:r>
      <w:r w:rsidRPr="00033D1F">
        <w:rPr>
          <w:rStyle w:val="Emphasis"/>
          <w:highlight w:val="cyan"/>
        </w:rPr>
        <w:t>hard</w:t>
      </w:r>
      <w:r w:rsidRPr="00597506">
        <w:rPr>
          <w:sz w:val="14"/>
        </w:rPr>
        <w:t xml:space="preserve">er for the state to control. </w:t>
      </w:r>
      <w:r w:rsidRPr="00597506">
        <w:rPr>
          <w:rStyle w:val="StyleUnderline"/>
        </w:rPr>
        <w:t>Although state support can help in some areas</w:t>
      </w:r>
      <w:r w:rsidRPr="00597506">
        <w:rPr>
          <w:sz w:val="14"/>
        </w:rPr>
        <w:t xml:space="preserve">, such as capital-intensive computing infrastructure, </w:t>
      </w:r>
      <w:r w:rsidRPr="00597506">
        <w:rPr>
          <w:rStyle w:val="StyleUnderline"/>
        </w:rPr>
        <w:t>other areas</w:t>
      </w:r>
      <w:r w:rsidRPr="00597506">
        <w:rPr>
          <w:sz w:val="14"/>
        </w:rPr>
        <w:t xml:space="preserve"> (</w:t>
      </w:r>
      <w:r w:rsidRPr="00597506">
        <w:rPr>
          <w:rStyle w:val="StyleUnderline"/>
        </w:rPr>
        <w:t xml:space="preserve">such as </w:t>
      </w:r>
      <w:r w:rsidRPr="00033D1F">
        <w:rPr>
          <w:rStyle w:val="StyleUnderline"/>
          <w:highlight w:val="cyan"/>
        </w:rPr>
        <w:t>progress on foundation</w:t>
      </w:r>
      <w:r w:rsidRPr="00597506">
        <w:rPr>
          <w:rStyle w:val="StyleUnderline"/>
        </w:rPr>
        <w:t xml:space="preserve"> models and applications</w:t>
      </w:r>
      <w:r w:rsidRPr="00597506">
        <w:rPr>
          <w:sz w:val="14"/>
        </w:rPr>
        <w:t xml:space="preserve">) </w:t>
      </w:r>
      <w:r w:rsidRPr="00033D1F">
        <w:rPr>
          <w:rStyle w:val="StyleUnderline"/>
          <w:highlight w:val="cyan"/>
        </w:rPr>
        <w:t>will</w:t>
      </w:r>
      <w:r w:rsidRPr="00597506">
        <w:rPr>
          <w:rStyle w:val="StyleUnderline"/>
        </w:rPr>
        <w:t xml:space="preserve"> primarily </w:t>
      </w:r>
      <w:r w:rsidRPr="00033D1F">
        <w:rPr>
          <w:rStyle w:val="StyleUnderline"/>
          <w:highlight w:val="cyan"/>
        </w:rPr>
        <w:t xml:space="preserve">be </w:t>
      </w:r>
      <w:r w:rsidRPr="00033D1F">
        <w:rPr>
          <w:rStyle w:val="Emphasis"/>
          <w:highlight w:val="cyan"/>
        </w:rPr>
        <w:t>driven by the private sector</w:t>
      </w:r>
      <w:r w:rsidRPr="00597506">
        <w:rPr>
          <w:sz w:val="14"/>
        </w:rPr>
        <w:t>.</w:t>
      </w:r>
    </w:p>
    <w:p w14:paraId="16289F4B" w14:textId="77777777" w:rsidR="00C22F6A" w:rsidRPr="00597506" w:rsidRDefault="00C22F6A" w:rsidP="00C22F6A">
      <w:pPr>
        <w:rPr>
          <w:sz w:val="14"/>
        </w:rPr>
      </w:pPr>
      <w:r w:rsidRPr="00597506">
        <w:rPr>
          <w:sz w:val="14"/>
        </w:rPr>
        <w:t>What are the specific hurdles, according to Rand?</w:t>
      </w:r>
    </w:p>
    <w:p w14:paraId="2F73B872" w14:textId="77777777" w:rsidR="00C22F6A" w:rsidRPr="00597506" w:rsidRDefault="00C22F6A" w:rsidP="00C22F6A">
      <w:pPr>
        <w:rPr>
          <w:sz w:val="14"/>
        </w:rPr>
      </w:pPr>
      <w:r w:rsidRPr="00597506">
        <w:rPr>
          <w:sz w:val="14"/>
        </w:rPr>
        <w:t xml:space="preserve">Start with a deficit of computational power. </w:t>
      </w:r>
      <w:r w:rsidRPr="00AA1C82">
        <w:rPr>
          <w:rStyle w:val="StyleUnderline"/>
          <w:highlight w:val="cyan"/>
        </w:rPr>
        <w:t>China controls</w:t>
      </w:r>
      <w:r w:rsidRPr="00597506">
        <w:rPr>
          <w:rStyle w:val="StyleUnderline"/>
        </w:rPr>
        <w:t xml:space="preserve"> just </w:t>
      </w:r>
      <w:r w:rsidRPr="00AA1C82">
        <w:rPr>
          <w:rStyle w:val="Emphasis"/>
          <w:highlight w:val="cyan"/>
        </w:rPr>
        <w:t>15 percent</w:t>
      </w:r>
      <w:r w:rsidRPr="00AA1C82">
        <w:rPr>
          <w:sz w:val="14"/>
          <w:highlight w:val="cyan"/>
        </w:rPr>
        <w:t xml:space="preserve"> </w:t>
      </w:r>
      <w:r w:rsidRPr="00AA1C82">
        <w:rPr>
          <w:rStyle w:val="StyleUnderline"/>
          <w:highlight w:val="cyan"/>
        </w:rPr>
        <w:t>of global AI compute</w:t>
      </w:r>
      <w:r w:rsidRPr="00597506">
        <w:rPr>
          <w:sz w:val="14"/>
        </w:rPr>
        <w:t xml:space="preserve"> capacity </w:t>
      </w:r>
      <w:r w:rsidRPr="00597506">
        <w:rPr>
          <w:rStyle w:val="StyleUnderline"/>
        </w:rPr>
        <w:t>compared to America’s 75 percent</w:t>
      </w:r>
      <w:r w:rsidRPr="00597506">
        <w:rPr>
          <w:sz w:val="14"/>
        </w:rPr>
        <w:t>. US export controls have made this imbalance worse, cutting off access to advanced semiconductors. Huawei’s Ascend chips simply aren’t as good as Nvidia’s processors. Few of China’s top AI models have been trained on Huawei hardware, with even leading firms like DeepSeek still relying on Nvidia for major model training projects.</w:t>
      </w:r>
    </w:p>
    <w:p w14:paraId="0577A9BC" w14:textId="77777777" w:rsidR="00C22F6A" w:rsidRPr="00597506" w:rsidRDefault="00C22F6A" w:rsidP="00C22F6A">
      <w:pPr>
        <w:rPr>
          <w:sz w:val="14"/>
        </w:rPr>
      </w:pPr>
      <w:r w:rsidRPr="00597506">
        <w:rPr>
          <w:sz w:val="14"/>
        </w:rPr>
        <w:t xml:space="preserve">The investment gap is equally stark. </w:t>
      </w:r>
      <w:r w:rsidRPr="00AA1C82">
        <w:rPr>
          <w:rStyle w:val="StyleUnderline"/>
          <w:highlight w:val="cyan"/>
        </w:rPr>
        <w:t>China’s</w:t>
      </w:r>
      <w:r w:rsidRPr="00597506">
        <w:rPr>
          <w:rStyle w:val="StyleUnderline"/>
        </w:rPr>
        <w:t xml:space="preserve"> $8 billion National AI Industry Investment </w:t>
      </w:r>
      <w:r w:rsidRPr="00AA1C82">
        <w:rPr>
          <w:rStyle w:val="StyleUnderline"/>
          <w:highlight w:val="cyan"/>
        </w:rPr>
        <w:t>Fund</w:t>
      </w:r>
      <w:r w:rsidRPr="00597506">
        <w:rPr>
          <w:sz w:val="14"/>
        </w:rPr>
        <w:t xml:space="preserve"> </w:t>
      </w:r>
      <w:r w:rsidRPr="00597506">
        <w:rPr>
          <w:rStyle w:val="StyleUnderline"/>
        </w:rPr>
        <w:t xml:space="preserve">and its $138 billion National Venture Capital Guidance Fund sound super impressive, but they </w:t>
      </w:r>
      <w:r w:rsidRPr="00AA1C82">
        <w:rPr>
          <w:rStyle w:val="Emphasis"/>
          <w:highlight w:val="cyan"/>
        </w:rPr>
        <w:t>pale</w:t>
      </w:r>
      <w:r w:rsidRPr="00AA1C82">
        <w:rPr>
          <w:rStyle w:val="StyleUnderline"/>
          <w:highlight w:val="cyan"/>
        </w:rPr>
        <w:t xml:space="preserve"> beside</w:t>
      </w:r>
      <w:r w:rsidRPr="00597506">
        <w:rPr>
          <w:rStyle w:val="StyleUnderline"/>
        </w:rPr>
        <w:t xml:space="preserve"> </w:t>
      </w:r>
      <w:r w:rsidRPr="00AA1C82">
        <w:rPr>
          <w:rStyle w:val="Emphasis"/>
          <w:highlight w:val="cyan"/>
        </w:rPr>
        <w:t>US</w:t>
      </w:r>
      <w:r w:rsidRPr="00597506">
        <w:rPr>
          <w:rStyle w:val="StyleUnderline"/>
        </w:rPr>
        <w:t>-</w:t>
      </w:r>
      <w:r w:rsidRPr="00597506">
        <w:rPr>
          <w:sz w:val="14"/>
        </w:rPr>
        <w:t xml:space="preserve">based </w:t>
      </w:r>
      <w:r w:rsidRPr="00597506">
        <w:rPr>
          <w:rStyle w:val="Emphasis"/>
        </w:rPr>
        <w:t xml:space="preserve">financial </w:t>
      </w:r>
      <w:r w:rsidRPr="00AA1C82">
        <w:rPr>
          <w:rStyle w:val="Emphasis"/>
          <w:highlight w:val="cyan"/>
        </w:rPr>
        <w:t>efforts</w:t>
      </w:r>
      <w:r w:rsidRPr="00597506">
        <w:rPr>
          <w:sz w:val="14"/>
        </w:rPr>
        <w:t xml:space="preserve"> </w:t>
      </w:r>
      <w:r w:rsidRPr="00597506">
        <w:rPr>
          <w:rStyle w:val="StyleUnderline"/>
        </w:rPr>
        <w:t>like OpenAI’s Stargate project, which alone could command $100–</w:t>
      </w:r>
      <w:r w:rsidRPr="00597506">
        <w:rPr>
          <w:rStyle w:val="Emphasis"/>
        </w:rPr>
        <w:t>500 billion</w:t>
      </w:r>
      <w:r w:rsidRPr="00597506">
        <w:rPr>
          <w:rStyle w:val="StyleUnderline"/>
        </w:rPr>
        <w:t xml:space="preserve"> in </w:t>
      </w:r>
      <w:r w:rsidRPr="00597506">
        <w:rPr>
          <w:rStyle w:val="Emphasis"/>
        </w:rPr>
        <w:t>private backing</w:t>
      </w:r>
      <w:r w:rsidRPr="00597506">
        <w:rPr>
          <w:sz w:val="14"/>
        </w:rPr>
        <w:t xml:space="preserve">. Overall, </w:t>
      </w:r>
      <w:r w:rsidRPr="00AA1C82">
        <w:rPr>
          <w:rStyle w:val="StyleUnderline"/>
          <w:highlight w:val="cyan"/>
        </w:rPr>
        <w:t>American</w:t>
      </w:r>
      <w:r w:rsidRPr="00597506">
        <w:rPr>
          <w:sz w:val="14"/>
        </w:rPr>
        <w:t xml:space="preserve"> </w:t>
      </w:r>
      <w:r w:rsidRPr="00597506">
        <w:rPr>
          <w:rStyle w:val="StyleUnderline"/>
        </w:rPr>
        <w:t xml:space="preserve">AI </w:t>
      </w:r>
      <w:r w:rsidRPr="00AA1C82">
        <w:rPr>
          <w:rStyle w:val="StyleUnderline"/>
          <w:highlight w:val="cyan"/>
        </w:rPr>
        <w:t>companies receive</w:t>
      </w:r>
      <w:r w:rsidRPr="00597506">
        <w:rPr>
          <w:rStyle w:val="StyleUnderline"/>
        </w:rPr>
        <w:t xml:space="preserve"> over </w:t>
      </w:r>
      <w:r w:rsidRPr="00AA1C82">
        <w:rPr>
          <w:rStyle w:val="Emphasis"/>
          <w:highlight w:val="cyan"/>
        </w:rPr>
        <w:t>10 times more private capital</w:t>
      </w:r>
      <w:r w:rsidRPr="00597506">
        <w:rPr>
          <w:sz w:val="14"/>
        </w:rPr>
        <w:t xml:space="preserve"> </w:t>
      </w:r>
      <w:r w:rsidRPr="00597506">
        <w:rPr>
          <w:rStyle w:val="StyleUnderline"/>
        </w:rPr>
        <w:t>than</w:t>
      </w:r>
      <w:r w:rsidRPr="00597506">
        <w:rPr>
          <w:sz w:val="14"/>
        </w:rPr>
        <w:t xml:space="preserve"> their </w:t>
      </w:r>
      <w:r w:rsidRPr="00597506">
        <w:rPr>
          <w:rStyle w:val="StyleUnderline"/>
        </w:rPr>
        <w:t>Chinese counterparts</w:t>
      </w:r>
      <w:r w:rsidRPr="00597506">
        <w:rPr>
          <w:sz w:val="14"/>
        </w:rPr>
        <w:t>, Rand adds.</w:t>
      </w:r>
    </w:p>
    <w:p w14:paraId="5AB74D3D" w14:textId="77777777" w:rsidR="00C22F6A" w:rsidRPr="00597506" w:rsidRDefault="00C22F6A" w:rsidP="00C22F6A">
      <w:pPr>
        <w:rPr>
          <w:sz w:val="14"/>
        </w:rPr>
      </w:pPr>
      <w:r w:rsidRPr="00597506">
        <w:rPr>
          <w:rStyle w:val="StyleUnderline"/>
        </w:rPr>
        <w:t>Software</w:t>
      </w:r>
      <w:r w:rsidRPr="00597506">
        <w:rPr>
          <w:sz w:val="14"/>
        </w:rPr>
        <w:t xml:space="preserve"> presents another headache. China is attempting to replace key American tools like CUDA and PyTorch, which are essential for training AI models. </w:t>
      </w:r>
      <w:r w:rsidRPr="00AA1C82">
        <w:rPr>
          <w:rStyle w:val="StyleUnderline"/>
          <w:highlight w:val="cyan"/>
        </w:rPr>
        <w:t>China’s versions are</w:t>
      </w:r>
      <w:r w:rsidRPr="00AA1C82">
        <w:rPr>
          <w:rStyle w:val="StyleUnderline"/>
        </w:rPr>
        <w:t xml:space="preserve"> still </w:t>
      </w:r>
      <w:r w:rsidRPr="00AA1C82">
        <w:rPr>
          <w:rStyle w:val="StyleUnderline"/>
          <w:highlight w:val="cyan"/>
        </w:rPr>
        <w:t>less</w:t>
      </w:r>
      <w:r w:rsidRPr="00AA1C82">
        <w:rPr>
          <w:rStyle w:val="Emphasis"/>
          <w:highlight w:val="cyan"/>
        </w:rPr>
        <w:t xml:space="preserve"> advanced</w:t>
      </w:r>
      <w:r w:rsidRPr="00597506">
        <w:rPr>
          <w:sz w:val="14"/>
        </w:rPr>
        <w:t xml:space="preserve"> and less widely used, according to the report. Its open-source platforms, like OpenI, also lag behind US rivals such as Hugging Face. And Gitee, China’s GitHub alternative, is slowed by onerous government code reviews that discourage global collaboration.</w:t>
      </w:r>
    </w:p>
    <w:p w14:paraId="451B02FD" w14:textId="77777777" w:rsidR="00C22F6A" w:rsidRPr="00597506" w:rsidRDefault="00C22F6A" w:rsidP="00C22F6A">
      <w:pPr>
        <w:rPr>
          <w:sz w:val="14"/>
        </w:rPr>
      </w:pPr>
      <w:r w:rsidRPr="00AA1C82">
        <w:rPr>
          <w:rStyle w:val="Emphasis"/>
          <w:highlight w:val="cyan"/>
        </w:rPr>
        <w:t>Policy interventions</w:t>
      </w:r>
      <w:r w:rsidRPr="00597506">
        <w:rPr>
          <w:sz w:val="14"/>
        </w:rPr>
        <w:t xml:space="preserve"> </w:t>
      </w:r>
      <w:r w:rsidRPr="00597506">
        <w:rPr>
          <w:rStyle w:val="StyleUnderline"/>
        </w:rPr>
        <w:t xml:space="preserve">often </w:t>
      </w:r>
      <w:r w:rsidRPr="00AA1C82">
        <w:rPr>
          <w:rStyle w:val="Emphasis"/>
          <w:highlight w:val="cyan"/>
        </w:rPr>
        <w:t>backfire</w:t>
      </w:r>
      <w:r w:rsidRPr="00597506">
        <w:rPr>
          <w:sz w:val="14"/>
        </w:rPr>
        <w:t>. When iFlytek, a major Chinese AI firm known for its speech recognition and language models, switched from Nvidia to domestic Huawei chips, it suffered a three-month delay, Rand notes. Meanwhile, Beijing’s top-down system for allocating scarce computing resources through government vouchers risks favoring well-connected state firms over more capable private players.</w:t>
      </w:r>
    </w:p>
    <w:p w14:paraId="384E77FB" w14:textId="77777777" w:rsidR="00C22F6A" w:rsidRPr="00597506" w:rsidRDefault="00C22F6A" w:rsidP="00C22F6A">
      <w:pPr>
        <w:rPr>
          <w:sz w:val="14"/>
        </w:rPr>
      </w:pPr>
      <w:r w:rsidRPr="00597506">
        <w:rPr>
          <w:sz w:val="14"/>
        </w:rPr>
        <w:t xml:space="preserve">Now back to </w:t>
      </w:r>
      <w:r w:rsidRPr="00597506">
        <w:rPr>
          <w:rStyle w:val="StyleUnderline"/>
        </w:rPr>
        <w:t xml:space="preserve">the </w:t>
      </w:r>
      <w:r w:rsidRPr="00AA1C82">
        <w:rPr>
          <w:rStyle w:val="StyleUnderline"/>
          <w:highlight w:val="cyan"/>
        </w:rPr>
        <w:t>US</w:t>
      </w:r>
      <w:r w:rsidRPr="00597506">
        <w:rPr>
          <w:rStyle w:val="StyleUnderline"/>
        </w:rPr>
        <w:t>A</w:t>
      </w:r>
      <w:r w:rsidRPr="00597506">
        <w:rPr>
          <w:sz w:val="14"/>
        </w:rPr>
        <w:t xml:space="preserve">, where our strategy-free (or at least </w:t>
      </w:r>
      <w:r w:rsidRPr="00597506">
        <w:rPr>
          <w:rStyle w:val="StyleUnderline"/>
        </w:rPr>
        <w:t>strategy-light</w:t>
      </w:r>
      <w:r w:rsidRPr="00597506">
        <w:rPr>
          <w:sz w:val="14"/>
        </w:rPr>
        <w:t xml:space="preserve">) </w:t>
      </w:r>
      <w:r w:rsidRPr="00597506">
        <w:rPr>
          <w:rStyle w:val="StyleUnderline"/>
        </w:rPr>
        <w:t>approach</w:t>
      </w:r>
      <w:r w:rsidRPr="00597506">
        <w:rPr>
          <w:sz w:val="14"/>
        </w:rPr>
        <w:t xml:space="preserve"> may actually </w:t>
      </w:r>
      <w:r w:rsidRPr="00597506">
        <w:rPr>
          <w:rStyle w:val="StyleUnderline"/>
        </w:rPr>
        <w:t>be a competitive advantage</w:t>
      </w:r>
      <w:r w:rsidRPr="00597506">
        <w:rPr>
          <w:sz w:val="14"/>
        </w:rPr>
        <w:t xml:space="preserve">. </w:t>
      </w:r>
      <w:r w:rsidRPr="00597506">
        <w:rPr>
          <w:rStyle w:val="StyleUnderline"/>
        </w:rPr>
        <w:t xml:space="preserve">Our AI </w:t>
      </w:r>
      <w:r w:rsidRPr="00AA1C82">
        <w:rPr>
          <w:rStyle w:val="StyleUnderline"/>
          <w:highlight w:val="cyan"/>
        </w:rPr>
        <w:t xml:space="preserve">ecosystem </w:t>
      </w:r>
      <w:r w:rsidRPr="00AA1C82">
        <w:rPr>
          <w:rStyle w:val="Emphasis"/>
          <w:highlight w:val="cyan"/>
        </w:rPr>
        <w:t>thrives</w:t>
      </w:r>
      <w:r w:rsidRPr="00AA1C82">
        <w:rPr>
          <w:rStyle w:val="StyleUnderline"/>
          <w:highlight w:val="cyan"/>
        </w:rPr>
        <w:t xml:space="preserve"> on</w:t>
      </w:r>
      <w:r w:rsidRPr="00AA1C82">
        <w:rPr>
          <w:sz w:val="14"/>
          <w:highlight w:val="cyan"/>
        </w:rPr>
        <w:t xml:space="preserve"> </w:t>
      </w:r>
      <w:r w:rsidRPr="00AA1C82">
        <w:rPr>
          <w:rStyle w:val="Emphasis"/>
          <w:highlight w:val="cyan"/>
        </w:rPr>
        <w:t>v</w:t>
      </w:r>
      <w:r w:rsidRPr="00597506">
        <w:rPr>
          <w:rStyle w:val="Emphasis"/>
        </w:rPr>
        <w:t xml:space="preserve">enture </w:t>
      </w:r>
      <w:r w:rsidRPr="00AA1C82">
        <w:rPr>
          <w:rStyle w:val="Emphasis"/>
          <w:highlight w:val="cyan"/>
        </w:rPr>
        <w:t>c</w:t>
      </w:r>
      <w:r w:rsidRPr="00597506">
        <w:rPr>
          <w:rStyle w:val="Emphasis"/>
        </w:rPr>
        <w:t>apital,</w:t>
      </w:r>
      <w:r w:rsidRPr="00597506">
        <w:rPr>
          <w:sz w:val="14"/>
        </w:rPr>
        <w:t xml:space="preserve"> open scientific inquiry, </w:t>
      </w:r>
      <w:r w:rsidRPr="00597506">
        <w:rPr>
          <w:rStyle w:val="StyleUnderline"/>
        </w:rPr>
        <w:t>and</w:t>
      </w:r>
      <w:r w:rsidRPr="00597506">
        <w:rPr>
          <w:sz w:val="14"/>
        </w:rPr>
        <w:t xml:space="preserve"> bottom-up, entrepreneurial </w:t>
      </w:r>
      <w:r w:rsidRPr="00597506">
        <w:rPr>
          <w:rStyle w:val="Emphasis"/>
        </w:rPr>
        <w:t>innovation</w:t>
      </w:r>
      <w:r w:rsidRPr="00597506">
        <w:rPr>
          <w:sz w:val="14"/>
        </w:rPr>
        <w:t xml:space="preserve">. Our research institutions (with federal funding) attract global talent. Our </w:t>
      </w:r>
      <w:r w:rsidRPr="00AA1C82">
        <w:rPr>
          <w:rStyle w:val="StyleUnderline"/>
          <w:highlight w:val="cyan"/>
        </w:rPr>
        <w:t>companies</w:t>
      </w:r>
      <w:r w:rsidRPr="00597506">
        <w:rPr>
          <w:sz w:val="14"/>
        </w:rPr>
        <w:t xml:space="preserve"> iterate and </w:t>
      </w:r>
      <w:r w:rsidRPr="00AA1C82">
        <w:rPr>
          <w:rStyle w:val="Emphasis"/>
          <w:highlight w:val="cyan"/>
        </w:rPr>
        <w:t>scale rapidly</w:t>
      </w:r>
      <w:r w:rsidRPr="00597506">
        <w:rPr>
          <w:rStyle w:val="Emphasis"/>
        </w:rPr>
        <w:t>.</w:t>
      </w:r>
      <w:r w:rsidRPr="00597506">
        <w:rPr>
          <w:sz w:val="14"/>
        </w:rPr>
        <w:t xml:space="preserve"> </w:t>
      </w:r>
      <w:r w:rsidRPr="00597506">
        <w:rPr>
          <w:rStyle w:val="StyleUnderline"/>
        </w:rPr>
        <w:t xml:space="preserve">This is </w:t>
      </w:r>
      <w:r w:rsidRPr="00AA1C82">
        <w:rPr>
          <w:rStyle w:val="StyleUnderline"/>
          <w:highlight w:val="cyan"/>
        </w:rPr>
        <w:t>a</w:t>
      </w:r>
      <w:r w:rsidRPr="00597506">
        <w:rPr>
          <w:rStyle w:val="StyleUnderline"/>
        </w:rPr>
        <w:t xml:space="preserve"> mostly </w:t>
      </w:r>
      <w:r w:rsidRPr="00AA1C82">
        <w:rPr>
          <w:rStyle w:val="StyleUnderline"/>
          <w:highlight w:val="cyan"/>
        </w:rPr>
        <w:t xml:space="preserve">freeform model </w:t>
      </w:r>
      <w:r w:rsidRPr="00AA1C82">
        <w:rPr>
          <w:rStyle w:val="StyleUnderline"/>
        </w:rPr>
        <w:t>that</w:t>
      </w:r>
      <w:r w:rsidRPr="00597506">
        <w:rPr>
          <w:rStyle w:val="StyleUnderline"/>
        </w:rPr>
        <w:t xml:space="preserve"> </w:t>
      </w:r>
      <w:r w:rsidRPr="00597506">
        <w:rPr>
          <w:rStyle w:val="Emphasis"/>
        </w:rPr>
        <w:t>effectively</w:t>
      </w:r>
      <w:r w:rsidRPr="00597506">
        <w:rPr>
          <w:rStyle w:val="StyleUnderline"/>
        </w:rPr>
        <w:t xml:space="preserve"> harnesses disorder and </w:t>
      </w:r>
      <w:r w:rsidRPr="00AA1C82">
        <w:rPr>
          <w:rStyle w:val="Emphasis"/>
          <w:highlight w:val="cyan"/>
        </w:rPr>
        <w:t>generates breakthroughs</w:t>
      </w:r>
      <w:r w:rsidRPr="00AA1C82">
        <w:rPr>
          <w:sz w:val="14"/>
          <w:highlight w:val="cyan"/>
        </w:rPr>
        <w:t xml:space="preserve"> </w:t>
      </w:r>
      <w:r w:rsidRPr="00AA1C82">
        <w:rPr>
          <w:sz w:val="14"/>
        </w:rPr>
        <w:t>that</w:t>
      </w:r>
      <w:r w:rsidRPr="00597506">
        <w:rPr>
          <w:sz w:val="14"/>
        </w:rPr>
        <w:t xml:space="preserve"> centralized planning so far struggles to replicate.</w:t>
      </w:r>
    </w:p>
    <w:p w14:paraId="355DAA62" w14:textId="77777777" w:rsidR="00C22F6A" w:rsidRPr="00597506" w:rsidRDefault="00C22F6A" w:rsidP="00C22F6A">
      <w:pPr>
        <w:rPr>
          <w:sz w:val="14"/>
        </w:rPr>
      </w:pPr>
      <w:r w:rsidRPr="00597506">
        <w:rPr>
          <w:sz w:val="14"/>
        </w:rPr>
        <w:t>Again, from the report:</w:t>
      </w:r>
    </w:p>
    <w:p w14:paraId="655E2F0A" w14:textId="77777777" w:rsidR="00C22F6A" w:rsidRPr="00597506" w:rsidRDefault="00C22F6A" w:rsidP="00C22F6A">
      <w:pPr>
        <w:rPr>
          <w:sz w:val="14"/>
        </w:rPr>
      </w:pPr>
      <w:r w:rsidRPr="00597506">
        <w:rPr>
          <w:rStyle w:val="StyleUnderline"/>
        </w:rPr>
        <w:t>The fact that the United States is competitive in AI without any meaningful state support</w:t>
      </w:r>
      <w:r w:rsidRPr="00597506">
        <w:rPr>
          <w:sz w:val="14"/>
        </w:rPr>
        <w:t xml:space="preserve"> (at least financially) </w:t>
      </w:r>
      <w:r w:rsidRPr="00597506">
        <w:rPr>
          <w:rStyle w:val="StyleUnderline"/>
        </w:rPr>
        <w:t>and instead based on private-sector investment and research suggests that industrial policy may not be an essential ingredient for AI competitiveness</w:t>
      </w:r>
      <w:r w:rsidRPr="00597506">
        <w:rPr>
          <w:sz w:val="14"/>
        </w:rPr>
        <w:t xml:space="preserve">, unlike other industries. </w:t>
      </w:r>
      <w:r w:rsidRPr="00597506">
        <w:rPr>
          <w:rStyle w:val="StyleUnderline"/>
        </w:rPr>
        <w:t>AI has a large and growing private market that can draw in companies and investors</w:t>
      </w:r>
      <w:r w:rsidRPr="00597506">
        <w:rPr>
          <w:sz w:val="14"/>
        </w:rPr>
        <w:t xml:space="preserve"> and that is already valued at $750 billion and forecast to continue to grow. Furthermore, China’s private-sector companies, such as DeepSeek, have led the development of AI rather than state firms, suggesting that the private sector may have the advantage in driving innovation in this sector.</w:t>
      </w:r>
    </w:p>
    <w:p w14:paraId="693F90BC" w14:textId="77777777" w:rsidR="00C22F6A" w:rsidRPr="00597506" w:rsidRDefault="00C22F6A" w:rsidP="00C22F6A">
      <w:pPr>
        <w:rPr>
          <w:sz w:val="14"/>
        </w:rPr>
      </w:pPr>
      <w:r w:rsidRPr="00597506">
        <w:rPr>
          <w:sz w:val="14"/>
        </w:rPr>
        <w:lastRenderedPageBreak/>
        <w:t>China does retain some advantages, however. A big one: Its aggressive power grid expansion — adding 429 gigawatts in 2024 versus America’s 28GW — removes energy bottlenecks of the sort that really do threaten to constrain the American data center buildout. (More on this in a big NYT piece, “There’s a Race to Power the Future. China Is Pulling Away.”)</w:t>
      </w:r>
    </w:p>
    <w:p w14:paraId="46A07109" w14:textId="77777777" w:rsidR="00C22F6A" w:rsidRPr="00597506" w:rsidRDefault="00C22F6A" w:rsidP="00C22F6A">
      <w:pPr>
        <w:rPr>
          <w:sz w:val="14"/>
        </w:rPr>
      </w:pPr>
      <w:r w:rsidRPr="00597506">
        <w:rPr>
          <w:sz w:val="14"/>
        </w:rPr>
        <w:t xml:space="preserve">Moreover, </w:t>
      </w:r>
      <w:r w:rsidRPr="00AA1C82">
        <w:rPr>
          <w:rStyle w:val="StyleUnderline"/>
          <w:highlight w:val="cyan"/>
        </w:rPr>
        <w:t>America</w:t>
      </w:r>
      <w:r w:rsidRPr="00597506">
        <w:rPr>
          <w:rStyle w:val="StyleUnderline"/>
        </w:rPr>
        <w:t xml:space="preserve"> </w:t>
      </w:r>
      <w:r w:rsidRPr="00AA1C82">
        <w:rPr>
          <w:rStyle w:val="StyleUnderline"/>
          <w:highlight w:val="cyan"/>
        </w:rPr>
        <w:t>could</w:t>
      </w:r>
      <w:r w:rsidRPr="00597506">
        <w:rPr>
          <w:rStyle w:val="StyleUnderline"/>
        </w:rPr>
        <w:t xml:space="preserve"> still </w:t>
      </w:r>
      <w:r w:rsidRPr="00AA1C82">
        <w:rPr>
          <w:rStyle w:val="Emphasis"/>
          <w:highlight w:val="cyan"/>
        </w:rPr>
        <w:t>stumble through</w:t>
      </w:r>
      <w:r w:rsidRPr="00AA1C82">
        <w:rPr>
          <w:sz w:val="14"/>
          <w:highlight w:val="cyan"/>
        </w:rPr>
        <w:t xml:space="preserve"> </w:t>
      </w:r>
      <w:r w:rsidRPr="00AA1C82">
        <w:rPr>
          <w:rStyle w:val="StyleUnderline"/>
          <w:highlight w:val="cyan"/>
        </w:rPr>
        <w:t xml:space="preserve">thoughtless </w:t>
      </w:r>
      <w:r w:rsidRPr="00AA1C82">
        <w:rPr>
          <w:rStyle w:val="Emphasis"/>
          <w:highlight w:val="cyan"/>
        </w:rPr>
        <w:t>overregulation</w:t>
      </w:r>
      <w:r w:rsidRPr="00597506">
        <w:rPr>
          <w:sz w:val="14"/>
        </w:rPr>
        <w:t>. The Senate’s 99-1 rejection of an AI regulatory moratorium signals potential for a patchwork of state laws that could handicap innovation.</w:t>
      </w:r>
    </w:p>
    <w:p w14:paraId="141D3FF6" w14:textId="77777777" w:rsidR="00C22F6A" w:rsidRPr="00597506" w:rsidRDefault="00C22F6A" w:rsidP="00C22F6A">
      <w:pPr>
        <w:rPr>
          <w:sz w:val="14"/>
        </w:rPr>
      </w:pPr>
      <w:r w:rsidRPr="00597506">
        <w:rPr>
          <w:sz w:val="14"/>
        </w:rPr>
        <w:t xml:space="preserve">But for now, </w:t>
      </w:r>
      <w:r w:rsidRPr="00AA1C82">
        <w:rPr>
          <w:rStyle w:val="StyleUnderline"/>
          <w:highlight w:val="cyan"/>
        </w:rPr>
        <w:t>AI</w:t>
      </w:r>
      <w:r w:rsidRPr="00597506">
        <w:rPr>
          <w:rStyle w:val="StyleUnderline"/>
        </w:rPr>
        <w:t xml:space="preserve"> appears to </w:t>
      </w:r>
      <w:r w:rsidRPr="00AA1C82">
        <w:rPr>
          <w:rStyle w:val="StyleUnderline"/>
          <w:highlight w:val="cyan"/>
        </w:rPr>
        <w:t>reward</w:t>
      </w:r>
      <w:r w:rsidRPr="00597506">
        <w:rPr>
          <w:rStyle w:val="StyleUnderline"/>
        </w:rPr>
        <w:t xml:space="preserve"> the chaos of </w:t>
      </w:r>
      <w:r w:rsidRPr="00AA1C82">
        <w:rPr>
          <w:rStyle w:val="StyleUnderline"/>
          <w:highlight w:val="cyan"/>
        </w:rPr>
        <w:t xml:space="preserve">the </w:t>
      </w:r>
      <w:r w:rsidRPr="00AA1C82">
        <w:rPr>
          <w:rStyle w:val="Emphasis"/>
          <w:highlight w:val="cyan"/>
        </w:rPr>
        <w:t>market</w:t>
      </w:r>
      <w:r w:rsidRPr="00597506">
        <w:rPr>
          <w:sz w:val="14"/>
        </w:rPr>
        <w:t xml:space="preserve"> over the coordination of the state. </w:t>
      </w:r>
      <w:r w:rsidRPr="00597506">
        <w:rPr>
          <w:rStyle w:val="StyleUnderline"/>
        </w:rPr>
        <w:t>In this technological race, America’s lack of a master plan may prove to be the best plan of all.</w:t>
      </w:r>
      <w:r w:rsidRPr="00597506">
        <w:rPr>
          <w:sz w:val="14"/>
        </w:rPr>
        <w:t xml:space="preserve"> </w:t>
      </w:r>
      <w:r w:rsidRPr="00597506">
        <w:rPr>
          <w:rStyle w:val="StyleUnderline"/>
        </w:rPr>
        <w:t xml:space="preserve">China’s communist bureaucrats, for all their ambition, cannot easily decree the kind of organic ecosystem that </w:t>
      </w:r>
      <w:r w:rsidRPr="00AA1C82">
        <w:rPr>
          <w:rStyle w:val="StyleUnderline"/>
          <w:highlight w:val="cyan"/>
        </w:rPr>
        <w:t xml:space="preserve">makes Silicon Valley the </w:t>
      </w:r>
      <w:r w:rsidRPr="00AA1C82">
        <w:rPr>
          <w:rStyle w:val="Emphasis"/>
          <w:highlight w:val="cyan"/>
        </w:rPr>
        <w:t>envy of the world</w:t>
      </w:r>
      <w:r w:rsidRPr="00597506">
        <w:rPr>
          <w:sz w:val="14"/>
        </w:rPr>
        <w:t xml:space="preserve"> (except on the American populist right and populist left).</w:t>
      </w:r>
    </w:p>
    <w:p w14:paraId="412B841A" w14:textId="77777777" w:rsidR="00C22F6A" w:rsidRDefault="00C22F6A" w:rsidP="00C22F6A">
      <w:pPr>
        <w:rPr>
          <w:rStyle w:val="StyleUnderline"/>
        </w:rPr>
      </w:pPr>
    </w:p>
    <w:p w14:paraId="3D77BB14" w14:textId="77777777" w:rsidR="00C22F6A" w:rsidRDefault="00C22F6A" w:rsidP="00C22F6A"/>
    <w:p w14:paraId="3550BBBE" w14:textId="77777777" w:rsidR="00C22F6A" w:rsidRDefault="00C22F6A" w:rsidP="00C22F6A">
      <w:pPr>
        <w:pStyle w:val="Heading1"/>
      </w:pPr>
      <w:r>
        <w:lastRenderedPageBreak/>
        <w:t>1NR</w:t>
      </w:r>
    </w:p>
    <w:p w14:paraId="753F3AD1" w14:textId="59C4B876" w:rsidR="00C22F6A" w:rsidRDefault="00C22F6A" w:rsidP="00C22F6A">
      <w:pPr>
        <w:pStyle w:val="Heading2"/>
      </w:pPr>
      <w:r>
        <w:lastRenderedPageBreak/>
        <w:t>Midterms</w:t>
      </w:r>
    </w:p>
    <w:p w14:paraId="15C0591E" w14:textId="77777777" w:rsidR="00C22F6A" w:rsidRPr="00EA2154" w:rsidRDefault="00C22F6A" w:rsidP="00C22F6A">
      <w:pPr>
        <w:pStyle w:val="Heading3"/>
      </w:pPr>
      <w:r>
        <w:lastRenderedPageBreak/>
        <w:t>AT: Uniqueness Overwhelms/Brink Card – 2NC</w:t>
      </w:r>
    </w:p>
    <w:p w14:paraId="0F278AAD" w14:textId="77777777" w:rsidR="00C22F6A" w:rsidRDefault="00C22F6A" w:rsidP="00C22F6A">
      <w:pPr>
        <w:pStyle w:val="Heading4"/>
      </w:pPr>
      <w:r>
        <w:t xml:space="preserve">The election is </w:t>
      </w:r>
      <w:r>
        <w:rPr>
          <w:u w:val="single"/>
        </w:rPr>
        <w:t>razor thin</w:t>
      </w:r>
      <w:r>
        <w:t xml:space="preserve"> and GOP fortunes aren’t </w:t>
      </w:r>
      <w:r>
        <w:rPr>
          <w:u w:val="single"/>
        </w:rPr>
        <w:t>locked in</w:t>
      </w:r>
      <w:r>
        <w:t>.</w:t>
      </w:r>
    </w:p>
    <w:p w14:paraId="7AFFB9DA" w14:textId="77777777" w:rsidR="00C22F6A" w:rsidRPr="00EA2154" w:rsidRDefault="00C22F6A" w:rsidP="00C22F6A">
      <w:r w:rsidRPr="00EA2154">
        <w:rPr>
          <w:rStyle w:val="Style13ptBold"/>
        </w:rPr>
        <w:t>Downer 12-18 —</w:t>
      </w:r>
      <w:r>
        <w:t xml:space="preserve"> </w:t>
      </w:r>
      <w:r w:rsidRPr="00EA2154">
        <w:t>Adam Downer is a New York-based reporter. Adam Downer, "CNN Data Guru Gives Dire Warning For Dems Ahead of Midterms", Daily Beast, 12-18-2025, accessed 12-20-2025, https://www.thedailybeast.com/cnn-data-guru-gives-dire-warning-for-dems-ahead-of-midterms/ //WMK</w:t>
      </w:r>
    </w:p>
    <w:p w14:paraId="3F89EA70" w14:textId="77777777" w:rsidR="00C22F6A" w:rsidRPr="00EA2154" w:rsidRDefault="00C22F6A" w:rsidP="00C22F6A">
      <w:pPr>
        <w:rPr>
          <w:sz w:val="16"/>
        </w:rPr>
      </w:pPr>
      <w:r w:rsidRPr="00EA2154">
        <w:rPr>
          <w:sz w:val="16"/>
        </w:rPr>
        <w:t xml:space="preserve">“Look, </w:t>
      </w:r>
      <w:r w:rsidRPr="00EA2154">
        <w:rPr>
          <w:rStyle w:val="StyleUnderline"/>
          <w:highlight w:val="cyan"/>
        </w:rPr>
        <w:t>Dem</w:t>
      </w:r>
      <w:r w:rsidRPr="00EA2154">
        <w:rPr>
          <w:rStyle w:val="StyleUnderline"/>
        </w:rPr>
        <w:t>ocrat</w:t>
      </w:r>
      <w:r w:rsidRPr="00EA2154">
        <w:rPr>
          <w:rStyle w:val="StyleUnderline"/>
          <w:highlight w:val="cyan"/>
        </w:rPr>
        <w:t>s</w:t>
      </w:r>
      <w:r w:rsidRPr="00EA2154">
        <w:rPr>
          <w:rStyle w:val="StyleUnderline"/>
        </w:rPr>
        <w:t xml:space="preserve"> </w:t>
      </w:r>
      <w:r w:rsidRPr="00EA2154">
        <w:rPr>
          <w:rStyle w:val="StyleUnderline"/>
          <w:highlight w:val="cyan"/>
        </w:rPr>
        <w:t xml:space="preserve">are </w:t>
      </w:r>
      <w:r w:rsidRPr="00EA2154">
        <w:rPr>
          <w:rStyle w:val="Emphasis"/>
          <w:highlight w:val="cyan"/>
        </w:rPr>
        <w:t>ahead</w:t>
      </w:r>
      <w:r w:rsidRPr="00EA2154">
        <w:rPr>
          <w:sz w:val="16"/>
        </w:rPr>
        <w:t xml:space="preserve">, </w:t>
      </w:r>
      <w:r w:rsidRPr="00EA2154">
        <w:rPr>
          <w:rStyle w:val="StyleUnderline"/>
          <w:highlight w:val="cyan"/>
        </w:rPr>
        <w:t>but</w:t>
      </w:r>
      <w:r w:rsidRPr="00EA2154">
        <w:rPr>
          <w:sz w:val="16"/>
        </w:rPr>
        <w:t xml:space="preserve"> they‘re </w:t>
      </w:r>
      <w:r w:rsidRPr="00EA2154">
        <w:rPr>
          <w:rStyle w:val="StyleUnderline"/>
          <w:highlight w:val="cyan"/>
        </w:rPr>
        <w:t>only</w:t>
      </w:r>
      <w:r w:rsidRPr="00EA2154">
        <w:rPr>
          <w:sz w:val="16"/>
        </w:rPr>
        <w:t xml:space="preserve"> ahead </w:t>
      </w:r>
      <w:r w:rsidRPr="00EA2154">
        <w:rPr>
          <w:rStyle w:val="Emphasis"/>
          <w:highlight w:val="cyan"/>
        </w:rPr>
        <w:t xml:space="preserve">by four </w:t>
      </w:r>
      <w:r w:rsidRPr="00EA2154">
        <w:rPr>
          <w:rStyle w:val="Emphasis"/>
        </w:rPr>
        <w:t>points</w:t>
      </w:r>
      <w:r w:rsidRPr="00EA2154">
        <w:rPr>
          <w:sz w:val="16"/>
        </w:rPr>
        <w:t>,” he said. “</w:t>
      </w:r>
      <w:r w:rsidRPr="00EA2154">
        <w:rPr>
          <w:rStyle w:val="StyleUnderline"/>
          <w:highlight w:val="cyan"/>
        </w:rPr>
        <w:t>Historically</w:t>
      </w:r>
      <w:r w:rsidRPr="00EA2154">
        <w:rPr>
          <w:rStyle w:val="StyleUnderline"/>
        </w:rPr>
        <w:t xml:space="preserve">, </w:t>
      </w:r>
      <w:r w:rsidRPr="00EA2154">
        <w:rPr>
          <w:rStyle w:val="StyleUnderline"/>
          <w:highlight w:val="cyan"/>
        </w:rPr>
        <w:t>that is</w:t>
      </w:r>
      <w:r w:rsidRPr="00EA2154">
        <w:rPr>
          <w:rStyle w:val="StyleUnderline"/>
        </w:rPr>
        <w:t xml:space="preserve"> </w:t>
      </w:r>
      <w:r w:rsidRPr="00EA2154">
        <w:rPr>
          <w:rStyle w:val="Emphasis"/>
        </w:rPr>
        <w:t xml:space="preserve">quite </w:t>
      </w:r>
      <w:r w:rsidRPr="00EA2154">
        <w:rPr>
          <w:rStyle w:val="Emphasis"/>
          <w:highlight w:val="cyan"/>
        </w:rPr>
        <w:t>weak</w:t>
      </w:r>
      <w:r w:rsidRPr="00EA2154">
        <w:rPr>
          <w:sz w:val="16"/>
        </w:rPr>
        <w:t xml:space="preserve"> at this point. </w:t>
      </w:r>
      <w:r w:rsidRPr="00EA2154">
        <w:rPr>
          <w:rStyle w:val="StyleUnderline"/>
        </w:rPr>
        <w:t>The 2017-</w:t>
      </w:r>
      <w:r w:rsidRPr="00EA2154">
        <w:rPr>
          <w:rStyle w:val="StyleUnderline"/>
          <w:highlight w:val="cyan"/>
        </w:rPr>
        <w:t>2018 cycle is</w:t>
      </w:r>
      <w:r w:rsidRPr="00EA2154">
        <w:rPr>
          <w:rStyle w:val="StyleUnderline"/>
        </w:rPr>
        <w:t xml:space="preserve"> more than </w:t>
      </w:r>
      <w:r w:rsidRPr="00EA2154">
        <w:rPr>
          <w:rStyle w:val="Emphasis"/>
        </w:rPr>
        <w:t xml:space="preserve">double that at </w:t>
      </w:r>
      <w:r w:rsidRPr="00EA2154">
        <w:rPr>
          <w:rStyle w:val="Emphasis"/>
          <w:highlight w:val="cyan"/>
        </w:rPr>
        <w:t>10 points</w:t>
      </w:r>
      <w:r w:rsidRPr="00EA2154">
        <w:rPr>
          <w:sz w:val="16"/>
        </w:rPr>
        <w:t xml:space="preserve">. The same back during George W. Bush‘s second term in office, where you saw, of course, the Democrats were also ahead by 10 points. So </w:t>
      </w:r>
      <w:r w:rsidRPr="00EA2154">
        <w:rPr>
          <w:rStyle w:val="StyleUnderline"/>
        </w:rPr>
        <w:t>we‘re talking about a lead of less than half what we normally expect</w:t>
      </w:r>
      <w:r w:rsidRPr="00EA2154">
        <w:rPr>
          <w:sz w:val="16"/>
        </w:rPr>
        <w:t>.</w:t>
      </w:r>
    </w:p>
    <w:p w14:paraId="28F3A979" w14:textId="77777777" w:rsidR="00C22F6A" w:rsidRPr="00EA2154" w:rsidRDefault="00C22F6A" w:rsidP="00C22F6A">
      <w:pPr>
        <w:rPr>
          <w:sz w:val="16"/>
        </w:rPr>
      </w:pPr>
      <w:r w:rsidRPr="00EA2154">
        <w:rPr>
          <w:sz w:val="16"/>
        </w:rPr>
        <w:t xml:space="preserve">“And I think that‘s why at this point, </w:t>
      </w:r>
      <w:r w:rsidRPr="00EA2154">
        <w:rPr>
          <w:rStyle w:val="StyleUnderline"/>
        </w:rPr>
        <w:t xml:space="preserve">there are a lot of Democrats who might be thinking, hey, we can spike that ball in the end zone. But </w:t>
      </w:r>
      <w:r w:rsidRPr="00EA2154">
        <w:rPr>
          <w:rStyle w:val="StyleUnderline"/>
          <w:highlight w:val="cyan"/>
        </w:rPr>
        <w:t>the numbers</w:t>
      </w:r>
      <w:r w:rsidRPr="00EA2154">
        <w:rPr>
          <w:rStyle w:val="StyleUnderline"/>
        </w:rPr>
        <w:t xml:space="preserve"> at this point </w:t>
      </w:r>
      <w:r w:rsidRPr="00EA2154">
        <w:rPr>
          <w:rStyle w:val="StyleUnderline"/>
          <w:highlight w:val="cyan"/>
        </w:rPr>
        <w:t>say</w:t>
      </w:r>
      <w:r w:rsidRPr="00EA2154">
        <w:rPr>
          <w:rStyle w:val="StyleUnderline"/>
        </w:rPr>
        <w:t xml:space="preserve">, </w:t>
      </w:r>
      <w:r w:rsidRPr="00EA2154">
        <w:rPr>
          <w:rStyle w:val="Emphasis"/>
          <w:highlight w:val="cyan"/>
        </w:rPr>
        <w:t>hold on</w:t>
      </w:r>
      <w:r w:rsidRPr="00EA2154">
        <w:rPr>
          <w:rStyle w:val="StyleUnderline"/>
        </w:rPr>
        <w:t xml:space="preserve"> just </w:t>
      </w:r>
      <w:r w:rsidRPr="00EA2154">
        <w:rPr>
          <w:rStyle w:val="Emphasis"/>
          <w:highlight w:val="cyan"/>
        </w:rPr>
        <w:t>a minute</w:t>
      </w:r>
      <w:r w:rsidRPr="00EA2154">
        <w:rPr>
          <w:sz w:val="16"/>
        </w:rPr>
        <w:t>.”</w:t>
      </w:r>
    </w:p>
    <w:p w14:paraId="26B9582E" w14:textId="77777777" w:rsidR="00C22F6A" w:rsidRPr="00EA2154" w:rsidRDefault="00C22F6A" w:rsidP="00C22F6A">
      <w:pPr>
        <w:rPr>
          <w:sz w:val="16"/>
        </w:rPr>
      </w:pPr>
      <w:r w:rsidRPr="00EA2154">
        <w:rPr>
          <w:sz w:val="16"/>
        </w:rPr>
        <w:t xml:space="preserve">The segment was a rare break from Enten analyzing damning numbers for Republicans, as he’d been on a streak showing Trump’s terrible numbers on healthcare, the economy, and overall approval. But he stressed that </w:t>
      </w:r>
      <w:r w:rsidRPr="00EA2154">
        <w:rPr>
          <w:rStyle w:val="StyleUnderline"/>
          <w:highlight w:val="cyan"/>
        </w:rPr>
        <w:t>just because things looked bad</w:t>
      </w:r>
      <w:r w:rsidRPr="00EA2154">
        <w:rPr>
          <w:rStyle w:val="StyleUnderline"/>
        </w:rPr>
        <w:t xml:space="preserve"> </w:t>
      </w:r>
      <w:r w:rsidRPr="00EA2154">
        <w:rPr>
          <w:rStyle w:val="StyleUnderline"/>
          <w:highlight w:val="cyan"/>
        </w:rPr>
        <w:t>for the GOP</w:t>
      </w:r>
      <w:r w:rsidRPr="00EA2154">
        <w:rPr>
          <w:rStyle w:val="StyleUnderline"/>
        </w:rPr>
        <w:t xml:space="preserve"> </w:t>
      </w:r>
      <w:r w:rsidRPr="00EA2154">
        <w:rPr>
          <w:rStyle w:val="Emphasis"/>
        </w:rPr>
        <w:t>now</w:t>
      </w:r>
      <w:r w:rsidRPr="00EA2154">
        <w:rPr>
          <w:sz w:val="16"/>
        </w:rPr>
        <w:t xml:space="preserve"> </w:t>
      </w:r>
      <w:r w:rsidRPr="00EA2154">
        <w:rPr>
          <w:rStyle w:val="StyleUnderline"/>
          <w:highlight w:val="cyan"/>
        </w:rPr>
        <w:t xml:space="preserve">doesn’t mean they will </w:t>
      </w:r>
      <w:r w:rsidRPr="00EA2154">
        <w:rPr>
          <w:rStyle w:val="Emphasis"/>
          <w:highlight w:val="cyan"/>
        </w:rPr>
        <w:t>remain that way</w:t>
      </w:r>
      <w:r w:rsidRPr="00EA2154">
        <w:rPr>
          <w:sz w:val="16"/>
          <w:highlight w:val="cyan"/>
        </w:rPr>
        <w:t xml:space="preserve"> </w:t>
      </w:r>
      <w:r w:rsidRPr="00EA2154">
        <w:rPr>
          <w:rStyle w:val="StyleUnderline"/>
          <w:highlight w:val="cyan"/>
        </w:rPr>
        <w:t>by</w:t>
      </w:r>
      <w:r w:rsidRPr="00EA2154">
        <w:rPr>
          <w:sz w:val="16"/>
        </w:rPr>
        <w:t xml:space="preserve"> November </w:t>
      </w:r>
      <w:r w:rsidRPr="00EA2154">
        <w:rPr>
          <w:rStyle w:val="Emphasis"/>
          <w:highlight w:val="cyan"/>
        </w:rPr>
        <w:t>2026</w:t>
      </w:r>
      <w:r w:rsidRPr="00EA2154">
        <w:rPr>
          <w:sz w:val="16"/>
        </w:rPr>
        <w:t>.</w:t>
      </w:r>
    </w:p>
    <w:p w14:paraId="2F78B2A8" w14:textId="77777777" w:rsidR="00C22F6A" w:rsidRPr="00EA2154" w:rsidRDefault="00C22F6A" w:rsidP="00C22F6A">
      <w:pPr>
        <w:rPr>
          <w:sz w:val="16"/>
        </w:rPr>
      </w:pPr>
      <w:r w:rsidRPr="00EA2154">
        <w:rPr>
          <w:sz w:val="16"/>
        </w:rPr>
        <w:t>“</w:t>
      </w:r>
      <w:r w:rsidRPr="00EA2154">
        <w:rPr>
          <w:rStyle w:val="Emphasis"/>
          <w:highlight w:val="cyan"/>
        </w:rPr>
        <w:t>Overall, a lot can change</w:t>
      </w:r>
      <w:r w:rsidRPr="00EA2154">
        <w:rPr>
          <w:sz w:val="16"/>
          <w:highlight w:val="cyan"/>
        </w:rPr>
        <w:t>,”</w:t>
      </w:r>
      <w:r w:rsidRPr="00EA2154">
        <w:rPr>
          <w:sz w:val="16"/>
        </w:rPr>
        <w:t xml:space="preserve"> said CNN host Kate Bolduan.</w:t>
      </w:r>
    </w:p>
    <w:p w14:paraId="446A979F" w14:textId="77777777" w:rsidR="00C22F6A" w:rsidRDefault="00C22F6A" w:rsidP="00C22F6A">
      <w:pPr>
        <w:rPr>
          <w:sz w:val="16"/>
        </w:rPr>
      </w:pPr>
      <w:r w:rsidRPr="00EA2154">
        <w:rPr>
          <w:sz w:val="16"/>
        </w:rPr>
        <w:t xml:space="preserve">“A lot, a lot can change,” agreed Enten. “And at this point, you know that </w:t>
      </w:r>
      <w:r w:rsidRPr="00EA2154">
        <w:rPr>
          <w:rStyle w:val="StyleUnderline"/>
          <w:highlight w:val="cyan"/>
        </w:rPr>
        <w:t>Dem</w:t>
      </w:r>
      <w:r w:rsidRPr="00EA2154">
        <w:rPr>
          <w:rStyle w:val="StyleUnderline"/>
        </w:rPr>
        <w:t>ocrat</w:t>
      </w:r>
      <w:r w:rsidRPr="00EA2154">
        <w:rPr>
          <w:rStyle w:val="StyleUnderline"/>
          <w:highlight w:val="cyan"/>
        </w:rPr>
        <w:t>s</w:t>
      </w:r>
      <w:r w:rsidRPr="00EA2154">
        <w:rPr>
          <w:rStyle w:val="StyleUnderline"/>
        </w:rPr>
        <w:t xml:space="preserve"> </w:t>
      </w:r>
      <w:r w:rsidRPr="00EA2154">
        <w:rPr>
          <w:rStyle w:val="StyleUnderline"/>
          <w:highlight w:val="cyan"/>
        </w:rPr>
        <w:t>are hoping</w:t>
      </w:r>
      <w:r w:rsidRPr="00EA2154">
        <w:rPr>
          <w:rStyle w:val="StyleUnderline"/>
        </w:rPr>
        <w:t xml:space="preserve"> that Donald </w:t>
      </w:r>
      <w:r w:rsidRPr="00EA2154">
        <w:rPr>
          <w:rStyle w:val="Emphasis"/>
          <w:highlight w:val="cyan"/>
        </w:rPr>
        <w:t>Trump‘s unpopularity</w:t>
      </w:r>
      <w:r w:rsidRPr="00EA2154">
        <w:rPr>
          <w:rStyle w:val="StyleUnderline"/>
          <w:highlight w:val="cyan"/>
        </w:rPr>
        <w:t xml:space="preserve"> can ride them to a</w:t>
      </w:r>
      <w:r w:rsidRPr="00EA2154">
        <w:rPr>
          <w:rStyle w:val="StyleUnderline"/>
        </w:rPr>
        <w:t xml:space="preserve"> congressional </w:t>
      </w:r>
      <w:r w:rsidRPr="00EA2154">
        <w:rPr>
          <w:rStyle w:val="StyleUnderline"/>
          <w:highlight w:val="cyan"/>
        </w:rPr>
        <w:t>majority</w:t>
      </w:r>
      <w:r w:rsidRPr="00EA2154">
        <w:rPr>
          <w:sz w:val="16"/>
        </w:rPr>
        <w:t xml:space="preserve">. </w:t>
      </w:r>
      <w:r w:rsidRPr="00EA2154">
        <w:rPr>
          <w:rStyle w:val="StyleUnderline"/>
          <w:highlight w:val="cyan"/>
        </w:rPr>
        <w:t>But</w:t>
      </w:r>
      <w:r w:rsidRPr="00EA2154">
        <w:rPr>
          <w:sz w:val="16"/>
        </w:rPr>
        <w:t xml:space="preserve"> you know what? </w:t>
      </w:r>
      <w:r w:rsidRPr="00EA2154">
        <w:rPr>
          <w:rStyle w:val="StyleUnderline"/>
        </w:rPr>
        <w:t>When you have numbers like this</w:t>
      </w:r>
      <w:r w:rsidRPr="00EA2154">
        <w:rPr>
          <w:sz w:val="16"/>
        </w:rPr>
        <w:t xml:space="preserve">, </w:t>
      </w:r>
      <w:r w:rsidRPr="00EA2154">
        <w:rPr>
          <w:rStyle w:val="Emphasis"/>
          <w:highlight w:val="cyan"/>
        </w:rPr>
        <w:t>hold the phone</w:t>
      </w:r>
      <w:r w:rsidRPr="00EA2154">
        <w:rPr>
          <w:sz w:val="16"/>
        </w:rPr>
        <w:t xml:space="preserve"> </w:t>
      </w:r>
      <w:r w:rsidRPr="00EA2154">
        <w:rPr>
          <w:rStyle w:val="StyleUnderline"/>
        </w:rPr>
        <w:t>just a second</w:t>
      </w:r>
      <w:r w:rsidRPr="00EA2154">
        <w:rPr>
          <w:sz w:val="16"/>
        </w:rPr>
        <w:t>.”</w:t>
      </w:r>
    </w:p>
    <w:p w14:paraId="48477844" w14:textId="77777777" w:rsidR="00C22F6A" w:rsidRDefault="00C22F6A" w:rsidP="00C22F6A">
      <w:pPr>
        <w:rPr>
          <w:sz w:val="16"/>
        </w:rPr>
      </w:pPr>
    </w:p>
    <w:p w14:paraId="78DDA9CF" w14:textId="77777777" w:rsidR="00C22F6A" w:rsidRPr="007F7391" w:rsidRDefault="00C22F6A" w:rsidP="00C22F6A">
      <w:pPr>
        <w:pStyle w:val="Heading4"/>
      </w:pPr>
      <w:r>
        <w:t xml:space="preserve">Democrats </w:t>
      </w:r>
      <w:r>
        <w:rPr>
          <w:u w:val="single"/>
        </w:rPr>
        <w:t>likely win</w:t>
      </w:r>
      <w:r>
        <w:t xml:space="preserve">, but there’s </w:t>
      </w:r>
      <w:r>
        <w:rPr>
          <w:u w:val="single"/>
        </w:rPr>
        <w:t>incredibly small margins</w:t>
      </w:r>
      <w:r>
        <w:t>.</w:t>
      </w:r>
    </w:p>
    <w:p w14:paraId="6AC8539F" w14:textId="77777777" w:rsidR="00C22F6A" w:rsidRPr="007B5BA6" w:rsidRDefault="00C22F6A" w:rsidP="00C22F6A">
      <w:r w:rsidRPr="005C499C">
        <w:rPr>
          <w:rStyle w:val="Style13ptBold"/>
        </w:rPr>
        <w:t>Smith 12-29 —</w:t>
      </w:r>
      <w:r w:rsidRPr="005C499C">
        <w:t>Cory Smith, "Is Congress doing enough? Don't expect much more with midterms on the line, experts say", WBFF, 12-29-2025, accessed 12-30-2025, https://foxbaltimore.com/news/nation-world/is-congress-doing-enough-dont-expect-much-more-with-midterms-on-the-line-experts-say //WMK</w:t>
      </w:r>
    </w:p>
    <w:p w14:paraId="223CEA7B" w14:textId="77777777" w:rsidR="00C22F6A" w:rsidRPr="007B5BA6" w:rsidRDefault="00C22F6A" w:rsidP="00C22F6A">
      <w:pPr>
        <w:rPr>
          <w:sz w:val="14"/>
        </w:rPr>
      </w:pPr>
      <w:r w:rsidRPr="007B5BA6">
        <w:rPr>
          <w:rStyle w:val="StyleUnderline"/>
          <w:highlight w:val="cyan"/>
        </w:rPr>
        <w:t>History suggests Dem</w:t>
      </w:r>
      <w:r w:rsidRPr="007B5BA6">
        <w:rPr>
          <w:rStyle w:val="StyleUnderline"/>
        </w:rPr>
        <w:t>ocrat</w:t>
      </w:r>
      <w:r w:rsidRPr="007B5BA6">
        <w:rPr>
          <w:rStyle w:val="StyleUnderline"/>
          <w:highlight w:val="cyan"/>
        </w:rPr>
        <w:t>s</w:t>
      </w:r>
      <w:r w:rsidRPr="007B5BA6">
        <w:rPr>
          <w:rStyle w:val="StyleUnderline"/>
        </w:rPr>
        <w:t xml:space="preserve"> </w:t>
      </w:r>
      <w:r w:rsidRPr="007B5BA6">
        <w:rPr>
          <w:rStyle w:val="StyleUnderline"/>
          <w:highlight w:val="cyan"/>
        </w:rPr>
        <w:t xml:space="preserve">might </w:t>
      </w:r>
      <w:r w:rsidRPr="007B5BA6">
        <w:rPr>
          <w:rStyle w:val="Emphasis"/>
          <w:highlight w:val="cyan"/>
        </w:rPr>
        <w:t>recapture the</w:t>
      </w:r>
      <w:r w:rsidRPr="007B5BA6">
        <w:rPr>
          <w:sz w:val="14"/>
          <w:highlight w:val="cyan"/>
        </w:rPr>
        <w:t xml:space="preserve"> </w:t>
      </w:r>
      <w:r w:rsidRPr="007B5BA6">
        <w:rPr>
          <w:sz w:val="14"/>
        </w:rPr>
        <w:t xml:space="preserve">tightly contested </w:t>
      </w:r>
      <w:r w:rsidRPr="007B5BA6">
        <w:rPr>
          <w:rStyle w:val="Emphasis"/>
          <w:highlight w:val="cyan"/>
        </w:rPr>
        <w:t>House</w:t>
      </w:r>
      <w:r w:rsidRPr="007B5BA6">
        <w:rPr>
          <w:sz w:val="14"/>
        </w:rPr>
        <w:t xml:space="preserve"> from Republicans next year.</w:t>
      </w:r>
    </w:p>
    <w:p w14:paraId="15FC43EF" w14:textId="77777777" w:rsidR="00C22F6A" w:rsidRPr="007B5BA6" w:rsidRDefault="00C22F6A" w:rsidP="00C22F6A">
      <w:pPr>
        <w:rPr>
          <w:sz w:val="14"/>
        </w:rPr>
      </w:pPr>
      <w:r w:rsidRPr="007B5BA6">
        <w:rPr>
          <w:rStyle w:val="StyleUnderline"/>
        </w:rPr>
        <w:t xml:space="preserve">The </w:t>
      </w:r>
      <w:r w:rsidRPr="007B5BA6">
        <w:rPr>
          <w:rStyle w:val="StyleUnderline"/>
          <w:highlight w:val="cyan"/>
        </w:rPr>
        <w:t>sitting</w:t>
      </w:r>
      <w:r w:rsidRPr="007B5BA6">
        <w:rPr>
          <w:rStyle w:val="StyleUnderline"/>
        </w:rPr>
        <w:t xml:space="preserve"> president’s </w:t>
      </w:r>
      <w:r w:rsidRPr="007B5BA6">
        <w:rPr>
          <w:rStyle w:val="StyleUnderline"/>
          <w:highlight w:val="cyan"/>
        </w:rPr>
        <w:t>party</w:t>
      </w:r>
      <w:r w:rsidRPr="007B5BA6">
        <w:rPr>
          <w:rStyle w:val="StyleUnderline"/>
        </w:rPr>
        <w:t xml:space="preserve"> </w:t>
      </w:r>
      <w:r w:rsidRPr="007B5BA6">
        <w:rPr>
          <w:rStyle w:val="StyleUnderline"/>
          <w:highlight w:val="cyan"/>
        </w:rPr>
        <w:t>has lost</w:t>
      </w:r>
      <w:r w:rsidRPr="007B5BA6">
        <w:rPr>
          <w:rStyle w:val="StyleUnderline"/>
        </w:rPr>
        <w:t xml:space="preserve"> seats in the</w:t>
      </w:r>
      <w:r w:rsidRPr="007B5BA6">
        <w:rPr>
          <w:sz w:val="14"/>
        </w:rPr>
        <w:t xml:space="preserve"> </w:t>
      </w:r>
      <w:r w:rsidRPr="007B5BA6">
        <w:rPr>
          <w:rStyle w:val="StyleUnderline"/>
        </w:rPr>
        <w:t xml:space="preserve">House </w:t>
      </w:r>
      <w:r w:rsidRPr="007B5BA6">
        <w:rPr>
          <w:rStyle w:val="StyleUnderline"/>
          <w:highlight w:val="cyan"/>
        </w:rPr>
        <w:t xml:space="preserve">in </w:t>
      </w:r>
      <w:r w:rsidRPr="007B5BA6">
        <w:rPr>
          <w:rStyle w:val="Emphasis"/>
          <w:highlight w:val="cyan"/>
        </w:rPr>
        <w:t xml:space="preserve">eight of 10 </w:t>
      </w:r>
      <w:r w:rsidRPr="007B5BA6">
        <w:rPr>
          <w:rStyle w:val="Emphasis"/>
        </w:rPr>
        <w:t>midterm elections</w:t>
      </w:r>
      <w:r w:rsidRPr="007B5BA6">
        <w:rPr>
          <w:sz w:val="14"/>
        </w:rPr>
        <w:t xml:space="preserve"> </w:t>
      </w:r>
      <w:r w:rsidRPr="007B5BA6">
        <w:rPr>
          <w:rStyle w:val="StyleUnderline"/>
        </w:rPr>
        <w:t xml:space="preserve">going back 40 years. </w:t>
      </w:r>
      <w:r w:rsidRPr="007B5BA6">
        <w:rPr>
          <w:sz w:val="14"/>
        </w:rPr>
        <w:t>Trump’s Republicans lost 40 House seats in the 2018 midterms.</w:t>
      </w:r>
    </w:p>
    <w:p w14:paraId="09C6D3BC" w14:textId="77777777" w:rsidR="00C22F6A" w:rsidRPr="007B5BA6" w:rsidRDefault="00C22F6A" w:rsidP="00C22F6A">
      <w:pPr>
        <w:rPr>
          <w:sz w:val="14"/>
        </w:rPr>
      </w:pPr>
      <w:r w:rsidRPr="007B5BA6">
        <w:rPr>
          <w:rStyle w:val="StyleUnderline"/>
          <w:highlight w:val="cyan"/>
        </w:rPr>
        <w:t xml:space="preserve">The </w:t>
      </w:r>
      <w:r w:rsidRPr="007B5BA6">
        <w:rPr>
          <w:rStyle w:val="Emphasis"/>
          <w:highlight w:val="cyan"/>
        </w:rPr>
        <w:t>Cook Political Report</w:t>
      </w:r>
      <w:r w:rsidRPr="007B5BA6">
        <w:rPr>
          <w:sz w:val="14"/>
          <w:highlight w:val="cyan"/>
        </w:rPr>
        <w:t xml:space="preserve"> </w:t>
      </w:r>
      <w:r w:rsidRPr="007B5BA6">
        <w:rPr>
          <w:rStyle w:val="StyleUnderline"/>
          <w:highlight w:val="cyan"/>
        </w:rPr>
        <w:t>has</w:t>
      </w:r>
      <w:r w:rsidRPr="007B5BA6">
        <w:rPr>
          <w:sz w:val="14"/>
        </w:rPr>
        <w:t xml:space="preserve"> just </w:t>
      </w:r>
      <w:r w:rsidRPr="007B5BA6">
        <w:rPr>
          <w:rStyle w:val="Emphasis"/>
          <w:highlight w:val="cyan"/>
        </w:rPr>
        <w:t>17</w:t>
      </w:r>
      <w:r w:rsidRPr="007B5BA6">
        <w:rPr>
          <w:sz w:val="14"/>
        </w:rPr>
        <w:t xml:space="preserve"> of 435 </w:t>
      </w:r>
      <w:r w:rsidRPr="007B5BA6">
        <w:rPr>
          <w:rStyle w:val="Emphasis"/>
        </w:rPr>
        <w:t xml:space="preserve">House </w:t>
      </w:r>
      <w:r w:rsidRPr="007B5BA6">
        <w:rPr>
          <w:rStyle w:val="Emphasis"/>
          <w:highlight w:val="cyan"/>
        </w:rPr>
        <w:t>seats</w:t>
      </w:r>
      <w:r w:rsidRPr="007B5BA6">
        <w:rPr>
          <w:sz w:val="14"/>
          <w:highlight w:val="cyan"/>
        </w:rPr>
        <w:t xml:space="preserve"> </w:t>
      </w:r>
      <w:r w:rsidRPr="007B5BA6">
        <w:rPr>
          <w:rStyle w:val="StyleUnderline"/>
          <w:highlight w:val="cyan"/>
        </w:rPr>
        <w:t xml:space="preserve">marked as </w:t>
      </w:r>
      <w:r w:rsidRPr="007B5BA6">
        <w:rPr>
          <w:rStyle w:val="Emphasis"/>
          <w:highlight w:val="cyan"/>
        </w:rPr>
        <w:t>toss-</w:t>
      </w:r>
      <w:r w:rsidRPr="007B5BA6">
        <w:rPr>
          <w:rStyle w:val="Emphasis"/>
        </w:rPr>
        <w:t>ups</w:t>
      </w:r>
      <w:r w:rsidRPr="007B5BA6">
        <w:rPr>
          <w:sz w:val="14"/>
        </w:rPr>
        <w:t xml:space="preserve"> for next year’s midterms.</w:t>
      </w:r>
    </w:p>
    <w:p w14:paraId="2BB597B5" w14:textId="77777777" w:rsidR="00C22F6A" w:rsidRPr="007B5BA6" w:rsidRDefault="00C22F6A" w:rsidP="00C22F6A">
      <w:pPr>
        <w:rPr>
          <w:sz w:val="14"/>
        </w:rPr>
      </w:pPr>
      <w:r w:rsidRPr="007B5BA6">
        <w:rPr>
          <w:sz w:val="14"/>
        </w:rPr>
        <w:t>Just two Senate seats are marked as toss-ups.</w:t>
      </w:r>
    </w:p>
    <w:p w14:paraId="7089CE5F" w14:textId="77777777" w:rsidR="00C22F6A" w:rsidRPr="007B5BA6" w:rsidRDefault="00C22F6A" w:rsidP="00C22F6A">
      <w:pPr>
        <w:rPr>
          <w:sz w:val="14"/>
        </w:rPr>
      </w:pPr>
      <w:r w:rsidRPr="007B5BA6">
        <w:rPr>
          <w:rStyle w:val="StyleUnderline"/>
        </w:rPr>
        <w:t>The</w:t>
      </w:r>
      <w:r w:rsidRPr="007B5BA6">
        <w:rPr>
          <w:sz w:val="14"/>
        </w:rPr>
        <w:t xml:space="preserve"> </w:t>
      </w:r>
      <w:r w:rsidRPr="007B5BA6">
        <w:rPr>
          <w:rStyle w:val="Emphasis"/>
          <w:highlight w:val="cyan"/>
        </w:rPr>
        <w:t>political experts</w:t>
      </w:r>
      <w:r w:rsidRPr="007B5BA6">
        <w:rPr>
          <w:sz w:val="14"/>
          <w:highlight w:val="cyan"/>
        </w:rPr>
        <w:t xml:space="preserve"> </w:t>
      </w:r>
      <w:r w:rsidRPr="007B5BA6">
        <w:rPr>
          <w:rStyle w:val="StyleUnderline"/>
          <w:highlight w:val="cyan"/>
        </w:rPr>
        <w:t>said</w:t>
      </w:r>
      <w:r w:rsidRPr="007B5BA6">
        <w:rPr>
          <w:rStyle w:val="StyleUnderline"/>
        </w:rPr>
        <w:t xml:space="preserve"> </w:t>
      </w:r>
      <w:r w:rsidRPr="007B5BA6">
        <w:rPr>
          <w:rStyle w:val="StyleUnderline"/>
          <w:highlight w:val="cyan"/>
        </w:rPr>
        <w:t>Democrats are well-</w:t>
      </w:r>
      <w:r w:rsidRPr="007B5BA6">
        <w:rPr>
          <w:rStyle w:val="Emphasis"/>
          <w:highlight w:val="cyan"/>
        </w:rPr>
        <w:t>positioned to flip the House</w:t>
      </w:r>
      <w:r w:rsidRPr="007B5BA6">
        <w:rPr>
          <w:sz w:val="14"/>
        </w:rPr>
        <w:t xml:space="preserve">. They said </w:t>
      </w:r>
      <w:r w:rsidRPr="007B5BA6">
        <w:rPr>
          <w:rStyle w:val="StyleUnderline"/>
        </w:rPr>
        <w:t>the Senate might be in play</w:t>
      </w:r>
      <w:r w:rsidRPr="007B5BA6">
        <w:rPr>
          <w:sz w:val="14"/>
        </w:rPr>
        <w:t>, but the map is favorable for Republicans to retain that chamber.</w:t>
      </w:r>
    </w:p>
    <w:p w14:paraId="71BF079F" w14:textId="77777777" w:rsidR="00C22F6A" w:rsidRPr="00EA2154" w:rsidRDefault="00C22F6A" w:rsidP="00C22F6A">
      <w:pPr>
        <w:rPr>
          <w:sz w:val="16"/>
        </w:rPr>
      </w:pPr>
    </w:p>
    <w:p w14:paraId="3ACB8F88" w14:textId="77777777" w:rsidR="00C22F6A" w:rsidRDefault="00C22F6A" w:rsidP="00C22F6A">
      <w:pPr>
        <w:pStyle w:val="Heading4"/>
      </w:pPr>
      <w:r>
        <w:t xml:space="preserve">Their card flows neg </w:t>
      </w:r>
    </w:p>
    <w:p w14:paraId="2E4E39DC" w14:textId="77777777" w:rsidR="00C22F6A" w:rsidRPr="009D402D" w:rsidRDefault="00C22F6A" w:rsidP="00C22F6A">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0A0E8484" w14:textId="77777777" w:rsidR="00C22F6A" w:rsidRDefault="00C22F6A" w:rsidP="00C22F6A">
      <w:pPr>
        <w:rPr>
          <w:sz w:val="16"/>
        </w:rPr>
      </w:pPr>
      <w:r w:rsidRPr="009D402D">
        <w:rPr>
          <w:sz w:val="16"/>
        </w:rPr>
        <w:lastRenderedPageBreak/>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w:t>
      </w:r>
      <w:r w:rsidRPr="00315AB9">
        <w:rPr>
          <w:rStyle w:val="Emphasis"/>
          <w:highlight w:val="green"/>
        </w:rPr>
        <w:t xml:space="preserve">Barring unforeseeable game-changing events during the next 14 </w:t>
      </w:r>
      <w:r w:rsidRPr="00C03A11">
        <w:rPr>
          <w:rStyle w:val="Emphasis"/>
          <w:highlight w:val="green"/>
        </w:rPr>
        <w:t>months</w:t>
      </w:r>
      <w:r w:rsidRPr="00C03A11">
        <w:rPr>
          <w:sz w:val="16"/>
          <w:highlight w:val="green"/>
        </w:rPr>
        <w:t xml:space="preserve">, </w:t>
      </w:r>
      <w:r w:rsidRPr="00C03A11">
        <w:rPr>
          <w:highlight w:val="green"/>
          <w:u w:val="single"/>
        </w:rPr>
        <w:t>the probability that Republicans</w:t>
      </w:r>
      <w:r w:rsidRPr="00C03A11">
        <w:rPr>
          <w:sz w:val="16"/>
          <w:highlight w:val="green"/>
        </w:rPr>
        <w:t xml:space="preserve"> will </w:t>
      </w:r>
      <w:r w:rsidRPr="00C03A11">
        <w:rPr>
          <w:rStyle w:val="Emphasis"/>
          <w:highlight w:val="green"/>
        </w:rPr>
        <w:t>lose control</w:t>
      </w:r>
      <w:r w:rsidRPr="00C03A11">
        <w:rPr>
          <w:highlight w:val="green"/>
          <w:u w:val="single"/>
        </w:rPr>
        <w:t xml:space="preserve"> of the House is </w:t>
      </w:r>
      <w:r w:rsidRPr="00C03A11">
        <w:rPr>
          <w:rStyle w:val="Emphasis"/>
          <w:highlight w:val="green"/>
        </w:rPr>
        <w:t>very high</w:t>
      </w:r>
      <w:r w:rsidRPr="009D402D">
        <w:rPr>
          <w:sz w:val="16"/>
        </w:rPr>
        <w:t>.</w:t>
      </w:r>
      <w:r>
        <w:rPr>
          <w:sz w:val="16"/>
        </w:rPr>
        <w:t>\</w:t>
      </w:r>
    </w:p>
    <w:p w14:paraId="62F6EA42" w14:textId="77777777" w:rsidR="00C22F6A" w:rsidRPr="00C03A11" w:rsidRDefault="00C22F6A" w:rsidP="00C22F6A"/>
    <w:p w14:paraId="0D4B2D44" w14:textId="77777777" w:rsidR="00C22F6A" w:rsidRDefault="00C22F6A" w:rsidP="00C22F6A">
      <w:pPr>
        <w:pStyle w:val="Heading4"/>
      </w:pPr>
      <w:r>
        <w:t xml:space="preserve">Working-class vote is </w:t>
      </w:r>
      <w:r>
        <w:rPr>
          <w:u w:val="single"/>
        </w:rPr>
        <w:t>make-or-break</w:t>
      </w:r>
      <w:r>
        <w:t>.</w:t>
      </w:r>
    </w:p>
    <w:p w14:paraId="18143038" w14:textId="77777777" w:rsidR="00C22F6A" w:rsidRPr="003920C5" w:rsidRDefault="00C22F6A" w:rsidP="00C22F6A">
      <w:r>
        <w:rPr>
          <w:rStyle w:val="Style13ptBold"/>
        </w:rPr>
        <w:t xml:space="preserve">Morgan and </w:t>
      </w:r>
      <w:r w:rsidRPr="003920C5">
        <w:rPr>
          <w:rStyle w:val="Style13ptBold"/>
        </w:rPr>
        <w:t>Erickson 25 —</w:t>
      </w:r>
      <w:r>
        <w:t xml:space="preserve"> David Morgan is a Reporter @ Reuters. </w:t>
      </w:r>
      <w:r w:rsidRPr="003920C5">
        <w:t xml:space="preserve">Bo Erickson is a US politics correspondent based in Washington, DC. </w:t>
      </w:r>
      <w:r>
        <w:t xml:space="preserve">David Morgan and </w:t>
      </w:r>
      <w:r w:rsidRPr="003920C5">
        <w:t>Bo Erickson, "Republicans embrace Trump's populist tax push with midterms in mind", Reuters, 5-15-2025, accessed 11-22-2025, https://www.reuters.com/world/us/republicans-embrace-trumps-populist-tax-push-with-midterms-mind-2025-05-15/ //WMK</w:t>
      </w:r>
    </w:p>
    <w:p w14:paraId="598A95C1" w14:textId="77777777" w:rsidR="00C22F6A" w:rsidRPr="003920C5" w:rsidRDefault="00C22F6A" w:rsidP="00C22F6A">
      <w:pPr>
        <w:rPr>
          <w:sz w:val="14"/>
        </w:rPr>
      </w:pPr>
      <w:r w:rsidRPr="003920C5">
        <w:rPr>
          <w:sz w:val="14"/>
        </w:rPr>
        <w:t xml:space="preserve">They have reason to do so: </w:t>
      </w:r>
      <w:r w:rsidRPr="00C35E1C">
        <w:rPr>
          <w:rStyle w:val="StyleUnderline"/>
          <w:highlight w:val="cyan"/>
        </w:rPr>
        <w:t>voters</w:t>
      </w:r>
      <w:r w:rsidRPr="003920C5">
        <w:rPr>
          <w:sz w:val="14"/>
        </w:rPr>
        <w:t xml:space="preserve"> </w:t>
      </w:r>
      <w:r w:rsidRPr="003920C5">
        <w:rPr>
          <w:rStyle w:val="StyleUnderline"/>
        </w:rPr>
        <w:t xml:space="preserve">in households earning between $30,000 and $100,000 a </w:t>
      </w:r>
      <w:r w:rsidRPr="00C35E1C">
        <w:rPr>
          <w:rStyle w:val="StyleUnderline"/>
          <w:highlight w:val="cyan"/>
        </w:rPr>
        <w:t>year swung heavily in</w:t>
      </w:r>
      <w:r w:rsidRPr="003920C5">
        <w:rPr>
          <w:rStyle w:val="StyleUnderline"/>
        </w:rPr>
        <w:t xml:space="preserve"> </w:t>
      </w:r>
      <w:r w:rsidRPr="00C35E1C">
        <w:rPr>
          <w:rStyle w:val="StyleUnderline"/>
          <w:highlight w:val="cyan"/>
        </w:rPr>
        <w:t>Trump's favor</w:t>
      </w:r>
      <w:r w:rsidRPr="003920C5">
        <w:rPr>
          <w:rStyle w:val="StyleUnderline"/>
        </w:rPr>
        <w:t xml:space="preserve"> in November</w:t>
      </w:r>
      <w:r w:rsidRPr="003920C5">
        <w:rPr>
          <w:sz w:val="14"/>
        </w:rPr>
        <w:t xml:space="preserve">, </w:t>
      </w:r>
      <w:r w:rsidRPr="003920C5">
        <w:rPr>
          <w:rStyle w:val="StyleUnderline"/>
        </w:rPr>
        <w:t xml:space="preserve">and </w:t>
      </w:r>
      <w:r w:rsidRPr="00C35E1C">
        <w:rPr>
          <w:rStyle w:val="StyleUnderline"/>
          <w:highlight w:val="cyan"/>
        </w:rPr>
        <w:t xml:space="preserve">the party will </w:t>
      </w:r>
      <w:r w:rsidRPr="00C35E1C">
        <w:rPr>
          <w:rStyle w:val="Emphasis"/>
          <w:highlight w:val="cyan"/>
        </w:rPr>
        <w:t>need their support</w:t>
      </w:r>
      <w:r w:rsidRPr="003920C5">
        <w:rPr>
          <w:sz w:val="14"/>
        </w:rPr>
        <w:t xml:space="preserve"> </w:t>
      </w:r>
      <w:r w:rsidRPr="00C35E1C">
        <w:rPr>
          <w:rStyle w:val="StyleUnderline"/>
          <w:highlight w:val="cyan"/>
        </w:rPr>
        <w:t>in</w:t>
      </w:r>
      <w:r w:rsidRPr="003920C5">
        <w:rPr>
          <w:rStyle w:val="StyleUnderline"/>
        </w:rPr>
        <w:t xml:space="preserve"> next year's </w:t>
      </w:r>
      <w:r w:rsidRPr="00C35E1C">
        <w:rPr>
          <w:rStyle w:val="Emphasis"/>
          <w:highlight w:val="cyan"/>
        </w:rPr>
        <w:t>midterm</w:t>
      </w:r>
      <w:r w:rsidRPr="003920C5">
        <w:rPr>
          <w:rStyle w:val="Emphasis"/>
        </w:rPr>
        <w:t xml:space="preserve"> election</w:t>
      </w:r>
      <w:r w:rsidRPr="00C35E1C">
        <w:rPr>
          <w:rStyle w:val="Emphasis"/>
          <w:highlight w:val="cyan"/>
        </w:rPr>
        <w:t>s</w:t>
      </w:r>
      <w:r w:rsidRPr="00C35E1C">
        <w:rPr>
          <w:sz w:val="14"/>
          <w:highlight w:val="cyan"/>
        </w:rPr>
        <w:t>,</w:t>
      </w:r>
      <w:r w:rsidRPr="003920C5">
        <w:rPr>
          <w:sz w:val="14"/>
        </w:rPr>
        <w:t xml:space="preserve"> when Democrats will seek to retake control of Congress.</w:t>
      </w:r>
    </w:p>
    <w:p w14:paraId="349FFCE8" w14:textId="77777777" w:rsidR="00C22F6A" w:rsidRPr="003920C5" w:rsidRDefault="00C22F6A" w:rsidP="00C22F6A">
      <w:pPr>
        <w:rPr>
          <w:sz w:val="14"/>
        </w:rPr>
      </w:pPr>
      <w:r w:rsidRPr="003920C5">
        <w:rPr>
          <w:sz w:val="14"/>
        </w:rPr>
        <w:t xml:space="preserve">"My priority has been </w:t>
      </w:r>
      <w:r w:rsidRPr="003920C5">
        <w:rPr>
          <w:rStyle w:val="StyleUnderline"/>
        </w:rPr>
        <w:t>to deliver for the working class</w:t>
      </w:r>
      <w:r w:rsidRPr="003920C5">
        <w:rPr>
          <w:sz w:val="14"/>
        </w:rPr>
        <w:t xml:space="preserve"> and working families, and that is in fact what this bill will do," said Republican Representative Jason Smith, chair of the tax-writing House Ways &amp; Means Committee, who noted that he grew up living in a trailer in southern Missouri.</w:t>
      </w:r>
    </w:p>
    <w:p w14:paraId="78B62A6B" w14:textId="77777777" w:rsidR="00C22F6A" w:rsidRPr="003920C5" w:rsidRDefault="00C22F6A" w:rsidP="00C22F6A">
      <w:pPr>
        <w:rPr>
          <w:sz w:val="14"/>
        </w:rPr>
      </w:pPr>
      <w:r w:rsidRPr="003920C5">
        <w:rPr>
          <w:sz w:val="14"/>
        </w:rPr>
        <w:t xml:space="preserve">The message is a far cry from the free-market priorities Republicans prided themselves on a decade ago, and combined with Trump's tariff regime and executive order to cut drug prices, </w:t>
      </w:r>
      <w:r w:rsidRPr="003920C5">
        <w:rPr>
          <w:rStyle w:val="StyleUnderline"/>
        </w:rPr>
        <w:t>shows the encompassing sway that his populism now holds over the party</w:t>
      </w:r>
      <w:r w:rsidRPr="003920C5">
        <w:rPr>
          <w:sz w:val="14"/>
        </w:rPr>
        <w:t>.</w:t>
      </w:r>
    </w:p>
    <w:p w14:paraId="7F86386A" w14:textId="77777777" w:rsidR="00C22F6A" w:rsidRPr="003920C5" w:rsidRDefault="00C22F6A" w:rsidP="00C22F6A">
      <w:pPr>
        <w:rPr>
          <w:sz w:val="14"/>
        </w:rPr>
      </w:pPr>
      <w:r w:rsidRPr="003920C5">
        <w:rPr>
          <w:sz w:val="14"/>
        </w:rPr>
        <w:t>White House spokesperson Harrison Fields described the House bill as "vital relief" for families. "The No Tax on Tips, Overtime, and Social Security policies — are all included in the House bill, and the administration is going to continue to push these and other critical priorities through the legislative process," Fields said.</w:t>
      </w:r>
    </w:p>
    <w:p w14:paraId="5B2F29C6" w14:textId="77777777" w:rsidR="00C22F6A" w:rsidRPr="003920C5" w:rsidRDefault="00C22F6A" w:rsidP="00C22F6A">
      <w:pPr>
        <w:rPr>
          <w:sz w:val="14"/>
        </w:rPr>
      </w:pPr>
      <w:r w:rsidRPr="003920C5">
        <w:rPr>
          <w:sz w:val="14"/>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3B628718" w14:textId="77777777" w:rsidR="00C22F6A" w:rsidRPr="003920C5" w:rsidRDefault="00C22F6A" w:rsidP="00C22F6A">
      <w:pPr>
        <w:rPr>
          <w:sz w:val="14"/>
        </w:rPr>
      </w:pPr>
      <w:r w:rsidRPr="003920C5">
        <w:rPr>
          <w:sz w:val="14"/>
        </w:rPr>
        <w:t>"There's no reason we can't focus this tax relief on the people that are out there working hard for a living and not the Elon Musks of the world," said Representative Lloyd Doggett, a Democratic tax writer from Texas.</w:t>
      </w:r>
    </w:p>
    <w:p w14:paraId="4DE5685A" w14:textId="77777777" w:rsidR="00C22F6A" w:rsidRPr="003920C5" w:rsidRDefault="00C22F6A" w:rsidP="00C22F6A">
      <w:pPr>
        <w:rPr>
          <w:sz w:val="14"/>
        </w:rPr>
      </w:pPr>
      <w:r w:rsidRPr="003920C5">
        <w:rPr>
          <w:rStyle w:val="StyleUnderline"/>
        </w:rPr>
        <w:t xml:space="preserve">Republican </w:t>
      </w:r>
      <w:r w:rsidRPr="00C35E1C">
        <w:rPr>
          <w:rStyle w:val="StyleUnderline"/>
          <w:highlight w:val="cyan"/>
        </w:rPr>
        <w:t>lawmakers acknowledged</w:t>
      </w:r>
      <w:r w:rsidRPr="003920C5">
        <w:rPr>
          <w:rStyle w:val="StyleUnderline"/>
        </w:rPr>
        <w:t xml:space="preserve"> the support of </w:t>
      </w:r>
      <w:r w:rsidRPr="00C35E1C">
        <w:rPr>
          <w:rStyle w:val="Emphasis"/>
          <w:highlight w:val="cyan"/>
        </w:rPr>
        <w:t>working-class</w:t>
      </w:r>
      <w:r w:rsidRPr="003920C5">
        <w:rPr>
          <w:rStyle w:val="Emphasis"/>
        </w:rPr>
        <w:t xml:space="preserve"> voters</w:t>
      </w:r>
      <w:r w:rsidRPr="003920C5">
        <w:rPr>
          <w:sz w:val="14"/>
        </w:rPr>
        <w:t xml:space="preserve"> </w:t>
      </w:r>
      <w:r w:rsidRPr="00C35E1C">
        <w:rPr>
          <w:rStyle w:val="StyleUnderline"/>
          <w:highlight w:val="cyan"/>
        </w:rPr>
        <w:t xml:space="preserve">will be </w:t>
      </w:r>
      <w:r w:rsidRPr="00C35E1C">
        <w:rPr>
          <w:rStyle w:val="Emphasis"/>
          <w:highlight w:val="cyan"/>
        </w:rPr>
        <w:t>critical</w:t>
      </w:r>
      <w:r w:rsidRPr="003920C5">
        <w:rPr>
          <w:rStyle w:val="StyleUnderline"/>
        </w:rPr>
        <w:t xml:space="preserve"> </w:t>
      </w:r>
      <w:r w:rsidRPr="00C35E1C">
        <w:rPr>
          <w:rStyle w:val="StyleUnderline"/>
          <w:highlight w:val="cyan"/>
        </w:rPr>
        <w:t>to</w:t>
      </w:r>
      <w:r w:rsidRPr="003920C5">
        <w:rPr>
          <w:rStyle w:val="StyleUnderline"/>
        </w:rPr>
        <w:t xml:space="preserve"> their chances of</w:t>
      </w:r>
      <w:r w:rsidRPr="003920C5">
        <w:rPr>
          <w:sz w:val="14"/>
        </w:rPr>
        <w:t xml:space="preserve"> </w:t>
      </w:r>
      <w:r w:rsidRPr="00C35E1C">
        <w:rPr>
          <w:rStyle w:val="StyleUnderline"/>
          <w:highlight w:val="cyan"/>
        </w:rPr>
        <w:t>protecting</w:t>
      </w:r>
      <w:r w:rsidRPr="003920C5">
        <w:rPr>
          <w:rStyle w:val="StyleUnderline"/>
        </w:rPr>
        <w:t xml:space="preserve"> </w:t>
      </w:r>
      <w:r w:rsidRPr="003920C5">
        <w:rPr>
          <w:sz w:val="14"/>
        </w:rPr>
        <w:t xml:space="preserve">their 220-213 </w:t>
      </w:r>
      <w:r w:rsidRPr="00C35E1C">
        <w:rPr>
          <w:rStyle w:val="Emphasis"/>
          <w:highlight w:val="cyan"/>
        </w:rPr>
        <w:t>House majority</w:t>
      </w:r>
      <w:r w:rsidRPr="003920C5">
        <w:rPr>
          <w:sz w:val="14"/>
        </w:rPr>
        <w:t xml:space="preserve"> and 53-47 Senate edge next year.</w:t>
      </w:r>
    </w:p>
    <w:p w14:paraId="74E12D38" w14:textId="77777777" w:rsidR="00C22F6A" w:rsidRDefault="00C22F6A" w:rsidP="00C22F6A">
      <w:pPr>
        <w:rPr>
          <w:sz w:val="14"/>
        </w:rPr>
      </w:pPr>
      <w:r w:rsidRPr="003920C5">
        <w:rPr>
          <w:sz w:val="14"/>
        </w:rPr>
        <w:t>"</w:t>
      </w:r>
      <w:r w:rsidRPr="00C35E1C">
        <w:rPr>
          <w:rStyle w:val="StyleUnderline"/>
          <w:highlight w:val="cyan"/>
        </w:rPr>
        <w:t xml:space="preserve">They're </w:t>
      </w:r>
      <w:r w:rsidRPr="00C35E1C">
        <w:rPr>
          <w:rStyle w:val="Emphasis"/>
          <w:highlight w:val="cyan"/>
        </w:rPr>
        <w:t>vitally important</w:t>
      </w:r>
      <w:r w:rsidRPr="003920C5">
        <w:rPr>
          <w:sz w:val="14"/>
        </w:rPr>
        <w:t>," Republican Senator Markwayne Mullin of Oklahoma told Reuters. "We expect them to play a vital role in the midterms."</w:t>
      </w:r>
    </w:p>
    <w:p w14:paraId="7D90A617" w14:textId="77777777" w:rsidR="00C22F6A" w:rsidRDefault="00C22F6A" w:rsidP="00C22F6A">
      <w:pPr>
        <w:pStyle w:val="Heading4"/>
      </w:pPr>
      <w:r>
        <w:t xml:space="preserve">Their </w:t>
      </w:r>
      <w:r>
        <w:rPr>
          <w:u w:val="single"/>
        </w:rPr>
        <w:t>turn out</w:t>
      </w:r>
      <w:r>
        <w:t xml:space="preserve"> determines </w:t>
      </w:r>
      <w:r>
        <w:rPr>
          <w:u w:val="single"/>
        </w:rPr>
        <w:t>everything</w:t>
      </w:r>
      <w:r>
        <w:t>.</w:t>
      </w:r>
    </w:p>
    <w:p w14:paraId="3140BE03" w14:textId="77777777" w:rsidR="00C22F6A" w:rsidRDefault="00C22F6A" w:rsidP="00C22F6A">
      <w:r w:rsidRPr="00591549">
        <w:rPr>
          <w:rStyle w:val="Style13ptBold"/>
        </w:rPr>
        <w:t>Wise 25 —</w:t>
      </w:r>
      <w:r>
        <w:t xml:space="preserve"> </w:t>
      </w:r>
      <w:r w:rsidRPr="00591549">
        <w:t>Reporter</w:t>
      </w:r>
      <w:r>
        <w:t xml:space="preserve"> @ </w:t>
      </w:r>
      <w:r w:rsidRPr="00591549">
        <w:t>The Wall Street Journal</w:t>
      </w:r>
      <w:r>
        <w:t xml:space="preserve">. </w:t>
      </w:r>
      <w:r w:rsidRPr="00591549">
        <w:t>Lindsay Wise, "Exclusive", Wall Street Journal, 7-8-2025, accessed 11-22-2025, https://www.wsj.com/politics/policy/republican-voters-gop-midterms-2026-ab4a7d7a //WMK</w:t>
      </w:r>
    </w:p>
    <w:p w14:paraId="1BC64418" w14:textId="77777777" w:rsidR="00C22F6A" w:rsidRPr="00460414" w:rsidRDefault="00C22F6A" w:rsidP="00C22F6A">
      <w:pPr>
        <w:rPr>
          <w:rStyle w:val="StyleUnderline"/>
        </w:rPr>
      </w:pPr>
      <w:r w:rsidRPr="00460414">
        <w:rPr>
          <w:sz w:val="14"/>
        </w:rPr>
        <w:t xml:space="preserve">WASHINGTON—A political organization tied to House Republican leadership is pouring millions of dollars into polling and advertising in a new effort to </w:t>
      </w:r>
      <w:r w:rsidRPr="00460414">
        <w:rPr>
          <w:rStyle w:val="StyleUnderline"/>
        </w:rPr>
        <w:t>fix a nagging problem for the part</w:t>
      </w:r>
      <w:r w:rsidRPr="00460414">
        <w:rPr>
          <w:sz w:val="14"/>
        </w:rPr>
        <w:t xml:space="preserve">y: </w:t>
      </w:r>
      <w:r w:rsidRPr="00C35E1C">
        <w:rPr>
          <w:rStyle w:val="StyleUnderline"/>
          <w:highlight w:val="cyan"/>
        </w:rPr>
        <w:t>Many</w:t>
      </w:r>
      <w:r w:rsidRPr="00460414">
        <w:rPr>
          <w:rStyle w:val="StyleUnderline"/>
        </w:rPr>
        <w:t xml:space="preserve"> o</w:t>
      </w:r>
      <w:r w:rsidRPr="00460414">
        <w:rPr>
          <w:sz w:val="14"/>
        </w:rPr>
        <w:t xml:space="preserve">f President </w:t>
      </w:r>
      <w:r w:rsidRPr="00C35E1C">
        <w:rPr>
          <w:rStyle w:val="StyleUnderline"/>
          <w:highlight w:val="cyan"/>
        </w:rPr>
        <w:t>Trump’s voters don’t show up</w:t>
      </w:r>
      <w:r w:rsidRPr="00460414">
        <w:rPr>
          <w:rStyle w:val="StyleUnderline"/>
        </w:rPr>
        <w:t xml:space="preserve"> for midterm elections, when he isn’t on the ballot.</w:t>
      </w:r>
    </w:p>
    <w:p w14:paraId="202F1FBE" w14:textId="77777777" w:rsidR="00C22F6A" w:rsidRPr="00460414" w:rsidRDefault="00C22F6A" w:rsidP="00C22F6A">
      <w:pPr>
        <w:rPr>
          <w:sz w:val="14"/>
        </w:rPr>
      </w:pPr>
      <w:r w:rsidRPr="00C35E1C">
        <w:rPr>
          <w:rStyle w:val="StyleUnderline"/>
          <w:highlight w:val="cyan"/>
        </w:rPr>
        <w:t xml:space="preserve">Getting them to cast </w:t>
      </w:r>
      <w:r w:rsidRPr="00C35E1C">
        <w:rPr>
          <w:rStyle w:val="Emphasis"/>
          <w:highlight w:val="cyan"/>
        </w:rPr>
        <w:t>ballots</w:t>
      </w:r>
      <w:r w:rsidRPr="00C35E1C">
        <w:rPr>
          <w:sz w:val="14"/>
          <w:highlight w:val="cyan"/>
        </w:rPr>
        <w:t xml:space="preserve"> </w:t>
      </w:r>
      <w:r w:rsidRPr="00C35E1C">
        <w:rPr>
          <w:rStyle w:val="StyleUnderline"/>
          <w:highlight w:val="cyan"/>
        </w:rPr>
        <w:t xml:space="preserve">is </w:t>
      </w:r>
      <w:r w:rsidRPr="00C35E1C">
        <w:rPr>
          <w:rStyle w:val="Emphasis"/>
          <w:highlight w:val="cyan"/>
        </w:rPr>
        <w:t>crucial</w:t>
      </w:r>
      <w:r w:rsidRPr="00460414">
        <w:rPr>
          <w:sz w:val="14"/>
        </w:rPr>
        <w:t xml:space="preserve"> </w:t>
      </w:r>
      <w:r w:rsidRPr="00C35E1C">
        <w:rPr>
          <w:rStyle w:val="StyleUnderline"/>
          <w:highlight w:val="cyan"/>
        </w:rPr>
        <w:t>to</w:t>
      </w:r>
      <w:r w:rsidRPr="00460414">
        <w:rPr>
          <w:rStyle w:val="StyleUnderline"/>
        </w:rPr>
        <w:t xml:space="preserve"> the GOP’s hopes of</w:t>
      </w:r>
      <w:r w:rsidRPr="00460414">
        <w:rPr>
          <w:sz w:val="14"/>
        </w:rPr>
        <w:t xml:space="preserve"> </w:t>
      </w:r>
      <w:r w:rsidRPr="00C35E1C">
        <w:rPr>
          <w:rStyle w:val="StyleUnderline"/>
          <w:highlight w:val="cyan"/>
        </w:rPr>
        <w:t>keeping</w:t>
      </w:r>
      <w:r w:rsidRPr="00460414">
        <w:rPr>
          <w:sz w:val="14"/>
        </w:rPr>
        <w:t>—and potentially increasing—</w:t>
      </w:r>
      <w:r w:rsidRPr="00460414">
        <w:rPr>
          <w:rStyle w:val="StyleUnderline"/>
        </w:rPr>
        <w:t>its</w:t>
      </w:r>
      <w:r w:rsidRPr="00460414">
        <w:rPr>
          <w:sz w:val="14"/>
        </w:rPr>
        <w:t xml:space="preserve"> narrow 220-212 </w:t>
      </w:r>
      <w:r w:rsidRPr="00C35E1C">
        <w:rPr>
          <w:rStyle w:val="Emphasis"/>
          <w:highlight w:val="cyan"/>
        </w:rPr>
        <w:t>House majority</w:t>
      </w:r>
      <w:r w:rsidRPr="00460414">
        <w:rPr>
          <w:sz w:val="14"/>
        </w:rPr>
        <w:t xml:space="preserve"> next year, said Chris Winkelman, president of the Congressional Leadership Fund, a super political-action committee affiliated with House Speaker Mike Johnson (R., La.). Winkelman said CLF’s </w:t>
      </w:r>
      <w:r w:rsidRPr="00C35E1C">
        <w:rPr>
          <w:rStyle w:val="StyleUnderline"/>
          <w:highlight w:val="cyan"/>
        </w:rPr>
        <w:t>efforts</w:t>
      </w:r>
      <w:r w:rsidRPr="00460414">
        <w:rPr>
          <w:sz w:val="14"/>
        </w:rPr>
        <w:t xml:space="preserve"> are </w:t>
      </w:r>
      <w:r w:rsidRPr="00C35E1C">
        <w:rPr>
          <w:rStyle w:val="StyleUnderline"/>
          <w:highlight w:val="cyan"/>
        </w:rPr>
        <w:t>focusing on</w:t>
      </w:r>
      <w:r w:rsidRPr="00C35E1C">
        <w:rPr>
          <w:sz w:val="14"/>
          <w:highlight w:val="cyan"/>
        </w:rPr>
        <w:t xml:space="preserve"> “</w:t>
      </w:r>
      <w:r w:rsidRPr="00C35E1C">
        <w:rPr>
          <w:rStyle w:val="Emphasis"/>
          <w:highlight w:val="cyan"/>
        </w:rPr>
        <w:t>prosperity voters</w:t>
      </w:r>
      <w:r w:rsidRPr="00460414">
        <w:rPr>
          <w:sz w:val="14"/>
        </w:rPr>
        <w:t xml:space="preserve">”—people </w:t>
      </w:r>
      <w:r w:rsidRPr="00C35E1C">
        <w:rPr>
          <w:rStyle w:val="StyleUnderline"/>
          <w:highlight w:val="cyan"/>
        </w:rPr>
        <w:t xml:space="preserve">who value </w:t>
      </w:r>
      <w:r w:rsidRPr="00C35E1C">
        <w:rPr>
          <w:rStyle w:val="Emphasis"/>
          <w:highlight w:val="cyan"/>
        </w:rPr>
        <w:t>work</w:t>
      </w:r>
      <w:r w:rsidRPr="00460414">
        <w:rPr>
          <w:sz w:val="14"/>
        </w:rPr>
        <w:t xml:space="preserve"> and success. He said that </w:t>
      </w:r>
      <w:r w:rsidRPr="00460414">
        <w:rPr>
          <w:rStyle w:val="StyleUnderline"/>
        </w:rPr>
        <w:t>surveys show the group cuts across class and party lines</w:t>
      </w:r>
      <w:r w:rsidRPr="00460414">
        <w:rPr>
          <w:sz w:val="14"/>
        </w:rPr>
        <w:t>.</w:t>
      </w:r>
    </w:p>
    <w:p w14:paraId="4AE17964" w14:textId="77777777" w:rsidR="00C22F6A" w:rsidRPr="00460414" w:rsidRDefault="00C22F6A" w:rsidP="00C22F6A">
      <w:pPr>
        <w:rPr>
          <w:sz w:val="14"/>
        </w:rPr>
      </w:pPr>
      <w:r w:rsidRPr="00460414">
        <w:rPr>
          <w:sz w:val="14"/>
        </w:rPr>
        <w:lastRenderedPageBreak/>
        <w:t>“</w:t>
      </w:r>
      <w:r w:rsidRPr="00C35E1C">
        <w:rPr>
          <w:rStyle w:val="StyleUnderline"/>
          <w:highlight w:val="cyan"/>
        </w:rPr>
        <w:t xml:space="preserve">It’s a </w:t>
      </w:r>
      <w:r w:rsidRPr="00C35E1C">
        <w:rPr>
          <w:rStyle w:val="Emphasis"/>
          <w:highlight w:val="cyan"/>
        </w:rPr>
        <w:t>pivotal moment</w:t>
      </w:r>
      <w:r w:rsidRPr="00460414">
        <w:rPr>
          <w:sz w:val="14"/>
        </w:rPr>
        <w:t xml:space="preserve">,” said Winkelman, speaking publicly about the project for the first time. “I think </w:t>
      </w:r>
      <w:r w:rsidRPr="00460414">
        <w:rPr>
          <w:rStyle w:val="StyleUnderline"/>
        </w:rPr>
        <w:t xml:space="preserve">we have a chance now </w:t>
      </w:r>
      <w:r w:rsidRPr="00C35E1C">
        <w:rPr>
          <w:rStyle w:val="StyleUnderline"/>
          <w:highlight w:val="cyan"/>
        </w:rPr>
        <w:t>to</w:t>
      </w:r>
      <w:r w:rsidRPr="00460414">
        <w:rPr>
          <w:rStyle w:val="StyleUnderline"/>
        </w:rPr>
        <w:t xml:space="preserve"> </w:t>
      </w:r>
      <w:r w:rsidRPr="00C35E1C">
        <w:rPr>
          <w:rStyle w:val="Emphasis"/>
          <w:highlight w:val="cyan"/>
        </w:rPr>
        <w:t>convert these voters</w:t>
      </w:r>
      <w:r w:rsidRPr="00460414">
        <w:rPr>
          <w:rStyle w:val="StyleUnderline"/>
        </w:rPr>
        <w:t xml:space="preserve"> </w:t>
      </w:r>
      <w:r w:rsidRPr="00C35E1C">
        <w:rPr>
          <w:rStyle w:val="StyleUnderline"/>
          <w:highlight w:val="cyan"/>
        </w:rPr>
        <w:t>and</w:t>
      </w:r>
      <w:r w:rsidRPr="00460414">
        <w:rPr>
          <w:rStyle w:val="StyleUnderline"/>
        </w:rPr>
        <w:t xml:space="preserve"> turn this into a party that </w:t>
      </w:r>
      <w:r w:rsidRPr="00C35E1C">
        <w:rPr>
          <w:rStyle w:val="Emphasis"/>
          <w:highlight w:val="cyan"/>
        </w:rPr>
        <w:t>perform</w:t>
      </w:r>
      <w:r w:rsidRPr="00460414">
        <w:rPr>
          <w:rStyle w:val="Emphasis"/>
        </w:rPr>
        <w:t xml:space="preserve">s well </w:t>
      </w:r>
      <w:r w:rsidRPr="00C35E1C">
        <w:rPr>
          <w:rStyle w:val="Emphasis"/>
          <w:highlight w:val="cyan"/>
        </w:rPr>
        <w:t>in midterms</w:t>
      </w:r>
      <w:r w:rsidRPr="00460414">
        <w:rPr>
          <w:sz w:val="14"/>
        </w:rPr>
        <w:t xml:space="preserve">. Once we’ve done that, </w:t>
      </w:r>
      <w:r w:rsidRPr="00C35E1C">
        <w:rPr>
          <w:rStyle w:val="StyleUnderline"/>
          <w:highlight w:val="cyan"/>
        </w:rPr>
        <w:t xml:space="preserve">this is a real </w:t>
      </w:r>
      <w:r w:rsidRPr="00C35E1C">
        <w:rPr>
          <w:rStyle w:val="Emphasis"/>
          <w:highlight w:val="cyan"/>
        </w:rPr>
        <w:t>force multiplier</w:t>
      </w:r>
      <w:r w:rsidRPr="00460414">
        <w:rPr>
          <w:sz w:val="14"/>
        </w:rPr>
        <w:t xml:space="preserve"> </w:t>
      </w:r>
      <w:r w:rsidRPr="00460414">
        <w:rPr>
          <w:rStyle w:val="StyleUnderline"/>
        </w:rPr>
        <w:t>for our party for years to come</w:t>
      </w:r>
      <w:r w:rsidRPr="00460414">
        <w:rPr>
          <w:sz w:val="14"/>
        </w:rPr>
        <w:t>.”</w:t>
      </w:r>
    </w:p>
    <w:p w14:paraId="46FAC21A" w14:textId="77777777" w:rsidR="00C22F6A" w:rsidRDefault="00C22F6A" w:rsidP="00C22F6A"/>
    <w:p w14:paraId="0AA20023" w14:textId="77777777" w:rsidR="00C22F6A" w:rsidRPr="00EE73B6" w:rsidRDefault="00C22F6A" w:rsidP="00C22F6A">
      <w:pPr>
        <w:keepNext/>
        <w:keepLines/>
        <w:spacing w:before="40" w:after="0"/>
        <w:outlineLvl w:val="3"/>
        <w:rPr>
          <w:rFonts w:eastAsia="Times New Roman"/>
          <w:b/>
          <w:iCs/>
          <w:sz w:val="26"/>
        </w:rPr>
      </w:pPr>
      <w:r w:rsidRPr="00EE73B6">
        <w:rPr>
          <w:rFonts w:eastAsia="Times New Roman"/>
          <w:b/>
          <w:iCs/>
          <w:sz w:val="26"/>
        </w:rPr>
        <w:t>It’s not too early – Dems have the lead but it’s close</w:t>
      </w:r>
    </w:p>
    <w:p w14:paraId="03EBFCC2" w14:textId="77777777" w:rsidR="00C22F6A" w:rsidRPr="00EE73B6" w:rsidRDefault="00C22F6A" w:rsidP="00C22F6A">
      <w:pPr>
        <w:rPr>
          <w:rFonts w:eastAsia="Calibri"/>
        </w:rPr>
      </w:pPr>
      <w:r w:rsidRPr="00EE73B6">
        <w:rPr>
          <w:rFonts w:eastAsia="Calibri"/>
          <w:b/>
          <w:bCs/>
          <w:sz w:val="26"/>
        </w:rPr>
        <w:t>Gonzales 25 —</w:t>
      </w:r>
      <w:r w:rsidRPr="00EE73B6">
        <w:rPr>
          <w:rFonts w:eastAsia="Calibri"/>
        </w:rPr>
        <w:t xml:space="preserve"> Elections Analyst @ Roll Call. Editor &amp; Publisher @ Inside Elections LLC.  Previously Political Analyst and On-air contributor at CNN and CNNI. MA Political Management @ The George Washington University. Nathan L. Gonzales, “Initial 2026 House race ratings show more Republicans in Toss-up seats.” Roll Call. 3-10-2025. https://rollcall.com/2025/03/10/house-midterm-elections-race-ratings/</w:t>
      </w:r>
    </w:p>
    <w:p w14:paraId="0F4C613E" w14:textId="77777777" w:rsidR="00C22F6A" w:rsidRPr="00EE73B6" w:rsidRDefault="00C22F6A" w:rsidP="00C22F6A">
      <w:pPr>
        <w:rPr>
          <w:rFonts w:eastAsia="Calibri"/>
          <w:sz w:val="16"/>
        </w:rPr>
      </w:pPr>
      <w:r w:rsidRPr="00EE73B6">
        <w:rPr>
          <w:rFonts w:eastAsia="Calibri"/>
          <w:sz w:val="16"/>
        </w:rPr>
        <w:t xml:space="preserve">ANALYSIS — </w:t>
      </w:r>
      <w:r w:rsidRPr="00EE73B6">
        <w:rPr>
          <w:rFonts w:eastAsia="Calibri"/>
          <w:u w:val="single"/>
        </w:rPr>
        <w:t>Even though</w:t>
      </w:r>
      <w:r w:rsidRPr="00EE73B6">
        <w:rPr>
          <w:rFonts w:eastAsia="Calibri"/>
          <w:sz w:val="16"/>
        </w:rPr>
        <w:t xml:space="preserve"> the </w:t>
      </w:r>
      <w:r w:rsidRPr="00EE73B6">
        <w:rPr>
          <w:rFonts w:eastAsia="Calibri"/>
          <w:u w:val="single"/>
        </w:rPr>
        <w:t>midterms are</w:t>
      </w:r>
      <w:r w:rsidRPr="00EE73B6">
        <w:rPr>
          <w:rFonts w:eastAsia="Calibri"/>
          <w:sz w:val="16"/>
        </w:rPr>
        <w:t xml:space="preserve"> 20 </w:t>
      </w:r>
      <w:r w:rsidRPr="00EE73B6">
        <w:rPr>
          <w:rFonts w:eastAsia="Calibri"/>
          <w:u w:val="single"/>
        </w:rPr>
        <w:t>months away</w:t>
      </w:r>
      <w:r w:rsidRPr="00EE73B6">
        <w:rPr>
          <w:rFonts w:eastAsia="Calibri"/>
          <w:sz w:val="16"/>
        </w:rPr>
        <w:t xml:space="preserve">, </w:t>
      </w:r>
      <w:r w:rsidRPr="00EE73B6">
        <w:rPr>
          <w:rFonts w:eastAsia="Calibri"/>
          <w:b/>
          <w:iCs/>
          <w:sz w:val="28"/>
          <w:szCs w:val="28"/>
          <w:highlight w:val="cyan"/>
          <w:u w:val="single"/>
        </w:rPr>
        <w:t>it’s not too early to project</w:t>
      </w:r>
      <w:r w:rsidRPr="00EE73B6">
        <w:rPr>
          <w:rFonts w:eastAsia="Calibri"/>
          <w:sz w:val="16"/>
        </w:rPr>
        <w:t xml:space="preserve"> that </w:t>
      </w:r>
      <w:r w:rsidRPr="00EE73B6">
        <w:rPr>
          <w:rFonts w:eastAsia="Calibri"/>
          <w:b/>
          <w:iCs/>
          <w:highlight w:val="cyan"/>
          <w:u w:val="single"/>
        </w:rPr>
        <w:t>the headliner</w:t>
      </w:r>
      <w:r w:rsidRPr="00EE73B6">
        <w:rPr>
          <w:rFonts w:eastAsia="Calibri"/>
          <w:sz w:val="16"/>
        </w:rPr>
        <w:t xml:space="preserve"> of the 2026 elections </w:t>
      </w:r>
      <w:r w:rsidRPr="00EE73B6">
        <w:rPr>
          <w:rFonts w:eastAsia="Calibri"/>
          <w:b/>
          <w:iCs/>
          <w:highlight w:val="cyan"/>
          <w:u w:val="single"/>
        </w:rPr>
        <w:t>will be</w:t>
      </w:r>
      <w:r w:rsidRPr="00EE73B6">
        <w:rPr>
          <w:rFonts w:eastAsia="Calibri"/>
          <w:sz w:val="16"/>
        </w:rPr>
        <w:t xml:space="preserve"> </w:t>
      </w:r>
      <w:r w:rsidRPr="00EE73B6">
        <w:rPr>
          <w:rFonts w:eastAsia="Calibri"/>
          <w:b/>
          <w:iCs/>
          <w:u w:val="single"/>
        </w:rPr>
        <w:t xml:space="preserve">the fight for </w:t>
      </w:r>
      <w:r w:rsidRPr="00EE73B6">
        <w:rPr>
          <w:rFonts w:eastAsia="Calibri"/>
          <w:b/>
          <w:iCs/>
          <w:highlight w:val="cyan"/>
          <w:u w:val="single"/>
        </w:rPr>
        <w:t>the House</w:t>
      </w:r>
      <w:r w:rsidRPr="00EE73B6">
        <w:rPr>
          <w:rFonts w:eastAsia="Calibri"/>
          <w:sz w:val="16"/>
        </w:rPr>
        <w:t xml:space="preserve"> </w:t>
      </w:r>
      <w:r w:rsidRPr="00EE73B6">
        <w:rPr>
          <w:rFonts w:eastAsia="Calibri"/>
          <w:u w:val="single"/>
        </w:rPr>
        <w:t>majority</w:t>
      </w:r>
      <w:r w:rsidRPr="00EE73B6">
        <w:rPr>
          <w:rFonts w:eastAsia="Calibri"/>
          <w:sz w:val="16"/>
        </w:rPr>
        <w:t>.</w:t>
      </w:r>
    </w:p>
    <w:p w14:paraId="003B34EF" w14:textId="77777777" w:rsidR="00C22F6A" w:rsidRPr="00EE73B6" w:rsidRDefault="00C22F6A" w:rsidP="00C22F6A">
      <w:pPr>
        <w:rPr>
          <w:rFonts w:eastAsia="Calibri"/>
          <w:sz w:val="16"/>
        </w:rPr>
      </w:pPr>
      <w:r w:rsidRPr="00EE73B6">
        <w:rPr>
          <w:rFonts w:eastAsia="Calibri"/>
          <w:u w:val="single"/>
        </w:rPr>
        <w:t>Republicans’</w:t>
      </w:r>
      <w:r w:rsidRPr="00EE73B6">
        <w:rPr>
          <w:rFonts w:eastAsia="Calibri"/>
          <w:sz w:val="16"/>
        </w:rPr>
        <w:t xml:space="preserve"> </w:t>
      </w:r>
      <w:r w:rsidRPr="00EE73B6">
        <w:rPr>
          <w:rFonts w:eastAsia="Calibri"/>
          <w:u w:val="single"/>
        </w:rPr>
        <w:t>three-seat Senate majority</w:t>
      </w:r>
      <w:r w:rsidRPr="00EE73B6">
        <w:rPr>
          <w:rFonts w:eastAsia="Calibri"/>
          <w:sz w:val="16"/>
        </w:rPr>
        <w:t xml:space="preserve"> </w:t>
      </w:r>
      <w:r w:rsidRPr="00EE73B6">
        <w:rPr>
          <w:rFonts w:eastAsia="Calibri"/>
          <w:u w:val="single"/>
        </w:rPr>
        <w:t>and</w:t>
      </w:r>
      <w:r w:rsidRPr="00EE73B6">
        <w:rPr>
          <w:rFonts w:eastAsia="Calibri"/>
          <w:sz w:val="16"/>
        </w:rPr>
        <w:t xml:space="preserve"> </w:t>
      </w:r>
      <w:r w:rsidRPr="00EE73B6">
        <w:rPr>
          <w:rFonts w:eastAsia="Calibri"/>
          <w:u w:val="single"/>
        </w:rPr>
        <w:t>a</w:t>
      </w:r>
      <w:r w:rsidRPr="00EE73B6">
        <w:rPr>
          <w:rFonts w:eastAsia="Calibri"/>
          <w:sz w:val="16"/>
        </w:rPr>
        <w:t xml:space="preserve"> </w:t>
      </w:r>
      <w:r w:rsidRPr="00EE73B6">
        <w:rPr>
          <w:rFonts w:eastAsia="Calibri"/>
          <w:u w:val="single"/>
        </w:rPr>
        <w:t>dearth of competitive races</w:t>
      </w:r>
      <w:r w:rsidRPr="00EE73B6">
        <w:rPr>
          <w:rFonts w:eastAsia="Calibri"/>
          <w:sz w:val="16"/>
        </w:rPr>
        <w:t xml:space="preserve"> </w:t>
      </w:r>
      <w:r w:rsidRPr="00EE73B6">
        <w:rPr>
          <w:rFonts w:eastAsia="Calibri"/>
          <w:u w:val="single"/>
        </w:rPr>
        <w:t>puts</w:t>
      </w:r>
      <w:r w:rsidRPr="00EE73B6">
        <w:rPr>
          <w:rFonts w:eastAsia="Calibri"/>
          <w:sz w:val="16"/>
        </w:rPr>
        <w:t xml:space="preserve"> next year’s battle for </w:t>
      </w:r>
      <w:r w:rsidRPr="00EE73B6">
        <w:rPr>
          <w:rFonts w:eastAsia="Calibri"/>
          <w:u w:val="single"/>
        </w:rPr>
        <w:t>the Senate</w:t>
      </w:r>
      <w:r w:rsidRPr="00EE73B6">
        <w:rPr>
          <w:rFonts w:eastAsia="Calibri"/>
          <w:sz w:val="16"/>
        </w:rPr>
        <w:t xml:space="preserve"> </w:t>
      </w:r>
      <w:r w:rsidRPr="00EE73B6">
        <w:rPr>
          <w:rFonts w:eastAsia="Calibri"/>
          <w:u w:val="single"/>
        </w:rPr>
        <w:t>on a side stage</w:t>
      </w:r>
      <w:r w:rsidRPr="00EE73B6">
        <w:rPr>
          <w:rFonts w:eastAsia="Calibri"/>
          <w:sz w:val="16"/>
        </w:rPr>
        <w:t xml:space="preserve"> compared with the House elections. </w:t>
      </w:r>
      <w:r w:rsidRPr="00EE73B6">
        <w:rPr>
          <w:rFonts w:eastAsia="Calibri"/>
          <w:u w:val="single"/>
        </w:rPr>
        <w:t>After gaining a seat</w:t>
      </w:r>
      <w:r w:rsidRPr="00EE73B6">
        <w:rPr>
          <w:rFonts w:eastAsia="Calibri"/>
          <w:sz w:val="16"/>
        </w:rPr>
        <w:t xml:space="preserve"> in 2024, </w:t>
      </w:r>
      <w:r w:rsidRPr="00EE73B6">
        <w:rPr>
          <w:rFonts w:eastAsia="Calibri"/>
          <w:b/>
          <w:iCs/>
          <w:u w:val="single"/>
        </w:rPr>
        <w:t xml:space="preserve">House </w:t>
      </w:r>
      <w:r w:rsidRPr="00EE73B6">
        <w:rPr>
          <w:rFonts w:eastAsia="Calibri"/>
          <w:b/>
          <w:iCs/>
          <w:highlight w:val="cyan"/>
          <w:u w:val="single"/>
        </w:rPr>
        <w:t>Democrats</w:t>
      </w:r>
      <w:r w:rsidRPr="00EE73B6">
        <w:rPr>
          <w:rFonts w:eastAsia="Calibri"/>
          <w:sz w:val="16"/>
        </w:rPr>
        <w:t xml:space="preserve"> </w:t>
      </w:r>
      <w:r w:rsidRPr="00EE73B6">
        <w:rPr>
          <w:rFonts w:eastAsia="Calibri"/>
          <w:b/>
          <w:iCs/>
          <w:highlight w:val="cyan"/>
          <w:u w:val="single"/>
        </w:rPr>
        <w:t>need</w:t>
      </w:r>
      <w:r w:rsidRPr="00EE73B6">
        <w:rPr>
          <w:rFonts w:eastAsia="Calibri"/>
          <w:sz w:val="16"/>
        </w:rPr>
        <w:t xml:space="preserve"> </w:t>
      </w:r>
      <w:r w:rsidRPr="00EE73B6">
        <w:rPr>
          <w:rFonts w:eastAsia="Calibri"/>
          <w:highlight w:val="cyan"/>
          <w:u w:val="single"/>
        </w:rPr>
        <w:t>to gain</w:t>
      </w:r>
      <w:r w:rsidRPr="00EE73B6">
        <w:rPr>
          <w:rFonts w:eastAsia="Calibri"/>
          <w:sz w:val="16"/>
          <w:highlight w:val="cyan"/>
        </w:rPr>
        <w:t xml:space="preserve"> </w:t>
      </w:r>
      <w:r w:rsidRPr="00EE73B6">
        <w:rPr>
          <w:rFonts w:eastAsia="Calibri"/>
          <w:b/>
          <w:iCs/>
          <w:highlight w:val="cyan"/>
          <w:u w:val="single"/>
        </w:rPr>
        <w:t>just three seats</w:t>
      </w:r>
      <w:r w:rsidRPr="00EE73B6">
        <w:rPr>
          <w:rFonts w:eastAsia="Calibri"/>
          <w:sz w:val="16"/>
        </w:rPr>
        <w:t xml:space="preserve"> </w:t>
      </w:r>
      <w:r w:rsidRPr="00EE73B6">
        <w:rPr>
          <w:rFonts w:eastAsia="Calibri"/>
          <w:u w:val="single"/>
        </w:rPr>
        <w:t>to claim the majority</w:t>
      </w:r>
      <w:r w:rsidRPr="00EE73B6">
        <w:rPr>
          <w:rFonts w:eastAsia="Calibri"/>
          <w:sz w:val="16"/>
        </w:rPr>
        <w:t xml:space="preserve"> next year. </w:t>
      </w:r>
    </w:p>
    <w:p w14:paraId="7A6A6B25" w14:textId="77777777" w:rsidR="00C22F6A" w:rsidRPr="00EE73B6" w:rsidRDefault="00C22F6A" w:rsidP="00C22F6A">
      <w:pPr>
        <w:rPr>
          <w:rFonts w:eastAsia="Calibri"/>
          <w:sz w:val="16"/>
        </w:rPr>
      </w:pPr>
      <w:r w:rsidRPr="00EE73B6">
        <w:rPr>
          <w:rFonts w:eastAsia="Calibri"/>
          <w:u w:val="single"/>
        </w:rPr>
        <w:t>According</w:t>
      </w:r>
      <w:r w:rsidRPr="00EE73B6">
        <w:rPr>
          <w:rFonts w:eastAsia="Calibri"/>
          <w:sz w:val="16"/>
        </w:rPr>
        <w:t xml:space="preserve"> to </w:t>
      </w:r>
      <w:r w:rsidRPr="00EE73B6">
        <w:rPr>
          <w:rFonts w:eastAsia="Calibri"/>
          <w:u w:val="single"/>
        </w:rPr>
        <w:t>Inside Elections’</w:t>
      </w:r>
      <w:r w:rsidRPr="00EE73B6">
        <w:rPr>
          <w:rFonts w:eastAsia="Calibri"/>
          <w:sz w:val="16"/>
        </w:rPr>
        <w:t xml:space="preserve"> </w:t>
      </w:r>
      <w:r w:rsidRPr="00EE73B6">
        <w:rPr>
          <w:rFonts w:eastAsia="Calibri"/>
          <w:u w:val="single"/>
        </w:rPr>
        <w:t>initial</w:t>
      </w:r>
      <w:r w:rsidRPr="00EE73B6">
        <w:rPr>
          <w:rFonts w:eastAsia="Calibri"/>
          <w:sz w:val="16"/>
        </w:rPr>
        <w:t xml:space="preserve"> individual House race ratings of the 2026 cycle, </w:t>
      </w:r>
      <w:r w:rsidRPr="00EE73B6">
        <w:rPr>
          <w:rFonts w:eastAsia="Calibri"/>
          <w:u w:val="single"/>
        </w:rPr>
        <w:t xml:space="preserve">the </w:t>
      </w:r>
      <w:r w:rsidRPr="00EE73B6">
        <w:rPr>
          <w:rFonts w:eastAsia="Calibri"/>
          <w:highlight w:val="cyan"/>
          <w:u w:val="single"/>
        </w:rPr>
        <w:t>fight for the majority</w:t>
      </w:r>
      <w:r w:rsidRPr="00EE73B6">
        <w:rPr>
          <w:rFonts w:eastAsia="Calibri"/>
          <w:u w:val="single"/>
        </w:rPr>
        <w:t xml:space="preserve"> </w:t>
      </w:r>
      <w:r w:rsidRPr="00EE73B6">
        <w:rPr>
          <w:rFonts w:eastAsia="Calibri"/>
          <w:highlight w:val="cyan"/>
          <w:u w:val="single"/>
        </w:rPr>
        <w:t>looks</w:t>
      </w:r>
      <w:r w:rsidRPr="00EE73B6">
        <w:rPr>
          <w:rFonts w:eastAsia="Calibri"/>
          <w:sz w:val="16"/>
        </w:rPr>
        <w:t xml:space="preserve"> to be a </w:t>
      </w:r>
      <w:r w:rsidRPr="00EE73B6">
        <w:rPr>
          <w:rFonts w:eastAsia="Calibri"/>
          <w:highlight w:val="cyan"/>
          <w:u w:val="single"/>
        </w:rPr>
        <w:t>close</w:t>
      </w:r>
      <w:r w:rsidRPr="00EE73B6">
        <w:rPr>
          <w:rFonts w:eastAsia="Calibri"/>
          <w:sz w:val="16"/>
        </w:rPr>
        <w:t xml:space="preserve">, district-by-district battle. But cycles, particularly </w:t>
      </w:r>
      <w:r w:rsidRPr="00EE73B6">
        <w:rPr>
          <w:rFonts w:eastAsia="Calibri"/>
          <w:u w:val="single"/>
        </w:rPr>
        <w:t>midterms</w:t>
      </w:r>
      <w:r w:rsidRPr="00EE73B6">
        <w:rPr>
          <w:rFonts w:eastAsia="Calibri"/>
          <w:sz w:val="16"/>
        </w:rPr>
        <w:t xml:space="preserve">, </w:t>
      </w:r>
      <w:r w:rsidRPr="00EE73B6">
        <w:rPr>
          <w:rFonts w:eastAsia="Calibri"/>
          <w:u w:val="single"/>
        </w:rPr>
        <w:t>can evolve</w:t>
      </w:r>
      <w:r w:rsidRPr="00EE73B6">
        <w:rPr>
          <w:rFonts w:eastAsia="Calibri"/>
          <w:sz w:val="16"/>
        </w:rPr>
        <w:t xml:space="preserve"> </w:t>
      </w:r>
      <w:r w:rsidRPr="00EE73B6">
        <w:rPr>
          <w:rFonts w:eastAsia="Calibri"/>
          <w:u w:val="single"/>
        </w:rPr>
        <w:t>and</w:t>
      </w:r>
      <w:r w:rsidRPr="00EE73B6">
        <w:rPr>
          <w:rFonts w:eastAsia="Calibri"/>
          <w:sz w:val="16"/>
        </w:rPr>
        <w:t xml:space="preserve"> sometimes </w:t>
      </w:r>
      <w:r w:rsidRPr="00EE73B6">
        <w:rPr>
          <w:rFonts w:eastAsia="Calibri"/>
          <w:u w:val="single"/>
        </w:rPr>
        <w:t>even change</w:t>
      </w:r>
      <w:r w:rsidRPr="00EE73B6">
        <w:rPr>
          <w:rFonts w:eastAsia="Calibri"/>
          <w:sz w:val="16"/>
        </w:rPr>
        <w:t xml:space="preserve"> dramatically.</w:t>
      </w:r>
    </w:p>
    <w:p w14:paraId="5F9D5EBB" w14:textId="77777777" w:rsidR="00C22F6A" w:rsidRPr="00EE73B6" w:rsidRDefault="00C22F6A" w:rsidP="00C22F6A">
      <w:pPr>
        <w:rPr>
          <w:rFonts w:eastAsia="Calibri"/>
          <w:sz w:val="16"/>
        </w:rPr>
      </w:pPr>
      <w:r w:rsidRPr="00EE73B6">
        <w:rPr>
          <w:rFonts w:eastAsia="Calibri"/>
          <w:sz w:val="16"/>
        </w:rPr>
        <w:t>The initial 2026 House battleground consists of 64 seats rated as either Toss-up (10 races), Tilt (13), Lean (22) or Likely (19), with two or three races in Ohio currently outstanding over a pending new congressional map.</w:t>
      </w:r>
    </w:p>
    <w:p w14:paraId="33481090" w14:textId="77777777" w:rsidR="00C22F6A" w:rsidRPr="00EE73B6" w:rsidRDefault="00C22F6A" w:rsidP="00C22F6A">
      <w:pPr>
        <w:rPr>
          <w:rFonts w:eastAsia="Calibri"/>
          <w:sz w:val="16"/>
        </w:rPr>
      </w:pPr>
      <w:r w:rsidRPr="00EE73B6">
        <w:rPr>
          <w:rFonts w:eastAsia="Calibri"/>
          <w:highlight w:val="cyan"/>
          <w:u w:val="single"/>
        </w:rPr>
        <w:t>The</w:t>
      </w:r>
      <w:r w:rsidRPr="00EE73B6">
        <w:rPr>
          <w:rFonts w:eastAsia="Calibri"/>
          <w:sz w:val="16"/>
        </w:rPr>
        <w:t xml:space="preserve"> initial </w:t>
      </w:r>
      <w:r w:rsidRPr="00EE73B6">
        <w:rPr>
          <w:rFonts w:eastAsia="Calibri"/>
          <w:b/>
          <w:iCs/>
          <w:highlight w:val="cyan"/>
          <w:u w:val="single"/>
        </w:rPr>
        <w:t>playing field</w:t>
      </w:r>
      <w:r w:rsidRPr="00EE73B6">
        <w:rPr>
          <w:rFonts w:eastAsia="Calibri"/>
          <w:sz w:val="16"/>
        </w:rPr>
        <w:t xml:space="preserve"> </w:t>
      </w:r>
      <w:r w:rsidRPr="00EE73B6">
        <w:rPr>
          <w:rFonts w:eastAsia="Calibri"/>
          <w:highlight w:val="cyan"/>
          <w:u w:val="single"/>
        </w:rPr>
        <w:t>is</w:t>
      </w:r>
      <w:r w:rsidRPr="00EE73B6">
        <w:rPr>
          <w:rFonts w:eastAsia="Calibri"/>
          <w:u w:val="single"/>
        </w:rPr>
        <w:t xml:space="preserve"> disproportionately</w:t>
      </w:r>
      <w:r w:rsidRPr="00EE73B6">
        <w:rPr>
          <w:rFonts w:eastAsia="Calibri"/>
          <w:sz w:val="16"/>
        </w:rPr>
        <w:t xml:space="preserve"> </w:t>
      </w:r>
      <w:r w:rsidRPr="00EE73B6">
        <w:rPr>
          <w:rFonts w:eastAsia="Calibri"/>
          <w:b/>
          <w:iCs/>
          <w:highlight w:val="cyan"/>
          <w:u w:val="single"/>
        </w:rPr>
        <w:t>Democratic turf</w:t>
      </w:r>
      <w:r w:rsidRPr="00EE73B6">
        <w:rPr>
          <w:rFonts w:eastAsia="Calibri"/>
          <w:sz w:val="16"/>
        </w:rPr>
        <w:t xml:space="preserve">, with the party </w:t>
      </w:r>
      <w:r w:rsidRPr="00EE73B6">
        <w:rPr>
          <w:rFonts w:eastAsia="Calibri"/>
          <w:u w:val="single"/>
        </w:rPr>
        <w:t>defending 34 vulnerable seats</w:t>
      </w:r>
      <w:r w:rsidRPr="00EE73B6">
        <w:rPr>
          <w:rFonts w:eastAsia="Calibri"/>
          <w:sz w:val="16"/>
        </w:rPr>
        <w:t xml:space="preserve"> </w:t>
      </w:r>
      <w:r w:rsidRPr="00EE73B6">
        <w:rPr>
          <w:rFonts w:eastAsia="Calibri"/>
          <w:u w:val="single"/>
        </w:rPr>
        <w:t>compared with 30 currently in GOP hands</w:t>
      </w:r>
      <w:r w:rsidRPr="00EE73B6">
        <w:rPr>
          <w:rFonts w:eastAsia="Calibri"/>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6EB03BFA" w14:textId="77777777" w:rsidR="00C22F6A" w:rsidRPr="00EE73B6" w:rsidRDefault="00C22F6A" w:rsidP="00C22F6A">
      <w:pPr>
        <w:rPr>
          <w:rFonts w:eastAsia="Calibri"/>
          <w:sz w:val="16"/>
        </w:rPr>
      </w:pPr>
      <w:r w:rsidRPr="00EE73B6">
        <w:rPr>
          <w:rFonts w:eastAsia="Calibri"/>
          <w:b/>
          <w:iCs/>
          <w:highlight w:val="cyan"/>
          <w:u w:val="single"/>
        </w:rPr>
        <w:t>But</w:t>
      </w:r>
      <w:r w:rsidRPr="00EE73B6">
        <w:rPr>
          <w:rFonts w:eastAsia="Calibri"/>
          <w:highlight w:val="cyan"/>
          <w:u w:val="single"/>
        </w:rPr>
        <w:t xml:space="preserve"> </w:t>
      </w:r>
      <w:r w:rsidRPr="00EE73B6">
        <w:rPr>
          <w:rFonts w:eastAsia="Calibri"/>
          <w:b/>
          <w:iCs/>
          <w:sz w:val="28"/>
          <w:szCs w:val="28"/>
          <w:highlight w:val="cyan"/>
          <w:u w:val="single"/>
        </w:rPr>
        <w:t>Republicans are defending</w:t>
      </w:r>
      <w:r w:rsidRPr="00EE73B6">
        <w:rPr>
          <w:rFonts w:eastAsia="Calibri"/>
          <w:sz w:val="16"/>
        </w:rPr>
        <w:t xml:space="preserve"> </w:t>
      </w:r>
      <w:r w:rsidRPr="00EE73B6">
        <w:rPr>
          <w:rFonts w:eastAsia="Calibri"/>
          <w:u w:val="single"/>
        </w:rPr>
        <w:t>a disproportionately</w:t>
      </w:r>
      <w:r w:rsidRPr="00EE73B6">
        <w:rPr>
          <w:rFonts w:eastAsia="Calibri"/>
          <w:sz w:val="16"/>
        </w:rPr>
        <w:t xml:space="preserve"> </w:t>
      </w:r>
      <w:r w:rsidRPr="00EE73B6">
        <w:rPr>
          <w:rFonts w:eastAsia="Calibri"/>
          <w:u w:val="single"/>
        </w:rPr>
        <w:t>larger share of the</w:t>
      </w:r>
      <w:r w:rsidRPr="00EE73B6">
        <w:rPr>
          <w:rFonts w:eastAsia="Calibri"/>
          <w:sz w:val="16"/>
        </w:rPr>
        <w:t xml:space="preserve"> </w:t>
      </w:r>
      <w:r w:rsidRPr="00EE73B6">
        <w:rPr>
          <w:rFonts w:eastAsia="Calibri"/>
          <w:b/>
          <w:iCs/>
          <w:sz w:val="28"/>
          <w:szCs w:val="28"/>
          <w:highlight w:val="cyan"/>
          <w:u w:val="single"/>
        </w:rPr>
        <w:t>Toss-up races</w:t>
      </w:r>
      <w:r w:rsidRPr="00EE73B6">
        <w:rPr>
          <w:rFonts w:eastAsia="Calibri"/>
          <w:sz w:val="16"/>
        </w:rPr>
        <w:t xml:space="preserve">. </w:t>
      </w:r>
      <w:r w:rsidRPr="00EE73B6">
        <w:rPr>
          <w:rFonts w:eastAsia="Calibri"/>
          <w:u w:val="single"/>
        </w:rPr>
        <w:t>Seven</w:t>
      </w:r>
      <w:r w:rsidRPr="00EE73B6">
        <w:rPr>
          <w:rFonts w:eastAsia="Calibri"/>
          <w:sz w:val="16"/>
        </w:rPr>
        <w:t xml:space="preserve"> House </w:t>
      </w:r>
      <w:r w:rsidRPr="00EE73B6">
        <w:rPr>
          <w:rFonts w:eastAsia="Calibri"/>
          <w:u w:val="single"/>
        </w:rPr>
        <w:t>Republicans are in races rated a Toss-up</w:t>
      </w:r>
      <w:r w:rsidRPr="00EE73B6">
        <w:rPr>
          <w:rFonts w:eastAsia="Calibri"/>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79F9D396" w14:textId="77777777" w:rsidR="00C22F6A" w:rsidRPr="00EE73B6" w:rsidRDefault="00C22F6A" w:rsidP="00C22F6A">
      <w:pPr>
        <w:rPr>
          <w:rFonts w:eastAsia="Calibri"/>
          <w:sz w:val="16"/>
        </w:rPr>
      </w:pPr>
      <w:r w:rsidRPr="00EE73B6">
        <w:rPr>
          <w:rFonts w:eastAsia="Calibri"/>
          <w:sz w:val="16"/>
        </w:rPr>
        <w:t>On the Democratic side, Reps. Adam Gray (California’s 13th District), Derek Tran (California’s 45th) and Don Davis (North Carolina’s 1st) also start in Toss-up races, but they might soon have company from colleagues in the Buckeye State.</w:t>
      </w:r>
    </w:p>
    <w:p w14:paraId="003725BF" w14:textId="77777777" w:rsidR="00C22F6A" w:rsidRPr="00EE73B6" w:rsidRDefault="00C22F6A" w:rsidP="00C22F6A">
      <w:pPr>
        <w:rPr>
          <w:rFonts w:eastAsia="Calibri"/>
          <w:sz w:val="16"/>
        </w:rPr>
      </w:pPr>
      <w:r w:rsidRPr="00EE73B6">
        <w:rPr>
          <w:rFonts w:eastAsia="Calibri"/>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5EAFB46D" w14:textId="77777777" w:rsidR="00C22F6A" w:rsidRPr="00EE73B6" w:rsidRDefault="00C22F6A" w:rsidP="00C22F6A">
      <w:pPr>
        <w:rPr>
          <w:rFonts w:eastAsia="Calibri"/>
          <w:sz w:val="16"/>
        </w:rPr>
      </w:pPr>
      <w:r w:rsidRPr="00EE73B6">
        <w:rPr>
          <w:rFonts w:eastAsia="Calibri"/>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15A9A19A" w14:textId="77777777" w:rsidR="00C22F6A" w:rsidRPr="00EE73B6" w:rsidRDefault="00C22F6A" w:rsidP="00C22F6A">
      <w:pPr>
        <w:rPr>
          <w:rFonts w:eastAsia="Calibri"/>
          <w:sz w:val="16"/>
        </w:rPr>
      </w:pPr>
      <w:r w:rsidRPr="00EE73B6">
        <w:rPr>
          <w:rFonts w:eastAsia="Calibri"/>
          <w:u w:val="single"/>
        </w:rPr>
        <w:t>Under</w:t>
      </w:r>
      <w:r w:rsidRPr="00EE73B6">
        <w:rPr>
          <w:rFonts w:eastAsia="Calibri"/>
          <w:sz w:val="16"/>
        </w:rPr>
        <w:t xml:space="preserve"> the </w:t>
      </w:r>
      <w:r w:rsidRPr="00EE73B6">
        <w:rPr>
          <w:rFonts w:eastAsia="Calibri"/>
          <w:u w:val="single"/>
        </w:rPr>
        <w:t>current conditions</w:t>
      </w:r>
      <w:r w:rsidRPr="00EE73B6">
        <w:rPr>
          <w:rFonts w:eastAsia="Calibri"/>
          <w:sz w:val="16"/>
        </w:rPr>
        <w:t xml:space="preserve">, </w:t>
      </w:r>
      <w:r w:rsidRPr="00EE73B6">
        <w:rPr>
          <w:rFonts w:eastAsia="Calibri"/>
          <w:b/>
          <w:iCs/>
          <w:highlight w:val="cyan"/>
          <w:u w:val="single"/>
        </w:rPr>
        <w:t>the race</w:t>
      </w:r>
      <w:r w:rsidRPr="00EE73B6">
        <w:rPr>
          <w:rFonts w:eastAsia="Calibri"/>
          <w:sz w:val="16"/>
        </w:rPr>
        <w:t xml:space="preserve"> </w:t>
      </w:r>
      <w:r w:rsidRPr="00EE73B6">
        <w:rPr>
          <w:rFonts w:eastAsia="Calibri"/>
          <w:b/>
          <w:iCs/>
          <w:highlight w:val="cyan"/>
          <w:u w:val="single"/>
        </w:rPr>
        <w:t>for the House majority</w:t>
      </w:r>
      <w:r w:rsidRPr="00EE73B6">
        <w:rPr>
          <w:rFonts w:eastAsia="Calibri"/>
          <w:sz w:val="16"/>
        </w:rPr>
        <w:t xml:space="preserve"> </w:t>
      </w:r>
      <w:r w:rsidRPr="00EE73B6">
        <w:rPr>
          <w:rFonts w:eastAsia="Calibri"/>
          <w:highlight w:val="cyan"/>
          <w:u w:val="single"/>
        </w:rPr>
        <w:t>should be</w:t>
      </w:r>
      <w:r w:rsidRPr="00EE73B6">
        <w:rPr>
          <w:rFonts w:eastAsia="Calibri"/>
          <w:sz w:val="16"/>
          <w:highlight w:val="cyan"/>
        </w:rPr>
        <w:t xml:space="preserve"> </w:t>
      </w:r>
      <w:r w:rsidRPr="00EE73B6">
        <w:rPr>
          <w:rFonts w:eastAsia="Calibri"/>
          <w:b/>
          <w:iCs/>
          <w:highlight w:val="cyan"/>
          <w:u w:val="single"/>
        </w:rPr>
        <w:t>very close</w:t>
      </w:r>
      <w:r w:rsidRPr="00EE73B6">
        <w:rPr>
          <w:rFonts w:eastAsia="Calibri"/>
          <w:sz w:val="16"/>
        </w:rPr>
        <w:t xml:space="preserve">. </w:t>
      </w:r>
      <w:r w:rsidRPr="00EE73B6">
        <w:rPr>
          <w:rFonts w:eastAsia="Calibri"/>
          <w:u w:val="single"/>
        </w:rPr>
        <w:t>But</w:t>
      </w:r>
      <w:r w:rsidRPr="00EE73B6">
        <w:rPr>
          <w:rFonts w:eastAsia="Calibri"/>
          <w:sz w:val="16"/>
        </w:rPr>
        <w:t xml:space="preserve"> cycles have a way of evolving, and </w:t>
      </w:r>
      <w:r w:rsidRPr="00EE73B6">
        <w:rPr>
          <w:rFonts w:eastAsia="Calibri"/>
          <w:u w:val="single"/>
        </w:rPr>
        <w:t>battlegrounds can shift</w:t>
      </w:r>
      <w:r w:rsidRPr="00EE73B6">
        <w:rPr>
          <w:rFonts w:eastAsia="Calibri"/>
          <w:sz w:val="16"/>
        </w:rPr>
        <w:t xml:space="preserve"> in size and makeup, particularly in midterms. </w:t>
      </w:r>
    </w:p>
    <w:p w14:paraId="27A9574E" w14:textId="77777777" w:rsidR="00C22F6A" w:rsidRPr="00EE73B6" w:rsidRDefault="00C22F6A" w:rsidP="00C22F6A">
      <w:pPr>
        <w:rPr>
          <w:rFonts w:eastAsia="Calibri"/>
          <w:sz w:val="16"/>
        </w:rPr>
      </w:pPr>
      <w:r w:rsidRPr="00EE73B6">
        <w:rPr>
          <w:rFonts w:eastAsia="Calibri"/>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26871451" w14:textId="77777777" w:rsidR="00C22F6A" w:rsidRPr="00EE73B6" w:rsidRDefault="00C22F6A" w:rsidP="00C22F6A">
      <w:pPr>
        <w:rPr>
          <w:rFonts w:eastAsia="Calibri"/>
          <w:sz w:val="16"/>
        </w:rPr>
      </w:pPr>
      <w:r w:rsidRPr="00EE73B6">
        <w:rPr>
          <w:rFonts w:eastAsia="Calibri"/>
          <w:b/>
          <w:iCs/>
          <w:highlight w:val="cyan"/>
          <w:u w:val="single"/>
        </w:rPr>
        <w:lastRenderedPageBreak/>
        <w:t>In</w:t>
      </w:r>
      <w:r w:rsidRPr="00EE73B6">
        <w:rPr>
          <w:rFonts w:eastAsia="Calibri"/>
          <w:sz w:val="16"/>
        </w:rPr>
        <w:t xml:space="preserve"> February </w:t>
      </w:r>
      <w:r w:rsidRPr="00EE73B6">
        <w:rPr>
          <w:rFonts w:eastAsia="Calibri"/>
          <w:b/>
          <w:iCs/>
          <w:highlight w:val="cyan"/>
          <w:u w:val="single"/>
        </w:rPr>
        <w:t>2017</w:t>
      </w:r>
      <w:r w:rsidRPr="00EE73B6">
        <w:rPr>
          <w:rFonts w:eastAsia="Calibri"/>
          <w:sz w:val="16"/>
        </w:rPr>
        <w:t xml:space="preserve">, </w:t>
      </w:r>
      <w:r w:rsidRPr="00EE73B6">
        <w:rPr>
          <w:rFonts w:eastAsia="Calibri"/>
          <w:u w:val="single"/>
        </w:rPr>
        <w:t>at the beginning of Trump’s first midterm</w:t>
      </w:r>
      <w:r w:rsidRPr="00EE73B6">
        <w:rPr>
          <w:rFonts w:eastAsia="Calibri"/>
          <w:sz w:val="16"/>
        </w:rPr>
        <w:t xml:space="preserve"> election cycle, </w:t>
      </w:r>
      <w:r w:rsidRPr="00EE73B6">
        <w:rPr>
          <w:rFonts w:eastAsia="Calibri"/>
          <w:u w:val="single"/>
        </w:rPr>
        <w:t>the</w:t>
      </w:r>
      <w:r w:rsidRPr="00EE73B6">
        <w:rPr>
          <w:rFonts w:eastAsia="Calibri"/>
          <w:sz w:val="16"/>
        </w:rPr>
        <w:t xml:space="preserve"> House </w:t>
      </w:r>
      <w:r w:rsidRPr="00EE73B6">
        <w:rPr>
          <w:rFonts w:eastAsia="Calibri"/>
          <w:u w:val="single"/>
        </w:rPr>
        <w:t>battlefield consisted of 43 seats</w:t>
      </w:r>
      <w:r w:rsidRPr="00EE73B6">
        <w:rPr>
          <w:rFonts w:eastAsia="Calibri"/>
          <w:sz w:val="16"/>
        </w:rPr>
        <w:t xml:space="preserve"> — </w:t>
      </w:r>
      <w:r w:rsidRPr="00EE73B6">
        <w:rPr>
          <w:rFonts w:eastAsia="Calibri"/>
          <w:u w:val="single"/>
        </w:rPr>
        <w:t>28 held by Republicans</w:t>
      </w:r>
      <w:r w:rsidRPr="00EE73B6">
        <w:rPr>
          <w:rFonts w:eastAsia="Calibri"/>
          <w:sz w:val="16"/>
        </w:rPr>
        <w:t xml:space="preserve"> and 15 by Democrats. But </w:t>
      </w:r>
      <w:r w:rsidRPr="00EE73B6">
        <w:rPr>
          <w:rFonts w:eastAsia="Calibri"/>
          <w:u w:val="single"/>
        </w:rPr>
        <w:t>by the end</w:t>
      </w:r>
      <w:r w:rsidRPr="00EE73B6">
        <w:rPr>
          <w:rFonts w:eastAsia="Calibri"/>
          <w:sz w:val="16"/>
        </w:rPr>
        <w:t xml:space="preserve"> of the 2018 cycle, </w:t>
      </w:r>
      <w:r w:rsidRPr="00EE73B6">
        <w:rPr>
          <w:rFonts w:eastAsia="Calibri"/>
          <w:u w:val="single"/>
        </w:rPr>
        <w:t>the number of competitive seats had doubled</w:t>
      </w:r>
      <w:r w:rsidRPr="00EE73B6">
        <w:rPr>
          <w:rFonts w:eastAsia="Calibri"/>
          <w:sz w:val="16"/>
        </w:rPr>
        <w:t xml:space="preserve"> to 89 seats. </w:t>
      </w:r>
      <w:r w:rsidRPr="00EE73B6">
        <w:rPr>
          <w:rFonts w:eastAsia="Calibri"/>
          <w:b/>
          <w:iCs/>
          <w:highlight w:val="cyan"/>
          <w:u w:val="single"/>
        </w:rPr>
        <w:t>Republicans</w:t>
      </w:r>
      <w:r w:rsidRPr="00EE73B6">
        <w:rPr>
          <w:rFonts w:eastAsia="Calibri"/>
          <w:sz w:val="16"/>
        </w:rPr>
        <w:t xml:space="preserve"> were </w:t>
      </w:r>
      <w:r w:rsidRPr="00EE73B6">
        <w:rPr>
          <w:rFonts w:eastAsia="Calibri"/>
          <w:b/>
          <w:iCs/>
          <w:highlight w:val="cyan"/>
          <w:u w:val="single"/>
        </w:rPr>
        <w:t>dramatically on the defensive</w:t>
      </w:r>
      <w:r w:rsidRPr="00EE73B6">
        <w:rPr>
          <w:rFonts w:eastAsia="Calibri"/>
          <w:sz w:val="16"/>
        </w:rPr>
        <w:t xml:space="preserve">, </w:t>
      </w:r>
      <w:r w:rsidRPr="00EE73B6">
        <w:rPr>
          <w:rFonts w:eastAsia="Calibri"/>
          <w:u w:val="single"/>
        </w:rPr>
        <w:t>with 81 vulnerable seats</w:t>
      </w:r>
      <w:r w:rsidRPr="00EE73B6">
        <w:rPr>
          <w:rFonts w:eastAsia="Calibri"/>
          <w:sz w:val="16"/>
        </w:rPr>
        <w:t xml:space="preserve"> compared with Democrats’ eight, </w:t>
      </w:r>
      <w:r w:rsidRPr="00EE73B6">
        <w:rPr>
          <w:rFonts w:eastAsia="Calibri"/>
          <w:highlight w:val="cyan"/>
          <w:u w:val="single"/>
        </w:rPr>
        <w:t>and</w:t>
      </w:r>
      <w:r w:rsidRPr="00EE73B6">
        <w:rPr>
          <w:rFonts w:eastAsia="Calibri"/>
          <w:u w:val="single"/>
        </w:rPr>
        <w:t xml:space="preserve"> </w:t>
      </w:r>
      <w:r w:rsidRPr="00EE73B6">
        <w:rPr>
          <w:rFonts w:eastAsia="Calibri"/>
          <w:b/>
          <w:iCs/>
          <w:highlight w:val="cyan"/>
          <w:u w:val="single"/>
        </w:rPr>
        <w:t>Democrats</w:t>
      </w:r>
      <w:r w:rsidRPr="00EE73B6">
        <w:rPr>
          <w:rFonts w:eastAsia="Calibri"/>
          <w:highlight w:val="cyan"/>
          <w:u w:val="single"/>
        </w:rPr>
        <w:t xml:space="preserve"> </w:t>
      </w:r>
      <w:r w:rsidRPr="00EE73B6">
        <w:rPr>
          <w:rFonts w:eastAsia="Calibri"/>
          <w:b/>
          <w:iCs/>
          <w:highlight w:val="cyan"/>
          <w:u w:val="single"/>
        </w:rPr>
        <w:t>gained</w:t>
      </w:r>
      <w:r w:rsidRPr="00EE73B6">
        <w:rPr>
          <w:rFonts w:eastAsia="Calibri"/>
          <w:u w:val="single"/>
        </w:rPr>
        <w:t xml:space="preserve"> a net of </w:t>
      </w:r>
      <w:r w:rsidRPr="00EE73B6">
        <w:rPr>
          <w:rFonts w:eastAsia="Calibri"/>
          <w:b/>
          <w:iCs/>
          <w:highlight w:val="cyan"/>
          <w:u w:val="single"/>
        </w:rPr>
        <w:t>41</w:t>
      </w:r>
      <w:r w:rsidRPr="00EE73B6">
        <w:rPr>
          <w:rFonts w:eastAsia="Calibri"/>
          <w:u w:val="single"/>
        </w:rPr>
        <w:t xml:space="preserve"> seats</w:t>
      </w:r>
      <w:r w:rsidRPr="00EE73B6">
        <w:rPr>
          <w:rFonts w:eastAsia="Calibri"/>
          <w:sz w:val="16"/>
        </w:rPr>
        <w:t xml:space="preserve"> that cycle </w:t>
      </w:r>
      <w:r w:rsidRPr="00EE73B6">
        <w:rPr>
          <w:rFonts w:eastAsia="Calibri"/>
          <w:b/>
          <w:iCs/>
          <w:highlight w:val="cyan"/>
          <w:u w:val="single"/>
        </w:rPr>
        <w:t>to flip the chamber</w:t>
      </w:r>
      <w:r w:rsidRPr="00EE73B6">
        <w:rPr>
          <w:rFonts w:eastAsia="Calibri"/>
          <w:sz w:val="16"/>
        </w:rPr>
        <w:t xml:space="preserve">. </w:t>
      </w:r>
    </w:p>
    <w:p w14:paraId="27233E1F" w14:textId="77777777" w:rsidR="00C22F6A" w:rsidRPr="00EE73B6" w:rsidRDefault="00C22F6A" w:rsidP="00C22F6A">
      <w:pPr>
        <w:rPr>
          <w:rFonts w:eastAsia="Calibri"/>
          <w:sz w:val="16"/>
        </w:rPr>
      </w:pPr>
      <w:r w:rsidRPr="00EE73B6">
        <w:rPr>
          <w:rFonts w:eastAsia="Calibri"/>
          <w:b/>
          <w:iCs/>
          <w:highlight w:val="cyan"/>
          <w:u w:val="single"/>
        </w:rPr>
        <w:t>With Trump</w:t>
      </w:r>
      <w:r w:rsidRPr="00EE73B6">
        <w:rPr>
          <w:rFonts w:eastAsia="Calibri"/>
          <w:u w:val="single"/>
        </w:rPr>
        <w:t>’s aggressive first few weeks</w:t>
      </w:r>
      <w:r w:rsidRPr="00EE73B6">
        <w:rPr>
          <w:rFonts w:eastAsia="Calibri"/>
          <w:sz w:val="16"/>
        </w:rPr>
        <w:t xml:space="preserve"> in office, </w:t>
      </w:r>
      <w:r w:rsidRPr="00EE73B6">
        <w:rPr>
          <w:rFonts w:eastAsia="Calibri"/>
          <w:b/>
          <w:iCs/>
          <w:sz w:val="28"/>
          <w:szCs w:val="28"/>
          <w:highlight w:val="cyan"/>
          <w:u w:val="single"/>
        </w:rPr>
        <w:t>history may repeat itself</w:t>
      </w:r>
      <w:r w:rsidRPr="00EE73B6">
        <w:rPr>
          <w:rFonts w:eastAsia="Calibri"/>
          <w:sz w:val="16"/>
          <w:highlight w:val="cyan"/>
        </w:rPr>
        <w:t>.</w:t>
      </w:r>
      <w:r w:rsidRPr="00EE73B6">
        <w:rPr>
          <w:rFonts w:eastAsia="Calibri"/>
          <w:sz w:val="16"/>
        </w:rPr>
        <w:t xml:space="preserve"> </w:t>
      </w:r>
    </w:p>
    <w:p w14:paraId="0E12E4CF" w14:textId="77777777" w:rsidR="00C22F6A" w:rsidRPr="00EE73B6" w:rsidRDefault="00C22F6A" w:rsidP="00C22F6A">
      <w:pPr>
        <w:rPr>
          <w:rFonts w:eastAsia="Calibri"/>
          <w:sz w:val="16"/>
        </w:rPr>
      </w:pPr>
      <w:r w:rsidRPr="00EE73B6">
        <w:rPr>
          <w:rFonts w:eastAsia="Calibri"/>
          <w:highlight w:val="cyan"/>
          <w:u w:val="single"/>
        </w:rPr>
        <w:t>Typically</w:t>
      </w:r>
      <w:r w:rsidRPr="00EE73B6">
        <w:rPr>
          <w:rFonts w:eastAsia="Calibri"/>
          <w:sz w:val="16"/>
          <w:highlight w:val="cyan"/>
        </w:rPr>
        <w:t xml:space="preserve">, </w:t>
      </w:r>
      <w:r w:rsidRPr="00EE73B6">
        <w:rPr>
          <w:rFonts w:eastAsia="Calibri"/>
          <w:highlight w:val="cyan"/>
          <w:u w:val="single"/>
        </w:rPr>
        <w:t>midterm</w:t>
      </w:r>
      <w:r w:rsidRPr="00EE73B6">
        <w:rPr>
          <w:rFonts w:eastAsia="Calibri"/>
          <w:sz w:val="16"/>
        </w:rPr>
        <w:t xml:space="preserve"> </w:t>
      </w:r>
      <w:r w:rsidRPr="00EE73B6">
        <w:rPr>
          <w:rFonts w:eastAsia="Calibri"/>
          <w:u w:val="single"/>
        </w:rPr>
        <w:t>elections</w:t>
      </w:r>
      <w:r w:rsidRPr="00EE73B6">
        <w:rPr>
          <w:rFonts w:eastAsia="Calibri"/>
          <w:sz w:val="16"/>
        </w:rPr>
        <w:t xml:space="preserve"> </w:t>
      </w:r>
      <w:r w:rsidRPr="00EE73B6">
        <w:rPr>
          <w:rFonts w:eastAsia="Calibri"/>
          <w:highlight w:val="cyan"/>
          <w:u w:val="single"/>
        </w:rPr>
        <w:t>go poorly for the president</w:t>
      </w:r>
      <w:r w:rsidRPr="00EE73B6">
        <w:rPr>
          <w:rFonts w:eastAsia="Calibri"/>
          <w:u w:val="single"/>
        </w:rPr>
        <w:t>’s party</w:t>
      </w:r>
      <w:r w:rsidRPr="00EE73B6">
        <w:rPr>
          <w:rFonts w:eastAsia="Calibri"/>
          <w:sz w:val="16"/>
        </w:rPr>
        <w:t xml:space="preserve">, particularly in the House. Winning parties in presidential election years prematurely declare a mandate and overreach, and voters respond by sending more members of the “out” party to Washington as a check and balance. </w:t>
      </w:r>
    </w:p>
    <w:p w14:paraId="05E09FDC" w14:textId="77777777" w:rsidR="00C22F6A" w:rsidRPr="00EE73B6" w:rsidRDefault="00C22F6A" w:rsidP="00C22F6A">
      <w:pPr>
        <w:rPr>
          <w:rFonts w:eastAsia="Calibri"/>
          <w:sz w:val="16"/>
        </w:rPr>
      </w:pPr>
      <w:r w:rsidRPr="00EE73B6">
        <w:rPr>
          <w:rFonts w:eastAsia="Calibri"/>
          <w:highlight w:val="cyan"/>
          <w:u w:val="single"/>
        </w:rPr>
        <w:t>Support</w:t>
      </w:r>
      <w:r w:rsidRPr="00EE73B6">
        <w:rPr>
          <w:rFonts w:eastAsia="Calibri"/>
          <w:u w:val="single"/>
        </w:rPr>
        <w:t xml:space="preserve"> for Trump’s policies</w:t>
      </w:r>
      <w:r w:rsidRPr="00EE73B6">
        <w:rPr>
          <w:rFonts w:eastAsia="Calibri"/>
          <w:sz w:val="16"/>
        </w:rPr>
        <w:t xml:space="preserve"> on government efficiency, tariffs and foreign policy </w:t>
      </w:r>
      <w:r w:rsidRPr="00EE73B6">
        <w:rPr>
          <w:rFonts w:eastAsia="Calibri"/>
          <w:highlight w:val="cyan"/>
          <w:u w:val="single"/>
        </w:rPr>
        <w:t>will wane</w:t>
      </w:r>
      <w:r w:rsidRPr="00EE73B6">
        <w:rPr>
          <w:rFonts w:eastAsia="Calibri"/>
          <w:u w:val="single"/>
        </w:rPr>
        <w:t xml:space="preserve"> if his actions start to hurt people’s everyday lives</w:t>
      </w:r>
      <w:r w:rsidRPr="00EE73B6">
        <w:rPr>
          <w:rFonts w:eastAsia="Calibri"/>
          <w:sz w:val="16"/>
        </w:rPr>
        <w:t xml:space="preserve">. </w:t>
      </w:r>
      <w:r w:rsidRPr="00EE73B6">
        <w:rPr>
          <w:rFonts w:eastAsia="Calibri"/>
          <w:highlight w:val="cyan"/>
          <w:u w:val="single"/>
        </w:rPr>
        <w:t>Economic decline</w:t>
      </w:r>
      <w:r w:rsidRPr="00EE73B6">
        <w:rPr>
          <w:rFonts w:eastAsia="Calibri"/>
          <w:sz w:val="16"/>
        </w:rPr>
        <w:t xml:space="preserve"> or instability </w:t>
      </w:r>
      <w:r w:rsidRPr="00EE73B6">
        <w:rPr>
          <w:rFonts w:eastAsia="Calibri"/>
          <w:u w:val="single"/>
        </w:rPr>
        <w:t>and questions</w:t>
      </w:r>
      <w:r w:rsidRPr="00EE73B6">
        <w:rPr>
          <w:rFonts w:eastAsia="Calibri"/>
          <w:sz w:val="16"/>
        </w:rPr>
        <w:t xml:space="preserve"> </w:t>
      </w:r>
      <w:r w:rsidRPr="00EE73B6">
        <w:rPr>
          <w:rFonts w:eastAsia="Calibri"/>
          <w:u w:val="single"/>
        </w:rPr>
        <w:t>about national security</w:t>
      </w:r>
      <w:r w:rsidRPr="00EE73B6">
        <w:rPr>
          <w:rFonts w:eastAsia="Calibri"/>
          <w:sz w:val="16"/>
        </w:rPr>
        <w:t xml:space="preserve"> would likely </w:t>
      </w:r>
      <w:r w:rsidRPr="00EE73B6">
        <w:rPr>
          <w:rFonts w:eastAsia="Calibri"/>
          <w:u w:val="single"/>
        </w:rPr>
        <w:t>excite Democratic voters</w:t>
      </w:r>
      <w:r w:rsidRPr="00EE73B6">
        <w:rPr>
          <w:rFonts w:eastAsia="Calibri"/>
          <w:sz w:val="16"/>
        </w:rPr>
        <w:t xml:space="preserve">, </w:t>
      </w:r>
      <w:r w:rsidRPr="00EE73B6">
        <w:rPr>
          <w:rFonts w:eastAsia="Calibri"/>
          <w:u w:val="single"/>
        </w:rPr>
        <w:t>turn off independents</w:t>
      </w:r>
      <w:r w:rsidRPr="00EE73B6">
        <w:rPr>
          <w:rFonts w:eastAsia="Calibri"/>
          <w:sz w:val="16"/>
        </w:rPr>
        <w:t xml:space="preserve"> and </w:t>
      </w:r>
      <w:r w:rsidRPr="00EE73B6">
        <w:rPr>
          <w:rFonts w:eastAsia="Calibri"/>
          <w:highlight w:val="cyan"/>
          <w:u w:val="single"/>
        </w:rPr>
        <w:t>temper GOP enthusiasm</w:t>
      </w:r>
      <w:r w:rsidRPr="00EE73B6">
        <w:rPr>
          <w:rFonts w:eastAsia="Calibri"/>
          <w:sz w:val="16"/>
        </w:rPr>
        <w:t xml:space="preserve">. </w:t>
      </w:r>
      <w:r w:rsidRPr="00EE73B6">
        <w:rPr>
          <w:rFonts w:eastAsia="Calibri"/>
          <w:b/>
          <w:iCs/>
          <w:highlight w:val="cyan"/>
          <w:u w:val="single"/>
        </w:rPr>
        <w:t>Republicans</w:t>
      </w:r>
      <w:r w:rsidRPr="00EE73B6">
        <w:rPr>
          <w:rFonts w:eastAsia="Calibri"/>
          <w:sz w:val="16"/>
        </w:rPr>
        <w:t xml:space="preserve"> already </w:t>
      </w:r>
      <w:r w:rsidRPr="00EE73B6">
        <w:rPr>
          <w:rFonts w:eastAsia="Calibri"/>
          <w:b/>
          <w:iCs/>
          <w:highlight w:val="cyan"/>
          <w:u w:val="single"/>
        </w:rPr>
        <w:t>have the challenge</w:t>
      </w:r>
      <w:r w:rsidRPr="00EE73B6">
        <w:rPr>
          <w:rFonts w:eastAsia="Calibri"/>
          <w:sz w:val="16"/>
        </w:rPr>
        <w:t xml:space="preserve"> next year </w:t>
      </w:r>
      <w:r w:rsidRPr="00EE73B6">
        <w:rPr>
          <w:rFonts w:eastAsia="Calibri"/>
          <w:b/>
          <w:iCs/>
          <w:highlight w:val="cyan"/>
          <w:u w:val="single"/>
        </w:rPr>
        <w:t>of turning out</w:t>
      </w:r>
      <w:r w:rsidRPr="00EE73B6">
        <w:rPr>
          <w:rFonts w:eastAsia="Calibri"/>
          <w:sz w:val="16"/>
        </w:rPr>
        <w:t xml:space="preserve"> Trump </w:t>
      </w:r>
      <w:r w:rsidRPr="00EE73B6">
        <w:rPr>
          <w:rFonts w:eastAsia="Calibri"/>
          <w:b/>
          <w:iCs/>
          <w:highlight w:val="cyan"/>
          <w:u w:val="single"/>
        </w:rPr>
        <w:t>voters</w:t>
      </w:r>
      <w:r w:rsidRPr="00EE73B6">
        <w:rPr>
          <w:rFonts w:eastAsia="Calibri"/>
          <w:sz w:val="16"/>
        </w:rPr>
        <w:t xml:space="preserve"> </w:t>
      </w:r>
      <w:r w:rsidRPr="00EE73B6">
        <w:rPr>
          <w:rFonts w:eastAsia="Calibri"/>
          <w:u w:val="single"/>
        </w:rPr>
        <w:t>when Trump isn’t on the ballot</w:t>
      </w:r>
      <w:r w:rsidRPr="00EE73B6">
        <w:rPr>
          <w:rFonts w:eastAsia="Calibri"/>
          <w:sz w:val="16"/>
        </w:rPr>
        <w:t xml:space="preserve">. </w:t>
      </w:r>
    </w:p>
    <w:p w14:paraId="1561796A" w14:textId="77777777" w:rsidR="00C22F6A" w:rsidRPr="00EE73B6" w:rsidRDefault="00C22F6A" w:rsidP="00C22F6A">
      <w:pPr>
        <w:rPr>
          <w:rFonts w:eastAsia="Calibri"/>
          <w:sz w:val="16"/>
        </w:rPr>
      </w:pPr>
      <w:r w:rsidRPr="00EE73B6">
        <w:rPr>
          <w:rFonts w:eastAsia="Calibri"/>
          <w:u w:val="single"/>
        </w:rPr>
        <w:t>GOP lawmakers are currently confident</w:t>
      </w:r>
      <w:r w:rsidRPr="00EE73B6">
        <w:rPr>
          <w:rFonts w:eastAsia="Calibri"/>
          <w:sz w:val="16"/>
        </w:rPr>
        <w:t xml:space="preserve"> they are acting well within a mandate voters gave their party in 2024, </w:t>
      </w:r>
      <w:r w:rsidRPr="00EE73B6">
        <w:rPr>
          <w:rFonts w:eastAsia="Calibri"/>
          <w:u w:val="single"/>
        </w:rPr>
        <w:t>but there could be increased tensions</w:t>
      </w:r>
      <w:r w:rsidRPr="00EE73B6">
        <w:rPr>
          <w:rFonts w:eastAsia="Calibri"/>
          <w:sz w:val="16"/>
        </w:rPr>
        <w:t xml:space="preserve"> between Trump and Republicans on Capitol Hill later in the cycle. </w:t>
      </w:r>
      <w:r w:rsidRPr="00EE73B6">
        <w:rPr>
          <w:rFonts w:eastAsia="Calibri"/>
          <w:b/>
          <w:iCs/>
          <w:sz w:val="28"/>
          <w:szCs w:val="28"/>
          <w:highlight w:val="cyan"/>
          <w:u w:val="single"/>
        </w:rPr>
        <w:t>House Republicans</w:t>
      </w:r>
      <w:r w:rsidRPr="00EE73B6">
        <w:rPr>
          <w:rFonts w:eastAsia="Calibri"/>
          <w:sz w:val="16"/>
        </w:rPr>
        <w:t xml:space="preserve"> </w:t>
      </w:r>
      <w:r w:rsidRPr="00EE73B6">
        <w:rPr>
          <w:rFonts w:eastAsia="Calibri"/>
          <w:u w:val="single"/>
        </w:rPr>
        <w:t>are poised to</w:t>
      </w:r>
      <w:r w:rsidRPr="00EE73B6">
        <w:rPr>
          <w:rFonts w:eastAsia="Calibri"/>
          <w:sz w:val="16"/>
        </w:rPr>
        <w:t xml:space="preserve"> </w:t>
      </w:r>
      <w:r w:rsidRPr="00EE73B6">
        <w:rPr>
          <w:rFonts w:eastAsia="Calibri"/>
          <w:b/>
          <w:iCs/>
          <w:sz w:val="28"/>
          <w:szCs w:val="28"/>
          <w:highlight w:val="cyan"/>
          <w:u w:val="single"/>
        </w:rPr>
        <w:t>take the brunt of voter dissatisfaction</w:t>
      </w:r>
      <w:r w:rsidRPr="00EE73B6">
        <w:rPr>
          <w:rFonts w:eastAsia="Calibri"/>
          <w:sz w:val="16"/>
        </w:rPr>
        <w:t xml:space="preserve"> if </w:t>
      </w:r>
      <w:r w:rsidRPr="00EE73B6">
        <w:rPr>
          <w:rFonts w:eastAsia="Calibri"/>
          <w:u w:val="single"/>
        </w:rPr>
        <w:t>the president’s policies don’t go well</w:t>
      </w:r>
      <w:r w:rsidRPr="00EE73B6">
        <w:rPr>
          <w:rFonts w:eastAsia="Calibri"/>
          <w:sz w:val="16"/>
        </w:rPr>
        <w:t xml:space="preserve">, because Trump doesn’t have to face voters in 2026. </w:t>
      </w:r>
    </w:p>
    <w:p w14:paraId="577B9DB7" w14:textId="77777777" w:rsidR="00C22F6A" w:rsidRPr="00EE73B6" w:rsidRDefault="00C22F6A" w:rsidP="00C22F6A">
      <w:pPr>
        <w:keepNext/>
        <w:keepLines/>
        <w:spacing w:before="40" w:after="0"/>
        <w:outlineLvl w:val="3"/>
        <w:rPr>
          <w:rFonts w:eastAsia="Times New Roman"/>
          <w:b/>
          <w:iCs/>
          <w:sz w:val="26"/>
        </w:rPr>
      </w:pPr>
      <w:r w:rsidRPr="00EE73B6">
        <w:rPr>
          <w:rFonts w:eastAsia="Times New Roman"/>
          <w:b/>
          <w:iCs/>
          <w:sz w:val="26"/>
        </w:rPr>
        <w:t xml:space="preserve">It’s </w:t>
      </w:r>
      <w:r w:rsidRPr="00EE73B6">
        <w:rPr>
          <w:rFonts w:eastAsia="Times New Roman"/>
          <w:b/>
          <w:iCs/>
          <w:sz w:val="26"/>
          <w:u w:val="single"/>
        </w:rPr>
        <w:t>always campaign season</w:t>
      </w:r>
      <w:r w:rsidRPr="00EE73B6">
        <w:rPr>
          <w:rFonts w:eastAsia="Times New Roman"/>
          <w:b/>
          <w:iCs/>
          <w:sz w:val="26"/>
        </w:rPr>
        <w:t xml:space="preserve">. </w:t>
      </w:r>
    </w:p>
    <w:p w14:paraId="3C5E56E3" w14:textId="77777777" w:rsidR="00C22F6A" w:rsidRPr="00EE73B6" w:rsidRDefault="00C22F6A" w:rsidP="00C22F6A">
      <w:pPr>
        <w:rPr>
          <w:rFonts w:eastAsia="Calibri"/>
        </w:rPr>
      </w:pPr>
      <w:r w:rsidRPr="00EE73B6">
        <w:rPr>
          <w:rFonts w:eastAsia="Calibri"/>
          <w:b/>
          <w:bCs/>
          <w:sz w:val="26"/>
        </w:rPr>
        <w:t>Mondeaux 25 —</w:t>
      </w:r>
      <w:r w:rsidRPr="00EE73B6">
        <w:rPr>
          <w:rFonts w:eastAsia="Calibri"/>
        </w:rPr>
        <w:t>Congressional correspondent for the Deseret News. Cami Mondeaux</w:t>
      </w:r>
      <w:r w:rsidRPr="00EE73B6">
        <w:rPr>
          <w:rFonts w:eastAsia="Calibri"/>
          <w:b/>
          <w:bCs/>
          <w:sz w:val="26"/>
        </w:rPr>
        <w:t xml:space="preserve"> </w:t>
      </w:r>
      <w:r w:rsidRPr="00EE73B6">
        <w:rPr>
          <w:rFonts w:eastAsia="Calibri"/>
        </w:rPr>
        <w:t>"An early look at the 2026 midterm elections." Deseret News. 6-21-2025. https://www.deseret.com/politics/2025/06/21/sneak-peek-to-2026-elections/</w:t>
      </w:r>
    </w:p>
    <w:p w14:paraId="0A382167" w14:textId="77777777" w:rsidR="00C22F6A" w:rsidRPr="00EE73B6" w:rsidRDefault="00C22F6A" w:rsidP="00C22F6A">
      <w:pPr>
        <w:rPr>
          <w:rFonts w:eastAsia="Calibri"/>
          <w:u w:val="single"/>
        </w:rPr>
      </w:pPr>
      <w:r w:rsidRPr="00EE73B6">
        <w:rPr>
          <w:rFonts w:eastAsia="Calibri"/>
          <w:u w:val="single"/>
        </w:rPr>
        <w:t>The Big Idea: An early look at the 2026 midterm elections</w:t>
      </w:r>
    </w:p>
    <w:p w14:paraId="26662537" w14:textId="77777777" w:rsidR="00C22F6A" w:rsidRPr="00EE73B6" w:rsidRDefault="00C22F6A" w:rsidP="00C22F6A">
      <w:pPr>
        <w:rPr>
          <w:rFonts w:eastAsia="Calibri"/>
          <w:u w:val="single"/>
        </w:rPr>
      </w:pPr>
      <w:r w:rsidRPr="00EE73B6">
        <w:rPr>
          <w:rFonts w:eastAsia="Calibri"/>
          <w:highlight w:val="cyan"/>
          <w:u w:val="single"/>
        </w:rPr>
        <w:t>It’s more than a year</w:t>
      </w:r>
      <w:r w:rsidRPr="00EE73B6">
        <w:rPr>
          <w:rFonts w:eastAsia="Calibri"/>
          <w:u w:val="single"/>
        </w:rPr>
        <w:t xml:space="preserve"> until Election Day</w:t>
      </w:r>
      <w:r w:rsidRPr="00EE73B6">
        <w:rPr>
          <w:rFonts w:eastAsia="Calibri"/>
          <w:sz w:val="16"/>
        </w:rPr>
        <w:t xml:space="preserve"> on Nov. 3, 2026. </w:t>
      </w:r>
      <w:r w:rsidRPr="00EE73B6">
        <w:rPr>
          <w:rFonts w:eastAsia="Calibri"/>
          <w:highlight w:val="cyan"/>
          <w:u w:val="single"/>
        </w:rPr>
        <w:t>But</w:t>
      </w:r>
      <w:r w:rsidRPr="00EE73B6">
        <w:rPr>
          <w:rFonts w:eastAsia="Calibri"/>
          <w:sz w:val="16"/>
        </w:rPr>
        <w:t xml:space="preserve"> for those unaccustomed to Washington, D.C., an important note: </w:t>
      </w:r>
      <w:r w:rsidRPr="00EE73B6">
        <w:rPr>
          <w:rFonts w:eastAsia="Calibri"/>
          <w:highlight w:val="cyan"/>
          <w:u w:val="single"/>
        </w:rPr>
        <w:t xml:space="preserve">It’s </w:t>
      </w:r>
      <w:r w:rsidRPr="00EE73B6">
        <w:rPr>
          <w:rFonts w:eastAsia="Calibri"/>
          <w:b/>
          <w:iCs/>
          <w:highlight w:val="cyan"/>
          <w:u w:val="single"/>
        </w:rPr>
        <w:t>always campaign</w:t>
      </w:r>
      <w:r w:rsidRPr="00EE73B6">
        <w:rPr>
          <w:rFonts w:eastAsia="Calibri"/>
          <w:u w:val="single"/>
        </w:rPr>
        <w:t xml:space="preserve"> </w:t>
      </w:r>
      <w:r w:rsidRPr="00EE73B6">
        <w:rPr>
          <w:rFonts w:eastAsia="Calibri"/>
          <w:b/>
          <w:iCs/>
          <w:highlight w:val="cyan"/>
          <w:u w:val="single"/>
        </w:rPr>
        <w:t>season</w:t>
      </w:r>
      <w:r w:rsidRPr="00EE73B6">
        <w:rPr>
          <w:rFonts w:eastAsia="Calibri"/>
          <w:u w:val="single"/>
        </w:rPr>
        <w:t xml:space="preserve"> in the </w:t>
      </w:r>
      <w:r w:rsidRPr="00EE73B6">
        <w:rPr>
          <w:rFonts w:eastAsia="Calibri"/>
          <w:b/>
          <w:iCs/>
          <w:u w:val="single"/>
        </w:rPr>
        <w:t>nation’s capital</w:t>
      </w:r>
      <w:r w:rsidRPr="00EE73B6">
        <w:rPr>
          <w:rFonts w:eastAsia="Calibri"/>
          <w:u w:val="single"/>
        </w:rPr>
        <w:t>.</w:t>
      </w:r>
    </w:p>
    <w:p w14:paraId="37AE7CAF" w14:textId="77777777" w:rsidR="00C22F6A" w:rsidRPr="00EE73B6" w:rsidRDefault="00C22F6A" w:rsidP="00C22F6A">
      <w:pPr>
        <w:rPr>
          <w:rFonts w:eastAsia="Calibri"/>
          <w:u w:val="single"/>
        </w:rPr>
      </w:pPr>
      <w:r w:rsidRPr="00EE73B6">
        <w:rPr>
          <w:rFonts w:eastAsia="Calibri"/>
          <w:sz w:val="16"/>
        </w:rPr>
        <w:t xml:space="preserve">Both chambers of Congress will be up for grabs next fall, </w:t>
      </w:r>
      <w:r w:rsidRPr="00EE73B6">
        <w:rPr>
          <w:rFonts w:eastAsia="Calibri"/>
          <w:u w:val="single"/>
        </w:rPr>
        <w:t xml:space="preserve">and </w:t>
      </w:r>
      <w:r w:rsidRPr="00EE73B6">
        <w:rPr>
          <w:rFonts w:eastAsia="Calibri"/>
          <w:highlight w:val="cyan"/>
          <w:u w:val="single"/>
        </w:rPr>
        <w:t>both parties</w:t>
      </w:r>
      <w:r w:rsidRPr="00EE73B6">
        <w:rPr>
          <w:rFonts w:eastAsia="Calibri"/>
          <w:u w:val="single"/>
        </w:rPr>
        <w:t xml:space="preserve"> </w:t>
      </w:r>
      <w:r w:rsidRPr="00EE73B6">
        <w:rPr>
          <w:rFonts w:eastAsia="Calibri"/>
          <w:highlight w:val="cyan"/>
          <w:u w:val="single"/>
        </w:rPr>
        <w:t>are</w:t>
      </w:r>
      <w:r w:rsidRPr="00EE73B6">
        <w:rPr>
          <w:rFonts w:eastAsia="Calibri"/>
          <w:u w:val="single"/>
        </w:rPr>
        <w:t xml:space="preserve"> already </w:t>
      </w:r>
      <w:r w:rsidRPr="00EE73B6">
        <w:rPr>
          <w:rFonts w:eastAsia="Calibri"/>
          <w:highlight w:val="cyan"/>
          <w:u w:val="single"/>
        </w:rPr>
        <w:t>strategizing</w:t>
      </w:r>
      <w:r w:rsidRPr="00EE73B6">
        <w:rPr>
          <w:rFonts w:eastAsia="Calibri"/>
          <w:u w:val="single"/>
        </w:rPr>
        <w:t xml:space="preserve"> on </w:t>
      </w:r>
      <w:r w:rsidRPr="00EE73B6">
        <w:rPr>
          <w:rFonts w:eastAsia="Calibri"/>
          <w:highlight w:val="cyan"/>
          <w:u w:val="single"/>
        </w:rPr>
        <w:t xml:space="preserve">how they’re </w:t>
      </w:r>
      <w:r w:rsidRPr="00EE73B6">
        <w:rPr>
          <w:rFonts w:eastAsia="Calibri"/>
          <w:b/>
          <w:iCs/>
          <w:highlight w:val="cyan"/>
          <w:u w:val="single"/>
        </w:rPr>
        <w:t>going</w:t>
      </w:r>
      <w:r w:rsidRPr="00EE73B6">
        <w:rPr>
          <w:rFonts w:eastAsia="Calibri"/>
          <w:highlight w:val="cyan"/>
          <w:u w:val="single"/>
        </w:rPr>
        <w:t xml:space="preserve"> to </w:t>
      </w:r>
      <w:r w:rsidRPr="00EE73B6">
        <w:rPr>
          <w:rFonts w:eastAsia="Calibri"/>
          <w:b/>
          <w:iCs/>
          <w:highlight w:val="cyan"/>
          <w:u w:val="single"/>
        </w:rPr>
        <w:t>defend</w:t>
      </w:r>
      <w:r w:rsidRPr="00EE73B6">
        <w:rPr>
          <w:rFonts w:eastAsia="Calibri"/>
          <w:sz w:val="16"/>
        </w:rPr>
        <w:t xml:space="preserve"> </w:t>
      </w:r>
      <w:r w:rsidRPr="00EE73B6">
        <w:rPr>
          <w:rFonts w:eastAsia="Calibri"/>
          <w:highlight w:val="cyan"/>
          <w:u w:val="single"/>
        </w:rPr>
        <w:t>their</w:t>
      </w:r>
      <w:r w:rsidRPr="00EE73B6">
        <w:rPr>
          <w:rFonts w:eastAsia="Calibri"/>
          <w:sz w:val="16"/>
        </w:rPr>
        <w:t xml:space="preserve"> </w:t>
      </w:r>
      <w:r w:rsidRPr="00EE73B6">
        <w:rPr>
          <w:rFonts w:eastAsia="Calibri"/>
          <w:b/>
          <w:iCs/>
          <w:u w:val="single"/>
        </w:rPr>
        <w:t xml:space="preserve">slim </w:t>
      </w:r>
      <w:r w:rsidRPr="00EE73B6">
        <w:rPr>
          <w:rFonts w:eastAsia="Calibri"/>
          <w:b/>
          <w:iCs/>
          <w:highlight w:val="cyan"/>
          <w:u w:val="single"/>
        </w:rPr>
        <w:t>majorities</w:t>
      </w:r>
      <w:r w:rsidRPr="00EE73B6">
        <w:rPr>
          <w:rFonts w:eastAsia="Calibri"/>
          <w:sz w:val="16"/>
        </w:rPr>
        <w:t xml:space="preserve"> </w:t>
      </w:r>
      <w:r w:rsidRPr="00EE73B6">
        <w:rPr>
          <w:rFonts w:eastAsia="Calibri"/>
          <w:u w:val="single"/>
        </w:rPr>
        <w:t xml:space="preserve">or topple their </w:t>
      </w:r>
      <w:r w:rsidRPr="00EE73B6">
        <w:rPr>
          <w:rFonts w:eastAsia="Calibri"/>
          <w:b/>
          <w:iCs/>
          <w:u w:val="single"/>
        </w:rPr>
        <w:t>opponents</w:t>
      </w:r>
      <w:r w:rsidRPr="00EE73B6">
        <w:rPr>
          <w:rFonts w:eastAsia="Calibri"/>
          <w:u w:val="single"/>
        </w:rPr>
        <w:t xml:space="preserve"> to regain at least a sliver of control.</w:t>
      </w:r>
    </w:p>
    <w:p w14:paraId="3BF206EA" w14:textId="77777777" w:rsidR="00C22F6A" w:rsidRPr="00EE73B6" w:rsidRDefault="00C22F6A" w:rsidP="00C22F6A">
      <w:pPr>
        <w:rPr>
          <w:rFonts w:eastAsia="Calibri"/>
          <w:sz w:val="16"/>
        </w:rPr>
      </w:pPr>
      <w:r w:rsidRPr="00EE73B6">
        <w:rPr>
          <w:rFonts w:eastAsia="Calibri"/>
          <w:sz w:val="16"/>
        </w:rPr>
        <w:t>It could be too early to determine which issues will be the selling points for next year. After all, voters historically have short-term memories and it’s often the biggest news cycle closest to Election Day that sways opinions the most.</w:t>
      </w:r>
    </w:p>
    <w:p w14:paraId="4F000178" w14:textId="77777777" w:rsidR="00C22F6A" w:rsidRPr="00EE73B6" w:rsidRDefault="00C22F6A" w:rsidP="00C22F6A">
      <w:pPr>
        <w:rPr>
          <w:rFonts w:eastAsia="Calibri"/>
          <w:u w:val="single"/>
        </w:rPr>
      </w:pPr>
      <w:r w:rsidRPr="00EE73B6">
        <w:rPr>
          <w:rFonts w:eastAsia="Calibri"/>
          <w:u w:val="single"/>
        </w:rPr>
        <w:t>But it’s clear</w:t>
      </w:r>
      <w:r w:rsidRPr="00EE73B6">
        <w:rPr>
          <w:rFonts w:eastAsia="Calibri"/>
          <w:sz w:val="16"/>
        </w:rPr>
        <w:t xml:space="preserve"> </w:t>
      </w:r>
      <w:r w:rsidRPr="00EE73B6">
        <w:rPr>
          <w:rFonts w:eastAsia="Calibri"/>
          <w:u w:val="single"/>
        </w:rPr>
        <w:t xml:space="preserve">that </w:t>
      </w:r>
      <w:r w:rsidRPr="00EE73B6">
        <w:rPr>
          <w:rFonts w:eastAsia="Calibri"/>
          <w:highlight w:val="cyan"/>
          <w:u w:val="single"/>
        </w:rPr>
        <w:t>Republicans and Democrats</w:t>
      </w:r>
      <w:r w:rsidRPr="00EE73B6">
        <w:rPr>
          <w:rFonts w:eastAsia="Calibri"/>
          <w:u w:val="single"/>
        </w:rPr>
        <w:t xml:space="preserve"> </w:t>
      </w:r>
      <w:r w:rsidRPr="00EE73B6">
        <w:rPr>
          <w:rFonts w:eastAsia="Calibri"/>
          <w:highlight w:val="cyan"/>
          <w:u w:val="single"/>
        </w:rPr>
        <w:t>are</w:t>
      </w:r>
      <w:r w:rsidRPr="00EE73B6">
        <w:rPr>
          <w:rFonts w:eastAsia="Calibri"/>
          <w:u w:val="single"/>
        </w:rPr>
        <w:t xml:space="preserve"> already </w:t>
      </w:r>
      <w:r w:rsidRPr="00EE73B6">
        <w:rPr>
          <w:rFonts w:eastAsia="Calibri"/>
          <w:highlight w:val="cyan"/>
          <w:u w:val="single"/>
        </w:rPr>
        <w:t>trying to make their jobs</w:t>
      </w:r>
      <w:r w:rsidRPr="00EE73B6">
        <w:rPr>
          <w:rFonts w:eastAsia="Calibri"/>
          <w:u w:val="single"/>
        </w:rPr>
        <w:t xml:space="preserve"> </w:t>
      </w:r>
      <w:r w:rsidRPr="00EE73B6">
        <w:rPr>
          <w:rFonts w:eastAsia="Calibri"/>
          <w:b/>
          <w:iCs/>
          <w:highlight w:val="cyan"/>
          <w:u w:val="single"/>
        </w:rPr>
        <w:t>easier</w:t>
      </w:r>
      <w:r w:rsidRPr="00EE73B6">
        <w:rPr>
          <w:rFonts w:eastAsia="Calibri"/>
          <w:highlight w:val="cyan"/>
          <w:u w:val="single"/>
        </w:rPr>
        <w:t xml:space="preserve"> for </w:t>
      </w:r>
      <w:r w:rsidRPr="00EE73B6">
        <w:rPr>
          <w:rFonts w:eastAsia="Calibri"/>
          <w:b/>
          <w:iCs/>
          <w:highlight w:val="cyan"/>
          <w:u w:val="single"/>
        </w:rPr>
        <w:t>when campaign season</w:t>
      </w:r>
      <w:r w:rsidRPr="00EE73B6">
        <w:rPr>
          <w:rFonts w:eastAsia="Calibri"/>
          <w:u w:val="single"/>
        </w:rPr>
        <w:t xml:space="preserve"> </w:t>
      </w:r>
      <w:r w:rsidRPr="00EE73B6">
        <w:rPr>
          <w:rFonts w:eastAsia="Calibri"/>
          <w:highlight w:val="cyan"/>
          <w:u w:val="single"/>
        </w:rPr>
        <w:t xml:space="preserve">begins in </w:t>
      </w:r>
      <w:r w:rsidRPr="00EE73B6">
        <w:rPr>
          <w:rFonts w:eastAsia="Calibri"/>
          <w:b/>
          <w:iCs/>
          <w:highlight w:val="cyan"/>
          <w:u w:val="single"/>
        </w:rPr>
        <w:t>earnest</w:t>
      </w:r>
      <w:r w:rsidRPr="00EE73B6">
        <w:rPr>
          <w:rFonts w:eastAsia="Calibri"/>
          <w:sz w:val="16"/>
        </w:rPr>
        <w:t xml:space="preserve"> </w:t>
      </w:r>
      <w:r w:rsidRPr="00EE73B6">
        <w:rPr>
          <w:rFonts w:eastAsia="Calibri"/>
          <w:u w:val="single"/>
        </w:rPr>
        <w:t>— especially for those in the most vulnerable seats.</w:t>
      </w:r>
    </w:p>
    <w:p w14:paraId="528EC717" w14:textId="77777777" w:rsidR="00C22F6A" w:rsidRDefault="00C22F6A" w:rsidP="00C22F6A">
      <w:pPr>
        <w:pStyle w:val="Heading4"/>
      </w:pPr>
      <w:r>
        <w:t xml:space="preserve">Redistricting </w:t>
      </w:r>
      <w:r>
        <w:rPr>
          <w:u w:val="single"/>
        </w:rPr>
        <w:t>isn’t enough</w:t>
      </w:r>
      <w:r>
        <w:t xml:space="preserve"> – </w:t>
      </w:r>
      <w:r>
        <w:rPr>
          <w:u w:val="single"/>
        </w:rPr>
        <w:t>turnout</w:t>
      </w:r>
      <w:r>
        <w:t xml:space="preserve"> outweighs, but the race is </w:t>
      </w:r>
      <w:r>
        <w:rPr>
          <w:u w:val="single"/>
        </w:rPr>
        <w:t>close</w:t>
      </w:r>
      <w:r>
        <w:t>.</w:t>
      </w:r>
    </w:p>
    <w:p w14:paraId="4A78953F" w14:textId="77777777" w:rsidR="00C22F6A" w:rsidRDefault="00C22F6A" w:rsidP="00C22F6A">
      <w:r>
        <w:rPr>
          <w:rStyle w:val="Style13ptBold"/>
        </w:rPr>
        <w:t>Carpenter</w:t>
      </w:r>
      <w:r w:rsidRPr="00561DE5">
        <w:rPr>
          <w:rStyle w:val="Style13ptBold"/>
        </w:rPr>
        <w:t xml:space="preserve"> 10-31 —</w:t>
      </w:r>
      <w:r>
        <w:t xml:space="preserve"> Citing </w:t>
      </w:r>
      <w:r w:rsidRPr="00C221E8">
        <w:t>Political analyst Amy Walter</w:t>
      </w:r>
      <w:r>
        <w:t xml:space="preserve">. </w:t>
      </w:r>
      <w:r w:rsidRPr="00561DE5">
        <w:t>Walter specializes in forecasting and analyzing national U.S. elections.</w:t>
      </w:r>
      <w:r>
        <w:t xml:space="preserve"> </w:t>
      </w:r>
      <w:r w:rsidRPr="00C221E8">
        <w:t>Tim Carpenter, "Cook Political Report analyst skeptical redistricting solves Trump's midterm election • Kansas Reflector", Kansas Reflector, 10-31-2025, accessed 12-18-2025, https://kansasreflector.com/2025/10/31/cook-political-report-analyst-skeptical-redistricting-solves-trumps-midterm-election/ //WMK</w:t>
      </w:r>
    </w:p>
    <w:p w14:paraId="0F026E34" w14:textId="77777777" w:rsidR="00C22F6A" w:rsidRPr="00561DE5" w:rsidRDefault="00C22F6A" w:rsidP="00C22F6A">
      <w:pPr>
        <w:rPr>
          <w:sz w:val="14"/>
        </w:rPr>
      </w:pPr>
      <w:r w:rsidRPr="00561DE5">
        <w:rPr>
          <w:sz w:val="14"/>
        </w:rPr>
        <w:t xml:space="preserve">LAWRENCE — Political analyst Amy </w:t>
      </w:r>
      <w:r w:rsidRPr="00561DE5">
        <w:rPr>
          <w:rStyle w:val="StyleUnderline"/>
        </w:rPr>
        <w:t xml:space="preserve">Walter views </w:t>
      </w:r>
      <w:r w:rsidRPr="00C35E1C">
        <w:rPr>
          <w:rStyle w:val="StyleUnderline"/>
          <w:highlight w:val="cyan"/>
        </w:rPr>
        <w:t>the campaign</w:t>
      </w:r>
      <w:r w:rsidRPr="00561DE5">
        <w:rPr>
          <w:sz w:val="14"/>
        </w:rPr>
        <w:t xml:space="preserve"> by President Donald Trump </w:t>
      </w:r>
      <w:r w:rsidRPr="00C35E1C">
        <w:rPr>
          <w:rStyle w:val="StyleUnderline"/>
          <w:highlight w:val="cyan"/>
        </w:rPr>
        <w:t>to gerrymander</w:t>
      </w:r>
      <w:r w:rsidRPr="00561DE5">
        <w:rPr>
          <w:rStyle w:val="StyleUnderline"/>
        </w:rPr>
        <w:t xml:space="preserve"> congressional </w:t>
      </w:r>
      <w:r w:rsidRPr="00C35E1C">
        <w:rPr>
          <w:rStyle w:val="StyleUnderline"/>
          <w:highlight w:val="cyan"/>
        </w:rPr>
        <w:t>districts</w:t>
      </w:r>
      <w:r w:rsidRPr="00561DE5">
        <w:rPr>
          <w:rStyle w:val="StyleUnderline"/>
        </w:rPr>
        <w:t xml:space="preserve"> as </w:t>
      </w:r>
      <w:r w:rsidRPr="00C35E1C">
        <w:rPr>
          <w:rStyle w:val="StyleUnderline"/>
          <w:highlight w:val="cyan"/>
        </w:rPr>
        <w:t xml:space="preserve">a </w:t>
      </w:r>
      <w:r w:rsidRPr="00C35E1C">
        <w:rPr>
          <w:rStyle w:val="Emphasis"/>
          <w:highlight w:val="cyan"/>
        </w:rPr>
        <w:t>gamble unlikely</w:t>
      </w:r>
      <w:r w:rsidRPr="00C35E1C">
        <w:rPr>
          <w:sz w:val="14"/>
          <w:highlight w:val="cyan"/>
        </w:rPr>
        <w:t xml:space="preserve"> </w:t>
      </w:r>
      <w:r w:rsidRPr="00C35E1C">
        <w:rPr>
          <w:rStyle w:val="StyleUnderline"/>
          <w:highlight w:val="cyan"/>
        </w:rPr>
        <w:t>to</w:t>
      </w:r>
      <w:r w:rsidRPr="00561DE5">
        <w:rPr>
          <w:rStyle w:val="StyleUnderline"/>
        </w:rPr>
        <w:t xml:space="preserve"> </w:t>
      </w:r>
      <w:r w:rsidRPr="00C35E1C">
        <w:rPr>
          <w:rStyle w:val="StyleUnderline"/>
        </w:rPr>
        <w:t>blunt</w:t>
      </w:r>
      <w:r w:rsidRPr="00561DE5">
        <w:rPr>
          <w:rStyle w:val="StyleUnderline"/>
        </w:rPr>
        <w:t xml:space="preserve"> historical precedent and </w:t>
      </w:r>
      <w:r w:rsidRPr="00C35E1C">
        <w:rPr>
          <w:rStyle w:val="StyleUnderline"/>
          <w:highlight w:val="cyan"/>
        </w:rPr>
        <w:t xml:space="preserve">prevent a </w:t>
      </w:r>
      <w:r w:rsidRPr="00C35E1C">
        <w:rPr>
          <w:rStyle w:val="Emphasis"/>
          <w:highlight w:val="cyan"/>
        </w:rPr>
        <w:t>Dem</w:t>
      </w:r>
      <w:r w:rsidRPr="00C35E1C">
        <w:rPr>
          <w:rStyle w:val="Emphasis"/>
        </w:rPr>
        <w:t>ocratic</w:t>
      </w:r>
      <w:r w:rsidRPr="00C35E1C">
        <w:rPr>
          <w:rStyle w:val="Emphasis"/>
          <w:highlight w:val="cyan"/>
        </w:rPr>
        <w:t xml:space="preserve"> takeover</w:t>
      </w:r>
      <w:r w:rsidRPr="00561DE5">
        <w:rPr>
          <w:sz w:val="14"/>
        </w:rPr>
        <w:t xml:space="preserve"> </w:t>
      </w:r>
      <w:r w:rsidRPr="00561DE5">
        <w:rPr>
          <w:rStyle w:val="StyleUnderline"/>
        </w:rPr>
        <w:t xml:space="preserve">of the U.S. </w:t>
      </w:r>
      <w:r w:rsidRPr="00561DE5">
        <w:rPr>
          <w:rStyle w:val="Emphasis"/>
        </w:rPr>
        <w:t>House</w:t>
      </w:r>
      <w:r w:rsidRPr="00561DE5">
        <w:rPr>
          <w:rStyle w:val="StyleUnderline"/>
        </w:rPr>
        <w:t xml:space="preserve"> after the 2026 midterm election</w:t>
      </w:r>
      <w:r w:rsidRPr="00561DE5">
        <w:rPr>
          <w:sz w:val="14"/>
        </w:rPr>
        <w:t>.</w:t>
      </w:r>
    </w:p>
    <w:p w14:paraId="6B4A6BF9" w14:textId="77777777" w:rsidR="00C22F6A" w:rsidRPr="00561DE5" w:rsidRDefault="00C22F6A" w:rsidP="00C22F6A">
      <w:pPr>
        <w:rPr>
          <w:sz w:val="14"/>
        </w:rPr>
      </w:pPr>
      <w:r w:rsidRPr="00561DE5">
        <w:rPr>
          <w:sz w:val="14"/>
        </w:rPr>
        <w:t>“I like to say in midterm elections there are three options if you’re the party in the White House. It’s going to be bad. It’s going to be really bad. Or, it’s going to be catastrophically bad. There is nothing else that is likely,” she told a crowd Thursday at Dole Institute of Politics at the University of Kansas.</w:t>
      </w:r>
    </w:p>
    <w:p w14:paraId="211D1A4F" w14:textId="77777777" w:rsidR="00C22F6A" w:rsidRPr="00561DE5" w:rsidRDefault="00C22F6A" w:rsidP="00C22F6A">
      <w:pPr>
        <w:rPr>
          <w:sz w:val="14"/>
        </w:rPr>
      </w:pPr>
      <w:r w:rsidRPr="00561DE5">
        <w:rPr>
          <w:sz w:val="14"/>
        </w:rPr>
        <w:lastRenderedPageBreak/>
        <w:t xml:space="preserve">Walter, publisher of Cook Political Report and a guest on PBS NewsHour, NBC’s Meet the Press, CNN’s Inside Politics and the Fox News Channel, said </w:t>
      </w:r>
      <w:r w:rsidRPr="00561DE5">
        <w:rPr>
          <w:rStyle w:val="StyleUnderline"/>
        </w:rPr>
        <w:t xml:space="preserve">Trump would be a substantial motivator in terms of Democratic turnout in the midterm </w:t>
      </w:r>
      <w:r w:rsidRPr="00561DE5">
        <w:rPr>
          <w:sz w:val="14"/>
        </w:rPr>
        <w:t xml:space="preserve">scheduled for one year from now. </w:t>
      </w:r>
      <w:r w:rsidRPr="00C35E1C">
        <w:rPr>
          <w:rStyle w:val="StyleUnderline"/>
          <w:highlight w:val="cyan"/>
        </w:rPr>
        <w:t>It’s unclear whether Trump could</w:t>
      </w:r>
      <w:r w:rsidRPr="00561DE5">
        <w:rPr>
          <w:rStyle w:val="StyleUnderline"/>
        </w:rPr>
        <w:t xml:space="preserve"> likewise </w:t>
      </w:r>
      <w:r w:rsidRPr="00C35E1C">
        <w:rPr>
          <w:rStyle w:val="StyleUnderline"/>
          <w:highlight w:val="cyan"/>
        </w:rPr>
        <w:t>inspire</w:t>
      </w:r>
      <w:r w:rsidRPr="00561DE5">
        <w:rPr>
          <w:rStyle w:val="StyleUnderline"/>
        </w:rPr>
        <w:t xml:space="preserve"> </w:t>
      </w:r>
      <w:r w:rsidRPr="00561DE5">
        <w:rPr>
          <w:sz w:val="14"/>
        </w:rPr>
        <w:t>dramatic</w:t>
      </w:r>
      <w:r w:rsidRPr="00561DE5">
        <w:rPr>
          <w:rStyle w:val="StyleUnderline"/>
        </w:rPr>
        <w:t xml:space="preserve"> </w:t>
      </w:r>
      <w:r w:rsidRPr="00C35E1C">
        <w:rPr>
          <w:rStyle w:val="Emphasis"/>
          <w:highlight w:val="cyan"/>
        </w:rPr>
        <w:t>turnout</w:t>
      </w:r>
      <w:r w:rsidRPr="00C35E1C">
        <w:rPr>
          <w:sz w:val="14"/>
          <w:highlight w:val="cyan"/>
        </w:rPr>
        <w:t xml:space="preserve"> </w:t>
      </w:r>
      <w:r w:rsidRPr="00C35E1C">
        <w:rPr>
          <w:rStyle w:val="StyleUnderline"/>
          <w:highlight w:val="cyan"/>
        </w:rPr>
        <w:t>among</w:t>
      </w:r>
      <w:r w:rsidRPr="00C35E1C">
        <w:rPr>
          <w:sz w:val="14"/>
          <w:highlight w:val="cyan"/>
        </w:rPr>
        <w:t xml:space="preserve"> </w:t>
      </w:r>
      <w:r w:rsidRPr="00C35E1C">
        <w:rPr>
          <w:rStyle w:val="Emphasis"/>
          <w:highlight w:val="cyan"/>
        </w:rPr>
        <w:t>GOP voters</w:t>
      </w:r>
      <w:r w:rsidRPr="00561DE5">
        <w:rPr>
          <w:sz w:val="14"/>
        </w:rPr>
        <w:t xml:space="preserve"> in November 2026, she said.</w:t>
      </w:r>
    </w:p>
    <w:p w14:paraId="7486FCEC" w14:textId="77777777" w:rsidR="00C22F6A" w:rsidRPr="00561DE5" w:rsidRDefault="00C22F6A" w:rsidP="00C22F6A">
      <w:pPr>
        <w:rPr>
          <w:sz w:val="14"/>
        </w:rPr>
      </w:pPr>
      <w:r w:rsidRPr="00561DE5">
        <w:rPr>
          <w:sz w:val="14"/>
        </w:rPr>
        <w:t>“Midterm elections are a referendum on the party in power,” Walter said. “</w:t>
      </w:r>
      <w:r w:rsidRPr="004A0FB6">
        <w:rPr>
          <w:rStyle w:val="StyleUnderline"/>
        </w:rPr>
        <w:t>The challenge for a president is to turn out his winning</w:t>
      </w:r>
      <w:r w:rsidRPr="004A0FB6">
        <w:rPr>
          <w:sz w:val="14"/>
        </w:rPr>
        <w:t xml:space="preserve"> </w:t>
      </w:r>
      <w:r w:rsidRPr="004A0FB6">
        <w:rPr>
          <w:rStyle w:val="Emphasis"/>
        </w:rPr>
        <w:t>presidential coalition</w:t>
      </w:r>
      <w:r w:rsidRPr="004A0FB6">
        <w:rPr>
          <w:sz w:val="14"/>
        </w:rPr>
        <w:t>.”</w:t>
      </w:r>
    </w:p>
    <w:p w14:paraId="79A1DAB9" w14:textId="77777777" w:rsidR="00C22F6A" w:rsidRDefault="00C22F6A" w:rsidP="00C22F6A">
      <w:pPr>
        <w:rPr>
          <w:sz w:val="14"/>
        </w:rPr>
      </w:pPr>
      <w:r w:rsidRPr="00561DE5">
        <w:rPr>
          <w:sz w:val="14"/>
        </w:rPr>
        <w:t xml:space="preserve">Walter said at this moment </w:t>
      </w:r>
      <w:r w:rsidRPr="00561DE5">
        <w:rPr>
          <w:rStyle w:val="StyleUnderline"/>
        </w:rPr>
        <w:t xml:space="preserve">it might be possible for </w:t>
      </w:r>
      <w:r w:rsidRPr="00C35E1C">
        <w:rPr>
          <w:rStyle w:val="StyleUnderline"/>
          <w:highlight w:val="cyan"/>
        </w:rPr>
        <w:t>Republicans</w:t>
      </w:r>
      <w:r w:rsidRPr="00561DE5">
        <w:rPr>
          <w:rStyle w:val="StyleUnderline"/>
        </w:rPr>
        <w:t xml:space="preserve"> to </w:t>
      </w:r>
      <w:r w:rsidRPr="00C35E1C">
        <w:rPr>
          <w:rStyle w:val="StyleUnderline"/>
          <w:highlight w:val="cyan"/>
        </w:rPr>
        <w:t>expand</w:t>
      </w:r>
      <w:r w:rsidRPr="00561DE5">
        <w:rPr>
          <w:rStyle w:val="StyleUnderline"/>
        </w:rPr>
        <w:t xml:space="preserve"> by </w:t>
      </w:r>
      <w:r w:rsidRPr="00C35E1C">
        <w:rPr>
          <w:rStyle w:val="StyleUnderline"/>
          <w:highlight w:val="cyan"/>
        </w:rPr>
        <w:t>a half dozen</w:t>
      </w:r>
      <w:r w:rsidRPr="00561DE5">
        <w:rPr>
          <w:rStyle w:val="StyleUnderline"/>
        </w:rPr>
        <w:t xml:space="preserve"> or so the number of </w:t>
      </w:r>
      <w:r w:rsidRPr="00C35E1C">
        <w:rPr>
          <w:rStyle w:val="StyleUnderline"/>
          <w:highlight w:val="cyan"/>
        </w:rPr>
        <w:t>seats</w:t>
      </w:r>
      <w:r w:rsidRPr="00561DE5">
        <w:rPr>
          <w:rStyle w:val="StyleUnderline"/>
        </w:rPr>
        <w:t xml:space="preserve"> in the U.S. House through redistricting. Those gains </w:t>
      </w:r>
      <w:r w:rsidRPr="00C35E1C">
        <w:rPr>
          <w:rStyle w:val="StyleUnderline"/>
          <w:highlight w:val="cyan"/>
        </w:rPr>
        <w:t>are unlikely</w:t>
      </w:r>
      <w:r w:rsidRPr="00C35E1C">
        <w:rPr>
          <w:sz w:val="14"/>
          <w:highlight w:val="cyan"/>
        </w:rPr>
        <w:t xml:space="preserve"> </w:t>
      </w:r>
      <w:r w:rsidRPr="00C35E1C">
        <w:rPr>
          <w:rStyle w:val="Emphasis"/>
          <w:highlight w:val="cyan"/>
        </w:rPr>
        <w:t>to compensate</w:t>
      </w:r>
      <w:r w:rsidRPr="00C35E1C">
        <w:rPr>
          <w:sz w:val="14"/>
          <w:highlight w:val="cyan"/>
        </w:rPr>
        <w:t xml:space="preserve"> </w:t>
      </w:r>
      <w:r w:rsidRPr="00C35E1C">
        <w:rPr>
          <w:rStyle w:val="StyleUnderline"/>
          <w:highlight w:val="cyan"/>
        </w:rPr>
        <w:t xml:space="preserve">for </w:t>
      </w:r>
      <w:r w:rsidRPr="00C35E1C">
        <w:rPr>
          <w:rStyle w:val="Emphasis"/>
          <w:highlight w:val="cyan"/>
        </w:rPr>
        <w:t>anticipated losses</w:t>
      </w:r>
      <w:r w:rsidRPr="00561DE5">
        <w:rPr>
          <w:sz w:val="14"/>
        </w:rPr>
        <w:t xml:space="preserve"> </w:t>
      </w:r>
      <w:r w:rsidRPr="00C35E1C">
        <w:rPr>
          <w:rStyle w:val="StyleUnderline"/>
          <w:highlight w:val="cyan"/>
        </w:rPr>
        <w:t>by other</w:t>
      </w:r>
      <w:r w:rsidRPr="00561DE5">
        <w:rPr>
          <w:rStyle w:val="StyleUnderline"/>
        </w:rPr>
        <w:t xml:space="preserve"> GOP House </w:t>
      </w:r>
      <w:r w:rsidRPr="00C35E1C">
        <w:rPr>
          <w:rStyle w:val="StyleUnderline"/>
          <w:highlight w:val="cyan"/>
        </w:rPr>
        <w:t>candidates</w:t>
      </w:r>
      <w:r w:rsidRPr="00561DE5">
        <w:rPr>
          <w:sz w:val="14"/>
        </w:rPr>
        <w:t>, she said, but politics of the midterm could be unpredictable.</w:t>
      </w:r>
    </w:p>
    <w:p w14:paraId="5150E81D" w14:textId="77777777" w:rsidR="00C22F6A" w:rsidRDefault="00C22F6A" w:rsidP="00C22F6A">
      <w:pPr>
        <w:pStyle w:val="Heading4"/>
      </w:pPr>
      <w:r>
        <w:t xml:space="preserve">Blue states </w:t>
      </w:r>
      <w:r>
        <w:rPr>
          <w:u w:val="single"/>
        </w:rPr>
        <w:t>balance it out</w:t>
      </w:r>
      <w:r>
        <w:t>.</w:t>
      </w:r>
    </w:p>
    <w:p w14:paraId="27E57295" w14:textId="77777777" w:rsidR="00C22F6A" w:rsidRPr="005A790D" w:rsidRDefault="00C22F6A" w:rsidP="00C22F6A">
      <w:r w:rsidRPr="005A790D">
        <w:rPr>
          <w:rStyle w:val="Style13ptBold"/>
        </w:rPr>
        <w:t>Hunt 25 —</w:t>
      </w:r>
      <w:r w:rsidRPr="005A790D">
        <w:t xml:space="preserve"> Assistant Professor of Political Science @ Boise State University. Charlie Hunt, "3 reasons Republicans’ redistricting power grab might backfire", Conversation, 8-8-2025, accessed 12-20-2025, https://theconversation.com/3-reasons-republicans-redistricting-power-grab-might-backfire-262553 //WMK</w:t>
      </w:r>
    </w:p>
    <w:p w14:paraId="28699400" w14:textId="77777777" w:rsidR="00C22F6A" w:rsidRPr="005A790D" w:rsidRDefault="00C22F6A" w:rsidP="00C22F6A">
      <w:pPr>
        <w:rPr>
          <w:sz w:val="14"/>
        </w:rPr>
      </w:pPr>
      <w:r w:rsidRPr="00410898">
        <w:rPr>
          <w:rStyle w:val="Emphasis"/>
          <w:highlight w:val="cyan"/>
        </w:rPr>
        <w:t>Dem</w:t>
      </w:r>
      <w:r w:rsidRPr="005A790D">
        <w:rPr>
          <w:rStyle w:val="Emphasis"/>
        </w:rPr>
        <w:t>ocrat</w:t>
      </w:r>
      <w:r w:rsidRPr="00410898">
        <w:rPr>
          <w:rStyle w:val="Emphasis"/>
          <w:highlight w:val="cyan"/>
        </w:rPr>
        <w:t>s</w:t>
      </w:r>
      <w:r w:rsidRPr="005A790D">
        <w:rPr>
          <w:sz w:val="14"/>
        </w:rPr>
        <w:t xml:space="preserve"> </w:t>
      </w:r>
      <w:r w:rsidRPr="005A790D">
        <w:rPr>
          <w:rStyle w:val="StyleUnderline"/>
        </w:rPr>
        <w:t xml:space="preserve">in </w:t>
      </w:r>
      <w:r w:rsidRPr="005A790D">
        <w:rPr>
          <w:rStyle w:val="Emphasis"/>
        </w:rPr>
        <w:t>California</w:t>
      </w:r>
      <w:r w:rsidRPr="005A790D">
        <w:rPr>
          <w:sz w:val="14"/>
        </w:rPr>
        <w:t xml:space="preserve">, led by Gov. Gavin Newsom, </w:t>
      </w:r>
      <w:r w:rsidRPr="00410898">
        <w:rPr>
          <w:rStyle w:val="StyleUnderline"/>
          <w:highlight w:val="cyan"/>
        </w:rPr>
        <w:t>are pushing for</w:t>
      </w:r>
      <w:r w:rsidRPr="005A790D">
        <w:rPr>
          <w:rStyle w:val="StyleUnderline"/>
        </w:rPr>
        <w:t xml:space="preserve"> a </w:t>
      </w:r>
      <w:r w:rsidRPr="00410898">
        <w:rPr>
          <w:rStyle w:val="StyleUnderline"/>
          <w:highlight w:val="cyan"/>
        </w:rPr>
        <w:t>special election</w:t>
      </w:r>
      <w:r w:rsidRPr="005A790D">
        <w:rPr>
          <w:rStyle w:val="StyleUnderline"/>
        </w:rPr>
        <w:t xml:space="preserve"> later this year, in which the </w:t>
      </w:r>
      <w:r w:rsidRPr="00410898">
        <w:rPr>
          <w:rStyle w:val="StyleUnderline"/>
        </w:rPr>
        <w:t>voters</w:t>
      </w:r>
      <w:r w:rsidRPr="005A790D">
        <w:rPr>
          <w:rStyle w:val="StyleUnderline"/>
        </w:rPr>
        <w:t xml:space="preserve"> could </w:t>
      </w:r>
      <w:r w:rsidRPr="00410898">
        <w:rPr>
          <w:rStyle w:val="StyleUnderline"/>
          <w:highlight w:val="cyan"/>
        </w:rPr>
        <w:t xml:space="preserve">vote on </w:t>
      </w:r>
      <w:r w:rsidRPr="00410898">
        <w:rPr>
          <w:rStyle w:val="Emphasis"/>
          <w:highlight w:val="cyan"/>
        </w:rPr>
        <w:t>new</w:t>
      </w:r>
      <w:r w:rsidRPr="005A790D">
        <w:rPr>
          <w:rStyle w:val="Emphasis"/>
        </w:rPr>
        <w:t xml:space="preserve"> congressional </w:t>
      </w:r>
      <w:r w:rsidRPr="00410898">
        <w:rPr>
          <w:rStyle w:val="Emphasis"/>
          <w:highlight w:val="cyan"/>
        </w:rPr>
        <w:t>maps</w:t>
      </w:r>
      <w:r w:rsidRPr="005A790D">
        <w:rPr>
          <w:sz w:val="14"/>
        </w:rPr>
        <w:t xml:space="preserve"> in that state, </w:t>
      </w:r>
      <w:r w:rsidRPr="005A790D">
        <w:rPr>
          <w:rStyle w:val="StyleUnderline"/>
        </w:rPr>
        <w:t xml:space="preserve">aiming </w:t>
      </w:r>
      <w:r w:rsidRPr="00410898">
        <w:rPr>
          <w:rStyle w:val="StyleUnderline"/>
          <w:highlight w:val="cyan"/>
        </w:rPr>
        <w:t>to balance out</w:t>
      </w:r>
      <w:r w:rsidRPr="005A790D">
        <w:rPr>
          <w:rStyle w:val="StyleUnderline"/>
        </w:rPr>
        <w:t xml:space="preserve"> Democrats’ losses in </w:t>
      </w:r>
      <w:r w:rsidRPr="00410898">
        <w:rPr>
          <w:rStyle w:val="StyleUnderline"/>
          <w:highlight w:val="cyan"/>
        </w:rPr>
        <w:t>Texas</w:t>
      </w:r>
      <w:r w:rsidRPr="005A790D">
        <w:rPr>
          <w:sz w:val="14"/>
        </w:rPr>
        <w:t>. If successful, these changes would take effect prior to next year’s midterm elections.</w:t>
      </w:r>
    </w:p>
    <w:p w14:paraId="755F7D9E" w14:textId="77777777" w:rsidR="00C22F6A" w:rsidRPr="005A790D" w:rsidRDefault="00C22F6A" w:rsidP="00C22F6A">
      <w:pPr>
        <w:rPr>
          <w:sz w:val="14"/>
        </w:rPr>
      </w:pPr>
      <w:r w:rsidRPr="005A790D">
        <w:rPr>
          <w:rStyle w:val="StyleUnderline"/>
        </w:rPr>
        <w:t xml:space="preserve">Other large </w:t>
      </w:r>
      <w:r w:rsidRPr="005A790D">
        <w:rPr>
          <w:rStyle w:val="Emphasis"/>
        </w:rPr>
        <w:t>Democratic</w:t>
      </w:r>
      <w:r w:rsidRPr="005A790D">
        <w:rPr>
          <w:rStyle w:val="StyleUnderline"/>
        </w:rPr>
        <w:t>-controlled</w:t>
      </w:r>
      <w:r w:rsidRPr="005A790D">
        <w:rPr>
          <w:sz w:val="14"/>
        </w:rPr>
        <w:t xml:space="preserve"> </w:t>
      </w:r>
      <w:r w:rsidRPr="005A790D">
        <w:rPr>
          <w:rStyle w:val="Emphasis"/>
        </w:rPr>
        <w:t>states</w:t>
      </w:r>
      <w:r w:rsidRPr="005A790D">
        <w:rPr>
          <w:sz w:val="14"/>
        </w:rPr>
        <w:t xml:space="preserve">, </w:t>
      </w:r>
      <w:r w:rsidRPr="005A790D">
        <w:rPr>
          <w:rStyle w:val="StyleUnderline"/>
        </w:rPr>
        <w:t xml:space="preserve">such as </w:t>
      </w:r>
      <w:r w:rsidRPr="00410898">
        <w:rPr>
          <w:rStyle w:val="Emphasis"/>
          <w:highlight w:val="cyan"/>
        </w:rPr>
        <w:t>Illinois and New York</w:t>
      </w:r>
      <w:r w:rsidRPr="005A790D">
        <w:rPr>
          <w:sz w:val="14"/>
        </w:rPr>
        <w:t xml:space="preserve"> – led by Gov. J.B. Pritzker and Gov. Kathy Hochul, respectively – </w:t>
      </w:r>
      <w:r w:rsidRPr="00410898">
        <w:rPr>
          <w:rStyle w:val="StyleUnderline"/>
          <w:highlight w:val="cyan"/>
        </w:rPr>
        <w:t>have</w:t>
      </w:r>
      <w:r w:rsidRPr="005A790D">
        <w:rPr>
          <w:rStyle w:val="StyleUnderline"/>
        </w:rPr>
        <w:t xml:space="preserve"> also </w:t>
      </w:r>
      <w:r w:rsidRPr="00410898">
        <w:rPr>
          <w:rStyle w:val="StyleUnderline"/>
          <w:highlight w:val="cyan"/>
        </w:rPr>
        <w:t xml:space="preserve">indicated </w:t>
      </w:r>
      <w:r w:rsidRPr="00410898">
        <w:rPr>
          <w:rStyle w:val="Emphasis"/>
          <w:highlight w:val="cyan"/>
        </w:rPr>
        <w:t>openness</w:t>
      </w:r>
      <w:r w:rsidRPr="005A790D">
        <w:rPr>
          <w:sz w:val="14"/>
        </w:rPr>
        <w:t xml:space="preserve"> </w:t>
      </w:r>
      <w:r w:rsidRPr="00410898">
        <w:rPr>
          <w:rStyle w:val="StyleUnderline"/>
          <w:highlight w:val="cyan"/>
        </w:rPr>
        <w:t>to enacting</w:t>
      </w:r>
      <w:r w:rsidRPr="005A790D">
        <w:rPr>
          <w:rStyle w:val="StyleUnderline"/>
        </w:rPr>
        <w:t xml:space="preserve"> their own new </w:t>
      </w:r>
      <w:r w:rsidRPr="00410898">
        <w:rPr>
          <w:rStyle w:val="Emphasis"/>
          <w:highlight w:val="cyan"/>
        </w:rPr>
        <w:t>gerrymanders</w:t>
      </w:r>
      <w:r w:rsidRPr="005A790D">
        <w:rPr>
          <w:sz w:val="14"/>
        </w:rPr>
        <w:t xml:space="preserve"> </w:t>
      </w:r>
      <w:r w:rsidRPr="005A790D">
        <w:rPr>
          <w:rStyle w:val="StyleUnderline"/>
        </w:rPr>
        <w:t>to pick up seats</w:t>
      </w:r>
      <w:r w:rsidRPr="005A790D">
        <w:rPr>
          <w:sz w:val="14"/>
        </w:rPr>
        <w:t xml:space="preserve"> on the Democratic side.</w:t>
      </w:r>
    </w:p>
    <w:p w14:paraId="6D8CB007" w14:textId="77777777" w:rsidR="00C22F6A" w:rsidRDefault="00C22F6A" w:rsidP="00C22F6A">
      <w:pPr>
        <w:pStyle w:val="Heading4"/>
      </w:pPr>
      <w:r>
        <w:t xml:space="preserve">Trump can’t </w:t>
      </w:r>
      <w:r w:rsidRPr="003927DA">
        <w:rPr>
          <w:u w:val="single"/>
        </w:rPr>
        <w:t>intervene</w:t>
      </w:r>
      <w:r>
        <w:t xml:space="preserve"> in the midterms.</w:t>
      </w:r>
    </w:p>
    <w:p w14:paraId="4949DB7A" w14:textId="77777777" w:rsidR="00C22F6A" w:rsidRPr="0073424C" w:rsidRDefault="00C22F6A" w:rsidP="00C22F6A">
      <w:r w:rsidRPr="0073424C">
        <w:rPr>
          <w:rStyle w:val="Style13ptBold"/>
        </w:rPr>
        <w:t xml:space="preserve">Riccardi and Swenson 25 — </w:t>
      </w:r>
      <w:r w:rsidRPr="0073424C">
        <w:t xml:space="preserve">Western Political Writer at Associated Press; National political reporter at AP. Nicholas Riccardi and Ali Swenson, “Trump vows to change how elections are run. The US Constitution doesn’t give him that power,” </w:t>
      </w:r>
      <w:r>
        <w:t>AP</w:t>
      </w:r>
      <w:r w:rsidRPr="0073424C">
        <w:t>, 8-18-2025, https://apnews.com/article/trump-elections-mail-voting-midterms-2026-8be6dba80091fd7e6d8570814b34a7fe //WMK</w:t>
      </w:r>
    </w:p>
    <w:p w14:paraId="3175B68E" w14:textId="77777777" w:rsidR="00C22F6A" w:rsidRPr="003927DA" w:rsidRDefault="00C22F6A" w:rsidP="00C22F6A">
      <w:pPr>
        <w:rPr>
          <w:sz w:val="16"/>
        </w:rPr>
      </w:pPr>
      <w:r w:rsidRPr="003927DA">
        <w:rPr>
          <w:rStyle w:val="StyleUnderline"/>
          <w:highlight w:val="cyan"/>
        </w:rPr>
        <w:t xml:space="preserve">The </w:t>
      </w:r>
      <w:r w:rsidRPr="003927DA">
        <w:rPr>
          <w:rStyle w:val="Emphasis"/>
          <w:highlight w:val="cyan"/>
        </w:rPr>
        <w:t>Constitution</w:t>
      </w:r>
      <w:r w:rsidRPr="003927DA">
        <w:rPr>
          <w:rStyle w:val="StyleUnderline"/>
        </w:rPr>
        <w:t xml:space="preserve"> </w:t>
      </w:r>
      <w:r w:rsidRPr="003927DA">
        <w:rPr>
          <w:rStyle w:val="StyleUnderline"/>
          <w:highlight w:val="cyan"/>
        </w:rPr>
        <w:t xml:space="preserve">makes the </w:t>
      </w:r>
      <w:r w:rsidRPr="003927DA">
        <w:rPr>
          <w:rStyle w:val="Emphasis"/>
          <w:highlight w:val="cyan"/>
        </w:rPr>
        <w:t>states</w:t>
      </w:r>
      <w:r w:rsidRPr="003927DA">
        <w:rPr>
          <w:sz w:val="16"/>
          <w:highlight w:val="cyan"/>
        </w:rPr>
        <w:t xml:space="preserve"> </w:t>
      </w:r>
      <w:r w:rsidRPr="003927DA">
        <w:rPr>
          <w:rStyle w:val="StyleUnderline"/>
          <w:highlight w:val="cyan"/>
        </w:rPr>
        <w:t>the</w:t>
      </w:r>
      <w:r w:rsidRPr="003927DA">
        <w:rPr>
          <w:sz w:val="16"/>
          <w:highlight w:val="cyan"/>
        </w:rPr>
        <w:t xml:space="preserve"> </w:t>
      </w:r>
      <w:r w:rsidRPr="003927DA">
        <w:rPr>
          <w:rStyle w:val="Emphasis"/>
          <w:highlight w:val="cyan"/>
        </w:rPr>
        <w:t>entities</w:t>
      </w:r>
      <w:r w:rsidRPr="003927DA">
        <w:rPr>
          <w:sz w:val="16"/>
        </w:rPr>
        <w:t xml:space="preserve"> </w:t>
      </w:r>
      <w:r w:rsidRPr="003927DA">
        <w:rPr>
          <w:rStyle w:val="StyleUnderline"/>
          <w:highlight w:val="cyan"/>
        </w:rPr>
        <w:t>that determine</w:t>
      </w:r>
      <w:r w:rsidRPr="003927DA">
        <w:rPr>
          <w:sz w:val="16"/>
        </w:rPr>
        <w:t xml:space="preserve"> </w:t>
      </w:r>
      <w:r w:rsidRPr="003927DA">
        <w:rPr>
          <w:rStyle w:val="StyleUnderline"/>
        </w:rPr>
        <w:t>the “time, place and manner” of</w:t>
      </w:r>
      <w:r w:rsidRPr="003927DA">
        <w:rPr>
          <w:sz w:val="16"/>
        </w:rPr>
        <w:t xml:space="preserve"> </w:t>
      </w:r>
      <w:r w:rsidRPr="003927DA">
        <w:rPr>
          <w:rStyle w:val="Emphasis"/>
          <w:highlight w:val="cyan"/>
        </w:rPr>
        <w:t>elections</w:t>
      </w:r>
      <w:r w:rsidRPr="003927DA">
        <w:rPr>
          <w:sz w:val="16"/>
        </w:rPr>
        <w:t>, but does allow Congress to “make” or “alter” rules for federal elections.</w:t>
      </w:r>
    </w:p>
    <w:p w14:paraId="0BE93A42" w14:textId="77777777" w:rsidR="00C22F6A" w:rsidRPr="003927DA" w:rsidRDefault="00C22F6A" w:rsidP="00C22F6A">
      <w:pPr>
        <w:rPr>
          <w:sz w:val="16"/>
        </w:rPr>
      </w:pPr>
      <w:r w:rsidRPr="003927DA">
        <w:rPr>
          <w:rStyle w:val="StyleUnderline"/>
        </w:rPr>
        <w:t xml:space="preserve">Congress can change the way states run congressional and presidential elections but has no say in the way a state runs </w:t>
      </w:r>
      <w:r w:rsidRPr="003927DA">
        <w:rPr>
          <w:rStyle w:val="Emphasis"/>
        </w:rPr>
        <w:t>its own elections</w:t>
      </w:r>
      <w:r w:rsidRPr="003927DA">
        <w:rPr>
          <w:sz w:val="16"/>
        </w:rPr>
        <w:t xml:space="preserve">. </w:t>
      </w:r>
      <w:r w:rsidRPr="003927DA">
        <w:rPr>
          <w:rStyle w:val="StyleUnderline"/>
          <w:highlight w:val="cyan"/>
        </w:rPr>
        <w:t xml:space="preserve">The </w:t>
      </w:r>
      <w:r w:rsidRPr="003927DA">
        <w:rPr>
          <w:rStyle w:val="Emphasis"/>
          <w:highlight w:val="cyan"/>
        </w:rPr>
        <w:t>president</w:t>
      </w:r>
      <w:r w:rsidRPr="003927DA">
        <w:rPr>
          <w:sz w:val="16"/>
          <w:highlight w:val="cyan"/>
        </w:rPr>
        <w:t xml:space="preserve"> </w:t>
      </w:r>
      <w:r w:rsidRPr="003927DA">
        <w:rPr>
          <w:rStyle w:val="StyleUnderline"/>
          <w:highlight w:val="cyan"/>
        </w:rPr>
        <w:t xml:space="preserve">is not mentioned </w:t>
      </w:r>
      <w:r w:rsidRPr="003927DA">
        <w:rPr>
          <w:rStyle w:val="Emphasis"/>
          <w:highlight w:val="cyan"/>
        </w:rPr>
        <w:t>at all</w:t>
      </w:r>
      <w:r w:rsidRPr="003927DA">
        <w:rPr>
          <w:sz w:val="16"/>
        </w:rPr>
        <w:t xml:space="preserve"> in the Constitution’s list of entities with powers over elections.</w:t>
      </w:r>
    </w:p>
    <w:p w14:paraId="0D6CB332" w14:textId="77777777" w:rsidR="00C22F6A" w:rsidRPr="003927DA" w:rsidRDefault="00C22F6A" w:rsidP="00C22F6A">
      <w:pPr>
        <w:rPr>
          <w:sz w:val="16"/>
        </w:rPr>
      </w:pPr>
      <w:r w:rsidRPr="003927DA">
        <w:rPr>
          <w:sz w:val="16"/>
        </w:rPr>
        <w:t>“The president has very limited to zero authority over things related to the conduct of elections,” said Rick Hasen, an election law professor at the University of California, Los Angeles.</w:t>
      </w:r>
    </w:p>
    <w:p w14:paraId="1E234801" w14:textId="77777777" w:rsidR="00C22F6A" w:rsidRPr="003927DA" w:rsidRDefault="00C22F6A" w:rsidP="00C22F6A">
      <w:pPr>
        <w:rPr>
          <w:sz w:val="16"/>
        </w:rPr>
      </w:pPr>
      <w:r w:rsidRPr="003927DA">
        <w:rPr>
          <w:rStyle w:val="Emphasis"/>
          <w:highlight w:val="cyan"/>
        </w:rPr>
        <w:t>Courts</w:t>
      </w:r>
      <w:r w:rsidRPr="003927DA">
        <w:rPr>
          <w:rStyle w:val="StyleUnderline"/>
        </w:rPr>
        <w:t xml:space="preserve"> have</w:t>
      </w:r>
      <w:r w:rsidRPr="003927DA">
        <w:rPr>
          <w:sz w:val="16"/>
        </w:rPr>
        <w:t xml:space="preserve"> </w:t>
      </w:r>
      <w:r w:rsidRPr="003927DA">
        <w:rPr>
          <w:rStyle w:val="Emphasis"/>
          <w:highlight w:val="cyan"/>
        </w:rPr>
        <w:t>agreed</w:t>
      </w:r>
      <w:r w:rsidRPr="003927DA">
        <w:rPr>
          <w:sz w:val="16"/>
        </w:rPr>
        <w:t xml:space="preserve"> — </w:t>
      </w:r>
      <w:r w:rsidRPr="003927DA">
        <w:rPr>
          <w:rStyle w:val="Emphasis"/>
          <w:highlight w:val="cyan"/>
        </w:rPr>
        <w:t>no presidential involvement</w:t>
      </w:r>
    </w:p>
    <w:p w14:paraId="4A8E02BD" w14:textId="77777777" w:rsidR="00C22F6A" w:rsidRPr="003927DA" w:rsidRDefault="00C22F6A" w:rsidP="00C22F6A">
      <w:pPr>
        <w:rPr>
          <w:rStyle w:val="StyleUnderline"/>
        </w:rPr>
      </w:pPr>
      <w:r w:rsidRPr="003927DA">
        <w:rPr>
          <w:sz w:val="16"/>
        </w:rPr>
        <w:t xml:space="preserve">Parts of </w:t>
      </w:r>
      <w:r w:rsidRPr="003927DA">
        <w:rPr>
          <w:rStyle w:val="StyleUnderline"/>
          <w:highlight w:val="cyan"/>
        </w:rPr>
        <w:t>Trump’s</w:t>
      </w:r>
      <w:r w:rsidRPr="003927DA">
        <w:rPr>
          <w:rStyle w:val="StyleUnderline"/>
        </w:rPr>
        <w:t xml:space="preserve"> earlier </w:t>
      </w:r>
      <w:r w:rsidRPr="003927DA">
        <w:rPr>
          <w:rStyle w:val="StyleUnderline"/>
          <w:highlight w:val="cyan"/>
        </w:rPr>
        <w:t>ex</w:t>
      </w:r>
      <w:r w:rsidRPr="003927DA">
        <w:rPr>
          <w:rStyle w:val="StyleUnderline"/>
        </w:rPr>
        <w:t xml:space="preserve">ecutive </w:t>
      </w:r>
      <w:r w:rsidRPr="003927DA">
        <w:rPr>
          <w:rStyle w:val="StyleUnderline"/>
          <w:highlight w:val="cyan"/>
        </w:rPr>
        <w:t>o</w:t>
      </w:r>
      <w:r w:rsidRPr="003927DA">
        <w:rPr>
          <w:rStyle w:val="StyleUnderline"/>
        </w:rPr>
        <w:t>rder</w:t>
      </w:r>
      <w:r w:rsidRPr="003927DA">
        <w:rPr>
          <w:sz w:val="16"/>
        </w:rPr>
        <w:t xml:space="preserve"> on elections </w:t>
      </w:r>
      <w:r w:rsidRPr="003927DA">
        <w:rPr>
          <w:rStyle w:val="StyleUnderline"/>
          <w:highlight w:val="cyan"/>
        </w:rPr>
        <w:t>were</w:t>
      </w:r>
      <w:r w:rsidRPr="003927DA">
        <w:rPr>
          <w:rStyle w:val="StyleUnderline"/>
        </w:rPr>
        <w:t xml:space="preserve"> </w:t>
      </w:r>
      <w:r w:rsidRPr="003927DA">
        <w:rPr>
          <w:rStyle w:val="Emphasis"/>
        </w:rPr>
        <w:t xml:space="preserve">swiftly </w:t>
      </w:r>
      <w:r w:rsidRPr="003927DA">
        <w:rPr>
          <w:rStyle w:val="Emphasis"/>
          <w:highlight w:val="cyan"/>
        </w:rPr>
        <w:t>blocked</w:t>
      </w:r>
      <w:r w:rsidRPr="003927DA">
        <w:rPr>
          <w:rStyle w:val="Emphasis"/>
        </w:rPr>
        <w:t xml:space="preserve"> by the courts</w:t>
      </w:r>
      <w:r w:rsidRPr="003927DA">
        <w:rPr>
          <w:sz w:val="16"/>
        </w:rPr>
        <w:t xml:space="preserve">, </w:t>
      </w:r>
      <w:r w:rsidRPr="003927DA">
        <w:rPr>
          <w:rStyle w:val="StyleUnderline"/>
        </w:rPr>
        <w:t>on the grounds that Congress, and not the president, sets federal election rules.</w:t>
      </w:r>
    </w:p>
    <w:p w14:paraId="450BE53A" w14:textId="77777777" w:rsidR="00C22F6A" w:rsidRPr="003927DA" w:rsidRDefault="00C22F6A" w:rsidP="00C22F6A">
      <w:pPr>
        <w:rPr>
          <w:rStyle w:val="StyleUnderline"/>
        </w:rPr>
      </w:pPr>
      <w:r w:rsidRPr="003927DA">
        <w:rPr>
          <w:sz w:val="16"/>
        </w:rPr>
        <w:t xml:space="preserve">It’s unclear what Trump plans to do now, but </w:t>
      </w:r>
      <w:r w:rsidRPr="003927DA">
        <w:rPr>
          <w:rStyle w:val="StyleUnderline"/>
          <w:highlight w:val="cyan"/>
        </w:rPr>
        <w:t>the only path</w:t>
      </w:r>
      <w:r w:rsidRPr="003927DA">
        <w:rPr>
          <w:rStyle w:val="StyleUnderline"/>
        </w:rPr>
        <w:t xml:space="preserve"> to change federal election rules </w:t>
      </w:r>
      <w:r w:rsidRPr="003927DA">
        <w:rPr>
          <w:rStyle w:val="StyleUnderline"/>
          <w:highlight w:val="cyan"/>
        </w:rPr>
        <w:t>is</w:t>
      </w:r>
      <w:r w:rsidRPr="003927DA">
        <w:rPr>
          <w:rStyle w:val="StyleUnderline"/>
        </w:rPr>
        <w:t xml:space="preserve"> through </w:t>
      </w:r>
      <w:r w:rsidRPr="003927DA">
        <w:rPr>
          <w:rStyle w:val="Emphasis"/>
          <w:highlight w:val="cyan"/>
        </w:rPr>
        <w:t>Congress</w:t>
      </w:r>
      <w:r w:rsidRPr="003927DA">
        <w:rPr>
          <w:rStyle w:val="StyleUnderline"/>
        </w:rPr>
        <w:t>.</w:t>
      </w:r>
    </w:p>
    <w:p w14:paraId="7465B05E" w14:textId="77777777" w:rsidR="00C22F6A" w:rsidRPr="003927DA" w:rsidRDefault="00C22F6A" w:rsidP="00C22F6A">
      <w:pPr>
        <w:rPr>
          <w:sz w:val="16"/>
        </w:rPr>
      </w:pPr>
      <w:r w:rsidRPr="003927DA">
        <w:rPr>
          <w:sz w:val="16"/>
        </w:rPr>
        <w:t xml:space="preserve">Although Republicans control Congress, </w:t>
      </w:r>
      <w:r w:rsidRPr="003927DA">
        <w:rPr>
          <w:rStyle w:val="StyleUnderline"/>
        </w:rPr>
        <w:t xml:space="preserve">it’s </w:t>
      </w:r>
      <w:r w:rsidRPr="003927DA">
        <w:rPr>
          <w:rStyle w:val="StyleUnderline"/>
          <w:highlight w:val="cyan"/>
        </w:rPr>
        <w:t>unclear</w:t>
      </w:r>
      <w:r w:rsidRPr="003927DA">
        <w:rPr>
          <w:rStyle w:val="StyleUnderline"/>
        </w:rPr>
        <w:t xml:space="preserve"> that even </w:t>
      </w:r>
      <w:r w:rsidRPr="003927DA">
        <w:rPr>
          <w:rStyle w:val="Emphasis"/>
          <w:highlight w:val="cyan"/>
        </w:rPr>
        <w:t>his party</w:t>
      </w:r>
      <w:r w:rsidRPr="003927DA">
        <w:rPr>
          <w:sz w:val="16"/>
          <w:highlight w:val="cyan"/>
        </w:rPr>
        <w:t xml:space="preserve"> </w:t>
      </w:r>
      <w:r w:rsidRPr="003927DA">
        <w:rPr>
          <w:rStyle w:val="StyleUnderline"/>
          <w:highlight w:val="cyan"/>
        </w:rPr>
        <w:t>would</w:t>
      </w:r>
      <w:r w:rsidRPr="003927DA">
        <w:rPr>
          <w:rStyle w:val="StyleUnderline"/>
        </w:rPr>
        <w:t xml:space="preserve"> want to </w:t>
      </w:r>
      <w:r w:rsidRPr="003927DA">
        <w:rPr>
          <w:rStyle w:val="StyleUnderline"/>
          <w:highlight w:val="cyan"/>
        </w:rPr>
        <w:t>eliminate voting machines</w:t>
      </w:r>
      <w:r w:rsidRPr="003927DA">
        <w:rPr>
          <w:sz w:val="16"/>
        </w:rPr>
        <w:t xml:space="preserve"> nationwide, possibly delaying vote tallies in their own races by weeks or months. Even if they did, </w:t>
      </w:r>
      <w:r w:rsidRPr="003927DA">
        <w:rPr>
          <w:rStyle w:val="StyleUnderline"/>
          <w:highlight w:val="cyan"/>
        </w:rPr>
        <w:t>legislation</w:t>
      </w:r>
      <w:r w:rsidRPr="003927DA">
        <w:rPr>
          <w:rStyle w:val="StyleUnderline"/>
        </w:rPr>
        <w:t xml:space="preserve"> </w:t>
      </w:r>
      <w:r w:rsidRPr="003927DA">
        <w:rPr>
          <w:rStyle w:val="StyleUnderline"/>
          <w:highlight w:val="cyan"/>
        </w:rPr>
        <w:t>would</w:t>
      </w:r>
      <w:r w:rsidRPr="003927DA">
        <w:rPr>
          <w:rStyle w:val="StyleUnderline"/>
        </w:rPr>
        <w:t xml:space="preserve"> likely </w:t>
      </w:r>
      <w:r w:rsidRPr="003927DA">
        <w:rPr>
          <w:rStyle w:val="StyleUnderline"/>
          <w:highlight w:val="cyan"/>
        </w:rPr>
        <w:t>be</w:t>
      </w:r>
      <w:r w:rsidRPr="003927DA">
        <w:rPr>
          <w:rStyle w:val="StyleUnderline"/>
        </w:rPr>
        <w:t xml:space="preserve"> </w:t>
      </w:r>
      <w:r w:rsidRPr="003927DA">
        <w:rPr>
          <w:rStyle w:val="Emphasis"/>
          <w:highlight w:val="cyan"/>
        </w:rPr>
        <w:t>unable to pass</w:t>
      </w:r>
      <w:r w:rsidRPr="003927DA">
        <w:rPr>
          <w:sz w:val="16"/>
          <w:highlight w:val="cyan"/>
        </w:rPr>
        <w:t xml:space="preserve"> </w:t>
      </w:r>
      <w:r w:rsidRPr="003927DA">
        <w:rPr>
          <w:rStyle w:val="StyleUnderline"/>
          <w:highlight w:val="cyan"/>
        </w:rPr>
        <w:t>because Democrats</w:t>
      </w:r>
      <w:r w:rsidRPr="003927DA">
        <w:rPr>
          <w:rStyle w:val="StyleUnderline"/>
        </w:rPr>
        <w:t xml:space="preserve"> could </w:t>
      </w:r>
      <w:r w:rsidRPr="003927DA">
        <w:rPr>
          <w:rStyle w:val="Emphasis"/>
          <w:highlight w:val="cyan"/>
        </w:rPr>
        <w:t>filibuster</w:t>
      </w:r>
      <w:r w:rsidRPr="003927DA">
        <w:rPr>
          <w:sz w:val="16"/>
        </w:rPr>
        <w:t xml:space="preserve"> it in the U.S. Senate.</w:t>
      </w:r>
    </w:p>
    <w:p w14:paraId="740ED356" w14:textId="77777777" w:rsidR="00C22F6A" w:rsidRDefault="00C22F6A" w:rsidP="00C22F6A">
      <w:pPr>
        <w:pStyle w:val="Heading4"/>
      </w:pPr>
      <w:r>
        <w:lastRenderedPageBreak/>
        <w:t xml:space="preserve">Unions haven’t abandoned dems </w:t>
      </w:r>
      <w:r>
        <w:rPr>
          <w:u w:val="single"/>
        </w:rPr>
        <w:t>yet</w:t>
      </w:r>
      <w:r>
        <w:t xml:space="preserve">, but its </w:t>
      </w:r>
      <w:r>
        <w:rPr>
          <w:u w:val="single"/>
        </w:rPr>
        <w:t>close</w:t>
      </w:r>
      <w:r>
        <w:t xml:space="preserve">. Republicans have an </w:t>
      </w:r>
      <w:r>
        <w:rPr>
          <w:u w:val="single"/>
        </w:rPr>
        <w:t>opening</w:t>
      </w:r>
      <w:r>
        <w:t xml:space="preserve"> to seize </w:t>
      </w:r>
      <w:r>
        <w:rPr>
          <w:u w:val="single"/>
        </w:rPr>
        <w:t>key voting blocks</w:t>
      </w:r>
      <w:r>
        <w:t>.</w:t>
      </w:r>
    </w:p>
    <w:p w14:paraId="77CE8CEA" w14:textId="77777777" w:rsidR="00C22F6A" w:rsidRPr="00B1558C" w:rsidRDefault="00C22F6A" w:rsidP="00C22F6A">
      <w:r w:rsidRPr="0073424C">
        <w:rPr>
          <w:rStyle w:val="Style13ptBold"/>
        </w:rPr>
        <w:t>Higgins 25 —</w:t>
      </w:r>
      <w:r>
        <w:t xml:space="preserve"> </w:t>
      </w:r>
      <w:r w:rsidRPr="0073424C">
        <w:t xml:space="preserve">Sean Higgins is a research fellow at the Competitive Enterprise Institute specializing in labor and employment issues. </w:t>
      </w:r>
      <w:r w:rsidRPr="00B1558C">
        <w:t>Sean Higgins</w:t>
      </w:r>
      <w:r>
        <w:t xml:space="preserve"> </w:t>
      </w:r>
      <w:r w:rsidRPr="00B1558C">
        <w:t>"‘With you or without you’", Competitive Enterprise Institute, 6-20-2025, accessed 12-20-2025, https://cei.org/blog/with-you-or-without-you-the-growing-rift-between-unions-and-democrats/ //WMK</w:t>
      </w:r>
    </w:p>
    <w:p w14:paraId="4A00E4D1" w14:textId="77777777" w:rsidR="00C22F6A" w:rsidRPr="00B1558C" w:rsidRDefault="00C22F6A" w:rsidP="00C22F6A">
      <w:pPr>
        <w:rPr>
          <w:sz w:val="16"/>
        </w:rPr>
      </w:pPr>
      <w:r w:rsidRPr="00B1558C">
        <w:rPr>
          <w:sz w:val="16"/>
        </w:rPr>
        <w:t xml:space="preserve">However, </w:t>
      </w:r>
      <w:r w:rsidRPr="00B1558C">
        <w:rPr>
          <w:rStyle w:val="StyleUnderline"/>
        </w:rPr>
        <w:t xml:space="preserve">even presidents as pro-union as </w:t>
      </w:r>
      <w:r w:rsidRPr="00B1558C">
        <w:rPr>
          <w:sz w:val="16"/>
        </w:rPr>
        <w:t xml:space="preserve">Barack </w:t>
      </w:r>
      <w:r w:rsidRPr="0073424C">
        <w:rPr>
          <w:rStyle w:val="StyleUnderline"/>
          <w:highlight w:val="cyan"/>
        </w:rPr>
        <w:t>Obama and</w:t>
      </w:r>
      <w:r w:rsidRPr="0073424C">
        <w:rPr>
          <w:sz w:val="16"/>
          <w:highlight w:val="cyan"/>
        </w:rPr>
        <w:t xml:space="preserve"> </w:t>
      </w:r>
      <w:r w:rsidRPr="0073424C">
        <w:rPr>
          <w:sz w:val="16"/>
        </w:rPr>
        <w:t>Joe</w:t>
      </w:r>
      <w:r w:rsidRPr="00B1558C">
        <w:rPr>
          <w:sz w:val="16"/>
        </w:rPr>
        <w:t xml:space="preserve"> </w:t>
      </w:r>
      <w:r w:rsidRPr="0073424C">
        <w:rPr>
          <w:rStyle w:val="StyleUnderline"/>
          <w:highlight w:val="cyan"/>
        </w:rPr>
        <w:t>Biden</w:t>
      </w:r>
      <w:r w:rsidRPr="0073424C">
        <w:rPr>
          <w:sz w:val="16"/>
          <w:highlight w:val="cyan"/>
        </w:rPr>
        <w:t xml:space="preserve"> </w:t>
      </w:r>
      <w:r w:rsidRPr="0073424C">
        <w:rPr>
          <w:rStyle w:val="StyleUnderline"/>
          <w:highlight w:val="cyan"/>
        </w:rPr>
        <w:t xml:space="preserve">were </w:t>
      </w:r>
      <w:r w:rsidRPr="0073424C">
        <w:rPr>
          <w:rStyle w:val="Emphasis"/>
          <w:highlight w:val="cyan"/>
        </w:rPr>
        <w:t>unable to deliver</w:t>
      </w:r>
      <w:r w:rsidRPr="00B1558C">
        <w:rPr>
          <w:sz w:val="16"/>
        </w:rPr>
        <w:t xml:space="preserve"> </w:t>
      </w:r>
      <w:r w:rsidRPr="0073424C">
        <w:rPr>
          <w:rStyle w:val="StyleUnderline"/>
          <w:highlight w:val="cyan"/>
        </w:rPr>
        <w:t>any</w:t>
      </w:r>
      <w:r w:rsidRPr="00B1558C">
        <w:rPr>
          <w:sz w:val="16"/>
        </w:rPr>
        <w:t xml:space="preserve"> of these </w:t>
      </w:r>
      <w:r w:rsidRPr="0073424C">
        <w:rPr>
          <w:rStyle w:val="Emphasis"/>
          <w:highlight w:val="cyan"/>
        </w:rPr>
        <w:t>bills</w:t>
      </w:r>
      <w:r w:rsidRPr="00B1558C">
        <w:rPr>
          <w:sz w:val="16"/>
        </w:rPr>
        <w:t xml:space="preserve">. </w:t>
      </w:r>
      <w:r w:rsidRPr="0073424C">
        <w:rPr>
          <w:rStyle w:val="StyleUnderline"/>
          <w:highlight w:val="cyan"/>
        </w:rPr>
        <w:t>That’s caused</w:t>
      </w:r>
      <w:r w:rsidRPr="00B1558C">
        <w:rPr>
          <w:rStyle w:val="StyleUnderline"/>
        </w:rPr>
        <w:t xml:space="preserve"> the </w:t>
      </w:r>
      <w:r w:rsidRPr="0073424C">
        <w:rPr>
          <w:rStyle w:val="StyleUnderline"/>
          <w:highlight w:val="cyan"/>
        </w:rPr>
        <w:t xml:space="preserve">unions to </w:t>
      </w:r>
      <w:r w:rsidRPr="0073424C">
        <w:rPr>
          <w:rStyle w:val="Emphasis"/>
          <w:highlight w:val="cyan"/>
        </w:rPr>
        <w:t>rethink the alliance</w:t>
      </w:r>
      <w:r w:rsidRPr="00B1558C">
        <w:rPr>
          <w:sz w:val="16"/>
        </w:rPr>
        <w:t xml:space="preserve"> </w:t>
      </w:r>
      <w:r w:rsidRPr="0073424C">
        <w:rPr>
          <w:rStyle w:val="StyleUnderline"/>
          <w:highlight w:val="cyan"/>
        </w:rPr>
        <w:t>and</w:t>
      </w:r>
      <w:r w:rsidRPr="00B1558C">
        <w:rPr>
          <w:rStyle w:val="StyleUnderline"/>
        </w:rPr>
        <w:t xml:space="preserve"> instead </w:t>
      </w:r>
      <w:r w:rsidRPr="0073424C">
        <w:rPr>
          <w:rStyle w:val="StyleUnderline"/>
          <w:highlight w:val="cyan"/>
        </w:rPr>
        <w:t>seek</w:t>
      </w:r>
      <w:r w:rsidRPr="00B1558C">
        <w:rPr>
          <w:rStyle w:val="StyleUnderline"/>
        </w:rPr>
        <w:t xml:space="preserve"> </w:t>
      </w:r>
      <w:r w:rsidRPr="00B1558C">
        <w:rPr>
          <w:rStyle w:val="Emphasis"/>
        </w:rPr>
        <w:t xml:space="preserve">alliances with </w:t>
      </w:r>
      <w:r w:rsidRPr="0073424C">
        <w:rPr>
          <w:rStyle w:val="Emphasis"/>
          <w:highlight w:val="cyan"/>
        </w:rPr>
        <w:t>Republicans</w:t>
      </w:r>
      <w:r w:rsidRPr="00B1558C">
        <w:rPr>
          <w:sz w:val="16"/>
        </w:rPr>
        <w:t>, something unthinkable in Obama’s day.</w:t>
      </w:r>
    </w:p>
    <w:p w14:paraId="1F5710DA" w14:textId="77777777" w:rsidR="00C22F6A" w:rsidRPr="00B1558C" w:rsidRDefault="00C22F6A" w:rsidP="00C22F6A">
      <w:pPr>
        <w:rPr>
          <w:sz w:val="16"/>
        </w:rPr>
      </w:pPr>
      <w:r w:rsidRPr="0073424C">
        <w:rPr>
          <w:rStyle w:val="StyleUnderline"/>
          <w:highlight w:val="cyan"/>
        </w:rPr>
        <w:t xml:space="preserve">The rift is still in an </w:t>
      </w:r>
      <w:r w:rsidRPr="0073424C">
        <w:rPr>
          <w:rStyle w:val="Emphasis"/>
          <w:highlight w:val="cyan"/>
        </w:rPr>
        <w:t>early stage</w:t>
      </w:r>
      <w:r w:rsidRPr="00B1558C">
        <w:rPr>
          <w:rStyle w:val="Emphasis"/>
        </w:rPr>
        <w:t>.</w:t>
      </w:r>
      <w:r w:rsidRPr="00B1558C">
        <w:rPr>
          <w:sz w:val="16"/>
        </w:rPr>
        <w:t xml:space="preserve"> </w:t>
      </w:r>
      <w:r w:rsidRPr="0073424C">
        <w:rPr>
          <w:rStyle w:val="StyleUnderline"/>
          <w:highlight w:val="cyan"/>
        </w:rPr>
        <w:t xml:space="preserve">A </w:t>
      </w:r>
      <w:r w:rsidRPr="0073424C">
        <w:rPr>
          <w:rStyle w:val="Emphasis"/>
          <w:highlight w:val="cyan"/>
        </w:rPr>
        <w:t>full-scale fracture</w:t>
      </w:r>
      <w:r w:rsidRPr="00B1558C">
        <w:rPr>
          <w:sz w:val="16"/>
        </w:rPr>
        <w:t xml:space="preserve"> </w:t>
      </w:r>
      <w:r w:rsidRPr="00B1558C">
        <w:rPr>
          <w:rStyle w:val="StyleUnderline"/>
        </w:rPr>
        <w:t xml:space="preserve">of the </w:t>
      </w:r>
      <w:r w:rsidRPr="00B1558C">
        <w:rPr>
          <w:rStyle w:val="Emphasis"/>
        </w:rPr>
        <w:t>alliance</w:t>
      </w:r>
      <w:r w:rsidRPr="00B1558C">
        <w:rPr>
          <w:sz w:val="16"/>
        </w:rPr>
        <w:t xml:space="preserve"> </w:t>
      </w:r>
      <w:r w:rsidRPr="00B1558C">
        <w:rPr>
          <w:rStyle w:val="StyleUnderline"/>
        </w:rPr>
        <w:t xml:space="preserve">between unions and Democrats </w:t>
      </w:r>
      <w:r w:rsidRPr="0073424C">
        <w:rPr>
          <w:rStyle w:val="StyleUnderline"/>
          <w:highlight w:val="cyan"/>
        </w:rPr>
        <w:t>is unlikel</w:t>
      </w:r>
      <w:r w:rsidRPr="00B1558C">
        <w:rPr>
          <w:rStyle w:val="StyleUnderline"/>
        </w:rPr>
        <w:t>y</w:t>
      </w:r>
      <w:r w:rsidRPr="00B1558C">
        <w:rPr>
          <w:sz w:val="16"/>
        </w:rPr>
        <w:t>. Union campaign spending in 2024 was still heavily lopsided in favor of Democrats, though down from its peak in the 2000s, and the Teamsters did contribute to the GOP in the last election. O’Brien says he got considerable pushback from friends and allies for the 2024 non-endorsement.</w:t>
      </w:r>
    </w:p>
    <w:p w14:paraId="6A2E3663" w14:textId="77777777" w:rsidR="00C22F6A" w:rsidRPr="00B1558C" w:rsidRDefault="00C22F6A" w:rsidP="00C22F6A">
      <w:pPr>
        <w:rPr>
          <w:sz w:val="16"/>
        </w:rPr>
      </w:pPr>
      <w:r w:rsidRPr="0073424C">
        <w:rPr>
          <w:rStyle w:val="Emphasis"/>
          <w:highlight w:val="cyan"/>
        </w:rPr>
        <w:t>Still</w:t>
      </w:r>
      <w:r w:rsidRPr="00B1558C">
        <w:rPr>
          <w:sz w:val="16"/>
        </w:rPr>
        <w:t xml:space="preserve">, </w:t>
      </w:r>
      <w:r w:rsidRPr="00B1558C">
        <w:rPr>
          <w:rStyle w:val="StyleUnderline"/>
        </w:rPr>
        <w:t xml:space="preserve">the </w:t>
      </w:r>
      <w:r w:rsidRPr="0073424C">
        <w:rPr>
          <w:rStyle w:val="StyleUnderline"/>
          <w:highlight w:val="cyan"/>
        </w:rPr>
        <w:t xml:space="preserve">fissures are </w:t>
      </w:r>
      <w:r w:rsidRPr="0073424C">
        <w:rPr>
          <w:rStyle w:val="Emphasis"/>
          <w:highlight w:val="cyan"/>
        </w:rPr>
        <w:t>growing</w:t>
      </w:r>
      <w:r w:rsidRPr="00B1558C">
        <w:rPr>
          <w:sz w:val="16"/>
        </w:rPr>
        <w:t xml:space="preserve"> </w:t>
      </w:r>
      <w:r w:rsidRPr="00B1558C">
        <w:rPr>
          <w:rStyle w:val="StyleUnderline"/>
        </w:rPr>
        <w:t xml:space="preserve">and the </w:t>
      </w:r>
      <w:r w:rsidRPr="0073424C">
        <w:rPr>
          <w:rStyle w:val="Emphasis"/>
          <w:highlight w:val="cyan"/>
        </w:rPr>
        <w:t>Trump</w:t>
      </w:r>
      <w:r w:rsidRPr="00B1558C">
        <w:rPr>
          <w:sz w:val="16"/>
        </w:rPr>
        <w:t xml:space="preserve"> administration </w:t>
      </w:r>
      <w:r w:rsidRPr="0073424C">
        <w:rPr>
          <w:rStyle w:val="StyleUnderline"/>
          <w:highlight w:val="cyan"/>
        </w:rPr>
        <w:t>and</w:t>
      </w:r>
      <w:r w:rsidRPr="00B1558C">
        <w:rPr>
          <w:sz w:val="16"/>
        </w:rPr>
        <w:t xml:space="preserve"> some in the </w:t>
      </w:r>
      <w:r w:rsidRPr="0073424C">
        <w:rPr>
          <w:rStyle w:val="Emphasis"/>
          <w:highlight w:val="cyan"/>
        </w:rPr>
        <w:t>Republican</w:t>
      </w:r>
      <w:r w:rsidRPr="00B1558C">
        <w:rPr>
          <w:rStyle w:val="Emphasis"/>
        </w:rPr>
        <w:t xml:space="preserve"> </w:t>
      </w:r>
      <w:r w:rsidRPr="0073424C">
        <w:rPr>
          <w:rStyle w:val="Emphasis"/>
          <w:highlight w:val="cyan"/>
        </w:rPr>
        <w:t>Party</w:t>
      </w:r>
      <w:r w:rsidRPr="00B1558C">
        <w:rPr>
          <w:sz w:val="16"/>
        </w:rPr>
        <w:t xml:space="preserve">, for good or ill, </w:t>
      </w:r>
      <w:r w:rsidRPr="00B1558C">
        <w:rPr>
          <w:rStyle w:val="StyleUnderline"/>
        </w:rPr>
        <w:t xml:space="preserve">have </w:t>
      </w:r>
      <w:r w:rsidRPr="0073424C">
        <w:rPr>
          <w:rStyle w:val="StyleUnderline"/>
          <w:highlight w:val="cyan"/>
        </w:rPr>
        <w:t>presented an opportunity</w:t>
      </w:r>
      <w:r w:rsidRPr="00B1558C">
        <w:rPr>
          <w:rStyle w:val="StyleUnderline"/>
        </w:rPr>
        <w:t xml:space="preserve"> for </w:t>
      </w:r>
      <w:r w:rsidRPr="0073424C">
        <w:rPr>
          <w:rStyle w:val="StyleUnderline"/>
          <w:highlight w:val="cyan"/>
        </w:rPr>
        <w:t>unions</w:t>
      </w:r>
      <w:r w:rsidRPr="0073424C">
        <w:rPr>
          <w:sz w:val="16"/>
          <w:highlight w:val="cyan"/>
        </w:rPr>
        <w:t xml:space="preserve"> </w:t>
      </w:r>
      <w:r w:rsidRPr="0073424C">
        <w:rPr>
          <w:rStyle w:val="Emphasis"/>
          <w:highlight w:val="cyan"/>
        </w:rPr>
        <w:t>to change direction</w:t>
      </w:r>
      <w:r w:rsidRPr="00B1558C">
        <w:rPr>
          <w:sz w:val="16"/>
        </w:rPr>
        <w:t xml:space="preserve">. </w:t>
      </w:r>
      <w:r w:rsidRPr="0073424C">
        <w:rPr>
          <w:rStyle w:val="StyleUnderline"/>
          <w:highlight w:val="cyan"/>
        </w:rPr>
        <w:t>Unions are</w:t>
      </w:r>
      <w:r w:rsidRPr="00B1558C">
        <w:rPr>
          <w:rStyle w:val="StyleUnderline"/>
        </w:rPr>
        <w:t xml:space="preserve"> increasingly </w:t>
      </w:r>
      <w:r w:rsidRPr="0073424C">
        <w:rPr>
          <w:rStyle w:val="StyleUnderline"/>
          <w:highlight w:val="cyan"/>
        </w:rPr>
        <w:t xml:space="preserve">looking at </w:t>
      </w:r>
      <w:r w:rsidRPr="0073424C">
        <w:rPr>
          <w:rStyle w:val="Emphasis"/>
          <w:highlight w:val="cyan"/>
        </w:rPr>
        <w:t>shaking up the s</w:t>
      </w:r>
      <w:r w:rsidRPr="0073424C">
        <w:rPr>
          <w:rStyle w:val="Emphasis"/>
        </w:rPr>
        <w:t>tatus</w:t>
      </w:r>
      <w:r w:rsidRPr="0073424C">
        <w:rPr>
          <w:rStyle w:val="Emphasis"/>
          <w:highlight w:val="cyan"/>
        </w:rPr>
        <w:t xml:space="preserve"> quo</w:t>
      </w:r>
      <w:r w:rsidRPr="0073424C">
        <w:rPr>
          <w:sz w:val="16"/>
          <w:highlight w:val="cyan"/>
        </w:rPr>
        <w:t>.</w:t>
      </w:r>
    </w:p>
    <w:p w14:paraId="09E960D7" w14:textId="77777777" w:rsidR="00C22F6A" w:rsidRPr="00B1558C" w:rsidRDefault="00C22F6A" w:rsidP="00C22F6A"/>
    <w:p w14:paraId="5934C8A8" w14:textId="77777777" w:rsidR="00C22F6A" w:rsidRPr="00B1558C" w:rsidRDefault="00C22F6A" w:rsidP="00C22F6A"/>
    <w:p w14:paraId="5902C9D8" w14:textId="77777777" w:rsidR="00C22F6A" w:rsidRDefault="00C22F6A" w:rsidP="00C22F6A">
      <w:pPr>
        <w:pStyle w:val="Heading4"/>
      </w:pPr>
      <w:r>
        <w:t xml:space="preserve">The working-class vote is </w:t>
      </w:r>
      <w:r>
        <w:rPr>
          <w:u w:val="single"/>
        </w:rPr>
        <w:t>up-for grabs</w:t>
      </w:r>
      <w:r>
        <w:t xml:space="preserve">. </w:t>
      </w:r>
    </w:p>
    <w:p w14:paraId="5B064420" w14:textId="77777777" w:rsidR="00C22F6A" w:rsidRPr="00B45F5A" w:rsidRDefault="00C22F6A" w:rsidP="00C22F6A">
      <w:r w:rsidRPr="00472B4D">
        <w:rPr>
          <w:rStyle w:val="Style13ptBold"/>
        </w:rPr>
        <w:t>Schneider 25 —</w:t>
      </w:r>
      <w:r>
        <w:t xml:space="preserve"> </w:t>
      </w:r>
      <w:r w:rsidRPr="00472B4D">
        <w:t>Elena Schneider is a national political reporter at POLITICO</w:t>
      </w:r>
      <w:r>
        <w:t xml:space="preserve">. </w:t>
      </w:r>
      <w:r w:rsidRPr="00B45F5A">
        <w:t>Elena Schneider, "Working-class voters think Dems are 'woke' and 'weak,' new research finds", POLITICO, 11-2-2025, accessed 11-14-2025, https://www.politico.com/news/2025/11/02/working-class-voters-think-dems-are-woke-and-weak-new-research-finds-00632618 //WMK</w:t>
      </w:r>
    </w:p>
    <w:p w14:paraId="1A70659B" w14:textId="77777777" w:rsidR="00C22F6A" w:rsidRPr="00472B4D" w:rsidRDefault="00C22F6A" w:rsidP="00C22F6A">
      <w:pPr>
        <w:rPr>
          <w:sz w:val="16"/>
        </w:rPr>
      </w:pPr>
      <w:r w:rsidRPr="00C35E1C">
        <w:rPr>
          <w:rStyle w:val="StyleUnderline"/>
          <w:highlight w:val="cyan"/>
        </w:rPr>
        <w:t>The Dem</w:t>
      </w:r>
      <w:r w:rsidRPr="00472B4D">
        <w:rPr>
          <w:rStyle w:val="StyleUnderline"/>
        </w:rPr>
        <w:t xml:space="preserve">ocratic </w:t>
      </w:r>
      <w:r w:rsidRPr="00C35E1C">
        <w:rPr>
          <w:rStyle w:val="StyleUnderline"/>
          <w:highlight w:val="cyan"/>
        </w:rPr>
        <w:t>brand</w:t>
      </w:r>
      <w:r w:rsidRPr="00472B4D">
        <w:rPr>
          <w:sz w:val="16"/>
        </w:rPr>
        <w:t xml:space="preserve"> “</w:t>
      </w:r>
      <w:r w:rsidRPr="00C35E1C">
        <w:rPr>
          <w:rStyle w:val="StyleUnderline"/>
          <w:highlight w:val="cyan"/>
        </w:rPr>
        <w:t>is suffering</w:t>
      </w:r>
      <w:r w:rsidRPr="00472B4D">
        <w:rPr>
          <w:sz w:val="16"/>
        </w:rPr>
        <w:t xml:space="preserve">,” </w:t>
      </w:r>
      <w:r w:rsidRPr="00C35E1C">
        <w:rPr>
          <w:rStyle w:val="StyleUnderline"/>
          <w:highlight w:val="cyan"/>
        </w:rPr>
        <w:t>as</w:t>
      </w:r>
      <w:r w:rsidRPr="00472B4D">
        <w:rPr>
          <w:rStyle w:val="StyleUnderline"/>
        </w:rPr>
        <w:t xml:space="preserve"> </w:t>
      </w:r>
      <w:r w:rsidRPr="00C35E1C">
        <w:rPr>
          <w:rStyle w:val="Emphasis"/>
          <w:highlight w:val="cyan"/>
        </w:rPr>
        <w:t>working-class voters</w:t>
      </w:r>
      <w:r w:rsidRPr="00472B4D">
        <w:rPr>
          <w:sz w:val="16"/>
        </w:rPr>
        <w:t xml:space="preserve"> </w:t>
      </w:r>
      <w:r w:rsidRPr="00C35E1C">
        <w:rPr>
          <w:rStyle w:val="StyleUnderline"/>
          <w:highlight w:val="cyan"/>
        </w:rPr>
        <w:t>see the party as</w:t>
      </w:r>
      <w:r w:rsidRPr="00472B4D">
        <w:rPr>
          <w:sz w:val="16"/>
        </w:rPr>
        <w:t xml:space="preserve"> “too focused on social issues and </w:t>
      </w:r>
      <w:r w:rsidRPr="00C35E1C">
        <w:rPr>
          <w:rStyle w:val="StyleUnderline"/>
          <w:highlight w:val="cyan"/>
        </w:rPr>
        <w:t>not</w:t>
      </w:r>
      <w:r w:rsidRPr="00472B4D">
        <w:rPr>
          <w:sz w:val="16"/>
        </w:rPr>
        <w:t xml:space="preserve"> nearly </w:t>
      </w:r>
      <w:r w:rsidRPr="00C35E1C">
        <w:rPr>
          <w:rStyle w:val="Emphasis"/>
          <w:highlight w:val="cyan"/>
        </w:rPr>
        <w:t>focused</w:t>
      </w:r>
      <w:r w:rsidRPr="00472B4D">
        <w:rPr>
          <w:rStyle w:val="Emphasis"/>
        </w:rPr>
        <w:t xml:space="preserve"> enough</w:t>
      </w:r>
      <w:r w:rsidRPr="00472B4D">
        <w:rPr>
          <w:sz w:val="16"/>
        </w:rPr>
        <w:t xml:space="preserve"> </w:t>
      </w:r>
      <w:r w:rsidRPr="00C35E1C">
        <w:rPr>
          <w:rStyle w:val="StyleUnderline"/>
          <w:highlight w:val="cyan"/>
        </w:rPr>
        <w:t>on</w:t>
      </w:r>
      <w:r w:rsidRPr="00472B4D">
        <w:rPr>
          <w:sz w:val="16"/>
        </w:rPr>
        <w:t xml:space="preserve"> the </w:t>
      </w:r>
      <w:r w:rsidRPr="00C35E1C">
        <w:rPr>
          <w:rStyle w:val="Emphasis"/>
          <w:highlight w:val="cyan"/>
        </w:rPr>
        <w:t>economic issues</w:t>
      </w:r>
      <w:r w:rsidRPr="00C35E1C">
        <w:rPr>
          <w:sz w:val="16"/>
          <w:highlight w:val="cyan"/>
        </w:rPr>
        <w:t xml:space="preserve"> that</w:t>
      </w:r>
      <w:r w:rsidRPr="00472B4D">
        <w:rPr>
          <w:sz w:val="16"/>
        </w:rPr>
        <w:t xml:space="preserve"> impact every one, every day,” the report said.</w:t>
      </w:r>
    </w:p>
    <w:p w14:paraId="64F6A6F3" w14:textId="77777777" w:rsidR="00C22F6A" w:rsidRPr="00472B4D" w:rsidRDefault="00C22F6A" w:rsidP="00C22F6A">
      <w:pPr>
        <w:rPr>
          <w:sz w:val="16"/>
        </w:rPr>
      </w:pPr>
      <w:r w:rsidRPr="00472B4D">
        <w:rPr>
          <w:sz w:val="16"/>
        </w:rPr>
        <w:t>“</w:t>
      </w:r>
      <w:r w:rsidRPr="00472B4D">
        <w:rPr>
          <w:rStyle w:val="StyleUnderline"/>
        </w:rPr>
        <w:t>We lost people we used to get [in 2024], so why did we lose them? Why don’t we go ask them</w:t>
      </w:r>
      <w:r w:rsidRPr="00472B4D">
        <w:rPr>
          <w:sz w:val="16"/>
        </w:rPr>
        <w:t xml:space="preserve">,” said Mitch Landrieu, co-chair of Democracy Matters and senior adviser to then-President Joe Biden. “They said what they thought about us and it was painful to hear … </w:t>
      </w:r>
      <w:r w:rsidRPr="00C35E1C">
        <w:rPr>
          <w:rStyle w:val="StyleUnderline"/>
          <w:highlight w:val="cyan"/>
        </w:rPr>
        <w:t>They feel</w:t>
      </w:r>
      <w:r w:rsidRPr="00472B4D">
        <w:rPr>
          <w:sz w:val="16"/>
        </w:rPr>
        <w:t xml:space="preserve"> forgotten, </w:t>
      </w:r>
      <w:r w:rsidRPr="00C35E1C">
        <w:rPr>
          <w:rStyle w:val="Emphasis"/>
          <w:highlight w:val="cyan"/>
        </w:rPr>
        <w:t>left out</w:t>
      </w:r>
      <w:r w:rsidRPr="00472B4D">
        <w:rPr>
          <w:sz w:val="16"/>
        </w:rPr>
        <w:t xml:space="preserve">, </w:t>
      </w:r>
      <w:r w:rsidRPr="00C35E1C">
        <w:rPr>
          <w:rStyle w:val="StyleUnderline"/>
          <w:highlight w:val="cyan"/>
        </w:rPr>
        <w:t>and</w:t>
      </w:r>
      <w:r w:rsidRPr="00472B4D">
        <w:rPr>
          <w:rStyle w:val="StyleUnderline"/>
        </w:rPr>
        <w:t xml:space="preserve"> that their issues are not </w:t>
      </w:r>
      <w:r w:rsidRPr="00C35E1C">
        <w:rPr>
          <w:rStyle w:val="Emphasis"/>
          <w:highlight w:val="cyan"/>
        </w:rPr>
        <w:t>prioritized by the Democratic Party</w:t>
      </w:r>
      <w:r w:rsidRPr="00472B4D">
        <w:rPr>
          <w:rStyle w:val="Emphasis"/>
        </w:rPr>
        <w:t xml:space="preserve"> or the Republican Party</w:t>
      </w:r>
      <w:r w:rsidRPr="00472B4D">
        <w:rPr>
          <w:sz w:val="16"/>
        </w:rPr>
        <w:t>.”</w:t>
      </w:r>
    </w:p>
    <w:p w14:paraId="656FA898" w14:textId="77777777" w:rsidR="00C22F6A" w:rsidRPr="00472B4D" w:rsidRDefault="00C22F6A" w:rsidP="00C22F6A">
      <w:pPr>
        <w:rPr>
          <w:sz w:val="16"/>
        </w:rPr>
      </w:pPr>
      <w:r w:rsidRPr="00472B4D">
        <w:rPr>
          <w:sz w:val="16"/>
        </w:rPr>
        <w:t>He added, “</w:t>
      </w:r>
      <w:r w:rsidRPr="00C35E1C">
        <w:rPr>
          <w:rStyle w:val="StyleUnderline"/>
          <w:highlight w:val="cyan"/>
        </w:rPr>
        <w:t>They want somebody</w:t>
      </w:r>
      <w:r w:rsidRPr="00472B4D">
        <w:rPr>
          <w:rStyle w:val="StyleUnderline"/>
        </w:rPr>
        <w:t xml:space="preserve"> </w:t>
      </w:r>
      <w:r w:rsidRPr="00C35E1C">
        <w:rPr>
          <w:rStyle w:val="StyleUnderline"/>
          <w:highlight w:val="cyan"/>
        </w:rPr>
        <w:t>focused</w:t>
      </w:r>
      <w:r w:rsidRPr="00472B4D">
        <w:rPr>
          <w:rStyle w:val="StyleUnderline"/>
        </w:rPr>
        <w:t xml:space="preserve"> </w:t>
      </w:r>
      <w:r w:rsidRPr="00472B4D">
        <w:rPr>
          <w:rStyle w:val="Emphasis"/>
        </w:rPr>
        <w:t xml:space="preserve">first, second and third, </w:t>
      </w:r>
      <w:r w:rsidRPr="00C35E1C">
        <w:rPr>
          <w:rStyle w:val="Emphasis"/>
          <w:highlight w:val="cyan"/>
        </w:rPr>
        <w:t>on</w:t>
      </w:r>
      <w:r w:rsidRPr="00472B4D">
        <w:rPr>
          <w:rStyle w:val="Emphasis"/>
        </w:rPr>
        <w:t xml:space="preserve"> their </w:t>
      </w:r>
      <w:r w:rsidRPr="00C35E1C">
        <w:rPr>
          <w:rStyle w:val="Emphasis"/>
          <w:highlight w:val="cyan"/>
        </w:rPr>
        <w:t>economic stress</w:t>
      </w:r>
      <w:r w:rsidRPr="00472B4D">
        <w:rPr>
          <w:sz w:val="16"/>
        </w:rPr>
        <w:t>.”</w:t>
      </w:r>
    </w:p>
    <w:p w14:paraId="07A3B3C7" w14:textId="77777777" w:rsidR="00C22F6A" w:rsidRPr="00472B4D" w:rsidRDefault="00C22F6A" w:rsidP="00C22F6A">
      <w:pPr>
        <w:rPr>
          <w:sz w:val="16"/>
        </w:rPr>
      </w:pPr>
      <w:r w:rsidRPr="00472B4D">
        <w:rPr>
          <w:sz w:val="16"/>
        </w:rPr>
        <w:t>Landrieu and other aides will brief congressional members on the findings in the coming weeks. They’re also airing one of the ads they tested as a part of the project in Virginia, boosting Abigail Spanberger, the Democratic nominee for governor. The ad, backed by a six-figure buy, features a 70-year-old woman who said she still works and lives paycheck to paycheck.</w:t>
      </w:r>
    </w:p>
    <w:p w14:paraId="2E3483A1" w14:textId="77777777" w:rsidR="00C22F6A" w:rsidRPr="00472B4D" w:rsidRDefault="00C22F6A" w:rsidP="00C22F6A">
      <w:pPr>
        <w:rPr>
          <w:sz w:val="16"/>
        </w:rPr>
      </w:pPr>
      <w:r w:rsidRPr="00472B4D">
        <w:rPr>
          <w:sz w:val="16"/>
        </w:rPr>
        <w:t>Other center-left groups’ post-mortems drew similar conclusions about the depths of the problem Democrats face in repairing their brand, as well as urging their party to side-step social issues and prioritize economic concerns. But even as the report calls for a proactive policy agenda, it’s not clear what that detailed policy agenda might be.</w:t>
      </w:r>
    </w:p>
    <w:p w14:paraId="2FAA8304" w14:textId="77777777" w:rsidR="00C22F6A" w:rsidRPr="00472B4D" w:rsidRDefault="00C22F6A" w:rsidP="00C22F6A">
      <w:pPr>
        <w:rPr>
          <w:sz w:val="16"/>
        </w:rPr>
      </w:pPr>
      <w:r w:rsidRPr="00472B4D">
        <w:rPr>
          <w:sz w:val="16"/>
        </w:rPr>
        <w:t>The project was conducted by Impact Research, GBAO and HIT Strategies over a 9 month period, surveying 3,000 working-class voters from across the political spectrum. It also included 39 focus groups with 400 working-class voters and other research.</w:t>
      </w:r>
    </w:p>
    <w:p w14:paraId="3B710DE4" w14:textId="77777777" w:rsidR="00C22F6A" w:rsidRPr="00472B4D" w:rsidRDefault="00C22F6A" w:rsidP="00C22F6A">
      <w:pPr>
        <w:rPr>
          <w:sz w:val="16"/>
        </w:rPr>
      </w:pPr>
      <w:r w:rsidRPr="00472B4D">
        <w:rPr>
          <w:sz w:val="16"/>
        </w:rPr>
        <w:t xml:space="preserve">The report argues </w:t>
      </w:r>
      <w:r w:rsidRPr="00C35E1C">
        <w:rPr>
          <w:rStyle w:val="StyleUnderline"/>
          <w:highlight w:val="cyan"/>
        </w:rPr>
        <w:t>Democrats</w:t>
      </w:r>
      <w:r w:rsidRPr="00C35E1C">
        <w:rPr>
          <w:sz w:val="16"/>
          <w:highlight w:val="cyan"/>
        </w:rPr>
        <w:t xml:space="preserve"> </w:t>
      </w:r>
      <w:r w:rsidRPr="00C35E1C">
        <w:rPr>
          <w:rStyle w:val="Emphasis"/>
          <w:highlight w:val="cyan"/>
        </w:rPr>
        <w:t>still have a path</w:t>
      </w:r>
      <w:r w:rsidRPr="00472B4D">
        <w:rPr>
          <w:sz w:val="16"/>
        </w:rPr>
        <w:t xml:space="preserve"> </w:t>
      </w:r>
      <w:r w:rsidRPr="00472B4D">
        <w:rPr>
          <w:rStyle w:val="StyleUnderline"/>
        </w:rPr>
        <w:t xml:space="preserve">to regain the support of </w:t>
      </w:r>
      <w:r w:rsidRPr="00472B4D">
        <w:rPr>
          <w:rStyle w:val="Emphasis"/>
        </w:rPr>
        <w:t>blue-collar voters</w:t>
      </w:r>
      <w:r w:rsidRPr="00472B4D">
        <w:rPr>
          <w:sz w:val="16"/>
        </w:rPr>
        <w:t xml:space="preserve"> they have been losing to Republicans, from resetting their perceived priorities to leaning into issues that voters trust them on, including health care and housing. </w:t>
      </w:r>
      <w:r w:rsidRPr="00C35E1C">
        <w:rPr>
          <w:rStyle w:val="StyleUnderline"/>
          <w:highlight w:val="cyan"/>
        </w:rPr>
        <w:t xml:space="preserve">They </w:t>
      </w:r>
      <w:r w:rsidRPr="00C35E1C">
        <w:rPr>
          <w:rStyle w:val="StyleUnderline"/>
          <w:highlight w:val="cyan"/>
        </w:rPr>
        <w:lastRenderedPageBreak/>
        <w:t xml:space="preserve">point to </w:t>
      </w:r>
      <w:r w:rsidRPr="00C35E1C">
        <w:rPr>
          <w:rStyle w:val="Emphasis"/>
          <w:highlight w:val="cyan"/>
        </w:rPr>
        <w:t>Trump’s failure</w:t>
      </w:r>
      <w:r w:rsidRPr="00472B4D">
        <w:rPr>
          <w:sz w:val="16"/>
        </w:rPr>
        <w:t xml:space="preserve"> to </w:t>
      </w:r>
      <w:r w:rsidRPr="00472B4D">
        <w:rPr>
          <w:rStyle w:val="StyleUnderline"/>
        </w:rPr>
        <w:t>bring down costs</w:t>
      </w:r>
      <w:r w:rsidRPr="00472B4D">
        <w:rPr>
          <w:sz w:val="16"/>
        </w:rPr>
        <w:t xml:space="preserve"> since resuming office this year </w:t>
      </w:r>
      <w:r w:rsidRPr="00C35E1C">
        <w:rPr>
          <w:rStyle w:val="StyleUnderline"/>
          <w:highlight w:val="cyan"/>
        </w:rPr>
        <w:t>as proof</w:t>
      </w:r>
      <w:r w:rsidRPr="00472B4D">
        <w:rPr>
          <w:rStyle w:val="StyleUnderline"/>
        </w:rPr>
        <w:t xml:space="preserve"> that</w:t>
      </w:r>
      <w:r w:rsidRPr="00472B4D">
        <w:rPr>
          <w:sz w:val="16"/>
        </w:rPr>
        <w:t xml:space="preserve"> “</w:t>
      </w:r>
      <w:r w:rsidRPr="00C35E1C">
        <w:rPr>
          <w:rStyle w:val="StyleUnderline"/>
          <w:highlight w:val="cyan"/>
        </w:rPr>
        <w:t>this group is</w:t>
      </w:r>
      <w:r w:rsidRPr="00C35E1C">
        <w:rPr>
          <w:sz w:val="16"/>
          <w:highlight w:val="cyan"/>
        </w:rPr>
        <w:t xml:space="preserve"> </w:t>
      </w:r>
      <w:r w:rsidRPr="00C35E1C">
        <w:rPr>
          <w:rStyle w:val="Emphasis"/>
          <w:highlight w:val="cyan"/>
        </w:rPr>
        <w:t>very much up for grabs</w:t>
      </w:r>
      <w:r w:rsidRPr="00472B4D">
        <w:rPr>
          <w:sz w:val="16"/>
        </w:rPr>
        <w:t>,” said Margie Omero, a Democratic pollster who worked on the project.</w:t>
      </w:r>
    </w:p>
    <w:p w14:paraId="7B2EAAB5" w14:textId="77777777" w:rsidR="00C22F6A" w:rsidRDefault="00C22F6A" w:rsidP="00C22F6A">
      <w:pPr>
        <w:rPr>
          <w:sz w:val="16"/>
        </w:rPr>
      </w:pPr>
      <w:r w:rsidRPr="00472B4D">
        <w:rPr>
          <w:sz w:val="16"/>
        </w:rPr>
        <w:t>“</w:t>
      </w:r>
      <w:r w:rsidRPr="00C35E1C">
        <w:rPr>
          <w:rStyle w:val="StyleUnderline"/>
          <w:highlight w:val="cyan"/>
        </w:rPr>
        <w:t>They are not convinced</w:t>
      </w:r>
      <w:r w:rsidRPr="00472B4D">
        <w:rPr>
          <w:rStyle w:val="StyleUnderline"/>
        </w:rPr>
        <w:t xml:space="preserve"> that what </w:t>
      </w:r>
      <w:r w:rsidRPr="00C35E1C">
        <w:rPr>
          <w:rStyle w:val="StyleUnderline"/>
          <w:highlight w:val="cyan"/>
        </w:rPr>
        <w:t xml:space="preserve">they are getting from Republicans is </w:t>
      </w:r>
      <w:r w:rsidRPr="00C35E1C">
        <w:rPr>
          <w:rStyle w:val="Emphasis"/>
          <w:highlight w:val="cyan"/>
        </w:rPr>
        <w:t>alleviating the stress</w:t>
      </w:r>
      <w:r w:rsidRPr="00472B4D">
        <w:rPr>
          <w:sz w:val="16"/>
        </w:rPr>
        <w:t xml:space="preserve"> </w:t>
      </w:r>
      <w:r w:rsidRPr="00472B4D">
        <w:rPr>
          <w:rStyle w:val="StyleUnderline"/>
        </w:rPr>
        <w:t xml:space="preserve">they’re experiencing and Democrats </w:t>
      </w:r>
      <w:r w:rsidRPr="00472B4D">
        <w:rPr>
          <w:rStyle w:val="Emphasis"/>
        </w:rPr>
        <w:t>can win them over</w:t>
      </w:r>
      <w:r w:rsidRPr="00472B4D">
        <w:rPr>
          <w:sz w:val="16"/>
        </w:rPr>
        <w:t>,” said Molly Murphy, another Democratic pollster who also worked on the project.</w:t>
      </w:r>
    </w:p>
    <w:p w14:paraId="4857DB83" w14:textId="77777777" w:rsidR="00C22F6A" w:rsidRPr="00BE1F40" w:rsidRDefault="00C22F6A" w:rsidP="00C22F6A">
      <w:pPr>
        <w:pStyle w:val="Heading4"/>
      </w:pPr>
      <w:r>
        <w:t xml:space="preserve">Unions are not </w:t>
      </w:r>
      <w:r>
        <w:rPr>
          <w:u w:val="single"/>
        </w:rPr>
        <w:t>monolithic</w:t>
      </w:r>
      <w:r>
        <w:t xml:space="preserve"> and they can </w:t>
      </w:r>
      <w:r>
        <w:rPr>
          <w:u w:val="single"/>
        </w:rPr>
        <w:t>flip for Trump</w:t>
      </w:r>
      <w:r>
        <w:t>.</w:t>
      </w:r>
    </w:p>
    <w:p w14:paraId="6D8D10DF" w14:textId="77777777" w:rsidR="00C22F6A" w:rsidRPr="00BE1F40" w:rsidRDefault="00C22F6A" w:rsidP="00C22F6A">
      <w:r w:rsidRPr="00BE1F40">
        <w:rPr>
          <w:rStyle w:val="Style13ptBold"/>
        </w:rPr>
        <w:t>Gunn 24 —</w:t>
      </w:r>
      <w:r>
        <w:t xml:space="preserve"> Citing Paul Clark, Professof of Law at Penn State. </w:t>
      </w:r>
      <w:r w:rsidRPr="00BE1F40">
        <w:t>Erik Gunn, "In swing states that once went for Trump, unions organize to prevent a repeat", Maryland Matters, 9-26-2024, accessed 12-17-2025, https://marylandmatters.org/2024/09/26/in-swing-states-that-once-went-for-trump-unions-organize-to-prevent-a-repeat/ //WMK</w:t>
      </w:r>
    </w:p>
    <w:p w14:paraId="57CD2482" w14:textId="77777777" w:rsidR="00C22F6A" w:rsidRPr="00BE1F40" w:rsidRDefault="00C22F6A" w:rsidP="00C22F6A">
      <w:pPr>
        <w:rPr>
          <w:sz w:val="16"/>
        </w:rPr>
      </w:pPr>
      <w:r w:rsidRPr="00BE1F40">
        <w:rPr>
          <w:sz w:val="16"/>
        </w:rPr>
        <w:t xml:space="preserve">As the Nov. 5 presidential election nears, </w:t>
      </w:r>
      <w:r w:rsidRPr="00C35E1C">
        <w:rPr>
          <w:rStyle w:val="StyleUnderline"/>
          <w:highlight w:val="cyan"/>
        </w:rPr>
        <w:t>Democrats are counting on</w:t>
      </w:r>
      <w:r w:rsidRPr="00C35E1C">
        <w:rPr>
          <w:sz w:val="16"/>
          <w:highlight w:val="cyan"/>
        </w:rPr>
        <w:t xml:space="preserve"> </w:t>
      </w:r>
      <w:r w:rsidRPr="00C35E1C">
        <w:rPr>
          <w:rStyle w:val="Emphasis"/>
          <w:highlight w:val="cyan"/>
        </w:rPr>
        <w:t>union workers</w:t>
      </w:r>
      <w:r w:rsidRPr="00BE1F40">
        <w:rPr>
          <w:sz w:val="16"/>
        </w:rPr>
        <w:t xml:space="preserve"> </w:t>
      </w:r>
      <w:r w:rsidRPr="00C35E1C">
        <w:rPr>
          <w:rStyle w:val="StyleUnderline"/>
          <w:highlight w:val="cyan"/>
        </w:rPr>
        <w:t xml:space="preserve">to deliver </w:t>
      </w:r>
      <w:r w:rsidRPr="00C35E1C">
        <w:rPr>
          <w:rStyle w:val="Emphasis"/>
          <w:highlight w:val="cyan"/>
        </w:rPr>
        <w:t>voters</w:t>
      </w:r>
      <w:r w:rsidRPr="00BE1F40">
        <w:rPr>
          <w:rStyle w:val="StyleUnderline"/>
        </w:rPr>
        <w:t>,</w:t>
      </w:r>
      <w:r w:rsidRPr="00BE1F40">
        <w:rPr>
          <w:sz w:val="16"/>
        </w:rPr>
        <w:t xml:space="preserve"> </w:t>
      </w:r>
      <w:r w:rsidRPr="00BE1F40">
        <w:rPr>
          <w:rStyle w:val="StyleUnderline"/>
        </w:rPr>
        <w:t xml:space="preserve">particularly in the </w:t>
      </w:r>
      <w:r w:rsidRPr="00BE1F40">
        <w:rPr>
          <w:rStyle w:val="Emphasis"/>
        </w:rPr>
        <w:t>swing states</w:t>
      </w:r>
      <w:r w:rsidRPr="00BE1F40">
        <w:rPr>
          <w:sz w:val="16"/>
        </w:rPr>
        <w:t xml:space="preserve"> of Pennsylvania, Michigan, Wisconsin and Nevada </w:t>
      </w:r>
      <w:r w:rsidRPr="00BE1F40">
        <w:rPr>
          <w:rStyle w:val="StyleUnderline"/>
        </w:rPr>
        <w:t xml:space="preserve">where </w:t>
      </w:r>
      <w:r w:rsidRPr="00C35E1C">
        <w:rPr>
          <w:rStyle w:val="StyleUnderline"/>
          <w:highlight w:val="cyan"/>
        </w:rPr>
        <w:t>unions</w:t>
      </w:r>
      <w:r w:rsidRPr="00BE1F40">
        <w:rPr>
          <w:rStyle w:val="StyleUnderline"/>
        </w:rPr>
        <w:t xml:space="preserve"> </w:t>
      </w:r>
      <w:r w:rsidRPr="00C35E1C">
        <w:rPr>
          <w:rStyle w:val="StyleUnderline"/>
          <w:highlight w:val="cyan"/>
        </w:rPr>
        <w:t xml:space="preserve">have remained an </w:t>
      </w:r>
      <w:r w:rsidRPr="00C35E1C">
        <w:rPr>
          <w:rStyle w:val="Emphasis"/>
          <w:highlight w:val="cyan"/>
        </w:rPr>
        <w:t>influential bloc</w:t>
      </w:r>
      <w:r w:rsidRPr="00BE1F40">
        <w:rPr>
          <w:sz w:val="16"/>
        </w:rPr>
        <w:t xml:space="preserve">, </w:t>
      </w:r>
      <w:r w:rsidRPr="00BE1F40">
        <w:rPr>
          <w:rStyle w:val="StyleUnderline"/>
        </w:rPr>
        <w:t>even as their strength has declined</w:t>
      </w:r>
      <w:r w:rsidRPr="00BE1F40">
        <w:rPr>
          <w:sz w:val="16"/>
        </w:rPr>
        <w:t xml:space="preserve"> over the decades.</w:t>
      </w:r>
    </w:p>
    <w:p w14:paraId="73FE85D6" w14:textId="77777777" w:rsidR="00C22F6A" w:rsidRPr="00BE1F40" w:rsidRDefault="00C22F6A" w:rsidP="00C22F6A">
      <w:pPr>
        <w:rPr>
          <w:sz w:val="16"/>
        </w:rPr>
      </w:pPr>
      <w:r w:rsidRPr="00BE1F40">
        <w:rPr>
          <w:sz w:val="16"/>
        </w:rPr>
        <w:t>Many labor union leaders say they’re working as hard as they ever have to oppose Trump and elect the Democratic nominee, Vice President Kamala Harris. The AFL-CIO, a federation of 60 unions that range from Major League Baseball players to firefighters to workers in the food industry, has endorsed Harris.</w:t>
      </w:r>
    </w:p>
    <w:p w14:paraId="06615131" w14:textId="77777777" w:rsidR="00C22F6A" w:rsidRPr="00BE1F40" w:rsidRDefault="00C22F6A" w:rsidP="00C22F6A">
      <w:pPr>
        <w:rPr>
          <w:sz w:val="16"/>
        </w:rPr>
      </w:pPr>
      <w:r w:rsidRPr="00C35E1C">
        <w:rPr>
          <w:rStyle w:val="StyleUnderline"/>
          <w:highlight w:val="cyan"/>
        </w:rPr>
        <w:t xml:space="preserve">A growing share of </w:t>
      </w:r>
      <w:r w:rsidRPr="00C35E1C">
        <w:rPr>
          <w:rStyle w:val="Emphasis"/>
          <w:highlight w:val="cyan"/>
        </w:rPr>
        <w:t>rank-and-file unio</w:t>
      </w:r>
      <w:r w:rsidRPr="00BE1F40">
        <w:rPr>
          <w:rStyle w:val="Emphasis"/>
        </w:rPr>
        <w:t>n member</w:t>
      </w:r>
      <w:r w:rsidRPr="00C35E1C">
        <w:rPr>
          <w:rStyle w:val="Emphasis"/>
          <w:highlight w:val="cyan"/>
        </w:rPr>
        <w:t>s</w:t>
      </w:r>
      <w:r w:rsidRPr="00BE1F40">
        <w:rPr>
          <w:sz w:val="16"/>
        </w:rPr>
        <w:t xml:space="preserve">, however, </w:t>
      </w:r>
      <w:r w:rsidRPr="00C35E1C">
        <w:rPr>
          <w:rStyle w:val="StyleUnderline"/>
          <w:highlight w:val="cyan"/>
        </w:rPr>
        <w:t>have</w:t>
      </w:r>
      <w:r w:rsidRPr="00BE1F40">
        <w:rPr>
          <w:sz w:val="16"/>
        </w:rPr>
        <w:t xml:space="preserve"> </w:t>
      </w:r>
      <w:r w:rsidRPr="00C35E1C">
        <w:rPr>
          <w:rStyle w:val="StyleUnderline"/>
          <w:highlight w:val="cyan"/>
        </w:rPr>
        <w:t>been less likely to follow their leadership</w:t>
      </w:r>
      <w:r w:rsidRPr="00BE1F40">
        <w:rPr>
          <w:sz w:val="16"/>
        </w:rPr>
        <w:t xml:space="preserve"> — some of them among Trump’s base.</w:t>
      </w:r>
    </w:p>
    <w:p w14:paraId="5E746E3C" w14:textId="77777777" w:rsidR="00C22F6A" w:rsidRDefault="00C22F6A" w:rsidP="00C22F6A">
      <w:pPr>
        <w:rPr>
          <w:sz w:val="16"/>
        </w:rPr>
      </w:pPr>
      <w:r w:rsidRPr="00BE1F40">
        <w:rPr>
          <w:sz w:val="16"/>
        </w:rPr>
        <w:t>“</w:t>
      </w:r>
      <w:r w:rsidRPr="00BE1F40">
        <w:rPr>
          <w:rStyle w:val="StyleUnderline"/>
        </w:rPr>
        <w:t xml:space="preserve">It has to be recognized that </w:t>
      </w:r>
      <w:r w:rsidRPr="00C35E1C">
        <w:rPr>
          <w:rStyle w:val="Emphasis"/>
          <w:highlight w:val="cyan"/>
        </w:rPr>
        <w:t>union members are not monolithic</w:t>
      </w:r>
      <w:r w:rsidRPr="00BE1F40">
        <w:rPr>
          <w:sz w:val="16"/>
        </w:rPr>
        <w:t xml:space="preserve"> </w:t>
      </w:r>
      <w:r w:rsidRPr="00BE1F40">
        <w:rPr>
          <w:rStyle w:val="StyleUnderline"/>
        </w:rPr>
        <w:t xml:space="preserve">in terms of the party they support,” said Paul Clark, a professor of labor and employment relations at Penn State University. “Many unions have 30, 40, maybe </w:t>
      </w:r>
      <w:r w:rsidRPr="00C35E1C">
        <w:rPr>
          <w:rStyle w:val="StyleUnderline"/>
          <w:highlight w:val="cyan"/>
        </w:rPr>
        <w:t>50% or more of</w:t>
      </w:r>
      <w:r w:rsidRPr="00BE1F40">
        <w:rPr>
          <w:rStyle w:val="StyleUnderline"/>
        </w:rPr>
        <w:t xml:space="preserve"> their </w:t>
      </w:r>
      <w:r w:rsidRPr="00C35E1C">
        <w:rPr>
          <w:rStyle w:val="Emphasis"/>
          <w:highlight w:val="cyan"/>
        </w:rPr>
        <w:t>members</w:t>
      </w:r>
      <w:r w:rsidRPr="00BE1F40">
        <w:rPr>
          <w:rStyle w:val="Emphasis"/>
        </w:rPr>
        <w:t xml:space="preserve"> who either </w:t>
      </w:r>
      <w:r w:rsidRPr="00C35E1C">
        <w:rPr>
          <w:rStyle w:val="Emphasis"/>
          <w:highlight w:val="cyan"/>
        </w:rPr>
        <w:t>are registered Republicans or are going to support</w:t>
      </w:r>
      <w:r w:rsidRPr="00BE1F40">
        <w:rPr>
          <w:sz w:val="16"/>
        </w:rPr>
        <w:t xml:space="preserve"> Donald </w:t>
      </w:r>
      <w:r w:rsidRPr="00C35E1C">
        <w:rPr>
          <w:rStyle w:val="Emphasis"/>
          <w:highlight w:val="cyan"/>
        </w:rPr>
        <w:t>Trump</w:t>
      </w:r>
      <w:r w:rsidRPr="00BE1F40">
        <w:rPr>
          <w:sz w:val="16"/>
        </w:rPr>
        <w:t xml:space="preserve"> in this election.”</w:t>
      </w:r>
    </w:p>
    <w:p w14:paraId="75FE5637" w14:textId="77777777" w:rsidR="00C22F6A" w:rsidRPr="00346C48" w:rsidRDefault="00C22F6A" w:rsidP="00C22F6A">
      <w:pPr>
        <w:keepNext/>
        <w:keepLines/>
        <w:spacing w:before="40" w:after="0"/>
        <w:outlineLvl w:val="3"/>
        <w:rPr>
          <w:rFonts w:eastAsia="Times New Roman"/>
          <w:b/>
          <w:iCs/>
          <w:sz w:val="26"/>
        </w:rPr>
      </w:pPr>
      <w:r w:rsidRPr="00346C48">
        <w:rPr>
          <w:rFonts w:eastAsia="Times New Roman"/>
          <w:b/>
          <w:iCs/>
          <w:sz w:val="26"/>
        </w:rPr>
        <w:t xml:space="preserve">Trump uses </w:t>
      </w:r>
      <w:r w:rsidRPr="00346C48">
        <w:rPr>
          <w:rFonts w:eastAsia="Times New Roman"/>
          <w:b/>
          <w:iCs/>
          <w:sz w:val="26"/>
          <w:u w:val="single"/>
        </w:rPr>
        <w:t>any opportunity</w:t>
      </w:r>
      <w:r w:rsidRPr="00346C48">
        <w:rPr>
          <w:rFonts w:eastAsia="Times New Roman"/>
          <w:b/>
          <w:iCs/>
          <w:sz w:val="26"/>
        </w:rPr>
        <w:t xml:space="preserve"> to target </w:t>
      </w:r>
      <w:r w:rsidRPr="00346C48">
        <w:rPr>
          <w:rFonts w:eastAsia="Times New Roman"/>
          <w:b/>
          <w:iCs/>
          <w:sz w:val="26"/>
          <w:u w:val="single"/>
        </w:rPr>
        <w:t>working-class voters</w:t>
      </w:r>
      <w:r w:rsidRPr="00346C48">
        <w:rPr>
          <w:rFonts w:eastAsia="Times New Roman"/>
          <w:b/>
          <w:iCs/>
          <w:sz w:val="26"/>
        </w:rPr>
        <w:t>.</w:t>
      </w:r>
    </w:p>
    <w:p w14:paraId="393E6D46" w14:textId="77777777" w:rsidR="00C22F6A" w:rsidRPr="00346C48" w:rsidRDefault="00C22F6A" w:rsidP="00C22F6A">
      <w:pPr>
        <w:rPr>
          <w:rFonts w:eastAsia="Calibri"/>
        </w:rPr>
      </w:pPr>
      <w:r w:rsidRPr="00346C48">
        <w:rPr>
          <w:rFonts w:eastAsia="Calibri"/>
          <w:b/>
          <w:bCs/>
          <w:sz w:val="26"/>
        </w:rPr>
        <w:t xml:space="preserve">Ungar-Sargon 24 — </w:t>
      </w:r>
      <w:r w:rsidRPr="00346C48">
        <w:rPr>
          <w:rFonts w:eastAsia="Calibri"/>
        </w:rPr>
        <w:t>Opinion editor at Newsweek. Batya Ungar-Sargon, "The Rise of the Pro-Worker Republican." American Compass. 11-18-2024. https://americancompass.org/the-rise-of-the-pro-worker-republican</w:t>
      </w:r>
    </w:p>
    <w:p w14:paraId="2AF2E27C" w14:textId="77777777" w:rsidR="00C22F6A" w:rsidRPr="00346C48" w:rsidRDefault="00C22F6A" w:rsidP="00C22F6A">
      <w:pPr>
        <w:rPr>
          <w:rFonts w:eastAsia="Calibri"/>
          <w:u w:val="single"/>
        </w:rPr>
      </w:pPr>
      <w:r w:rsidRPr="00346C48">
        <w:rPr>
          <w:rFonts w:eastAsia="Calibri"/>
          <w:b/>
          <w:iCs/>
          <w:sz w:val="24"/>
          <w:szCs w:val="28"/>
          <w:highlight w:val="cyan"/>
          <w:u w:val="single"/>
        </w:rPr>
        <w:t>Trump hasn’t been shy</w:t>
      </w:r>
      <w:r w:rsidRPr="00346C48">
        <w:rPr>
          <w:rFonts w:eastAsia="Calibri"/>
          <w:sz w:val="24"/>
          <w:szCs w:val="28"/>
          <w:u w:val="single"/>
        </w:rPr>
        <w:t xml:space="preserve"> </w:t>
      </w:r>
      <w:r w:rsidRPr="00346C48">
        <w:rPr>
          <w:rFonts w:eastAsia="Calibri"/>
          <w:highlight w:val="cyan"/>
          <w:u w:val="single"/>
        </w:rPr>
        <w:t>to</w:t>
      </w:r>
      <w:r w:rsidRPr="00346C48">
        <w:rPr>
          <w:rFonts w:eastAsia="Calibri"/>
          <w:u w:val="single"/>
        </w:rPr>
        <w:t xml:space="preserve"> </w:t>
      </w:r>
      <w:r w:rsidRPr="00346C48">
        <w:rPr>
          <w:rFonts w:eastAsia="Calibri"/>
          <w:b/>
          <w:iCs/>
          <w:highlight w:val="cyan"/>
          <w:u w:val="single"/>
        </w:rPr>
        <w:t>adopt</w:t>
      </w:r>
      <w:r w:rsidRPr="00346C48">
        <w:rPr>
          <w:rFonts w:eastAsia="Calibri"/>
          <w:u w:val="single"/>
        </w:rPr>
        <w:t xml:space="preserve"> the </w:t>
      </w:r>
      <w:r w:rsidRPr="00346C48">
        <w:rPr>
          <w:rFonts w:eastAsia="Calibri"/>
          <w:b/>
          <w:iCs/>
          <w:sz w:val="28"/>
          <w:szCs w:val="32"/>
          <w:highlight w:val="cyan"/>
          <w:u w:val="single"/>
        </w:rPr>
        <w:t>best ideas from both sides</w:t>
      </w:r>
      <w:r w:rsidRPr="00346C48">
        <w:rPr>
          <w:rFonts w:eastAsia="Calibri"/>
          <w:u w:val="single"/>
        </w:rPr>
        <w:t xml:space="preserve">—even from </w:t>
      </w:r>
      <w:r w:rsidRPr="00346C48">
        <w:rPr>
          <w:rFonts w:eastAsia="Calibri"/>
          <w:b/>
          <w:iCs/>
          <w:u w:val="single"/>
        </w:rPr>
        <w:t>progressives</w:t>
      </w:r>
      <w:r w:rsidRPr="00346C48">
        <w:rPr>
          <w:rFonts w:eastAsia="Calibri"/>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346C48">
        <w:rPr>
          <w:rFonts w:eastAsia="Calibri"/>
          <w:u w:val="single"/>
        </w:rPr>
        <w:t xml:space="preserve">Trump has </w:t>
      </w:r>
      <w:r w:rsidRPr="00346C48">
        <w:rPr>
          <w:rFonts w:eastAsia="Calibri"/>
          <w:b/>
          <w:iCs/>
          <w:highlight w:val="cyan"/>
          <w:u w:val="single"/>
        </w:rPr>
        <w:t>taken</w:t>
      </w:r>
      <w:r w:rsidRPr="00346C48">
        <w:rPr>
          <w:rFonts w:eastAsia="Calibri"/>
          <w:u w:val="single"/>
        </w:rPr>
        <w:t xml:space="preserve"> on the </w:t>
      </w:r>
      <w:r w:rsidRPr="00346C48">
        <w:rPr>
          <w:rFonts w:eastAsia="Calibri"/>
          <w:b/>
          <w:iCs/>
          <w:highlight w:val="cyan"/>
          <w:u w:val="single"/>
        </w:rPr>
        <w:t>old guard</w:t>
      </w:r>
      <w:r w:rsidRPr="00346C48">
        <w:rPr>
          <w:rFonts w:eastAsia="Calibri"/>
          <w:u w:val="single"/>
        </w:rPr>
        <w:t xml:space="preserve"> of the </w:t>
      </w:r>
      <w:r w:rsidRPr="00346C48">
        <w:rPr>
          <w:rFonts w:eastAsia="Calibri"/>
          <w:b/>
          <w:iCs/>
          <w:highlight w:val="cyan"/>
          <w:u w:val="single"/>
        </w:rPr>
        <w:t>Republican Party</w:t>
      </w:r>
      <w:r w:rsidRPr="00346C48">
        <w:rPr>
          <w:rFonts w:eastAsia="Calibri"/>
          <w:sz w:val="16"/>
        </w:rPr>
        <w:t>—</w:t>
      </w:r>
      <w:r w:rsidRPr="00346C48">
        <w:rPr>
          <w:rFonts w:eastAsia="Calibri"/>
          <w:u w:val="single"/>
        </w:rPr>
        <w:t xml:space="preserve">which has historically preferred free trade and trickle-down economics—to </w:t>
      </w:r>
      <w:r w:rsidRPr="00346C48">
        <w:rPr>
          <w:rFonts w:eastAsia="Calibri"/>
          <w:b/>
          <w:iCs/>
          <w:highlight w:val="cyan"/>
          <w:u w:val="single"/>
        </w:rPr>
        <w:t>wage political warfare</w:t>
      </w:r>
      <w:r w:rsidRPr="00346C48">
        <w:rPr>
          <w:rFonts w:eastAsia="Calibri"/>
          <w:u w:val="single"/>
        </w:rPr>
        <w:t xml:space="preserve"> on the entrenched, </w:t>
      </w:r>
      <w:r w:rsidRPr="00346C48">
        <w:rPr>
          <w:rFonts w:eastAsia="Calibri"/>
          <w:b/>
          <w:iCs/>
          <w:u w:val="single"/>
        </w:rPr>
        <w:t>credentialed</w:t>
      </w:r>
      <w:r w:rsidRPr="00346C48">
        <w:rPr>
          <w:rFonts w:eastAsia="Calibri"/>
          <w:u w:val="single"/>
        </w:rPr>
        <w:t xml:space="preserve"> caste of both parties, a </w:t>
      </w:r>
      <w:r w:rsidRPr="00346C48">
        <w:rPr>
          <w:rFonts w:eastAsia="Calibri"/>
          <w:b/>
          <w:iCs/>
          <w:u w:val="single"/>
        </w:rPr>
        <w:t>program</w:t>
      </w:r>
      <w:r w:rsidRPr="00346C48">
        <w:rPr>
          <w:rFonts w:eastAsia="Calibri"/>
          <w:u w:val="single"/>
        </w:rPr>
        <w:t xml:space="preserve"> that </w:t>
      </w:r>
      <w:r w:rsidRPr="00346C48">
        <w:rPr>
          <w:rFonts w:eastAsia="Calibri"/>
          <w:b/>
          <w:iCs/>
          <w:u w:val="single"/>
        </w:rPr>
        <w:t>steadily bore fruit until</w:t>
      </w:r>
      <w:r w:rsidRPr="00346C48">
        <w:rPr>
          <w:rFonts w:eastAsia="Calibri"/>
          <w:u w:val="single"/>
        </w:rPr>
        <w:t xml:space="preserve"> the </w:t>
      </w:r>
      <w:r w:rsidRPr="00346C48">
        <w:rPr>
          <w:rFonts w:eastAsia="Calibri"/>
          <w:b/>
          <w:iCs/>
          <w:u w:val="single"/>
        </w:rPr>
        <w:t>pandemic</w:t>
      </w:r>
      <w:r w:rsidRPr="00346C48">
        <w:rPr>
          <w:rFonts w:eastAsia="Calibri"/>
          <w:u w:val="single"/>
        </w:rPr>
        <w:t xml:space="preserve">. </w:t>
      </w:r>
    </w:p>
    <w:p w14:paraId="42E77089" w14:textId="77777777" w:rsidR="00C22F6A" w:rsidRPr="00346C48" w:rsidRDefault="00C22F6A" w:rsidP="00C22F6A">
      <w:pPr>
        <w:rPr>
          <w:rFonts w:eastAsia="Calibri"/>
          <w:sz w:val="16"/>
        </w:rPr>
      </w:pPr>
      <w:r w:rsidRPr="00346C48">
        <w:rPr>
          <w:rFonts w:eastAsia="Calibri"/>
          <w:sz w:val="16"/>
        </w:rPr>
        <w:t>“</w:t>
      </w:r>
      <w:r w:rsidRPr="00346C48">
        <w:rPr>
          <w:rFonts w:eastAsia="Calibri"/>
          <w:u w:val="single"/>
        </w:rPr>
        <w:t xml:space="preserve">There are many </w:t>
      </w:r>
      <w:r w:rsidRPr="00346C48">
        <w:rPr>
          <w:rFonts w:eastAsia="Calibri"/>
          <w:b/>
          <w:iCs/>
          <w:highlight w:val="cyan"/>
          <w:u w:val="single"/>
        </w:rPr>
        <w:t>pro-worker Republicans</w:t>
      </w:r>
      <w:r w:rsidRPr="00346C48">
        <w:rPr>
          <w:rFonts w:eastAsia="Calibri"/>
          <w:u w:val="single"/>
        </w:rPr>
        <w:t xml:space="preserve"> who are </w:t>
      </w:r>
      <w:r w:rsidRPr="00346C48">
        <w:rPr>
          <w:rFonts w:eastAsia="Calibri"/>
          <w:highlight w:val="cyan"/>
          <w:u w:val="single"/>
        </w:rPr>
        <w:t xml:space="preserve">moving the </w:t>
      </w:r>
      <w:r w:rsidRPr="00346C48">
        <w:rPr>
          <w:rFonts w:eastAsia="Calibri"/>
          <w:b/>
          <w:iCs/>
          <w:highlight w:val="cyan"/>
          <w:u w:val="single"/>
        </w:rPr>
        <w:t>party away</w:t>
      </w:r>
      <w:r w:rsidRPr="00346C48">
        <w:rPr>
          <w:rFonts w:eastAsia="Calibri"/>
          <w:u w:val="single"/>
        </w:rPr>
        <w:t xml:space="preserve"> </w:t>
      </w:r>
      <w:r w:rsidRPr="00346C48">
        <w:rPr>
          <w:rFonts w:eastAsia="Calibri"/>
          <w:highlight w:val="cyan"/>
          <w:u w:val="single"/>
        </w:rPr>
        <w:t>from</w:t>
      </w:r>
      <w:r w:rsidRPr="00346C48">
        <w:rPr>
          <w:rFonts w:eastAsia="Calibri"/>
          <w:u w:val="single"/>
        </w:rPr>
        <w:t xml:space="preserve"> the </w:t>
      </w:r>
      <w:r w:rsidRPr="00346C48">
        <w:rPr>
          <w:rFonts w:eastAsia="Calibri"/>
          <w:b/>
          <w:iCs/>
          <w:highlight w:val="cyan"/>
          <w:u w:val="single"/>
        </w:rPr>
        <w:t>corporatist elites</w:t>
      </w:r>
      <w:r w:rsidRPr="00346C48">
        <w:rPr>
          <w:rFonts w:eastAsia="Calibri"/>
          <w:sz w:val="16"/>
        </w:rPr>
        <w:t>,” O’Brien told me. “</w:t>
      </w:r>
      <w:r w:rsidRPr="00346C48">
        <w:rPr>
          <w:rFonts w:eastAsia="Calibri"/>
          <w:u w:val="single"/>
        </w:rPr>
        <w:t xml:space="preserve">And </w:t>
      </w:r>
      <w:r w:rsidRPr="00346C48">
        <w:rPr>
          <w:rFonts w:eastAsia="Calibri"/>
          <w:b/>
          <w:iCs/>
          <w:highlight w:val="cyan"/>
          <w:u w:val="single"/>
        </w:rPr>
        <w:t>workers</w:t>
      </w:r>
      <w:r w:rsidRPr="00346C48">
        <w:rPr>
          <w:rFonts w:eastAsia="Calibri"/>
          <w:u w:val="single"/>
        </w:rPr>
        <w:t xml:space="preserve"> </w:t>
      </w:r>
      <w:r w:rsidRPr="00346C48">
        <w:rPr>
          <w:rFonts w:eastAsia="Calibri"/>
          <w:highlight w:val="cyan"/>
          <w:u w:val="single"/>
        </w:rPr>
        <w:t>are</w:t>
      </w:r>
      <w:r w:rsidRPr="00346C48">
        <w:rPr>
          <w:rFonts w:eastAsia="Calibri"/>
          <w:u w:val="single"/>
        </w:rPr>
        <w:t xml:space="preserve"> </w:t>
      </w:r>
      <w:r w:rsidRPr="00346C48">
        <w:rPr>
          <w:rFonts w:eastAsia="Calibri"/>
          <w:b/>
          <w:iCs/>
          <w:highlight w:val="cyan"/>
          <w:u w:val="single"/>
        </w:rPr>
        <w:t>taking notice</w:t>
      </w:r>
      <w:r w:rsidRPr="00346C48">
        <w:rPr>
          <w:rFonts w:eastAsia="Calibri"/>
          <w:sz w:val="16"/>
        </w:rPr>
        <w:t>. During the campaign, we watched Democrats cozy up with Big Tech and lean further into corporate mega-donors. They raised more than a billion bucks but it cost them the election.”</w:t>
      </w:r>
    </w:p>
    <w:p w14:paraId="43D5082B" w14:textId="77777777" w:rsidR="00C22F6A" w:rsidRPr="00346C48" w:rsidRDefault="00C22F6A" w:rsidP="00C22F6A">
      <w:pPr>
        <w:rPr>
          <w:rFonts w:eastAsia="Calibri"/>
          <w:u w:val="single"/>
        </w:rPr>
      </w:pPr>
      <w:r w:rsidRPr="00346C48">
        <w:rPr>
          <w:rFonts w:eastAsia="Calibri"/>
          <w:sz w:val="16"/>
        </w:rPr>
        <w:t xml:space="preserve">Both </w:t>
      </w:r>
      <w:r w:rsidRPr="00346C48">
        <w:rPr>
          <w:rFonts w:eastAsia="Calibri"/>
          <w:b/>
          <w:iCs/>
          <w:highlight w:val="cyan"/>
          <w:u w:val="single"/>
        </w:rPr>
        <w:t>Trump</w:t>
      </w:r>
      <w:r w:rsidRPr="00346C48">
        <w:rPr>
          <w:rFonts w:eastAsia="Calibri"/>
          <w:sz w:val="16"/>
        </w:rPr>
        <w:t xml:space="preserve"> and O’Brien showed immense leadership simply by listening to what their constituents—the people who elected them to serve—were asking for, and following through, rather than lecturing them or lying to them. </w:t>
      </w:r>
      <w:r w:rsidRPr="00346C48">
        <w:rPr>
          <w:rFonts w:eastAsia="Calibri"/>
          <w:u w:val="single"/>
        </w:rPr>
        <w:t xml:space="preserve">Both were willing to </w:t>
      </w:r>
      <w:r w:rsidRPr="00346C48">
        <w:rPr>
          <w:rFonts w:eastAsia="Calibri"/>
          <w:b/>
          <w:iCs/>
          <w:highlight w:val="cyan"/>
          <w:u w:val="single"/>
        </w:rPr>
        <w:t>take</w:t>
      </w:r>
      <w:r w:rsidRPr="00346C48">
        <w:rPr>
          <w:rFonts w:eastAsia="Calibri"/>
          <w:highlight w:val="cyan"/>
          <w:u w:val="single"/>
        </w:rPr>
        <w:t xml:space="preserve"> on</w:t>
      </w:r>
      <w:r w:rsidRPr="00346C48">
        <w:rPr>
          <w:rFonts w:eastAsia="Calibri"/>
          <w:u w:val="single"/>
        </w:rPr>
        <w:t xml:space="preserve"> an </w:t>
      </w:r>
      <w:r w:rsidRPr="00346C48">
        <w:rPr>
          <w:rFonts w:eastAsia="Calibri"/>
          <w:b/>
          <w:iCs/>
          <w:highlight w:val="cyan"/>
          <w:u w:val="single"/>
        </w:rPr>
        <w:t>establishment</w:t>
      </w:r>
      <w:r w:rsidRPr="00346C48">
        <w:rPr>
          <w:rFonts w:eastAsia="Calibri"/>
          <w:u w:val="single"/>
        </w:rPr>
        <w:t xml:space="preserve"> </w:t>
      </w:r>
      <w:r w:rsidRPr="00346C48">
        <w:rPr>
          <w:rFonts w:eastAsia="Calibri"/>
          <w:highlight w:val="cyan"/>
          <w:u w:val="single"/>
        </w:rPr>
        <w:t>that</w:t>
      </w:r>
      <w:r w:rsidRPr="00346C48">
        <w:rPr>
          <w:rFonts w:eastAsia="Calibri"/>
          <w:u w:val="single"/>
        </w:rPr>
        <w:t xml:space="preserve"> told </w:t>
      </w:r>
      <w:r w:rsidRPr="00346C48">
        <w:rPr>
          <w:rFonts w:eastAsia="Calibri"/>
          <w:b/>
          <w:iCs/>
          <w:u w:val="single"/>
        </w:rPr>
        <w:t xml:space="preserve">them to </w:t>
      </w:r>
      <w:r w:rsidRPr="00346C48">
        <w:rPr>
          <w:rFonts w:eastAsia="Calibri"/>
          <w:b/>
          <w:iCs/>
          <w:highlight w:val="cyan"/>
          <w:u w:val="single"/>
        </w:rPr>
        <w:t>sell out workers</w:t>
      </w:r>
      <w:r w:rsidRPr="00346C48">
        <w:rPr>
          <w:rFonts w:eastAsia="Calibri"/>
          <w:sz w:val="16"/>
        </w:rPr>
        <w:t xml:space="preserve">, </w:t>
      </w:r>
      <w:r w:rsidRPr="00346C48">
        <w:rPr>
          <w:rFonts w:eastAsia="Calibri"/>
          <w:u w:val="single"/>
        </w:rPr>
        <w:t xml:space="preserve">either </w:t>
      </w:r>
      <w:r w:rsidRPr="00346C48">
        <w:rPr>
          <w:rFonts w:eastAsia="Calibri"/>
          <w:highlight w:val="cyan"/>
          <w:u w:val="single"/>
        </w:rPr>
        <w:t xml:space="preserve">to the </w:t>
      </w:r>
      <w:r w:rsidRPr="00346C48">
        <w:rPr>
          <w:rFonts w:eastAsia="Calibri"/>
          <w:b/>
          <w:iCs/>
          <w:highlight w:val="cyan"/>
          <w:u w:val="single"/>
        </w:rPr>
        <w:t>Chamber of Commerce</w:t>
      </w:r>
      <w:r w:rsidRPr="00346C48">
        <w:rPr>
          <w:rFonts w:eastAsia="Calibri"/>
          <w:u w:val="single"/>
        </w:rPr>
        <w:t xml:space="preserve"> </w:t>
      </w:r>
      <w:r w:rsidRPr="00346C48">
        <w:rPr>
          <w:rFonts w:eastAsia="Calibri"/>
          <w:highlight w:val="cyan"/>
          <w:u w:val="single"/>
        </w:rPr>
        <w:t>or</w:t>
      </w:r>
      <w:r w:rsidRPr="00346C48">
        <w:rPr>
          <w:rFonts w:eastAsia="Calibri"/>
          <w:u w:val="single"/>
        </w:rPr>
        <w:t xml:space="preserve"> to </w:t>
      </w:r>
      <w:r w:rsidRPr="00346C48">
        <w:rPr>
          <w:rFonts w:eastAsia="Calibri"/>
          <w:highlight w:val="cyan"/>
          <w:u w:val="single"/>
        </w:rPr>
        <w:t>the</w:t>
      </w:r>
      <w:r w:rsidRPr="00346C48">
        <w:rPr>
          <w:rFonts w:eastAsia="Calibri"/>
          <w:u w:val="single"/>
        </w:rPr>
        <w:t xml:space="preserve"> peccadilloes of a </w:t>
      </w:r>
      <w:r w:rsidRPr="00346C48">
        <w:rPr>
          <w:rFonts w:eastAsia="Calibri"/>
          <w:b/>
          <w:iCs/>
          <w:highlight w:val="cyan"/>
          <w:u w:val="single"/>
        </w:rPr>
        <w:t>Democratic Party</w:t>
      </w:r>
      <w:r w:rsidRPr="00346C48">
        <w:rPr>
          <w:rFonts w:eastAsia="Calibri"/>
          <w:u w:val="single"/>
        </w:rPr>
        <w:t xml:space="preserve"> </w:t>
      </w:r>
      <w:r w:rsidRPr="00346C48">
        <w:rPr>
          <w:rFonts w:eastAsia="Calibri"/>
          <w:highlight w:val="cyan"/>
          <w:u w:val="single"/>
        </w:rPr>
        <w:t>that abandoned labor</w:t>
      </w:r>
      <w:r w:rsidRPr="00346C48">
        <w:rPr>
          <w:rFonts w:eastAsia="Calibri"/>
          <w:u w:val="single"/>
        </w:rPr>
        <w:t xml:space="preserve"> to cater to the cultural concerns of the elites and the economic interests of the dependent poor. </w:t>
      </w:r>
    </w:p>
    <w:p w14:paraId="5EA72FA3" w14:textId="77777777" w:rsidR="00C22F6A" w:rsidRPr="00346C48" w:rsidRDefault="00C22F6A" w:rsidP="00C22F6A">
      <w:pPr>
        <w:rPr>
          <w:rFonts w:eastAsia="Calibri"/>
          <w:u w:val="single"/>
        </w:rPr>
      </w:pPr>
      <w:r w:rsidRPr="00346C48">
        <w:rPr>
          <w:rFonts w:eastAsia="Calibri"/>
          <w:sz w:val="16"/>
        </w:rPr>
        <w:lastRenderedPageBreak/>
        <w:t xml:space="preserve">That </w:t>
      </w:r>
      <w:r w:rsidRPr="00346C48">
        <w:rPr>
          <w:rFonts w:eastAsia="Calibri"/>
          <w:b/>
          <w:iCs/>
          <w:highlight w:val="cyan"/>
          <w:u w:val="single"/>
        </w:rPr>
        <w:t>Trump</w:t>
      </w:r>
      <w:r w:rsidRPr="00346C48">
        <w:rPr>
          <w:rFonts w:eastAsia="Calibri"/>
          <w:sz w:val="16"/>
        </w:rPr>
        <w:t xml:space="preserve"> has </w:t>
      </w:r>
      <w:r w:rsidRPr="00346C48">
        <w:rPr>
          <w:rFonts w:eastAsia="Calibri"/>
          <w:u w:val="single"/>
        </w:rPr>
        <w:t>married</w:t>
      </w:r>
      <w:r w:rsidRPr="00346C48">
        <w:rPr>
          <w:rFonts w:eastAsia="Calibri"/>
          <w:sz w:val="16"/>
        </w:rPr>
        <w:t xml:space="preserve"> his proposed </w:t>
      </w:r>
      <w:r w:rsidRPr="00346C48">
        <w:rPr>
          <w:rFonts w:eastAsia="Calibri"/>
          <w:u w:val="single"/>
        </w:rPr>
        <w:t>tariffs</w:t>
      </w:r>
      <w:r w:rsidRPr="00346C48">
        <w:rPr>
          <w:rFonts w:eastAsia="Calibri"/>
          <w:sz w:val="16"/>
        </w:rPr>
        <w:t xml:space="preserve"> </w:t>
      </w:r>
      <w:r w:rsidRPr="00346C48">
        <w:rPr>
          <w:rFonts w:eastAsia="Calibri"/>
          <w:u w:val="single"/>
        </w:rPr>
        <w:t>and hawkish immigration policy</w:t>
      </w:r>
      <w:r w:rsidRPr="00346C48">
        <w:rPr>
          <w:rFonts w:eastAsia="Calibri"/>
          <w:sz w:val="16"/>
        </w:rPr>
        <w:t xml:space="preserve"> </w:t>
      </w:r>
      <w:r w:rsidRPr="00346C48">
        <w:rPr>
          <w:rFonts w:eastAsia="Calibri"/>
          <w:u w:val="single"/>
        </w:rPr>
        <w:t>with such</w:t>
      </w:r>
      <w:r w:rsidRPr="00346C48">
        <w:rPr>
          <w:rFonts w:eastAsia="Calibri"/>
          <w:sz w:val="16"/>
        </w:rPr>
        <w:t xml:space="preserve"> </w:t>
      </w:r>
      <w:r w:rsidRPr="00346C48">
        <w:rPr>
          <w:rFonts w:eastAsia="Calibri"/>
          <w:u w:val="single"/>
        </w:rPr>
        <w:t>an aggressively pro-labor secretary</w:t>
      </w:r>
      <w:r w:rsidRPr="00346C48">
        <w:rPr>
          <w:rFonts w:eastAsia="Calibri"/>
          <w:sz w:val="16"/>
        </w:rPr>
        <w:t xml:space="preserve"> for the Department of Labor </w:t>
      </w:r>
      <w:r w:rsidRPr="00346C48">
        <w:rPr>
          <w:rFonts w:eastAsia="Calibri"/>
          <w:u w:val="single"/>
        </w:rPr>
        <w:t xml:space="preserve">shows how </w:t>
      </w:r>
      <w:r w:rsidRPr="00346C48">
        <w:rPr>
          <w:rFonts w:eastAsia="Calibri"/>
          <w:b/>
          <w:iCs/>
          <w:highlight w:val="cyan"/>
          <w:u w:val="single"/>
        </w:rPr>
        <w:t>serious</w:t>
      </w:r>
      <w:r w:rsidRPr="00346C48">
        <w:rPr>
          <w:rFonts w:eastAsia="Calibri"/>
          <w:u w:val="single"/>
        </w:rPr>
        <w:t xml:space="preserve"> he is </w:t>
      </w:r>
      <w:r w:rsidRPr="00346C48">
        <w:rPr>
          <w:rFonts w:eastAsia="Calibri"/>
          <w:highlight w:val="cyan"/>
          <w:u w:val="single"/>
        </w:rPr>
        <w:t xml:space="preserve">about </w:t>
      </w:r>
      <w:r w:rsidRPr="00346C48">
        <w:rPr>
          <w:rFonts w:eastAsia="Calibri"/>
          <w:b/>
          <w:iCs/>
          <w:highlight w:val="cyan"/>
          <w:u w:val="single"/>
        </w:rPr>
        <w:t>representing</w:t>
      </w:r>
      <w:r w:rsidRPr="00346C48">
        <w:rPr>
          <w:rFonts w:eastAsia="Calibri"/>
          <w:u w:val="single"/>
        </w:rPr>
        <w:t xml:space="preserve"> the </w:t>
      </w:r>
      <w:r w:rsidRPr="00346C48">
        <w:rPr>
          <w:rFonts w:eastAsia="Calibri"/>
          <w:b/>
          <w:iCs/>
          <w:highlight w:val="cyan"/>
          <w:u w:val="single"/>
        </w:rPr>
        <w:t>working-class Americans</w:t>
      </w:r>
      <w:r w:rsidRPr="00346C48">
        <w:rPr>
          <w:rFonts w:eastAsia="Calibri"/>
          <w:u w:val="single"/>
        </w:rPr>
        <w:t xml:space="preserve"> </w:t>
      </w:r>
      <w:r w:rsidRPr="00346C48">
        <w:rPr>
          <w:rFonts w:eastAsia="Calibri"/>
          <w:highlight w:val="cyan"/>
          <w:u w:val="single"/>
        </w:rPr>
        <w:t xml:space="preserve">who </w:t>
      </w:r>
      <w:r w:rsidRPr="00346C48">
        <w:rPr>
          <w:rFonts w:eastAsia="Calibri"/>
          <w:b/>
          <w:iCs/>
          <w:highlight w:val="cyan"/>
          <w:u w:val="single"/>
        </w:rPr>
        <w:t>gave him his victory</w:t>
      </w:r>
      <w:r w:rsidRPr="00346C48">
        <w:rPr>
          <w:rFonts w:eastAsia="Calibri"/>
          <w:u w:val="single"/>
        </w:rPr>
        <w:t xml:space="preserve">. </w:t>
      </w:r>
    </w:p>
    <w:p w14:paraId="4EDB6E22" w14:textId="77777777" w:rsidR="00C22F6A" w:rsidRPr="00346C48" w:rsidRDefault="00C22F6A" w:rsidP="00C22F6A">
      <w:pPr>
        <w:rPr>
          <w:rFonts w:eastAsia="Calibri"/>
          <w:sz w:val="16"/>
        </w:rPr>
      </w:pPr>
      <w:r w:rsidRPr="00346C48">
        <w:rPr>
          <w:rFonts w:eastAsia="Calibri"/>
          <w:sz w:val="16"/>
        </w:rPr>
        <w:t xml:space="preserve">The lesson here is clear: </w:t>
      </w:r>
      <w:r w:rsidRPr="00346C48">
        <w:rPr>
          <w:rFonts w:eastAsia="Calibri"/>
          <w:u w:val="single"/>
        </w:rPr>
        <w:t xml:space="preserve">Democratic </w:t>
      </w:r>
      <w:r w:rsidRPr="00346C48">
        <w:rPr>
          <w:rFonts w:eastAsia="Calibri"/>
          <w:highlight w:val="cyan"/>
          <w:u w:val="single"/>
        </w:rPr>
        <w:t>elites</w:t>
      </w:r>
      <w:r w:rsidRPr="00346C48">
        <w:rPr>
          <w:rFonts w:eastAsia="Calibri"/>
          <w:u w:val="single"/>
        </w:rPr>
        <w:t xml:space="preserve"> </w:t>
      </w:r>
      <w:r w:rsidRPr="00346C48">
        <w:rPr>
          <w:rFonts w:eastAsia="Calibri"/>
          <w:highlight w:val="cyan"/>
          <w:u w:val="single"/>
        </w:rPr>
        <w:t xml:space="preserve">need to </w:t>
      </w:r>
      <w:r w:rsidRPr="00346C48">
        <w:rPr>
          <w:rFonts w:eastAsia="Calibri"/>
          <w:b/>
          <w:iCs/>
          <w:highlight w:val="cyan"/>
          <w:u w:val="single"/>
        </w:rPr>
        <w:t>stop lecturing people</w:t>
      </w:r>
      <w:r w:rsidRPr="00346C48">
        <w:rPr>
          <w:rFonts w:eastAsia="Calibri"/>
          <w:u w:val="single"/>
        </w:rPr>
        <w:t xml:space="preserve"> who have</w:t>
      </w:r>
      <w:r w:rsidRPr="00346C48">
        <w:rPr>
          <w:rFonts w:eastAsia="Calibri"/>
          <w:sz w:val="16"/>
        </w:rPr>
        <w:t xml:space="preserve"> </w:t>
      </w:r>
      <w:r w:rsidRPr="00346C48">
        <w:rPr>
          <w:rFonts w:eastAsia="Calibri"/>
          <w:u w:val="single"/>
        </w:rPr>
        <w:t>much less than them and start listening to the people who used to be their voters</w:t>
      </w:r>
      <w:r w:rsidRPr="00346C48">
        <w:rPr>
          <w:rFonts w:eastAsia="Calibri"/>
          <w:sz w:val="16"/>
        </w:rPr>
        <w:t xml:space="preserve">. They can start by taking a page out of the playbook used by Sean O’Brien, who chose to meet workers where they are at and demand for them a seat at the table—whichever table that may be. </w:t>
      </w:r>
    </w:p>
    <w:p w14:paraId="531CFA19" w14:textId="77777777" w:rsidR="00C22F6A" w:rsidRPr="00346C48" w:rsidRDefault="00C22F6A" w:rsidP="00C22F6A">
      <w:pPr>
        <w:rPr>
          <w:rFonts w:eastAsia="Calibri"/>
          <w:sz w:val="16"/>
        </w:rPr>
      </w:pPr>
      <w:r w:rsidRPr="00346C48">
        <w:rPr>
          <w:rFonts w:eastAsia="Calibri"/>
          <w:sz w:val="16"/>
        </w:rPr>
        <w:t>Needless to say, that move paid off.</w:t>
      </w:r>
    </w:p>
    <w:p w14:paraId="19B37291" w14:textId="77777777" w:rsidR="00C22F6A" w:rsidRPr="00346C48" w:rsidRDefault="00C22F6A" w:rsidP="00C22F6A">
      <w:pPr>
        <w:rPr>
          <w:rFonts w:eastAsia="Calibri"/>
          <w:b/>
          <w:iCs/>
          <w:sz w:val="28"/>
          <w:u w:val="single"/>
        </w:rPr>
      </w:pPr>
      <w:r w:rsidRPr="00346C48">
        <w:rPr>
          <w:rFonts w:eastAsia="Calibri"/>
          <w:u w:val="single"/>
        </w:rPr>
        <w:t>“</w:t>
      </w:r>
      <w:r w:rsidRPr="00346C48">
        <w:rPr>
          <w:rFonts w:eastAsia="Calibri"/>
          <w:b/>
          <w:iCs/>
          <w:highlight w:val="cyan"/>
          <w:u w:val="single"/>
        </w:rPr>
        <w:t>Trade unionism</w:t>
      </w:r>
      <w:r w:rsidRPr="00346C48">
        <w:rPr>
          <w:rFonts w:eastAsia="Calibri"/>
          <w:u w:val="single"/>
        </w:rPr>
        <w:t xml:space="preserve"> and </w:t>
      </w:r>
      <w:r w:rsidRPr="00346C48">
        <w:rPr>
          <w:rFonts w:eastAsia="Calibri"/>
          <w:b/>
          <w:iCs/>
          <w:highlight w:val="cyan"/>
          <w:u w:val="single"/>
        </w:rPr>
        <w:t>democracy</w:t>
      </w:r>
      <w:r w:rsidRPr="00346C48">
        <w:rPr>
          <w:rFonts w:eastAsia="Calibri"/>
          <w:u w:val="single"/>
        </w:rPr>
        <w:t xml:space="preserve"> are one and the same—they’re </w:t>
      </w:r>
      <w:r w:rsidRPr="00346C48">
        <w:rPr>
          <w:rFonts w:eastAsia="Calibri"/>
          <w:b/>
          <w:iCs/>
          <w:highlight w:val="cyan"/>
          <w:u w:val="single"/>
        </w:rPr>
        <w:t>won</w:t>
      </w:r>
      <w:r w:rsidRPr="00346C48">
        <w:rPr>
          <w:rFonts w:eastAsia="Calibri"/>
          <w:u w:val="single"/>
        </w:rPr>
        <w:t xml:space="preserve"> </w:t>
      </w:r>
      <w:r w:rsidRPr="00346C48">
        <w:rPr>
          <w:rFonts w:eastAsia="Calibri"/>
          <w:highlight w:val="cyan"/>
          <w:u w:val="single"/>
        </w:rPr>
        <w:t xml:space="preserve">by </w:t>
      </w:r>
      <w:r w:rsidRPr="00346C48">
        <w:rPr>
          <w:rFonts w:eastAsia="Calibri"/>
          <w:b/>
          <w:iCs/>
          <w:highlight w:val="cyan"/>
          <w:u w:val="single"/>
        </w:rPr>
        <w:t>those who show up</w:t>
      </w:r>
      <w:r w:rsidRPr="00346C48">
        <w:rPr>
          <w:rFonts w:eastAsia="Calibri"/>
          <w:sz w:val="16"/>
        </w:rPr>
        <w:t xml:space="preserve">. And they’re preserved by those who refuse to give up,” O’Brien told me. “The </w:t>
      </w:r>
      <w:r w:rsidRPr="00346C48">
        <w:rPr>
          <w:rFonts w:eastAsia="Calibri"/>
          <w:u w:val="single"/>
        </w:rPr>
        <w:t>2024</w:t>
      </w:r>
      <w:r w:rsidRPr="00346C48">
        <w:rPr>
          <w:rFonts w:eastAsia="Calibri"/>
          <w:sz w:val="16"/>
        </w:rPr>
        <w:t xml:space="preserve"> election </w:t>
      </w:r>
      <w:r w:rsidRPr="00346C48">
        <w:rPr>
          <w:rFonts w:eastAsia="Calibri"/>
          <w:u w:val="single"/>
        </w:rPr>
        <w:t xml:space="preserve">created an opportunity for both parties to do the right thing and work with us to protect workers. </w:t>
      </w:r>
      <w:r w:rsidRPr="00346C48">
        <w:rPr>
          <w:rFonts w:eastAsia="Calibri"/>
          <w:b/>
          <w:iCs/>
          <w:highlight w:val="cyan"/>
          <w:u w:val="single"/>
        </w:rPr>
        <w:t>Time will tell</w:t>
      </w:r>
      <w:r w:rsidRPr="00346C48">
        <w:rPr>
          <w:rFonts w:eastAsia="Calibri"/>
          <w:u w:val="single"/>
        </w:rPr>
        <w:t xml:space="preserve"> </w:t>
      </w:r>
      <w:r w:rsidRPr="00346C48">
        <w:rPr>
          <w:rFonts w:eastAsia="Calibri"/>
          <w:b/>
          <w:iCs/>
          <w:highlight w:val="cyan"/>
          <w:u w:val="single"/>
        </w:rPr>
        <w:t>who really shows up</w:t>
      </w:r>
      <w:r w:rsidRPr="00346C48">
        <w:rPr>
          <w:rFonts w:eastAsia="Calibri"/>
          <w:u w:val="single"/>
        </w:rPr>
        <w:t xml:space="preserve"> </w:t>
      </w:r>
      <w:r w:rsidRPr="00346C48">
        <w:rPr>
          <w:rFonts w:eastAsia="Calibri"/>
          <w:highlight w:val="cyan"/>
          <w:u w:val="single"/>
        </w:rPr>
        <w:t>and</w:t>
      </w:r>
      <w:r w:rsidRPr="00346C48">
        <w:rPr>
          <w:rFonts w:eastAsia="Calibri"/>
          <w:u w:val="single"/>
        </w:rPr>
        <w:t xml:space="preserve"> </w:t>
      </w:r>
      <w:r w:rsidRPr="00346C48">
        <w:rPr>
          <w:rFonts w:eastAsia="Calibri"/>
          <w:b/>
          <w:iCs/>
          <w:sz w:val="24"/>
          <w:szCs w:val="28"/>
          <w:highlight w:val="cyan"/>
          <w:u w:val="single"/>
        </w:rPr>
        <w:t>follows through</w:t>
      </w:r>
      <w:r w:rsidRPr="00346C48">
        <w:rPr>
          <w:rFonts w:eastAsia="Calibri"/>
          <w:u w:val="single"/>
        </w:rPr>
        <w:t>.”</w:t>
      </w:r>
    </w:p>
    <w:p w14:paraId="143EE438" w14:textId="77777777" w:rsidR="00C22F6A" w:rsidRPr="00346C48" w:rsidRDefault="00C22F6A" w:rsidP="00C22F6A">
      <w:pPr>
        <w:rPr>
          <w:rFonts w:eastAsia="Calibri"/>
        </w:rPr>
      </w:pPr>
    </w:p>
    <w:p w14:paraId="4BC5ED05" w14:textId="77777777" w:rsidR="00C22F6A" w:rsidRPr="00346C48" w:rsidRDefault="00C22F6A" w:rsidP="00C22F6A">
      <w:pPr>
        <w:keepNext/>
        <w:keepLines/>
        <w:spacing w:before="40" w:after="0"/>
        <w:outlineLvl w:val="3"/>
        <w:rPr>
          <w:rFonts w:eastAsia="Times New Roman"/>
          <w:b/>
          <w:iCs/>
          <w:sz w:val="26"/>
        </w:rPr>
      </w:pPr>
      <w:r w:rsidRPr="00346C48">
        <w:rPr>
          <w:rFonts w:eastAsia="Times New Roman"/>
          <w:b/>
          <w:iCs/>
          <w:sz w:val="26"/>
        </w:rPr>
        <w:t xml:space="preserve">Trump is </w:t>
      </w:r>
      <w:r w:rsidRPr="00346C48">
        <w:rPr>
          <w:rFonts w:eastAsia="Times New Roman"/>
          <w:b/>
          <w:iCs/>
          <w:sz w:val="26"/>
          <w:u w:val="single"/>
        </w:rPr>
        <w:t>influential</w:t>
      </w:r>
      <w:r w:rsidRPr="00346C48">
        <w:rPr>
          <w:rFonts w:eastAsia="Times New Roman"/>
          <w:b/>
          <w:iCs/>
          <w:sz w:val="26"/>
        </w:rPr>
        <w:t xml:space="preserve"> and will </w:t>
      </w:r>
      <w:r w:rsidRPr="00346C48">
        <w:rPr>
          <w:rFonts w:eastAsia="Times New Roman"/>
          <w:b/>
          <w:iCs/>
          <w:sz w:val="26"/>
          <w:u w:val="single"/>
        </w:rPr>
        <w:t>target working-class voters</w:t>
      </w:r>
      <w:r w:rsidRPr="00346C48">
        <w:rPr>
          <w:rFonts w:eastAsia="Times New Roman"/>
          <w:b/>
          <w:iCs/>
          <w:sz w:val="26"/>
        </w:rPr>
        <w:t xml:space="preserve"> using </w:t>
      </w:r>
      <w:r w:rsidRPr="00346C48">
        <w:rPr>
          <w:rFonts w:eastAsia="Times New Roman"/>
          <w:b/>
          <w:iCs/>
          <w:sz w:val="26"/>
          <w:u w:val="single"/>
        </w:rPr>
        <w:t>the plan</w:t>
      </w:r>
      <w:r w:rsidRPr="00346C48">
        <w:rPr>
          <w:rFonts w:eastAsia="Times New Roman"/>
          <w:b/>
          <w:iCs/>
          <w:sz w:val="26"/>
        </w:rPr>
        <w:t>.</w:t>
      </w:r>
    </w:p>
    <w:p w14:paraId="0322A6E5" w14:textId="77777777" w:rsidR="00C22F6A" w:rsidRPr="00346C48" w:rsidRDefault="00C22F6A" w:rsidP="00C22F6A">
      <w:pPr>
        <w:rPr>
          <w:rFonts w:eastAsia="Calibri"/>
        </w:rPr>
      </w:pPr>
      <w:r w:rsidRPr="00346C48">
        <w:rPr>
          <w:rFonts w:eastAsia="Calibri"/>
          <w:b/>
          <w:bCs/>
          <w:sz w:val="26"/>
        </w:rPr>
        <w:t>Rissman 25 —</w:t>
      </w:r>
      <w:r w:rsidRPr="00346C48">
        <w:rPr>
          <w:rFonts w:eastAsia="Calibri"/>
        </w:rPr>
        <w:t xml:space="preserve"> US News reporter @ The Independent, covering politics and crime. Kelly Rissman, “President Donald Trump and his White House are influencing GOP congressional candidates and advising who to run and who to stand down as Republicans try to keep control of both chambers of Congress in midterm elections next year.” The Independent. 7-27-2025. https://www.independent.co.uk/news/world/americas/us-politics/trump-midterms-republican-control-b2796910.html</w:t>
      </w:r>
    </w:p>
    <w:p w14:paraId="63695D01" w14:textId="77777777" w:rsidR="00C22F6A" w:rsidRPr="00346C48" w:rsidRDefault="00C22F6A" w:rsidP="00C22F6A">
      <w:pPr>
        <w:rPr>
          <w:rFonts w:eastAsia="Calibri"/>
          <w:sz w:val="16"/>
        </w:rPr>
      </w:pPr>
      <w:r w:rsidRPr="00346C48">
        <w:rPr>
          <w:rFonts w:eastAsia="Calibri"/>
          <w:b/>
          <w:iCs/>
          <w:highlight w:val="cyan"/>
          <w:u w:val="single"/>
        </w:rPr>
        <w:t>Trump</w:t>
      </w:r>
      <w:r w:rsidRPr="00346C48">
        <w:rPr>
          <w:rFonts w:eastAsia="Calibri"/>
          <w:u w:val="single"/>
        </w:rPr>
        <w:t xml:space="preserve"> </w:t>
      </w:r>
      <w:r w:rsidRPr="00346C48">
        <w:rPr>
          <w:rFonts w:eastAsia="Calibri"/>
          <w:b/>
          <w:iCs/>
          <w:highlight w:val="cyan"/>
          <w:u w:val="single"/>
        </w:rPr>
        <w:t>has</w:t>
      </w:r>
      <w:r w:rsidRPr="00346C48">
        <w:rPr>
          <w:rFonts w:eastAsia="Calibri"/>
          <w:u w:val="single"/>
        </w:rPr>
        <w:t xml:space="preserve"> acknowledged</w:t>
      </w:r>
      <w:r w:rsidRPr="00346C48">
        <w:rPr>
          <w:rFonts w:eastAsia="Calibri"/>
          <w:sz w:val="16"/>
        </w:rPr>
        <w:t xml:space="preserve"> </w:t>
      </w:r>
      <w:r w:rsidRPr="00346C48">
        <w:rPr>
          <w:rFonts w:eastAsia="Calibri"/>
          <w:b/>
          <w:iCs/>
          <w:highlight w:val="cyan"/>
          <w:u w:val="single"/>
        </w:rPr>
        <w:t>the power</w:t>
      </w:r>
      <w:r w:rsidRPr="00346C48">
        <w:rPr>
          <w:rFonts w:eastAsia="Calibri"/>
          <w:u w:val="single"/>
        </w:rPr>
        <w:t xml:space="preserve"> he has </w:t>
      </w:r>
      <w:r w:rsidRPr="00346C48">
        <w:rPr>
          <w:rFonts w:eastAsia="Calibri"/>
          <w:b/>
          <w:iCs/>
          <w:highlight w:val="cyan"/>
          <w:u w:val="single"/>
        </w:rPr>
        <w:t>to influence voters</w:t>
      </w:r>
      <w:r w:rsidRPr="00346C48">
        <w:rPr>
          <w:rFonts w:eastAsia="Calibri"/>
          <w:sz w:val="16"/>
        </w:rPr>
        <w:t>. He recently suggested holding rallies for candidates, two White House officials told the outlet.</w:t>
      </w:r>
    </w:p>
    <w:p w14:paraId="5C21E9F2" w14:textId="77777777" w:rsidR="00C22F6A" w:rsidRPr="00346C48" w:rsidRDefault="00C22F6A" w:rsidP="00C22F6A">
      <w:pPr>
        <w:rPr>
          <w:rFonts w:eastAsia="Calibri"/>
          <w:sz w:val="16"/>
        </w:rPr>
      </w:pPr>
      <w:r w:rsidRPr="00346C48">
        <w:rPr>
          <w:rFonts w:eastAsia="Calibri"/>
          <w:sz w:val="16"/>
        </w:rPr>
        <w:t>The president reportedly told one of the officials last week: “We’re going to have to campaign in the states and really get out there a lot, huh? Because really, it’s just me that can pull them out in a lot of places.”</w:t>
      </w:r>
    </w:p>
    <w:p w14:paraId="1C18E00D" w14:textId="77777777" w:rsidR="00C22F6A" w:rsidRPr="00346C48" w:rsidRDefault="00C22F6A" w:rsidP="00C22F6A">
      <w:pPr>
        <w:rPr>
          <w:rFonts w:eastAsia="Calibri"/>
          <w:sz w:val="16"/>
        </w:rPr>
      </w:pPr>
      <w:r w:rsidRPr="00346C48">
        <w:rPr>
          <w:rFonts w:eastAsia="Calibri"/>
          <w:sz w:val="16"/>
        </w:rPr>
        <w:t>Republican strategists have said they plan to use the threat of Trump’s third impeachment, should Democrats take the House, to compel voters.</w:t>
      </w:r>
    </w:p>
    <w:p w14:paraId="01582539" w14:textId="77777777" w:rsidR="00C22F6A" w:rsidRPr="00346C48" w:rsidRDefault="00C22F6A" w:rsidP="00C22F6A">
      <w:pPr>
        <w:rPr>
          <w:rFonts w:eastAsia="Calibri"/>
          <w:sz w:val="16"/>
        </w:rPr>
      </w:pPr>
      <w:r w:rsidRPr="00346C48">
        <w:rPr>
          <w:rFonts w:eastAsia="Calibri"/>
          <w:sz w:val="16"/>
        </w:rPr>
        <w:t>“</w:t>
      </w:r>
      <w:r w:rsidRPr="00346C48">
        <w:rPr>
          <w:rFonts w:eastAsia="Calibri"/>
          <w:u w:val="single"/>
        </w:rPr>
        <w:t>We know</w:t>
      </w:r>
      <w:r w:rsidRPr="00346C48">
        <w:rPr>
          <w:rFonts w:eastAsia="Calibri"/>
          <w:sz w:val="16"/>
        </w:rPr>
        <w:t xml:space="preserve"> what </w:t>
      </w:r>
      <w:r w:rsidRPr="00346C48">
        <w:rPr>
          <w:rFonts w:eastAsia="Calibri"/>
          <w:u w:val="single"/>
        </w:rPr>
        <w:t>the stakes</w:t>
      </w:r>
      <w:r w:rsidRPr="00346C48">
        <w:rPr>
          <w:rFonts w:eastAsia="Calibri"/>
          <w:sz w:val="16"/>
        </w:rPr>
        <w:t xml:space="preserve"> are in the midterm elections,” John McLaughlin, a Trump pollster, told NBC News this week. “</w:t>
      </w:r>
      <w:r w:rsidRPr="00346C48">
        <w:rPr>
          <w:rFonts w:eastAsia="Calibri"/>
          <w:u w:val="single"/>
        </w:rPr>
        <w:t>If we don’t succeed</w:t>
      </w:r>
      <w:r w:rsidRPr="00346C48">
        <w:rPr>
          <w:rFonts w:eastAsia="Calibri"/>
          <w:sz w:val="16"/>
        </w:rPr>
        <w:t xml:space="preserve">, </w:t>
      </w:r>
      <w:r w:rsidRPr="00346C48">
        <w:rPr>
          <w:rFonts w:eastAsia="Calibri"/>
          <w:u w:val="single"/>
        </w:rPr>
        <w:t>Democrats will begin persecuting</w:t>
      </w:r>
      <w:r w:rsidRPr="00346C48">
        <w:rPr>
          <w:rFonts w:eastAsia="Calibri"/>
          <w:sz w:val="16"/>
        </w:rPr>
        <w:t xml:space="preserve"> President </w:t>
      </w:r>
      <w:r w:rsidRPr="00346C48">
        <w:rPr>
          <w:rFonts w:eastAsia="Calibri"/>
          <w:u w:val="single"/>
        </w:rPr>
        <w:t>Trump again</w:t>
      </w:r>
      <w:r w:rsidRPr="00346C48">
        <w:rPr>
          <w:rFonts w:eastAsia="Calibri"/>
          <w:sz w:val="16"/>
        </w:rPr>
        <w:t>. They would go for impeachment.”</w:t>
      </w:r>
    </w:p>
    <w:p w14:paraId="2D98AEA9" w14:textId="77777777" w:rsidR="00C22F6A" w:rsidRPr="00346C48" w:rsidRDefault="00C22F6A" w:rsidP="00C22F6A">
      <w:pPr>
        <w:rPr>
          <w:rFonts w:eastAsia="Calibri"/>
          <w:sz w:val="16"/>
        </w:rPr>
      </w:pPr>
      <w:r w:rsidRPr="00346C48">
        <w:rPr>
          <w:rFonts w:eastAsia="Calibri"/>
          <w:u w:val="single"/>
        </w:rPr>
        <w:t xml:space="preserve">The </w:t>
      </w:r>
      <w:r w:rsidRPr="00346C48">
        <w:rPr>
          <w:rFonts w:eastAsia="Calibri"/>
          <w:b/>
          <w:iCs/>
          <w:highlight w:val="cyan"/>
          <w:u w:val="single"/>
        </w:rPr>
        <w:t>White House</w:t>
      </w:r>
      <w:r w:rsidRPr="00346C48">
        <w:rPr>
          <w:rFonts w:eastAsia="Calibri"/>
          <w:sz w:val="16"/>
        </w:rPr>
        <w:t xml:space="preserve"> also plans to </w:t>
      </w:r>
      <w:r w:rsidRPr="00346C48">
        <w:rPr>
          <w:rFonts w:eastAsia="Calibri"/>
          <w:b/>
          <w:iCs/>
          <w:sz w:val="30"/>
          <w:szCs w:val="30"/>
          <w:highlight w:val="cyan"/>
          <w:u w:val="single"/>
        </w:rPr>
        <w:t>use</w:t>
      </w:r>
      <w:r w:rsidRPr="00346C48">
        <w:rPr>
          <w:rFonts w:eastAsia="Calibri"/>
          <w:sz w:val="16"/>
        </w:rPr>
        <w:t xml:space="preserve"> its </w:t>
      </w:r>
      <w:r w:rsidRPr="00346C48">
        <w:rPr>
          <w:rFonts w:eastAsia="Calibri"/>
          <w:b/>
          <w:iCs/>
          <w:sz w:val="30"/>
          <w:szCs w:val="30"/>
          <w:highlight w:val="cyan"/>
          <w:u w:val="single"/>
        </w:rPr>
        <w:t>2024</w:t>
      </w:r>
      <w:r w:rsidRPr="00346C48">
        <w:rPr>
          <w:rFonts w:eastAsia="Calibri"/>
          <w:sz w:val="16"/>
        </w:rPr>
        <w:t xml:space="preserve"> </w:t>
      </w:r>
      <w:r w:rsidRPr="00346C48">
        <w:rPr>
          <w:rFonts w:eastAsia="Calibri"/>
          <w:u w:val="single"/>
        </w:rPr>
        <w:t>campaign</w:t>
      </w:r>
      <w:r w:rsidRPr="00346C48">
        <w:rPr>
          <w:rFonts w:eastAsia="Calibri"/>
          <w:sz w:val="16"/>
        </w:rPr>
        <w:t xml:space="preserve"> </w:t>
      </w:r>
      <w:r w:rsidRPr="00346C48">
        <w:rPr>
          <w:rFonts w:eastAsia="Calibri"/>
          <w:b/>
          <w:iCs/>
          <w:sz w:val="30"/>
          <w:szCs w:val="30"/>
          <w:highlight w:val="cyan"/>
          <w:u w:val="single"/>
        </w:rPr>
        <w:t>strategy</w:t>
      </w:r>
      <w:r w:rsidRPr="00346C48">
        <w:rPr>
          <w:rFonts w:eastAsia="Calibri"/>
          <w:sz w:val="16"/>
        </w:rPr>
        <w:t xml:space="preserve"> </w:t>
      </w:r>
      <w:r w:rsidRPr="00346C48">
        <w:rPr>
          <w:rFonts w:eastAsia="Calibri"/>
          <w:u w:val="single"/>
        </w:rPr>
        <w:t>as a guide</w:t>
      </w:r>
      <w:r w:rsidRPr="00346C48">
        <w:rPr>
          <w:rFonts w:eastAsia="Calibri"/>
          <w:sz w:val="16"/>
        </w:rPr>
        <w:t xml:space="preserve">, </w:t>
      </w:r>
      <w:r w:rsidRPr="00346C48">
        <w:rPr>
          <w:rFonts w:eastAsia="Calibri"/>
          <w:b/>
          <w:iCs/>
          <w:sz w:val="30"/>
          <w:szCs w:val="30"/>
          <w:highlight w:val="cyan"/>
          <w:u w:val="single"/>
        </w:rPr>
        <w:t>targeting</w:t>
      </w:r>
      <w:r w:rsidRPr="00346C48">
        <w:rPr>
          <w:rFonts w:eastAsia="Calibri"/>
          <w:sz w:val="16"/>
        </w:rPr>
        <w:t xml:space="preserve"> </w:t>
      </w:r>
      <w:r w:rsidRPr="00346C48">
        <w:rPr>
          <w:rFonts w:eastAsia="Calibri"/>
          <w:u w:val="single"/>
        </w:rPr>
        <w:t>young and</w:t>
      </w:r>
      <w:r w:rsidRPr="00346C48">
        <w:rPr>
          <w:rFonts w:eastAsia="Calibri"/>
          <w:sz w:val="16"/>
        </w:rPr>
        <w:t xml:space="preserve"> </w:t>
      </w:r>
      <w:r w:rsidRPr="00346C48">
        <w:rPr>
          <w:rFonts w:eastAsia="Calibri"/>
          <w:b/>
          <w:iCs/>
          <w:sz w:val="30"/>
          <w:szCs w:val="30"/>
          <w:highlight w:val="cyan"/>
          <w:u w:val="single"/>
        </w:rPr>
        <w:t>working-class voters</w:t>
      </w:r>
      <w:r w:rsidRPr="00346C48">
        <w:rPr>
          <w:rFonts w:eastAsia="Calibri"/>
          <w:sz w:val="16"/>
        </w:rPr>
        <w:t xml:space="preserve"> </w:t>
      </w:r>
      <w:r w:rsidRPr="00346C48">
        <w:rPr>
          <w:rFonts w:eastAsia="Calibri"/>
          <w:highlight w:val="cyan"/>
          <w:u w:val="single"/>
        </w:rPr>
        <w:t>that</w:t>
      </w:r>
      <w:r w:rsidRPr="00346C48">
        <w:rPr>
          <w:rFonts w:eastAsia="Calibri"/>
          <w:u w:val="single"/>
        </w:rPr>
        <w:t xml:space="preserve"> came out to </w:t>
      </w:r>
      <w:r w:rsidRPr="00346C48">
        <w:rPr>
          <w:rFonts w:eastAsia="Calibri"/>
          <w:highlight w:val="cyan"/>
          <w:u w:val="single"/>
        </w:rPr>
        <w:t>support Trump</w:t>
      </w:r>
      <w:r w:rsidRPr="00346C48">
        <w:rPr>
          <w:rFonts w:eastAsia="Calibri"/>
          <w:sz w:val="16"/>
        </w:rPr>
        <w:t xml:space="preserve"> </w:t>
      </w:r>
      <w:r w:rsidRPr="00346C48">
        <w:rPr>
          <w:rFonts w:eastAsia="Calibri"/>
          <w:highlight w:val="cyan"/>
          <w:u w:val="single"/>
        </w:rPr>
        <w:t>in droves</w:t>
      </w:r>
      <w:r w:rsidRPr="00346C48">
        <w:rPr>
          <w:rFonts w:eastAsia="Calibri"/>
          <w:sz w:val="16"/>
        </w:rPr>
        <w:t>.</w:t>
      </w:r>
    </w:p>
    <w:p w14:paraId="557150A7" w14:textId="77777777" w:rsidR="00C22F6A" w:rsidRPr="00346C48" w:rsidRDefault="00C22F6A" w:rsidP="00C22F6A">
      <w:pPr>
        <w:rPr>
          <w:rFonts w:eastAsia="Calibri"/>
          <w:sz w:val="16"/>
        </w:rPr>
      </w:pPr>
      <w:r w:rsidRPr="00346C48">
        <w:rPr>
          <w:rFonts w:eastAsia="Calibri"/>
          <w:sz w:val="16"/>
        </w:rPr>
        <w:t>“</w:t>
      </w:r>
      <w:r w:rsidRPr="00346C48">
        <w:rPr>
          <w:rFonts w:eastAsia="Calibri"/>
          <w:u w:val="single"/>
        </w:rPr>
        <w:t xml:space="preserve">One of the main strategies is to </w:t>
      </w:r>
      <w:r w:rsidRPr="00346C48">
        <w:rPr>
          <w:rFonts w:eastAsia="Calibri"/>
          <w:highlight w:val="cyan"/>
          <w:u w:val="single"/>
        </w:rPr>
        <w:t>put Trump on the ballot</w:t>
      </w:r>
      <w:r w:rsidRPr="00346C48">
        <w:rPr>
          <w:rFonts w:eastAsia="Calibri"/>
          <w:sz w:val="16"/>
        </w:rPr>
        <w:t xml:space="preserve"> in the midterms,” one of the White House officials told Politico. “</w:t>
      </w:r>
      <w:r w:rsidRPr="00346C48">
        <w:rPr>
          <w:rFonts w:eastAsia="Calibri"/>
          <w:highlight w:val="cyan"/>
          <w:u w:val="single"/>
        </w:rPr>
        <w:t>We’ll</w:t>
      </w:r>
      <w:r w:rsidRPr="00346C48">
        <w:rPr>
          <w:rFonts w:eastAsia="Calibri"/>
          <w:u w:val="single"/>
        </w:rPr>
        <w:t xml:space="preserve"> </w:t>
      </w:r>
      <w:r w:rsidRPr="00346C48">
        <w:rPr>
          <w:rFonts w:eastAsia="Calibri"/>
          <w:highlight w:val="cyan"/>
          <w:u w:val="single"/>
        </w:rPr>
        <w:t xml:space="preserve">have a </w:t>
      </w:r>
      <w:r w:rsidRPr="00346C48">
        <w:rPr>
          <w:rFonts w:eastAsia="Calibri"/>
          <w:b/>
          <w:iCs/>
          <w:sz w:val="30"/>
          <w:szCs w:val="30"/>
          <w:highlight w:val="cyan"/>
          <w:u w:val="single"/>
        </w:rPr>
        <w:t>midterm agenda</w:t>
      </w:r>
      <w:r w:rsidRPr="00346C48">
        <w:rPr>
          <w:rFonts w:eastAsia="Calibri"/>
          <w:u w:val="single"/>
        </w:rPr>
        <w:t xml:space="preserve"> that </w:t>
      </w:r>
      <w:r w:rsidRPr="00346C48">
        <w:rPr>
          <w:rFonts w:eastAsia="Calibri"/>
          <w:b/>
          <w:iCs/>
          <w:sz w:val="30"/>
          <w:szCs w:val="30"/>
          <w:highlight w:val="cyan"/>
          <w:u w:val="single"/>
        </w:rPr>
        <w:t>we’re running on</w:t>
      </w:r>
      <w:r w:rsidRPr="00346C48">
        <w:rPr>
          <w:rFonts w:eastAsia="Calibri"/>
          <w:sz w:val="30"/>
          <w:szCs w:val="30"/>
          <w:highlight w:val="cyan"/>
        </w:rPr>
        <w:t>.</w:t>
      </w:r>
      <w:r w:rsidRPr="00346C48">
        <w:rPr>
          <w:rFonts w:eastAsia="Calibri"/>
          <w:sz w:val="16"/>
        </w:rPr>
        <w:t xml:space="preserve"> Not only </w:t>
      </w:r>
      <w:r w:rsidRPr="00346C48">
        <w:rPr>
          <w:rFonts w:eastAsia="Calibri"/>
          <w:b/>
          <w:iCs/>
          <w:highlight w:val="cyan"/>
          <w:u w:val="single"/>
        </w:rPr>
        <w:t>here’s what we’ve done</w:t>
      </w:r>
      <w:r w:rsidRPr="00346C48">
        <w:rPr>
          <w:rFonts w:eastAsia="Calibri"/>
          <w:sz w:val="16"/>
        </w:rPr>
        <w:t xml:space="preserve">, but </w:t>
      </w:r>
      <w:r w:rsidRPr="00346C48">
        <w:rPr>
          <w:rFonts w:eastAsia="Calibri"/>
          <w:b/>
          <w:iCs/>
          <w:highlight w:val="cyan"/>
          <w:u w:val="single"/>
        </w:rPr>
        <w:t>here’s what we’re going to do</w:t>
      </w:r>
      <w:r w:rsidRPr="00346C48">
        <w:rPr>
          <w:rFonts w:eastAsia="Calibri"/>
          <w:sz w:val="16"/>
        </w:rPr>
        <w:t xml:space="preserve"> </w:t>
      </w:r>
      <w:r w:rsidRPr="00346C48">
        <w:rPr>
          <w:rFonts w:eastAsia="Calibri"/>
          <w:u w:val="single"/>
        </w:rPr>
        <w:t>next</w:t>
      </w:r>
      <w:r w:rsidRPr="00346C48">
        <w:rPr>
          <w:rFonts w:eastAsia="Calibri"/>
          <w:sz w:val="16"/>
        </w:rPr>
        <w:t>.”</w:t>
      </w:r>
    </w:p>
    <w:p w14:paraId="772FF20A" w14:textId="77777777" w:rsidR="00C22F6A" w:rsidRPr="00346C48" w:rsidRDefault="00C22F6A" w:rsidP="00C22F6A">
      <w:pPr>
        <w:rPr>
          <w:rFonts w:eastAsia="Calibri"/>
        </w:rPr>
      </w:pPr>
    </w:p>
    <w:p w14:paraId="05656A4A" w14:textId="77777777" w:rsidR="00C22F6A" w:rsidRPr="00346C48" w:rsidRDefault="00C22F6A" w:rsidP="00C22F6A"/>
    <w:p w14:paraId="09AFC2D2" w14:textId="77777777" w:rsidR="00C22F6A" w:rsidRDefault="00C22F6A" w:rsidP="00C22F6A">
      <w:pPr>
        <w:pStyle w:val="Heading4"/>
      </w:pPr>
      <w:r>
        <w:t xml:space="preserve">Outweighs on </w:t>
      </w:r>
      <w:r>
        <w:rPr>
          <w:u w:val="single"/>
        </w:rPr>
        <w:t>scope</w:t>
      </w:r>
      <w:r>
        <w:t xml:space="preserve"> – triggers </w:t>
      </w:r>
      <w:r>
        <w:rPr>
          <w:u w:val="single"/>
        </w:rPr>
        <w:t>global hotspot escalation</w:t>
      </w:r>
      <w:r>
        <w:t>.</w:t>
      </w:r>
    </w:p>
    <w:p w14:paraId="36D1B833" w14:textId="77777777" w:rsidR="00C22F6A" w:rsidRPr="00753A1C" w:rsidRDefault="00C22F6A" w:rsidP="00C22F6A">
      <w:r w:rsidRPr="00213EDB">
        <w:rPr>
          <w:rStyle w:val="Style13ptBold"/>
        </w:rPr>
        <w:t>McKinnon 12-15 —</w:t>
      </w:r>
      <w:r>
        <w:t xml:space="preserve"> </w:t>
      </w:r>
      <w:r w:rsidRPr="00213EDB">
        <w:t xml:space="preserve">Robert McKinnon is a Canberra-based nonresident fellow in GMF’s Indo-Pacific program. </w:t>
      </w:r>
      <w:r>
        <w:t>Robert McKinnon</w:t>
      </w:r>
      <w:r w:rsidRPr="00213EDB">
        <w:t>, "Just Say No to Nuclear Testing", GMFUS, 12-15-2025, accessed 12-18-2025, https://www.gmfus.org/news/just-say-no-nuclear-testing //WMK</w:t>
      </w:r>
    </w:p>
    <w:p w14:paraId="26944210" w14:textId="77777777" w:rsidR="00C22F6A" w:rsidRPr="00753A1C" w:rsidRDefault="00C22F6A" w:rsidP="00C22F6A">
      <w:pPr>
        <w:rPr>
          <w:u w:val="single"/>
        </w:rPr>
      </w:pPr>
      <w:r w:rsidRPr="005B3702">
        <w:rPr>
          <w:rStyle w:val="StyleUnderline"/>
          <w:highlight w:val="cyan"/>
        </w:rPr>
        <w:lastRenderedPageBreak/>
        <w:t>Russia and China</w:t>
      </w:r>
      <w:r w:rsidRPr="00753A1C">
        <w:rPr>
          <w:rStyle w:val="StyleUnderline"/>
        </w:rPr>
        <w:t xml:space="preserve"> woul</w:t>
      </w:r>
      <w:r w:rsidRPr="00753A1C">
        <w:rPr>
          <w:sz w:val="14"/>
        </w:rPr>
        <w:t xml:space="preserve">d likely </w:t>
      </w:r>
      <w:r w:rsidRPr="00753A1C">
        <w:rPr>
          <w:rStyle w:val="StyleUnderline"/>
        </w:rPr>
        <w:t xml:space="preserve">want to </w:t>
      </w:r>
      <w:r w:rsidRPr="005B3702">
        <w:rPr>
          <w:rStyle w:val="StyleUnderline"/>
          <w:highlight w:val="cyan"/>
        </w:rPr>
        <w:t>demonstrate</w:t>
      </w:r>
      <w:r w:rsidRPr="00753A1C">
        <w:rPr>
          <w:rStyle w:val="StyleUnderline"/>
        </w:rPr>
        <w:t xml:space="preserve"> </w:t>
      </w:r>
      <w:r w:rsidRPr="005B3702">
        <w:rPr>
          <w:rStyle w:val="StyleUnderline"/>
          <w:highlight w:val="cyan"/>
        </w:rPr>
        <w:t>their</w:t>
      </w:r>
      <w:r w:rsidRPr="00753A1C">
        <w:rPr>
          <w:rStyle w:val="StyleUnderline"/>
        </w:rPr>
        <w:t xml:space="preserve"> own </w:t>
      </w:r>
      <w:r w:rsidRPr="00753A1C">
        <w:rPr>
          <w:rStyle w:val="Emphasis"/>
        </w:rPr>
        <w:t>resolve</w:t>
      </w:r>
      <w:r w:rsidRPr="00753A1C">
        <w:rPr>
          <w:sz w:val="14"/>
        </w:rPr>
        <w:t xml:space="preserve"> (</w:t>
      </w:r>
      <w:r w:rsidRPr="00753A1C">
        <w:rPr>
          <w:rStyle w:val="StyleUnderline"/>
        </w:rPr>
        <w:t>and</w:t>
      </w:r>
      <w:r w:rsidRPr="00753A1C">
        <w:rPr>
          <w:sz w:val="14"/>
        </w:rPr>
        <w:t xml:space="preserve"> </w:t>
      </w:r>
      <w:r w:rsidRPr="005B3702">
        <w:rPr>
          <w:rStyle w:val="Emphasis"/>
          <w:highlight w:val="cyan"/>
        </w:rPr>
        <w:t>capabilities</w:t>
      </w:r>
      <w:r w:rsidRPr="00753A1C">
        <w:rPr>
          <w:sz w:val="14"/>
        </w:rPr>
        <w:t xml:space="preserve">) </w:t>
      </w:r>
      <w:r w:rsidRPr="005B3702">
        <w:rPr>
          <w:rStyle w:val="StyleUnderline"/>
          <w:highlight w:val="cyan"/>
        </w:rPr>
        <w:t>in response</w:t>
      </w:r>
      <w:r w:rsidRPr="00753A1C">
        <w:rPr>
          <w:rStyle w:val="StyleUnderline"/>
        </w:rPr>
        <w:t xml:space="preserve"> to any elevated </w:t>
      </w:r>
      <w:r w:rsidRPr="00753A1C">
        <w:rPr>
          <w:rStyle w:val="Emphasis"/>
        </w:rPr>
        <w:t>level of US testing</w:t>
      </w:r>
      <w:r w:rsidRPr="00753A1C">
        <w:rPr>
          <w:sz w:val="14"/>
        </w:rPr>
        <w:t xml:space="preserve">, and may also see technical benefits in less-fettered verification of the efficacy of their new systems. </w:t>
      </w:r>
      <w:r w:rsidRPr="005B3702">
        <w:rPr>
          <w:rStyle w:val="Emphasis"/>
          <w:highlight w:val="cyan"/>
        </w:rPr>
        <w:t>India and Pakistan</w:t>
      </w:r>
      <w:r w:rsidRPr="00753A1C">
        <w:rPr>
          <w:sz w:val="14"/>
        </w:rPr>
        <w:t xml:space="preserve"> probably </w:t>
      </w:r>
      <w:r w:rsidRPr="005B3702">
        <w:rPr>
          <w:rStyle w:val="StyleUnderline"/>
          <w:highlight w:val="cyan"/>
        </w:rPr>
        <w:t>have</w:t>
      </w:r>
      <w:r w:rsidRPr="00753A1C">
        <w:rPr>
          <w:rStyle w:val="StyleUnderline"/>
        </w:rPr>
        <w:t xml:space="preserve"> even </w:t>
      </w:r>
      <w:r w:rsidRPr="005B3702">
        <w:rPr>
          <w:rStyle w:val="StyleUnderline"/>
          <w:highlight w:val="cyan"/>
        </w:rPr>
        <w:t>great</w:t>
      </w:r>
      <w:r w:rsidRPr="005B3702">
        <w:rPr>
          <w:rStyle w:val="StyleUnderline"/>
        </w:rPr>
        <w:t>er</w:t>
      </w:r>
      <w:r w:rsidRPr="00753A1C">
        <w:rPr>
          <w:rStyle w:val="StyleUnderline"/>
        </w:rPr>
        <w:t xml:space="preserve"> technical </w:t>
      </w:r>
      <w:r w:rsidRPr="005B3702">
        <w:rPr>
          <w:rStyle w:val="Emphasis"/>
          <w:highlight w:val="cyan"/>
        </w:rPr>
        <w:t>incentive</w:t>
      </w:r>
      <w:r w:rsidRPr="00753A1C">
        <w:rPr>
          <w:sz w:val="14"/>
        </w:rPr>
        <w:t xml:space="preserve"> </w:t>
      </w:r>
      <w:r w:rsidRPr="00753A1C">
        <w:rPr>
          <w:rStyle w:val="StyleUnderline"/>
        </w:rPr>
        <w:t xml:space="preserve">to test beyond </w:t>
      </w:r>
      <w:r w:rsidRPr="00753A1C">
        <w:rPr>
          <w:rStyle w:val="Emphasis"/>
        </w:rPr>
        <w:t>existing constrai</w:t>
      </w:r>
      <w:r w:rsidRPr="00753A1C">
        <w:rPr>
          <w:rStyle w:val="StyleUnderline"/>
        </w:rPr>
        <w:t>nts</w:t>
      </w:r>
      <w:r w:rsidRPr="00753A1C">
        <w:rPr>
          <w:sz w:val="14"/>
        </w:rPr>
        <w:t xml:space="preserve">, given the early stage of their nuclear weapons development prior to the testing moratorium. They will also feel exposed to shifts in global and regional nuclear dynamics. </w:t>
      </w:r>
      <w:r w:rsidRPr="005B3702">
        <w:rPr>
          <w:rStyle w:val="StyleUnderline"/>
          <w:highlight w:val="cyan"/>
        </w:rPr>
        <w:t xml:space="preserve">Neither will </w:t>
      </w:r>
      <w:r w:rsidRPr="005B3702">
        <w:rPr>
          <w:rStyle w:val="Emphasis"/>
          <w:highlight w:val="cyan"/>
        </w:rPr>
        <w:t>No</w:t>
      </w:r>
      <w:r w:rsidRPr="00753A1C">
        <w:rPr>
          <w:rStyle w:val="Emphasis"/>
        </w:rPr>
        <w:t xml:space="preserve">rth </w:t>
      </w:r>
      <w:r w:rsidRPr="005B3702">
        <w:rPr>
          <w:rStyle w:val="Emphasis"/>
          <w:highlight w:val="cyan"/>
        </w:rPr>
        <w:t>Ko</w:t>
      </w:r>
      <w:r w:rsidRPr="00753A1C">
        <w:rPr>
          <w:rStyle w:val="Emphasis"/>
        </w:rPr>
        <w:t>rea</w:t>
      </w:r>
      <w:r w:rsidRPr="00753A1C">
        <w:rPr>
          <w:rStyle w:val="StyleUnderline"/>
        </w:rPr>
        <w:t xml:space="preserve"> want to </w:t>
      </w:r>
      <w:r w:rsidRPr="005B3702">
        <w:rPr>
          <w:rStyle w:val="StyleUnderline"/>
          <w:highlight w:val="cyan"/>
        </w:rPr>
        <w:t>be left out.</w:t>
      </w:r>
    </w:p>
    <w:p w14:paraId="20B728DF" w14:textId="77777777" w:rsidR="00C22F6A" w:rsidRPr="00753A1C" w:rsidRDefault="00C22F6A" w:rsidP="00C22F6A">
      <w:pPr>
        <w:rPr>
          <w:sz w:val="14"/>
        </w:rPr>
      </w:pPr>
      <w:r w:rsidRPr="00753A1C">
        <w:rPr>
          <w:sz w:val="14"/>
        </w:rPr>
        <w:t xml:space="preserve">Trump’s emphasis that an expanded scope for US nuclear testing would be on “an equal basis” with other countries suggests he is alert to the need for restraint to avoid escalatory provocation. But he is betting that all actors have similar concepts of parity and will interpret US actions and intentions accurately. </w:t>
      </w:r>
      <w:r w:rsidRPr="005B3702">
        <w:rPr>
          <w:rStyle w:val="Emphasis"/>
          <w:highlight w:val="cyan"/>
        </w:rPr>
        <w:t>Tit-for-tat</w:t>
      </w:r>
      <w:r w:rsidRPr="00753A1C">
        <w:rPr>
          <w:rStyle w:val="Emphasis"/>
        </w:rPr>
        <w:t xml:space="preserve"> </w:t>
      </w:r>
      <w:r w:rsidRPr="005B3702">
        <w:rPr>
          <w:rStyle w:val="Emphasis"/>
          <w:highlight w:val="cyan"/>
        </w:rPr>
        <w:t>testing</w:t>
      </w:r>
      <w:r w:rsidRPr="005B3702">
        <w:rPr>
          <w:sz w:val="14"/>
          <w:highlight w:val="cyan"/>
        </w:rPr>
        <w:t xml:space="preserve"> </w:t>
      </w:r>
      <w:r w:rsidRPr="005B3702">
        <w:rPr>
          <w:rStyle w:val="StyleUnderline"/>
          <w:highlight w:val="cyan"/>
        </w:rPr>
        <w:t>could</w:t>
      </w:r>
      <w:r w:rsidRPr="00753A1C">
        <w:rPr>
          <w:rStyle w:val="StyleUnderline"/>
        </w:rPr>
        <w:t xml:space="preserve"> easily </w:t>
      </w:r>
      <w:r w:rsidRPr="005B3702">
        <w:rPr>
          <w:rStyle w:val="StyleUnderline"/>
          <w:highlight w:val="cyan"/>
        </w:rPr>
        <w:t xml:space="preserve">become </w:t>
      </w:r>
      <w:r w:rsidRPr="005B3702">
        <w:rPr>
          <w:rStyle w:val="Emphasis"/>
          <w:highlight w:val="cyan"/>
        </w:rPr>
        <w:t>contagious</w:t>
      </w:r>
      <w:r w:rsidRPr="00753A1C">
        <w:rPr>
          <w:sz w:val="14"/>
        </w:rPr>
        <w:t xml:space="preserve"> </w:t>
      </w:r>
      <w:r w:rsidRPr="005B3702">
        <w:rPr>
          <w:rStyle w:val="StyleUnderline"/>
          <w:highlight w:val="cyan"/>
        </w:rPr>
        <w:t>and</w:t>
      </w:r>
      <w:r w:rsidRPr="005B3702">
        <w:rPr>
          <w:sz w:val="14"/>
          <w:highlight w:val="cyan"/>
        </w:rPr>
        <w:t xml:space="preserve"> </w:t>
      </w:r>
      <w:r w:rsidRPr="005B3702">
        <w:rPr>
          <w:rStyle w:val="Emphasis"/>
          <w:highlight w:val="cyan"/>
        </w:rPr>
        <w:t>escalatory</w:t>
      </w:r>
      <w:r w:rsidRPr="00753A1C">
        <w:rPr>
          <w:sz w:val="14"/>
        </w:rPr>
        <w:t xml:space="preserve"> </w:t>
      </w:r>
      <w:r w:rsidRPr="00753A1C">
        <w:rPr>
          <w:rStyle w:val="StyleUnderline"/>
        </w:rPr>
        <w:t>even if it starts out with modest boundary-pushing</w:t>
      </w:r>
      <w:r w:rsidRPr="00753A1C">
        <w:rPr>
          <w:sz w:val="14"/>
        </w:rPr>
        <w:t xml:space="preserve">. Non-proliferation advocate Jeffrey Lewis has also warned of </w:t>
      </w:r>
      <w:r w:rsidRPr="005B3702">
        <w:rPr>
          <w:rStyle w:val="StyleUnderline"/>
          <w:highlight w:val="cyan"/>
        </w:rPr>
        <w:t>the</w:t>
      </w:r>
      <w:r w:rsidRPr="00753A1C">
        <w:rPr>
          <w:rStyle w:val="StyleUnderline"/>
        </w:rPr>
        <w:t xml:space="preserve"> dangerous </w:t>
      </w:r>
      <w:r w:rsidRPr="005B3702">
        <w:rPr>
          <w:rStyle w:val="StyleUnderline"/>
          <w:highlight w:val="cyan"/>
        </w:rPr>
        <w:t>dilemma</w:t>
      </w:r>
      <w:r w:rsidRPr="005B3702">
        <w:rPr>
          <w:sz w:val="14"/>
          <w:highlight w:val="cyan"/>
        </w:rPr>
        <w:t xml:space="preserve"> </w:t>
      </w:r>
      <w:r w:rsidRPr="005B3702">
        <w:rPr>
          <w:rStyle w:val="Emphasis"/>
          <w:highlight w:val="cyan"/>
        </w:rPr>
        <w:t>inherent</w:t>
      </w:r>
      <w:r w:rsidRPr="005B3702">
        <w:rPr>
          <w:sz w:val="14"/>
          <w:highlight w:val="cyan"/>
        </w:rPr>
        <w:t xml:space="preserve"> </w:t>
      </w:r>
      <w:r w:rsidRPr="005B3702">
        <w:rPr>
          <w:rStyle w:val="StyleUnderline"/>
          <w:highlight w:val="cyan"/>
        </w:rPr>
        <w:t>in</w:t>
      </w:r>
      <w:r w:rsidRPr="00753A1C">
        <w:rPr>
          <w:rStyle w:val="StyleUnderline"/>
        </w:rPr>
        <w:t xml:space="preserve"> opening the possibility of </w:t>
      </w:r>
      <w:r w:rsidRPr="005B3702">
        <w:rPr>
          <w:rStyle w:val="StyleUnderline"/>
          <w:highlight w:val="cyan"/>
        </w:rPr>
        <w:t>testing</w:t>
      </w:r>
      <w:r w:rsidRPr="00753A1C">
        <w:rPr>
          <w:rStyle w:val="StyleUnderline"/>
        </w:rPr>
        <w:t xml:space="preserve"> on a larger scale:</w:t>
      </w:r>
      <w:r w:rsidRPr="00753A1C">
        <w:rPr>
          <w:sz w:val="14"/>
        </w:rPr>
        <w:t xml:space="preserve"> “</w:t>
      </w:r>
      <w:r w:rsidRPr="00753A1C">
        <w:rPr>
          <w:rStyle w:val="StyleUnderline"/>
        </w:rPr>
        <w:t xml:space="preserve">Even </w:t>
      </w:r>
      <w:r w:rsidRPr="005B3702">
        <w:rPr>
          <w:rStyle w:val="StyleUnderline"/>
          <w:highlight w:val="cyan"/>
        </w:rPr>
        <w:t>if all three</w:t>
      </w:r>
      <w:r w:rsidRPr="00753A1C">
        <w:rPr>
          <w:rStyle w:val="StyleUnderline"/>
        </w:rPr>
        <w:t xml:space="preserve"> start by only planning to go second, one of them might </w:t>
      </w:r>
      <w:r w:rsidRPr="005B3702">
        <w:rPr>
          <w:rStyle w:val="StyleUnderline"/>
          <w:highlight w:val="cyan"/>
        </w:rPr>
        <w:t>talk themselves into</w:t>
      </w:r>
      <w:r w:rsidRPr="00753A1C">
        <w:rPr>
          <w:rStyle w:val="StyleUnderline"/>
        </w:rPr>
        <w:t xml:space="preserve"> the </w:t>
      </w:r>
      <w:r w:rsidRPr="00753A1C">
        <w:rPr>
          <w:rStyle w:val="Emphasis"/>
        </w:rPr>
        <w:t xml:space="preserve">importance of </w:t>
      </w:r>
      <w:r w:rsidRPr="005B3702">
        <w:rPr>
          <w:rStyle w:val="Emphasis"/>
          <w:highlight w:val="cyan"/>
        </w:rPr>
        <w:t>going first</w:t>
      </w:r>
      <w:r w:rsidRPr="00753A1C">
        <w:rPr>
          <w:sz w:val="14"/>
        </w:rPr>
        <w:t xml:space="preserve"> [</w:t>
      </w:r>
      <w:r w:rsidRPr="00753A1C">
        <w:rPr>
          <w:rStyle w:val="StyleUnderline"/>
        </w:rPr>
        <w:t>and</w:t>
      </w:r>
      <w:r w:rsidRPr="00753A1C">
        <w:rPr>
          <w:sz w:val="14"/>
        </w:rPr>
        <w:t xml:space="preserve">] one of them might </w:t>
      </w:r>
      <w:r w:rsidRPr="00753A1C">
        <w:rPr>
          <w:rStyle w:val="StyleUnderline"/>
        </w:rPr>
        <w:t xml:space="preserve">decide that since everybody else is doing it, it’s better to </w:t>
      </w:r>
      <w:r w:rsidRPr="00753A1C">
        <w:rPr>
          <w:rStyle w:val="Emphasis"/>
        </w:rPr>
        <w:t>get the jump</w:t>
      </w:r>
      <w:r w:rsidRPr="00753A1C">
        <w:rPr>
          <w:sz w:val="14"/>
        </w:rPr>
        <w:t xml:space="preserve"> </w:t>
      </w:r>
      <w:r w:rsidRPr="00753A1C">
        <w:rPr>
          <w:rStyle w:val="StyleUnderline"/>
        </w:rPr>
        <w:t>and</w:t>
      </w:r>
      <w:r w:rsidRPr="00753A1C">
        <w:rPr>
          <w:sz w:val="14"/>
        </w:rPr>
        <w:t xml:space="preserve"> really </w:t>
      </w:r>
      <w:r w:rsidRPr="00753A1C">
        <w:rPr>
          <w:rStyle w:val="Emphasis"/>
        </w:rPr>
        <w:t>get going</w:t>
      </w:r>
      <w:r w:rsidRPr="00753A1C">
        <w:rPr>
          <w:sz w:val="14"/>
        </w:rPr>
        <w:t>.”</w:t>
      </w:r>
    </w:p>
    <w:p w14:paraId="2DA7AA4F" w14:textId="77777777" w:rsidR="00C22F6A" w:rsidRDefault="00C22F6A" w:rsidP="00C22F6A">
      <w:pPr>
        <w:rPr>
          <w:sz w:val="14"/>
        </w:rPr>
      </w:pPr>
      <w:r w:rsidRPr="00753A1C">
        <w:rPr>
          <w:rStyle w:val="Emphasis"/>
        </w:rPr>
        <w:t xml:space="preserve">Any </w:t>
      </w:r>
      <w:r w:rsidRPr="005B3702">
        <w:rPr>
          <w:rStyle w:val="Emphasis"/>
          <w:highlight w:val="cyan"/>
        </w:rPr>
        <w:t>developments</w:t>
      </w:r>
      <w:r w:rsidRPr="00753A1C">
        <w:rPr>
          <w:sz w:val="14"/>
        </w:rPr>
        <w:t xml:space="preserve"> of this nature </w:t>
      </w:r>
      <w:r w:rsidRPr="005B3702">
        <w:rPr>
          <w:rStyle w:val="StyleUnderline"/>
          <w:highlight w:val="cyan"/>
        </w:rPr>
        <w:t xml:space="preserve">would </w:t>
      </w:r>
      <w:r w:rsidRPr="005B3702">
        <w:rPr>
          <w:rStyle w:val="Emphasis"/>
          <w:highlight w:val="cyan"/>
        </w:rPr>
        <w:t>elevate tensions</w:t>
      </w:r>
      <w:r w:rsidRPr="00753A1C">
        <w:rPr>
          <w:sz w:val="14"/>
        </w:rPr>
        <w:t xml:space="preserve"> </w:t>
      </w:r>
      <w:r w:rsidRPr="005B3702">
        <w:rPr>
          <w:rStyle w:val="StyleUnderline"/>
          <w:highlight w:val="cyan"/>
        </w:rPr>
        <w:t>across</w:t>
      </w:r>
      <w:r w:rsidRPr="00753A1C">
        <w:rPr>
          <w:rStyle w:val="StyleUnderline"/>
        </w:rPr>
        <w:t xml:space="preserve"> </w:t>
      </w:r>
      <w:r w:rsidRPr="005B3702">
        <w:rPr>
          <w:rStyle w:val="StyleUnderline"/>
          <w:highlight w:val="cyan"/>
        </w:rPr>
        <w:t>multiple</w:t>
      </w:r>
      <w:r w:rsidRPr="00753A1C">
        <w:rPr>
          <w:rStyle w:val="StyleUnderline"/>
        </w:rPr>
        <w:t xml:space="preserve"> </w:t>
      </w:r>
      <w:r w:rsidRPr="005B3702">
        <w:rPr>
          <w:rStyle w:val="StyleUnderline"/>
          <w:highlight w:val="cyan"/>
        </w:rPr>
        <w:t xml:space="preserve">points of </w:t>
      </w:r>
      <w:r w:rsidRPr="005B3702">
        <w:rPr>
          <w:rStyle w:val="Emphasis"/>
          <w:highlight w:val="cyan"/>
        </w:rPr>
        <w:t>international friction</w:t>
      </w:r>
      <w:r w:rsidRPr="005B3702">
        <w:rPr>
          <w:sz w:val="14"/>
          <w:highlight w:val="cyan"/>
        </w:rPr>
        <w:t xml:space="preserve"> (</w:t>
      </w:r>
      <w:r w:rsidRPr="005B3702">
        <w:rPr>
          <w:rStyle w:val="StyleUnderline"/>
          <w:highlight w:val="cyan"/>
        </w:rPr>
        <w:t>in</w:t>
      </w:r>
      <w:r w:rsidRPr="00753A1C">
        <w:rPr>
          <w:rStyle w:val="StyleUnderline"/>
        </w:rPr>
        <w:t xml:space="preserve"> </w:t>
      </w:r>
      <w:r w:rsidRPr="005B3702">
        <w:rPr>
          <w:rStyle w:val="Emphasis"/>
          <w:highlight w:val="cyan"/>
        </w:rPr>
        <w:t>Europe</w:t>
      </w:r>
      <w:r w:rsidRPr="00753A1C">
        <w:rPr>
          <w:rStyle w:val="StyleUnderline"/>
        </w:rPr>
        <w:t>,</w:t>
      </w:r>
      <w:r w:rsidRPr="00753A1C">
        <w:rPr>
          <w:sz w:val="14"/>
        </w:rPr>
        <w:t xml:space="preserve"> East </w:t>
      </w:r>
      <w:r w:rsidRPr="005B3702">
        <w:rPr>
          <w:rStyle w:val="Emphasis"/>
          <w:highlight w:val="cyan"/>
        </w:rPr>
        <w:t>Asia</w:t>
      </w:r>
      <w:r w:rsidRPr="00753A1C">
        <w:rPr>
          <w:sz w:val="14"/>
        </w:rPr>
        <w:t xml:space="preserve">, South Asia, </w:t>
      </w:r>
      <w:r w:rsidRPr="00753A1C">
        <w:rPr>
          <w:rStyle w:val="Emphasis"/>
        </w:rPr>
        <w:t>US-</w:t>
      </w:r>
      <w:r w:rsidRPr="005B3702">
        <w:rPr>
          <w:rStyle w:val="Emphasis"/>
          <w:highlight w:val="cyan"/>
        </w:rPr>
        <w:t>Russia</w:t>
      </w:r>
      <w:r w:rsidRPr="00753A1C">
        <w:rPr>
          <w:rStyle w:val="Emphasis"/>
        </w:rPr>
        <w:t>/China</w:t>
      </w:r>
      <w:r w:rsidRPr="00753A1C">
        <w:rPr>
          <w:sz w:val="14"/>
        </w:rPr>
        <w:t xml:space="preserve">), probably </w:t>
      </w:r>
      <w:r w:rsidRPr="005B3702">
        <w:rPr>
          <w:rStyle w:val="Emphasis"/>
          <w:highlight w:val="cyan"/>
        </w:rPr>
        <w:t>simultaneously</w:t>
      </w:r>
      <w:r w:rsidRPr="00753A1C">
        <w:rPr>
          <w:sz w:val="14"/>
        </w:rPr>
        <w:t>. Testing resumption would more likely be a setback than a stimulus to already weak prospects for US-Russia-China arms control dialogue and would undermine efforts to formalize the testing moratorium through the CTBT. It could also prompt further troubling discussion about the merits of sovereign nuclear deterrents in Europe, Japan, and South Korea.</w:t>
      </w:r>
    </w:p>
    <w:p w14:paraId="143D747D" w14:textId="77777777" w:rsidR="00C22F6A" w:rsidRDefault="00C22F6A" w:rsidP="00C22F6A">
      <w:pPr>
        <w:pStyle w:val="Heading4"/>
      </w:pPr>
      <w:r w:rsidRPr="005B3702">
        <w:rPr>
          <w:u w:val="single"/>
        </w:rPr>
        <w:t>Timeframe</w:t>
      </w:r>
      <w:r>
        <w:t xml:space="preserve"> – testing </w:t>
      </w:r>
      <w:r w:rsidRPr="00F010C5">
        <w:rPr>
          <w:u w:val="single"/>
        </w:rPr>
        <w:t>rapidly</w:t>
      </w:r>
      <w:r>
        <w:t xml:space="preserve"> spills over.</w:t>
      </w:r>
    </w:p>
    <w:p w14:paraId="14AAA672" w14:textId="77777777" w:rsidR="00C22F6A" w:rsidRPr="00F010C5" w:rsidRDefault="00C22F6A" w:rsidP="00C22F6A">
      <w:r w:rsidRPr="00BA250F">
        <w:rPr>
          <w:rStyle w:val="Style13ptBold"/>
        </w:rPr>
        <w:t>Bracken 11-14 —</w:t>
      </w:r>
      <w:r>
        <w:t xml:space="preserve"> </w:t>
      </w:r>
      <w:r w:rsidRPr="00BA250F">
        <w:t>Paul Bracken is a professor of political science and business at Yale University.</w:t>
      </w:r>
      <w:r>
        <w:t xml:space="preserve"> </w:t>
      </w:r>
      <w:r w:rsidRPr="00F010C5">
        <w:t>Paul Bracken, "What Are the Consequences of Resuming Nuclear Testing?", Yale Insights, 11-14-2025, accessed 12-18-2025, https://insights.som.yale.edu/insights/what-are-the-consequences-of-resuming-nuclear-testing //WMK</w:t>
      </w:r>
    </w:p>
    <w:p w14:paraId="71C01E61" w14:textId="77777777" w:rsidR="00C22F6A" w:rsidRPr="00F010C5" w:rsidRDefault="00C22F6A" w:rsidP="00C22F6A">
      <w:pPr>
        <w:rPr>
          <w:sz w:val="16"/>
        </w:rPr>
      </w:pPr>
      <w:r w:rsidRPr="00F010C5">
        <w:rPr>
          <w:rStyle w:val="StyleUnderline"/>
        </w:rPr>
        <w:t xml:space="preserve">The </w:t>
      </w:r>
      <w:r w:rsidRPr="005B3702">
        <w:rPr>
          <w:rStyle w:val="Emphasis"/>
          <w:highlight w:val="cyan"/>
        </w:rPr>
        <w:t>short-term</w:t>
      </w:r>
      <w:r w:rsidRPr="005B3702">
        <w:rPr>
          <w:sz w:val="16"/>
          <w:highlight w:val="cyan"/>
        </w:rPr>
        <w:t xml:space="preserve"> </w:t>
      </w:r>
      <w:r w:rsidRPr="005B3702">
        <w:rPr>
          <w:rStyle w:val="StyleUnderline"/>
          <w:highlight w:val="cyan"/>
        </w:rPr>
        <w:t>response</w:t>
      </w:r>
      <w:r w:rsidRPr="00F010C5">
        <w:rPr>
          <w:rStyle w:val="StyleUnderline"/>
        </w:rPr>
        <w:t xml:space="preserve"> is scary</w:t>
      </w:r>
      <w:r w:rsidRPr="00F010C5">
        <w:rPr>
          <w:sz w:val="16"/>
        </w:rPr>
        <w:t xml:space="preserve">. </w:t>
      </w:r>
      <w:r w:rsidRPr="00F010C5">
        <w:rPr>
          <w:rStyle w:val="StyleUnderline"/>
        </w:rPr>
        <w:t xml:space="preserve">There </w:t>
      </w:r>
      <w:r w:rsidRPr="005B3702">
        <w:rPr>
          <w:rStyle w:val="StyleUnderline"/>
          <w:highlight w:val="cyan"/>
        </w:rPr>
        <w:t xml:space="preserve">could be a </w:t>
      </w:r>
      <w:r w:rsidRPr="005B3702">
        <w:rPr>
          <w:rStyle w:val="Emphasis"/>
          <w:highlight w:val="cyan"/>
        </w:rPr>
        <w:t>ripple effect</w:t>
      </w:r>
      <w:r w:rsidRPr="00F010C5">
        <w:rPr>
          <w:sz w:val="16"/>
        </w:rPr>
        <w:t xml:space="preserve"> </w:t>
      </w:r>
      <w:r w:rsidRPr="00F010C5">
        <w:rPr>
          <w:rStyle w:val="StyleUnderline"/>
        </w:rPr>
        <w:t xml:space="preserve">and </w:t>
      </w:r>
      <w:r w:rsidRPr="005B3702">
        <w:rPr>
          <w:rStyle w:val="StyleUnderline"/>
          <w:highlight w:val="cyan"/>
        </w:rPr>
        <w:t xml:space="preserve">lead to </w:t>
      </w:r>
      <w:r w:rsidRPr="005B3702">
        <w:rPr>
          <w:rStyle w:val="Emphasis"/>
          <w:highlight w:val="cyan"/>
        </w:rPr>
        <w:t>China, India, Pakistan, or No</w:t>
      </w:r>
      <w:r w:rsidRPr="00F010C5">
        <w:rPr>
          <w:rStyle w:val="Emphasis"/>
        </w:rPr>
        <w:t xml:space="preserve">rth </w:t>
      </w:r>
      <w:r w:rsidRPr="005B3702">
        <w:rPr>
          <w:rStyle w:val="Emphasis"/>
          <w:highlight w:val="cyan"/>
        </w:rPr>
        <w:t>Ko</w:t>
      </w:r>
      <w:r w:rsidRPr="00F010C5">
        <w:rPr>
          <w:rStyle w:val="Emphasis"/>
        </w:rPr>
        <w:t>rea</w:t>
      </w:r>
      <w:r w:rsidRPr="00F010C5">
        <w:rPr>
          <w:sz w:val="16"/>
        </w:rPr>
        <w:t xml:space="preserve"> </w:t>
      </w:r>
      <w:r w:rsidRPr="00F010C5">
        <w:rPr>
          <w:rStyle w:val="StyleUnderline"/>
        </w:rPr>
        <w:t xml:space="preserve">also </w:t>
      </w:r>
      <w:r w:rsidRPr="005B3702">
        <w:rPr>
          <w:rStyle w:val="StyleUnderline"/>
          <w:highlight w:val="cyan"/>
        </w:rPr>
        <w:t>testing</w:t>
      </w:r>
      <w:r w:rsidRPr="00F010C5">
        <w:rPr>
          <w:rStyle w:val="StyleUnderline"/>
        </w:rPr>
        <w:t xml:space="preserve"> </w:t>
      </w:r>
      <w:r w:rsidRPr="00F010C5">
        <w:rPr>
          <w:rStyle w:val="Emphasis"/>
        </w:rPr>
        <w:t>weapons.</w:t>
      </w:r>
      <w:r w:rsidRPr="00F010C5">
        <w:rPr>
          <w:sz w:val="16"/>
        </w:rPr>
        <w:t xml:space="preserve"> </w:t>
      </w:r>
      <w:r w:rsidRPr="00F010C5">
        <w:rPr>
          <w:rStyle w:val="StyleUnderline"/>
        </w:rPr>
        <w:t>All these countries have new bomb designs</w:t>
      </w:r>
      <w:r w:rsidRPr="00F010C5">
        <w:rPr>
          <w:sz w:val="16"/>
        </w:rPr>
        <w:t>. Their scientists and military want to make sure they work.</w:t>
      </w:r>
    </w:p>
    <w:p w14:paraId="725A6D91" w14:textId="77777777" w:rsidR="00C22F6A" w:rsidRDefault="00C22F6A" w:rsidP="00C22F6A">
      <w:pPr>
        <w:rPr>
          <w:sz w:val="16"/>
        </w:rPr>
      </w:pPr>
      <w:r w:rsidRPr="00F010C5">
        <w:rPr>
          <w:sz w:val="16"/>
        </w:rPr>
        <w:t xml:space="preserve">The Western public is not prepared for this. They see nuclear weapons as a relic of the Cold War. </w:t>
      </w:r>
      <w:r w:rsidRPr="00F010C5">
        <w:rPr>
          <w:rStyle w:val="StyleUnderline"/>
        </w:rPr>
        <w:t xml:space="preserve">Nuclear </w:t>
      </w:r>
      <w:r w:rsidRPr="005B3702">
        <w:rPr>
          <w:rStyle w:val="StyleUnderline"/>
          <w:highlight w:val="cyan"/>
        </w:rPr>
        <w:t>testing</w:t>
      </w:r>
      <w:r w:rsidRPr="00F010C5">
        <w:rPr>
          <w:rStyle w:val="StyleUnderline"/>
        </w:rPr>
        <w:t xml:space="preserve"> </w:t>
      </w:r>
      <w:r w:rsidRPr="005B3702">
        <w:rPr>
          <w:rStyle w:val="StyleUnderline"/>
          <w:highlight w:val="cyan"/>
        </w:rPr>
        <w:t xml:space="preserve">could </w:t>
      </w:r>
      <w:r w:rsidRPr="005B3702">
        <w:rPr>
          <w:rStyle w:val="Emphasis"/>
          <w:highlight w:val="cyan"/>
        </w:rPr>
        <w:t>change this</w:t>
      </w:r>
      <w:r w:rsidRPr="00F010C5">
        <w:rPr>
          <w:rStyle w:val="Emphasis"/>
        </w:rPr>
        <w:t xml:space="preserve"> </w:t>
      </w:r>
      <w:r w:rsidRPr="005B3702">
        <w:rPr>
          <w:rStyle w:val="Emphasis"/>
          <w:highlight w:val="cyan"/>
        </w:rPr>
        <w:t>mood overnight</w:t>
      </w:r>
      <w:r w:rsidRPr="00F010C5">
        <w:rPr>
          <w:sz w:val="16"/>
        </w:rPr>
        <w:t>. I was in the Pentagon recently and was struck at the large impact the Netflix movie House of Dynamite had on people there. Nuclear testing would have far greater effects.</w:t>
      </w:r>
    </w:p>
    <w:p w14:paraId="122A36F5" w14:textId="77777777" w:rsidR="00C22F6A" w:rsidRDefault="00C22F6A" w:rsidP="00C22F6A">
      <w:pPr>
        <w:rPr>
          <w:sz w:val="16"/>
        </w:rPr>
      </w:pPr>
    </w:p>
    <w:p w14:paraId="788B2267" w14:textId="77777777" w:rsidR="00C22F6A" w:rsidRDefault="00C22F6A" w:rsidP="00C22F6A">
      <w:pPr>
        <w:pStyle w:val="Heading4"/>
      </w:pPr>
      <w:r>
        <w:t xml:space="preserve">Try or die flips </w:t>
      </w:r>
      <w:r>
        <w:rPr>
          <w:u w:val="single"/>
        </w:rPr>
        <w:t>neg</w:t>
      </w:r>
      <w:r>
        <w:t xml:space="preserve"> – stable nuclear deterrence </w:t>
      </w:r>
      <w:r>
        <w:rPr>
          <w:u w:val="single"/>
        </w:rPr>
        <w:t>caps</w:t>
      </w:r>
      <w:r>
        <w:t xml:space="preserve"> conflict escalation, but </w:t>
      </w:r>
      <w:r>
        <w:rPr>
          <w:u w:val="single"/>
        </w:rPr>
        <w:t>new testing</w:t>
      </w:r>
      <w:r>
        <w:t xml:space="preserve"> upsets the balance.</w:t>
      </w:r>
    </w:p>
    <w:p w14:paraId="0CB3BB9D" w14:textId="77777777" w:rsidR="00C22F6A" w:rsidRPr="00E44978" w:rsidRDefault="00C22F6A" w:rsidP="00C22F6A">
      <w:r w:rsidRPr="00E44978">
        <w:rPr>
          <w:rStyle w:val="Style13ptBold"/>
        </w:rPr>
        <w:t>Shea 25 —</w:t>
      </w:r>
      <w:r>
        <w:t xml:space="preserve"> </w:t>
      </w:r>
      <w:r w:rsidRPr="00E44978">
        <w:t>Senior Fellow for Peace, Security and Defence at Friends of Europe, and former Deputy Assistant Secretary General for Emerging Security Challenges at the North Atlantic Treaty Organization (NATO)</w:t>
      </w:r>
      <w:r>
        <w:t>. Jamie Shea</w:t>
      </w:r>
      <w:r w:rsidRPr="00E44978">
        <w:t>, "Putting the nuclear genie back into the bottle", Friends of Europe, 11-14-2025, accessed 12-20-2025, https://www.friendsofeurope.org/insights/critical-thinking-putting-the-nuclear-genie-back-into-the-bottle/ //WMK</w:t>
      </w:r>
    </w:p>
    <w:p w14:paraId="6631229E" w14:textId="77777777" w:rsidR="00C22F6A" w:rsidRPr="00E909A8" w:rsidRDefault="00C22F6A" w:rsidP="00C22F6A">
      <w:pPr>
        <w:rPr>
          <w:sz w:val="14"/>
        </w:rPr>
      </w:pPr>
      <w:r w:rsidRPr="001E488F">
        <w:rPr>
          <w:rStyle w:val="StyleUnderline"/>
        </w:rPr>
        <w:t xml:space="preserve">Nuclear </w:t>
      </w:r>
      <w:r w:rsidRPr="00E909A8">
        <w:rPr>
          <w:rStyle w:val="StyleUnderline"/>
          <w:highlight w:val="cyan"/>
        </w:rPr>
        <w:t>deterrence depends on</w:t>
      </w:r>
      <w:r w:rsidRPr="001E488F">
        <w:rPr>
          <w:rStyle w:val="StyleUnderline"/>
        </w:rPr>
        <w:t xml:space="preserve"> cool</w:t>
      </w:r>
      <w:r w:rsidRPr="00E909A8">
        <w:rPr>
          <w:sz w:val="14"/>
        </w:rPr>
        <w:t xml:space="preserve">, </w:t>
      </w:r>
      <w:r w:rsidRPr="00E909A8">
        <w:rPr>
          <w:rStyle w:val="Emphasis"/>
          <w:highlight w:val="cyan"/>
        </w:rPr>
        <w:t>calm</w:t>
      </w:r>
      <w:r w:rsidRPr="00E909A8">
        <w:rPr>
          <w:sz w:val="14"/>
        </w:rPr>
        <w:t xml:space="preserve"> and firm but also </w:t>
      </w:r>
      <w:r w:rsidRPr="001E488F">
        <w:rPr>
          <w:rStyle w:val="Emphasis"/>
        </w:rPr>
        <w:t xml:space="preserve">consistent </w:t>
      </w:r>
      <w:r w:rsidRPr="00E909A8">
        <w:rPr>
          <w:rStyle w:val="Emphasis"/>
          <w:highlight w:val="cyan"/>
        </w:rPr>
        <w:t>communications</w:t>
      </w:r>
      <w:r w:rsidRPr="00E909A8">
        <w:rPr>
          <w:sz w:val="14"/>
        </w:rPr>
        <w:t xml:space="preserve">. Ambiguity may help deterrence when it comes to not revealing your precise plans and keeping your adversary guessing your potential response to aggression. But resolve is key and </w:t>
      </w:r>
      <w:r w:rsidRPr="001E488F">
        <w:rPr>
          <w:rStyle w:val="StyleUnderline"/>
        </w:rPr>
        <w:t>effective deterrence is not helped by sowing confusion</w:t>
      </w:r>
      <w:r w:rsidRPr="00E909A8">
        <w:rPr>
          <w:sz w:val="14"/>
        </w:rPr>
        <w:t xml:space="preserve">, responding to threats that don’t exist or </w:t>
      </w:r>
      <w:r w:rsidRPr="001E488F">
        <w:rPr>
          <w:rStyle w:val="StyleUnderline"/>
        </w:rPr>
        <w:t>sudden on-again/off-again policy swings</w:t>
      </w:r>
      <w:r w:rsidRPr="00E909A8">
        <w:rPr>
          <w:sz w:val="14"/>
        </w:rPr>
        <w:t xml:space="preserve"> where different officials say different things or find it hard to interpret what the policy actually is. </w:t>
      </w:r>
      <w:r w:rsidRPr="001E488F">
        <w:rPr>
          <w:rStyle w:val="StyleUnderline"/>
        </w:rPr>
        <w:t xml:space="preserve">The role of </w:t>
      </w:r>
      <w:r w:rsidRPr="00E909A8">
        <w:rPr>
          <w:rStyle w:val="StyleUnderline"/>
          <w:highlight w:val="cyan"/>
        </w:rPr>
        <w:t>nuc</w:t>
      </w:r>
      <w:r w:rsidRPr="001E488F">
        <w:rPr>
          <w:rStyle w:val="StyleUnderline"/>
        </w:rPr>
        <w:t>lear weapon</w:t>
      </w:r>
      <w:r w:rsidRPr="00E909A8">
        <w:rPr>
          <w:rStyle w:val="StyleUnderline"/>
          <w:highlight w:val="cyan"/>
        </w:rPr>
        <w:t>s</w:t>
      </w:r>
      <w:r w:rsidRPr="001E488F">
        <w:rPr>
          <w:rStyle w:val="StyleUnderline"/>
        </w:rPr>
        <w:t xml:space="preserve"> is to </w:t>
      </w:r>
      <w:r w:rsidRPr="00E909A8">
        <w:rPr>
          <w:rStyle w:val="StyleUnderline"/>
          <w:highlight w:val="cyan"/>
        </w:rPr>
        <w:t>make sure</w:t>
      </w:r>
      <w:r w:rsidRPr="001E488F">
        <w:rPr>
          <w:rStyle w:val="StyleUnderline"/>
        </w:rPr>
        <w:t xml:space="preserve"> </w:t>
      </w:r>
      <w:r w:rsidRPr="00E909A8">
        <w:rPr>
          <w:rStyle w:val="StyleUnderline"/>
          <w:highlight w:val="cyan"/>
        </w:rPr>
        <w:t xml:space="preserve">that </w:t>
      </w:r>
      <w:r w:rsidRPr="00E909A8">
        <w:rPr>
          <w:rStyle w:val="Emphasis"/>
          <w:highlight w:val="cyan"/>
        </w:rPr>
        <w:t>wars do not happen</w:t>
      </w:r>
      <w:r w:rsidRPr="00E909A8">
        <w:rPr>
          <w:sz w:val="14"/>
        </w:rPr>
        <w:t xml:space="preserve"> </w:t>
      </w:r>
      <w:r w:rsidRPr="001E488F">
        <w:rPr>
          <w:rStyle w:val="StyleUnderline"/>
        </w:rPr>
        <w:t xml:space="preserve">in the </w:t>
      </w:r>
      <w:r w:rsidRPr="00E909A8">
        <w:rPr>
          <w:rStyle w:val="Emphasis"/>
        </w:rPr>
        <w:t>first place</w:t>
      </w:r>
      <w:r w:rsidRPr="00E909A8">
        <w:rPr>
          <w:sz w:val="14"/>
        </w:rPr>
        <w:t xml:space="preserve"> and to discourage the development of ever more sophisticated instruments to fight with. The introduction of nuclear weapons into a conflict would most likely bring defeat for both sides or make the concept of victory meaningless given the </w:t>
      </w:r>
      <w:r w:rsidRPr="00E909A8">
        <w:rPr>
          <w:sz w:val="14"/>
        </w:rPr>
        <w:lastRenderedPageBreak/>
        <w:t xml:space="preserve">level of universal destruction. That’s why NATO’s long-standing mantra of “a nuclear war can never be won and must never be fought” sends exactly the right message. </w:t>
      </w:r>
      <w:r w:rsidRPr="00E909A8">
        <w:rPr>
          <w:rStyle w:val="StyleUnderline"/>
        </w:rPr>
        <w:t xml:space="preserve">Nuclear </w:t>
      </w:r>
      <w:r w:rsidRPr="00E909A8">
        <w:rPr>
          <w:rStyle w:val="StyleUnderline"/>
          <w:highlight w:val="cyan"/>
        </w:rPr>
        <w:t xml:space="preserve">deterrence </w:t>
      </w:r>
      <w:r w:rsidRPr="00E909A8">
        <w:rPr>
          <w:rStyle w:val="Emphasis"/>
          <w:highlight w:val="cyan"/>
        </w:rPr>
        <w:t>is already in place</w:t>
      </w:r>
      <w:r w:rsidRPr="00E909A8">
        <w:rPr>
          <w:sz w:val="14"/>
        </w:rPr>
        <w:t xml:space="preserve">. </w:t>
      </w:r>
      <w:r w:rsidRPr="00E909A8">
        <w:rPr>
          <w:rStyle w:val="StyleUnderline"/>
          <w:highlight w:val="cyan"/>
        </w:rPr>
        <w:t>It doesn’t need</w:t>
      </w:r>
      <w:r w:rsidRPr="00E909A8">
        <w:rPr>
          <w:rStyle w:val="StyleUnderline"/>
        </w:rPr>
        <w:t xml:space="preserve"> to be </w:t>
      </w:r>
      <w:r w:rsidRPr="00E909A8">
        <w:rPr>
          <w:rStyle w:val="Emphasis"/>
        </w:rPr>
        <w:t>reinvented</w:t>
      </w:r>
      <w:r w:rsidRPr="00E909A8">
        <w:rPr>
          <w:rStyle w:val="StyleUnderline"/>
        </w:rPr>
        <w:t xml:space="preserve"> through</w:t>
      </w:r>
      <w:r w:rsidRPr="00E909A8">
        <w:rPr>
          <w:sz w:val="14"/>
        </w:rPr>
        <w:t xml:space="preserve"> </w:t>
      </w:r>
      <w:r w:rsidRPr="00E909A8">
        <w:rPr>
          <w:rStyle w:val="Emphasis"/>
          <w:highlight w:val="cyan"/>
        </w:rPr>
        <w:t>nuclear testing</w:t>
      </w:r>
      <w:r w:rsidRPr="00E909A8">
        <w:rPr>
          <w:rStyle w:val="Emphasis"/>
        </w:rPr>
        <w:t>,</w:t>
      </w:r>
      <w:r w:rsidRPr="00E909A8">
        <w:rPr>
          <w:sz w:val="14"/>
        </w:rPr>
        <w:t xml:space="preserve"> </w:t>
      </w:r>
      <w:r w:rsidRPr="00E909A8">
        <w:rPr>
          <w:rStyle w:val="StyleUnderline"/>
          <w:highlight w:val="cyan"/>
        </w:rPr>
        <w:t>which</w:t>
      </w:r>
      <w:r w:rsidRPr="00E909A8">
        <w:rPr>
          <w:rStyle w:val="StyleUnderline"/>
        </w:rPr>
        <w:t xml:space="preserve"> can </w:t>
      </w:r>
      <w:r w:rsidRPr="00E909A8">
        <w:rPr>
          <w:rStyle w:val="StyleUnderline"/>
          <w:highlight w:val="cyan"/>
        </w:rPr>
        <w:t>only</w:t>
      </w:r>
      <w:r w:rsidRPr="00E909A8">
        <w:rPr>
          <w:rStyle w:val="StyleUnderline"/>
        </w:rPr>
        <w:t xml:space="preserve"> </w:t>
      </w:r>
      <w:r w:rsidRPr="00E909A8">
        <w:rPr>
          <w:rStyle w:val="StyleUnderline"/>
          <w:highlight w:val="cyan"/>
        </w:rPr>
        <w:t>lead to</w:t>
      </w:r>
      <w:r w:rsidRPr="00E909A8">
        <w:rPr>
          <w:rStyle w:val="StyleUnderline"/>
        </w:rPr>
        <w:t xml:space="preserve"> more pressures t</w:t>
      </w:r>
      <w:r w:rsidRPr="00E909A8">
        <w:rPr>
          <w:sz w:val="14"/>
        </w:rPr>
        <w:t xml:space="preserve">o modernise nuclear arsenals and thus costly and </w:t>
      </w:r>
      <w:r w:rsidRPr="00E909A8">
        <w:rPr>
          <w:rStyle w:val="Emphasis"/>
          <w:highlight w:val="cyan"/>
        </w:rPr>
        <w:t>destabilising arms races</w:t>
      </w:r>
      <w:r w:rsidRPr="00E909A8">
        <w:rPr>
          <w:sz w:val="14"/>
        </w:rPr>
        <w:t xml:space="preserve"> </w:t>
      </w:r>
      <w:r w:rsidRPr="00E909A8">
        <w:rPr>
          <w:rStyle w:val="StyleUnderline"/>
          <w:highlight w:val="cyan"/>
        </w:rPr>
        <w:t>as</w:t>
      </w:r>
      <w:r w:rsidRPr="00E909A8">
        <w:rPr>
          <w:rStyle w:val="StyleUnderline"/>
        </w:rPr>
        <w:t xml:space="preserve"> nuclear </w:t>
      </w:r>
      <w:r w:rsidRPr="00E909A8">
        <w:rPr>
          <w:rStyle w:val="StyleUnderline"/>
          <w:highlight w:val="cyan"/>
        </w:rPr>
        <w:t>powers</w:t>
      </w:r>
      <w:r w:rsidRPr="00E909A8">
        <w:rPr>
          <w:rStyle w:val="StyleUnderline"/>
        </w:rPr>
        <w:t xml:space="preserve"> seek to </w:t>
      </w:r>
      <w:r w:rsidRPr="00E909A8">
        <w:rPr>
          <w:rStyle w:val="Emphasis"/>
          <w:highlight w:val="cyan"/>
        </w:rPr>
        <w:t>upstage each other</w:t>
      </w:r>
      <w:r w:rsidRPr="00E909A8">
        <w:rPr>
          <w:sz w:val="14"/>
        </w:rPr>
        <w:t xml:space="preserve"> </w:t>
      </w:r>
      <w:r w:rsidRPr="00E909A8">
        <w:rPr>
          <w:rStyle w:val="StyleUnderline"/>
          <w:highlight w:val="cyan"/>
        </w:rPr>
        <w:t>and demonstrate</w:t>
      </w:r>
      <w:r w:rsidRPr="00E909A8">
        <w:rPr>
          <w:rStyle w:val="StyleUnderline"/>
        </w:rPr>
        <w:t xml:space="preserve"> their </w:t>
      </w:r>
      <w:r w:rsidRPr="00E909A8">
        <w:rPr>
          <w:rStyle w:val="Emphasis"/>
          <w:highlight w:val="cyan"/>
        </w:rPr>
        <w:t>escalation dominance</w:t>
      </w:r>
      <w:r w:rsidRPr="00E909A8">
        <w:rPr>
          <w:sz w:val="14"/>
        </w:rPr>
        <w:t xml:space="preserve"> </w:t>
      </w:r>
      <w:r w:rsidRPr="00E909A8">
        <w:rPr>
          <w:rStyle w:val="StyleUnderline"/>
        </w:rPr>
        <w:t xml:space="preserve">over their rivals. </w:t>
      </w:r>
      <w:r w:rsidRPr="00E909A8">
        <w:rPr>
          <w:rStyle w:val="StyleUnderline"/>
          <w:highlight w:val="cyan"/>
        </w:rPr>
        <w:t xml:space="preserve">Far better to </w:t>
      </w:r>
      <w:r w:rsidRPr="00E909A8">
        <w:rPr>
          <w:rStyle w:val="Emphasis"/>
          <w:highlight w:val="cyan"/>
        </w:rPr>
        <w:t>keep</w:t>
      </w:r>
      <w:r w:rsidRPr="00E909A8">
        <w:rPr>
          <w:sz w:val="14"/>
        </w:rPr>
        <w:t xml:space="preserve"> to the </w:t>
      </w:r>
      <w:r w:rsidRPr="00E909A8">
        <w:rPr>
          <w:rStyle w:val="Emphasis"/>
          <w:highlight w:val="cyan"/>
        </w:rPr>
        <w:t>current</w:t>
      </w:r>
      <w:r w:rsidRPr="00E909A8">
        <w:rPr>
          <w:sz w:val="14"/>
        </w:rPr>
        <w:t xml:space="preserve"> Western approach of </w:t>
      </w:r>
      <w:r w:rsidRPr="00E909A8">
        <w:rPr>
          <w:rStyle w:val="Emphasis"/>
          <w:highlight w:val="cyan"/>
        </w:rPr>
        <w:t>stable</w:t>
      </w:r>
      <w:r w:rsidRPr="00E909A8">
        <w:rPr>
          <w:rStyle w:val="Emphasis"/>
        </w:rPr>
        <w:t xml:space="preserve"> nuclear </w:t>
      </w:r>
      <w:r w:rsidRPr="00E909A8">
        <w:rPr>
          <w:rStyle w:val="Emphasis"/>
          <w:highlight w:val="cyan"/>
        </w:rPr>
        <w:t>deterrence</w:t>
      </w:r>
      <w:r w:rsidRPr="00E909A8">
        <w:rPr>
          <w:sz w:val="14"/>
        </w:rPr>
        <w:t xml:space="preserve"> at the lowest levels of deployed weapons possible.</w:t>
      </w:r>
    </w:p>
    <w:p w14:paraId="4482CDCA" w14:textId="77777777" w:rsidR="00C22F6A" w:rsidRDefault="00C22F6A" w:rsidP="00C22F6A">
      <w:pPr>
        <w:pStyle w:val="Heading4"/>
      </w:pPr>
      <w:r>
        <w:t xml:space="preserve">Testing allows China to </w:t>
      </w:r>
      <w:r>
        <w:rPr>
          <w:u w:val="single"/>
        </w:rPr>
        <w:t>catch up</w:t>
      </w:r>
      <w:r>
        <w:t>.</w:t>
      </w:r>
    </w:p>
    <w:p w14:paraId="691D9081" w14:textId="77777777" w:rsidR="00C22F6A" w:rsidRPr="00B54703" w:rsidRDefault="00C22F6A" w:rsidP="00C22F6A">
      <w:r w:rsidRPr="001322DB">
        <w:rPr>
          <w:rStyle w:val="Style13ptBold"/>
        </w:rPr>
        <w:t>Kluth 25 —</w:t>
      </w:r>
      <w:r>
        <w:t xml:space="preserve"> </w:t>
      </w:r>
      <w:r w:rsidRPr="001322DB">
        <w:t>Andreas Kluth Bloomberg Opinion</w:t>
      </w:r>
      <w:r>
        <w:t xml:space="preserve"> citing </w:t>
      </w:r>
      <w:r w:rsidRPr="001322DB">
        <w:t>Jeffrey Lewis, an expert on nukes at the Middlebury Institute of International Studies at Monterey</w:t>
      </w:r>
      <w:r>
        <w:t xml:space="preserve">. </w:t>
      </w:r>
      <w:r w:rsidRPr="001322DB">
        <w:t>Andreas Kluth, "Just the threat of US nuclear testing is bad enough", Mercury, 11-4-2025, accessed 12-18-2025, https://themercury.com/just-the-threat-of-us-nuclear-testing-is-bad-enough/article_a29a0178-07d2-4005-8be6-4128b07526a7.html //WMK</w:t>
      </w:r>
      <w:r>
        <w:t xml:space="preserve"> </w:t>
      </w:r>
    </w:p>
    <w:p w14:paraId="2E3D81B3" w14:textId="77777777" w:rsidR="00C22F6A" w:rsidRPr="00B54703" w:rsidRDefault="00C22F6A" w:rsidP="00C22F6A">
      <w:pPr>
        <w:rPr>
          <w:sz w:val="16"/>
        </w:rPr>
      </w:pPr>
      <w:r w:rsidRPr="00B54703">
        <w:rPr>
          <w:sz w:val="16"/>
        </w:rPr>
        <w:t xml:space="preserve">Jeffrey </w:t>
      </w:r>
      <w:r w:rsidRPr="00B54703">
        <w:rPr>
          <w:rStyle w:val="StyleUnderline"/>
        </w:rPr>
        <w:t>Lewis</w:t>
      </w:r>
      <w:r w:rsidRPr="00B54703">
        <w:rPr>
          <w:sz w:val="16"/>
        </w:rPr>
        <w:t xml:space="preserve">, an expert on nukes at the Middlebury Institute of International Studies at Monterey, </w:t>
      </w:r>
      <w:r w:rsidRPr="00B54703">
        <w:rPr>
          <w:rStyle w:val="StyleUnderline"/>
        </w:rPr>
        <w:t xml:space="preserve">told me that </w:t>
      </w:r>
      <w:r w:rsidRPr="00762CCD">
        <w:rPr>
          <w:rStyle w:val="StyleUnderline"/>
          <w:highlight w:val="cyan"/>
        </w:rPr>
        <w:t>America would</w:t>
      </w:r>
      <w:r w:rsidRPr="00B54703">
        <w:rPr>
          <w:rStyle w:val="StyleUnderline"/>
        </w:rPr>
        <w:t xml:space="preserve"> </w:t>
      </w:r>
      <w:r w:rsidRPr="00762CCD">
        <w:rPr>
          <w:rStyle w:val="Emphasis"/>
          <w:highlight w:val="cyan"/>
        </w:rPr>
        <w:t>gain</w:t>
      </w:r>
      <w:r w:rsidRPr="00B54703">
        <w:rPr>
          <w:rStyle w:val="Emphasis"/>
        </w:rPr>
        <w:t xml:space="preserve"> almost </w:t>
      </w:r>
      <w:r w:rsidRPr="00762CCD">
        <w:rPr>
          <w:rStyle w:val="Emphasis"/>
          <w:highlight w:val="cyan"/>
        </w:rPr>
        <w:t>nothing</w:t>
      </w:r>
      <w:r w:rsidRPr="00B54703">
        <w:rPr>
          <w:sz w:val="16"/>
        </w:rPr>
        <w:t xml:space="preserve">, </w:t>
      </w:r>
      <w:r w:rsidRPr="00B54703">
        <w:rPr>
          <w:rStyle w:val="StyleUnderline"/>
        </w:rPr>
        <w:t>whereas</w:t>
      </w:r>
      <w:r w:rsidRPr="00B54703">
        <w:rPr>
          <w:sz w:val="16"/>
        </w:rPr>
        <w:t xml:space="preserve"> </w:t>
      </w:r>
      <w:r w:rsidRPr="00762CCD">
        <w:rPr>
          <w:rStyle w:val="Emphasis"/>
          <w:highlight w:val="cyan"/>
        </w:rPr>
        <w:t>China</w:t>
      </w:r>
      <w:r w:rsidRPr="00762CCD">
        <w:rPr>
          <w:sz w:val="16"/>
          <w:highlight w:val="cyan"/>
        </w:rPr>
        <w:t xml:space="preserve"> </w:t>
      </w:r>
      <w:r w:rsidRPr="00762CCD">
        <w:rPr>
          <w:rStyle w:val="StyleUnderline"/>
          <w:highlight w:val="cyan"/>
        </w:rPr>
        <w:t xml:space="preserve">would leap ahead in </w:t>
      </w:r>
      <w:r w:rsidRPr="00762CCD">
        <w:rPr>
          <w:rStyle w:val="Emphasis"/>
          <w:highlight w:val="cyan"/>
        </w:rPr>
        <w:t>developing its arsenal</w:t>
      </w:r>
      <w:r w:rsidRPr="00B54703">
        <w:rPr>
          <w:sz w:val="16"/>
        </w:rPr>
        <w:t xml:space="preserve"> </w:t>
      </w:r>
      <w:r w:rsidRPr="00762CCD">
        <w:rPr>
          <w:rStyle w:val="StyleUnderline"/>
          <w:highlight w:val="cyan"/>
        </w:rPr>
        <w:t>and catch</w:t>
      </w:r>
      <w:r w:rsidRPr="00B54703">
        <w:rPr>
          <w:rStyle w:val="StyleUnderline"/>
        </w:rPr>
        <w:t xml:space="preserve">ing </w:t>
      </w:r>
      <w:r w:rsidRPr="00762CCD">
        <w:rPr>
          <w:rStyle w:val="StyleUnderline"/>
          <w:highlight w:val="cyan"/>
        </w:rPr>
        <w:t>up</w:t>
      </w:r>
      <w:r w:rsidRPr="00B54703">
        <w:rPr>
          <w:rStyle w:val="StyleUnderline"/>
        </w:rPr>
        <w:t xml:space="preserve"> with </w:t>
      </w:r>
      <w:r w:rsidRPr="00B54703">
        <w:rPr>
          <w:rStyle w:val="Emphasis"/>
        </w:rPr>
        <w:t>the U.S.</w:t>
      </w:r>
      <w:r w:rsidRPr="00B54703">
        <w:rPr>
          <w:sz w:val="16"/>
        </w:rPr>
        <w:t>S. The reason has to do with data and the software to crunch it.</w:t>
      </w:r>
    </w:p>
    <w:p w14:paraId="08A58BE5" w14:textId="77777777" w:rsidR="00C22F6A" w:rsidRPr="00B54703" w:rsidRDefault="00C22F6A" w:rsidP="00C22F6A">
      <w:pPr>
        <w:rPr>
          <w:sz w:val="16"/>
        </w:rPr>
      </w:pPr>
      <w:r w:rsidRPr="00B54703">
        <w:rPr>
          <w:sz w:val="16"/>
        </w:rPr>
        <w:t xml:space="preserve">Between 1945 and 1992, </w:t>
      </w:r>
      <w:r w:rsidRPr="00762CCD">
        <w:rPr>
          <w:rStyle w:val="StyleUnderline"/>
          <w:highlight w:val="cyan"/>
        </w:rPr>
        <w:t>the U.S. tested by far the most</w:t>
      </w:r>
      <w:r w:rsidRPr="00B54703">
        <w:rPr>
          <w:rStyle w:val="StyleUnderline"/>
        </w:rPr>
        <w:t xml:space="preserve"> warheads,</w:t>
      </w:r>
      <w:r w:rsidRPr="00B54703">
        <w:rPr>
          <w:sz w:val="16"/>
        </w:rPr>
        <w:t xml:space="preserve"> a total of 1,030 (not counting the ones dropped on Hiroshima and Nagasaki) </w:t>
      </w:r>
      <w:r w:rsidRPr="00B54703">
        <w:rPr>
          <w:rStyle w:val="StyleUnderline"/>
        </w:rPr>
        <w:t>out of 2,056</w:t>
      </w:r>
      <w:r w:rsidRPr="00B54703">
        <w:rPr>
          <w:sz w:val="16"/>
        </w:rPr>
        <w:t xml:space="preserve">. </w:t>
      </w:r>
      <w:r w:rsidRPr="00762CCD">
        <w:rPr>
          <w:rStyle w:val="StyleUnderline"/>
          <w:highlight w:val="cyan"/>
        </w:rPr>
        <w:t>So</w:t>
      </w:r>
      <w:r w:rsidRPr="00B54703">
        <w:rPr>
          <w:rStyle w:val="StyleUnderline"/>
        </w:rPr>
        <w:t xml:space="preserve"> </w:t>
      </w:r>
      <w:r w:rsidRPr="00762CCD">
        <w:rPr>
          <w:rStyle w:val="StyleUnderline"/>
          <w:highlight w:val="cyan"/>
        </w:rPr>
        <w:t xml:space="preserve">it has the most </w:t>
      </w:r>
      <w:r w:rsidRPr="00762CCD">
        <w:rPr>
          <w:rStyle w:val="Emphasis"/>
          <w:highlight w:val="cyan"/>
        </w:rPr>
        <w:t>data</w:t>
      </w:r>
      <w:r w:rsidRPr="00762CCD">
        <w:rPr>
          <w:sz w:val="16"/>
          <w:highlight w:val="cyan"/>
        </w:rPr>
        <w:t xml:space="preserve"> </w:t>
      </w:r>
      <w:r w:rsidRPr="00762CCD">
        <w:rPr>
          <w:rStyle w:val="StyleUnderline"/>
          <w:highlight w:val="cyan"/>
        </w:rPr>
        <w:t>about</w:t>
      </w:r>
      <w:r w:rsidRPr="00B54703">
        <w:rPr>
          <w:rStyle w:val="StyleUnderline"/>
        </w:rPr>
        <w:t xml:space="preserve"> the physics of </w:t>
      </w:r>
      <w:r w:rsidRPr="00762CCD">
        <w:rPr>
          <w:rStyle w:val="StyleUnderline"/>
          <w:highlight w:val="cyan"/>
        </w:rPr>
        <w:t>fission</w:t>
      </w:r>
      <w:r w:rsidRPr="00B54703">
        <w:rPr>
          <w:sz w:val="16"/>
        </w:rPr>
        <w:t xml:space="preserve">, </w:t>
      </w:r>
      <w:r w:rsidRPr="00B54703">
        <w:rPr>
          <w:rStyle w:val="StyleUnderline"/>
        </w:rPr>
        <w:t xml:space="preserve">which it can feed into its state-of-the-art algorithms </w:t>
      </w:r>
      <w:r w:rsidRPr="00762CCD">
        <w:rPr>
          <w:rStyle w:val="StyleUnderline"/>
          <w:highlight w:val="cyan"/>
        </w:rPr>
        <w:t xml:space="preserve">to design </w:t>
      </w:r>
      <w:r w:rsidRPr="00762CCD">
        <w:rPr>
          <w:rStyle w:val="Emphasis"/>
          <w:highlight w:val="cyan"/>
        </w:rPr>
        <w:t>new warheads</w:t>
      </w:r>
      <w:r w:rsidRPr="00B54703">
        <w:rPr>
          <w:sz w:val="16"/>
        </w:rPr>
        <w:t>, which then don’t need testing.</w:t>
      </w:r>
    </w:p>
    <w:p w14:paraId="51F477D4" w14:textId="77777777" w:rsidR="00C22F6A" w:rsidRPr="00B54703" w:rsidRDefault="00C22F6A" w:rsidP="00C22F6A">
      <w:pPr>
        <w:rPr>
          <w:sz w:val="16"/>
        </w:rPr>
      </w:pPr>
      <w:r w:rsidRPr="00B54703">
        <w:rPr>
          <w:sz w:val="16"/>
        </w:rPr>
        <w:t xml:space="preserve">Russia also has a lot of data (from 715 Soviet tests) but lags in crunching power. </w:t>
      </w:r>
      <w:r w:rsidRPr="00762CCD">
        <w:rPr>
          <w:rStyle w:val="StyleUnderline"/>
          <w:highlight w:val="cyan"/>
        </w:rPr>
        <w:t>China</w:t>
      </w:r>
      <w:r w:rsidRPr="00B54703">
        <w:rPr>
          <w:sz w:val="16"/>
        </w:rPr>
        <w:t xml:space="preserve">, by contrast, </w:t>
      </w:r>
      <w:r w:rsidRPr="00762CCD">
        <w:rPr>
          <w:rStyle w:val="StyleUnderline"/>
          <w:highlight w:val="cyan"/>
        </w:rPr>
        <w:t>only has</w:t>
      </w:r>
      <w:r w:rsidRPr="00B54703">
        <w:rPr>
          <w:rStyle w:val="StyleUnderline"/>
        </w:rPr>
        <w:t xml:space="preserve"> data from </w:t>
      </w:r>
      <w:r w:rsidRPr="00762CCD">
        <w:rPr>
          <w:rStyle w:val="StyleUnderline"/>
          <w:highlight w:val="cyan"/>
        </w:rPr>
        <w:t>45</w:t>
      </w:r>
      <w:r w:rsidRPr="00B54703">
        <w:rPr>
          <w:rStyle w:val="StyleUnderline"/>
        </w:rPr>
        <w:t xml:space="preserve"> tests</w:t>
      </w:r>
      <w:r w:rsidRPr="00B54703">
        <w:rPr>
          <w:sz w:val="16"/>
        </w:rPr>
        <w:t>, but computing prowess that is at least equal to America’s.</w:t>
      </w:r>
    </w:p>
    <w:p w14:paraId="2AA5DD3A" w14:textId="77777777" w:rsidR="00C22F6A" w:rsidRDefault="00C22F6A" w:rsidP="00C22F6A">
      <w:pPr>
        <w:rPr>
          <w:sz w:val="16"/>
        </w:rPr>
      </w:pPr>
      <w:r w:rsidRPr="00B54703">
        <w:rPr>
          <w:rStyle w:val="StyleUnderline"/>
        </w:rPr>
        <w:t xml:space="preserve">If everyone were to start testing again, </w:t>
      </w:r>
      <w:r w:rsidRPr="00762CCD">
        <w:rPr>
          <w:rStyle w:val="Emphasis"/>
          <w:highlight w:val="cyan"/>
        </w:rPr>
        <w:t xml:space="preserve">China would “learn the most” </w:t>
      </w:r>
      <w:r w:rsidRPr="00762CCD">
        <w:rPr>
          <w:rStyle w:val="StyleUnderline"/>
          <w:highlight w:val="cyan"/>
        </w:rPr>
        <w:t>and advance</w:t>
      </w:r>
      <w:r w:rsidRPr="00762CCD">
        <w:rPr>
          <w:sz w:val="16"/>
          <w:highlight w:val="cyan"/>
        </w:rPr>
        <w:t xml:space="preserve"> </w:t>
      </w:r>
      <w:r w:rsidRPr="00762CCD">
        <w:rPr>
          <w:rStyle w:val="Emphasis"/>
          <w:highlight w:val="cyan"/>
        </w:rPr>
        <w:t>asymmetrically</w:t>
      </w:r>
      <w:r w:rsidRPr="00B54703">
        <w:rPr>
          <w:sz w:val="16"/>
        </w:rPr>
        <w:t>, Lewis told me. That’s not an outcome that Trump could possibly desire. (As it happens, he fired off his Truth post just minutes before meeting Chinese President Xi Jinping.)</w:t>
      </w:r>
    </w:p>
    <w:p w14:paraId="77A8E5E6" w14:textId="77777777" w:rsidR="00C22F6A" w:rsidRDefault="00C22F6A" w:rsidP="00C22F6A">
      <w:pPr>
        <w:pStyle w:val="Heading4"/>
      </w:pPr>
      <w:r>
        <w:t xml:space="preserve">China and Russia squo tests are </w:t>
      </w:r>
      <w:r>
        <w:rPr>
          <w:u w:val="single"/>
        </w:rPr>
        <w:t>irrelevant</w:t>
      </w:r>
      <w:r>
        <w:t xml:space="preserve">, but </w:t>
      </w:r>
      <w:r>
        <w:rPr>
          <w:u w:val="single"/>
        </w:rPr>
        <w:t>US testing</w:t>
      </w:r>
      <w:r>
        <w:t xml:space="preserve"> makes </w:t>
      </w:r>
      <w:r>
        <w:rPr>
          <w:u w:val="single"/>
        </w:rPr>
        <w:t>everything worse</w:t>
      </w:r>
      <w:r>
        <w:t>.</w:t>
      </w:r>
    </w:p>
    <w:p w14:paraId="2588AE01" w14:textId="77777777" w:rsidR="00C22F6A" w:rsidRPr="00B975BF" w:rsidRDefault="00C22F6A" w:rsidP="00C22F6A">
      <w:r w:rsidRPr="00697EA7">
        <w:rPr>
          <w:rStyle w:val="Style13ptBold"/>
        </w:rPr>
        <w:t xml:space="preserve">Panda 12-11 — </w:t>
      </w:r>
      <w:r w:rsidRPr="00697EA7">
        <w:t>Ankit Panda is an award-winning writer and international security expert. He is Adjunct Senior Fellow in the Defense Posture Project at the Federation of American Scientists, and a senior editor at The Diplomat. Ankit Panda, "New Nuclear Weapons Testing ‘Would Be Really Damaging to U.S. interests,’ Expert Says", Outrider, 12-11-2025, accessed 12-18-2025, https://outrider.org/nuclear-weapons/articles/new-nuclear-weapons-testing-would-be-really-damaging-us-interests-expert //WMK</w:t>
      </w:r>
    </w:p>
    <w:p w14:paraId="0788232D" w14:textId="77777777" w:rsidR="00C22F6A" w:rsidRPr="00B975BF" w:rsidRDefault="00C22F6A" w:rsidP="00C22F6A">
      <w:pPr>
        <w:rPr>
          <w:sz w:val="16"/>
        </w:rPr>
      </w:pPr>
      <w:r w:rsidRPr="00762CCD">
        <w:rPr>
          <w:rStyle w:val="StyleUnderline"/>
          <w:highlight w:val="cyan"/>
        </w:rPr>
        <w:t>Russia and China</w:t>
      </w:r>
      <w:r w:rsidRPr="00B975BF">
        <w:rPr>
          <w:rStyle w:val="StyleUnderline"/>
        </w:rPr>
        <w:t xml:space="preserve"> do a form of </w:t>
      </w:r>
      <w:r w:rsidRPr="00762CCD">
        <w:rPr>
          <w:rStyle w:val="Emphasis"/>
          <w:highlight w:val="cyan"/>
        </w:rPr>
        <w:t>experimentation</w:t>
      </w:r>
      <w:r w:rsidRPr="00B975BF">
        <w:rPr>
          <w:sz w:val="16"/>
        </w:rPr>
        <w:t xml:space="preserve"> </w:t>
      </w:r>
      <w:r w:rsidRPr="00B975BF">
        <w:rPr>
          <w:rStyle w:val="StyleUnderline"/>
        </w:rPr>
        <w:t xml:space="preserve">that is best </w:t>
      </w:r>
      <w:r w:rsidRPr="00762CCD">
        <w:rPr>
          <w:rStyle w:val="StyleUnderline"/>
          <w:highlight w:val="cyan"/>
        </w:rPr>
        <w:t>understood as</w:t>
      </w:r>
      <w:r w:rsidRPr="00B975BF">
        <w:rPr>
          <w:rStyle w:val="StyleUnderline"/>
        </w:rPr>
        <w:t xml:space="preserve"> an </w:t>
      </w:r>
      <w:r w:rsidRPr="00762CCD">
        <w:rPr>
          <w:rStyle w:val="StyleUnderline"/>
          <w:highlight w:val="cyan"/>
        </w:rPr>
        <w:t>extremely</w:t>
      </w:r>
      <w:r w:rsidRPr="00762CCD">
        <w:rPr>
          <w:sz w:val="16"/>
          <w:highlight w:val="cyan"/>
        </w:rPr>
        <w:t xml:space="preserve"> </w:t>
      </w:r>
      <w:r w:rsidRPr="00762CCD">
        <w:rPr>
          <w:rStyle w:val="Emphasis"/>
          <w:highlight w:val="cyan"/>
        </w:rPr>
        <w:t>small</w:t>
      </w:r>
      <w:r w:rsidRPr="00B975BF">
        <w:rPr>
          <w:sz w:val="16"/>
        </w:rPr>
        <w:t xml:space="preserve"> yield </w:t>
      </w:r>
      <w:r w:rsidRPr="00B975BF">
        <w:rPr>
          <w:rStyle w:val="Emphasis"/>
        </w:rPr>
        <w:t xml:space="preserve">nuclear </w:t>
      </w:r>
      <w:r w:rsidRPr="00762CCD">
        <w:rPr>
          <w:rStyle w:val="Emphasis"/>
          <w:highlight w:val="cyan"/>
        </w:rPr>
        <w:t>test</w:t>
      </w:r>
      <w:r w:rsidRPr="00B975BF">
        <w:rPr>
          <w:sz w:val="16"/>
        </w:rPr>
        <w:t xml:space="preserve">, </w:t>
      </w:r>
      <w:r w:rsidRPr="00762CCD">
        <w:rPr>
          <w:rStyle w:val="StyleUnderline"/>
          <w:highlight w:val="cyan"/>
        </w:rPr>
        <w:t>where</w:t>
      </w:r>
      <w:r w:rsidRPr="00B975BF">
        <w:rPr>
          <w:rStyle w:val="StyleUnderline"/>
        </w:rPr>
        <w:t xml:space="preserve"> there is </w:t>
      </w:r>
      <w:r w:rsidRPr="00762CCD">
        <w:rPr>
          <w:rStyle w:val="StyleUnderline"/>
          <w:highlight w:val="cyan"/>
        </w:rPr>
        <w:t>a self-sustaining fission</w:t>
      </w:r>
      <w:r w:rsidRPr="00B975BF">
        <w:rPr>
          <w:rStyle w:val="StyleUnderline"/>
        </w:rPr>
        <w:t xml:space="preserve"> chain </w:t>
      </w:r>
      <w:r w:rsidRPr="00762CCD">
        <w:rPr>
          <w:rStyle w:val="StyleUnderline"/>
          <w:highlight w:val="cyan"/>
        </w:rPr>
        <w:t>reaction</w:t>
      </w:r>
      <w:r w:rsidRPr="00B975BF">
        <w:rPr>
          <w:sz w:val="16"/>
        </w:rPr>
        <w:t xml:space="preserve"> created</w:t>
      </w:r>
      <w:r w:rsidRPr="00B975BF">
        <w:rPr>
          <w:rStyle w:val="StyleUnderline"/>
        </w:rPr>
        <w:t xml:space="preserve">, but it essentially </w:t>
      </w:r>
      <w:r w:rsidRPr="00762CCD">
        <w:rPr>
          <w:rStyle w:val="Emphasis"/>
          <w:highlight w:val="cyan"/>
        </w:rPr>
        <w:t>fizzles out</w:t>
      </w:r>
      <w:r w:rsidRPr="00B975BF">
        <w:rPr>
          <w:sz w:val="16"/>
        </w:rPr>
        <w:t xml:space="preserve"> </w:t>
      </w:r>
      <w:r w:rsidRPr="00762CCD">
        <w:rPr>
          <w:rStyle w:val="StyleUnderline"/>
          <w:highlight w:val="cyan"/>
        </w:rPr>
        <w:t>after</w:t>
      </w:r>
      <w:r w:rsidRPr="00B975BF">
        <w:rPr>
          <w:rStyle w:val="StyleUnderline"/>
        </w:rPr>
        <w:t xml:space="preserve"> </w:t>
      </w:r>
      <w:r w:rsidRPr="00762CCD">
        <w:rPr>
          <w:rStyle w:val="StyleUnderline"/>
          <w:highlight w:val="cyan"/>
        </w:rPr>
        <w:t xml:space="preserve">creating a </w:t>
      </w:r>
      <w:r w:rsidRPr="00762CCD">
        <w:rPr>
          <w:rStyle w:val="Emphasis"/>
          <w:highlight w:val="cyan"/>
        </w:rPr>
        <w:t>fraction</w:t>
      </w:r>
      <w:r w:rsidRPr="00B975BF">
        <w:rPr>
          <w:sz w:val="16"/>
        </w:rPr>
        <w:t xml:space="preserve"> </w:t>
      </w:r>
      <w:r w:rsidRPr="00762CCD">
        <w:rPr>
          <w:rStyle w:val="StyleUnderline"/>
          <w:highlight w:val="cyan"/>
        </w:rPr>
        <w:t>of</w:t>
      </w:r>
      <w:r w:rsidRPr="00B975BF">
        <w:rPr>
          <w:sz w:val="16"/>
        </w:rPr>
        <w:t xml:space="preserve"> </w:t>
      </w:r>
      <w:r w:rsidRPr="00762CCD">
        <w:rPr>
          <w:rStyle w:val="StyleUnderline"/>
        </w:rPr>
        <w:t>a</w:t>
      </w:r>
      <w:r w:rsidRPr="00B975BF">
        <w:rPr>
          <w:rStyle w:val="StyleUnderline"/>
        </w:rPr>
        <w:t xml:space="preserve"> few </w:t>
      </w:r>
      <w:r w:rsidRPr="00762CCD">
        <w:rPr>
          <w:rStyle w:val="Emphasis"/>
          <w:highlight w:val="cyan"/>
        </w:rPr>
        <w:t>kilograms</w:t>
      </w:r>
      <w:r w:rsidRPr="00B975BF">
        <w:rPr>
          <w:sz w:val="16"/>
        </w:rPr>
        <w:t xml:space="preserve"> of explosive yield. </w:t>
      </w:r>
      <w:r w:rsidRPr="00B975BF">
        <w:rPr>
          <w:rStyle w:val="StyleUnderline"/>
        </w:rPr>
        <w:t>So very much a far cry from mushroom clouds or full-scale nuclear explosions</w:t>
      </w:r>
      <w:r w:rsidRPr="00B975BF">
        <w:rPr>
          <w:sz w:val="16"/>
        </w:rPr>
        <w:t xml:space="preserve">. </w:t>
      </w:r>
    </w:p>
    <w:p w14:paraId="0CBA1B6A" w14:textId="77777777" w:rsidR="00C22F6A" w:rsidRPr="00B975BF" w:rsidRDefault="00C22F6A" w:rsidP="00C22F6A">
      <w:pPr>
        <w:rPr>
          <w:sz w:val="16"/>
        </w:rPr>
      </w:pPr>
      <w:r w:rsidRPr="00B975BF">
        <w:rPr>
          <w:sz w:val="16"/>
        </w:rPr>
        <w:t xml:space="preserve">In my view, </w:t>
      </w:r>
      <w:r w:rsidRPr="00762CCD">
        <w:rPr>
          <w:rStyle w:val="Emphasis"/>
          <w:highlight w:val="cyan"/>
        </w:rPr>
        <w:t>there's no need</w:t>
      </w:r>
      <w:r w:rsidRPr="00B975BF">
        <w:rPr>
          <w:rStyle w:val="StyleUnderline"/>
        </w:rPr>
        <w:t xml:space="preserve"> for the U.S. </w:t>
      </w:r>
      <w:r w:rsidRPr="00762CCD">
        <w:rPr>
          <w:rStyle w:val="StyleUnderline"/>
          <w:highlight w:val="cyan"/>
        </w:rPr>
        <w:t xml:space="preserve">to engage in </w:t>
      </w:r>
      <w:r w:rsidRPr="00762CCD">
        <w:rPr>
          <w:rStyle w:val="Emphasis"/>
          <w:highlight w:val="cyan"/>
        </w:rPr>
        <w:t>that</w:t>
      </w:r>
      <w:r w:rsidRPr="00B975BF">
        <w:rPr>
          <w:rStyle w:val="Emphasis"/>
        </w:rPr>
        <w:t xml:space="preserve"> kind of </w:t>
      </w:r>
      <w:r w:rsidRPr="00762CCD">
        <w:rPr>
          <w:rStyle w:val="Emphasis"/>
          <w:highlight w:val="cyan"/>
        </w:rPr>
        <w:t>testing</w:t>
      </w:r>
      <w:r w:rsidRPr="00762CCD">
        <w:rPr>
          <w:sz w:val="16"/>
          <w:highlight w:val="cyan"/>
        </w:rPr>
        <w:t xml:space="preserve"> </w:t>
      </w:r>
      <w:r w:rsidRPr="00762CCD">
        <w:rPr>
          <w:rStyle w:val="StyleUnderline"/>
          <w:highlight w:val="cyan"/>
        </w:rPr>
        <w:t xml:space="preserve">for </w:t>
      </w:r>
      <w:r w:rsidRPr="00762CCD">
        <w:rPr>
          <w:rStyle w:val="Emphasis"/>
          <w:highlight w:val="cyan"/>
        </w:rPr>
        <w:t>any technical value</w:t>
      </w:r>
      <w:r w:rsidRPr="00B975BF">
        <w:rPr>
          <w:rStyle w:val="Emphasis"/>
        </w:rPr>
        <w:t>.</w:t>
      </w:r>
      <w:r w:rsidRPr="00B975BF">
        <w:rPr>
          <w:sz w:val="16"/>
        </w:rPr>
        <w:t xml:space="preserve"> Based on what I understand from my engagements with the technical experts who oversee the safety and effectiveness of the U.S. nuclear stockpile, </w:t>
      </w:r>
      <w:r w:rsidRPr="00B975BF">
        <w:rPr>
          <w:rStyle w:val="StyleUnderline"/>
        </w:rPr>
        <w:t>what would be really damaging to US interests</w:t>
      </w:r>
      <w:r w:rsidRPr="00B975BF">
        <w:rPr>
          <w:sz w:val="16"/>
        </w:rPr>
        <w:t xml:space="preserve"> is if the President's direction is indeed interpreted as a return to full-scale nuclear testing. </w:t>
      </w:r>
    </w:p>
    <w:p w14:paraId="5ABA6F79" w14:textId="77777777" w:rsidR="00C22F6A" w:rsidRPr="00B975BF" w:rsidRDefault="00C22F6A" w:rsidP="00C22F6A">
      <w:pPr>
        <w:rPr>
          <w:sz w:val="16"/>
        </w:rPr>
      </w:pPr>
      <w:r w:rsidRPr="00B975BF">
        <w:rPr>
          <w:rStyle w:val="StyleUnderline"/>
        </w:rPr>
        <w:t>There's a very good reason for the U.S. to not want to be the first to test</w:t>
      </w:r>
      <w:r w:rsidRPr="00B975BF">
        <w:rPr>
          <w:sz w:val="16"/>
        </w:rPr>
        <w:t xml:space="preserve"> in that way, that being the fact that during the Cold War, the U.S. carried out more than 1000 explosive nuclear tests. The Soviets did around 715, and China did 45. So </w:t>
      </w:r>
      <w:r w:rsidRPr="00B975BF">
        <w:rPr>
          <w:rStyle w:val="StyleUnderline"/>
        </w:rPr>
        <w:t xml:space="preserve">you can imagine that </w:t>
      </w:r>
      <w:r w:rsidRPr="00762CCD">
        <w:rPr>
          <w:rStyle w:val="StyleUnderline"/>
          <w:highlight w:val="cyan"/>
        </w:rPr>
        <w:t>if the U.S. returns</w:t>
      </w:r>
      <w:r w:rsidRPr="00B975BF">
        <w:rPr>
          <w:rStyle w:val="StyleUnderline"/>
        </w:rPr>
        <w:t xml:space="preserve"> to testing, and </w:t>
      </w:r>
      <w:r w:rsidRPr="00762CCD">
        <w:rPr>
          <w:rStyle w:val="StyleUnderline"/>
          <w:highlight w:val="cyan"/>
        </w:rPr>
        <w:t>we</w:t>
      </w:r>
      <w:r w:rsidRPr="00B975BF">
        <w:rPr>
          <w:rStyle w:val="StyleUnderline"/>
        </w:rPr>
        <w:t xml:space="preserve"> essentially </w:t>
      </w:r>
      <w:r w:rsidRPr="00762CCD">
        <w:rPr>
          <w:rStyle w:val="StyleUnderline"/>
          <w:highlight w:val="cyan"/>
        </w:rPr>
        <w:t xml:space="preserve">give a </w:t>
      </w:r>
      <w:r w:rsidRPr="00762CCD">
        <w:rPr>
          <w:rStyle w:val="Emphasis"/>
          <w:highlight w:val="cyan"/>
        </w:rPr>
        <w:t>carte blanche</w:t>
      </w:r>
      <w:r w:rsidRPr="00762CCD">
        <w:rPr>
          <w:sz w:val="16"/>
          <w:highlight w:val="cyan"/>
        </w:rPr>
        <w:t xml:space="preserve"> </w:t>
      </w:r>
      <w:r w:rsidRPr="00762CCD">
        <w:rPr>
          <w:rStyle w:val="StyleUnderline"/>
          <w:highlight w:val="cyan"/>
        </w:rPr>
        <w:t xml:space="preserve">to the </w:t>
      </w:r>
      <w:r w:rsidRPr="00762CCD">
        <w:rPr>
          <w:rStyle w:val="Emphasis"/>
          <w:highlight w:val="cyan"/>
        </w:rPr>
        <w:t xml:space="preserve">Russians and the </w:t>
      </w:r>
      <w:r w:rsidRPr="00762CCD">
        <w:rPr>
          <w:rStyle w:val="Emphasis"/>
          <w:highlight w:val="cyan"/>
        </w:rPr>
        <w:lastRenderedPageBreak/>
        <w:t>Chinese</w:t>
      </w:r>
      <w:r w:rsidRPr="00B975BF">
        <w:rPr>
          <w:sz w:val="16"/>
        </w:rPr>
        <w:t xml:space="preserve"> to </w:t>
      </w:r>
      <w:r w:rsidRPr="00B975BF">
        <w:rPr>
          <w:rStyle w:val="StyleUnderline"/>
        </w:rPr>
        <w:t xml:space="preserve">do the same, </w:t>
      </w:r>
      <w:r w:rsidRPr="00762CCD">
        <w:rPr>
          <w:rStyle w:val="StyleUnderline"/>
          <w:highlight w:val="cyan"/>
        </w:rPr>
        <w:t xml:space="preserve">the </w:t>
      </w:r>
      <w:r w:rsidRPr="00762CCD">
        <w:rPr>
          <w:rStyle w:val="Emphasis"/>
          <w:highlight w:val="cyan"/>
        </w:rPr>
        <w:t>marginal value</w:t>
      </w:r>
      <w:r w:rsidRPr="00B975BF">
        <w:rPr>
          <w:sz w:val="16"/>
        </w:rPr>
        <w:t xml:space="preserve"> </w:t>
      </w:r>
      <w:r w:rsidRPr="00B975BF">
        <w:rPr>
          <w:rStyle w:val="StyleUnderline"/>
        </w:rPr>
        <w:t xml:space="preserve">of a new nuclear test today </w:t>
      </w:r>
      <w:r w:rsidRPr="00762CCD">
        <w:rPr>
          <w:rStyle w:val="StyleUnderline"/>
          <w:highlight w:val="cyan"/>
        </w:rPr>
        <w:t xml:space="preserve">would be </w:t>
      </w:r>
      <w:r w:rsidRPr="00762CCD">
        <w:rPr>
          <w:rStyle w:val="Emphasis"/>
          <w:highlight w:val="cyan"/>
        </w:rPr>
        <w:t>far greater</w:t>
      </w:r>
      <w:r w:rsidRPr="00762CCD">
        <w:rPr>
          <w:sz w:val="16"/>
          <w:highlight w:val="cyan"/>
        </w:rPr>
        <w:t xml:space="preserve"> </w:t>
      </w:r>
      <w:r w:rsidRPr="00762CCD">
        <w:rPr>
          <w:rStyle w:val="StyleUnderline"/>
          <w:highlight w:val="cyan"/>
        </w:rPr>
        <w:t>for</w:t>
      </w:r>
      <w:r w:rsidRPr="00B975BF">
        <w:rPr>
          <w:sz w:val="16"/>
        </w:rPr>
        <w:t xml:space="preserve"> </w:t>
      </w:r>
      <w:r w:rsidRPr="00762CCD">
        <w:rPr>
          <w:rStyle w:val="Emphasis"/>
          <w:highlight w:val="cyan"/>
        </w:rPr>
        <w:t>Russia and China</w:t>
      </w:r>
      <w:r w:rsidRPr="00B975BF">
        <w:rPr>
          <w:sz w:val="16"/>
        </w:rPr>
        <w:t xml:space="preserve"> </w:t>
      </w:r>
      <w:r w:rsidRPr="00B975BF">
        <w:rPr>
          <w:rStyle w:val="StyleUnderline"/>
        </w:rPr>
        <w:t>than</w:t>
      </w:r>
      <w:r w:rsidRPr="00B975BF">
        <w:rPr>
          <w:sz w:val="16"/>
        </w:rPr>
        <w:t xml:space="preserve"> it would be </w:t>
      </w:r>
      <w:r w:rsidRPr="00B975BF">
        <w:rPr>
          <w:rStyle w:val="StyleUnderline"/>
        </w:rPr>
        <w:t>for the United States.</w:t>
      </w:r>
    </w:p>
    <w:p w14:paraId="3D53571D" w14:textId="77777777" w:rsidR="00C22F6A" w:rsidRPr="000A1E75" w:rsidRDefault="00C22F6A" w:rsidP="00C22F6A"/>
    <w:p w14:paraId="4141CB6D" w14:textId="77777777" w:rsidR="00C22F6A" w:rsidRPr="000A1E75" w:rsidRDefault="00C22F6A" w:rsidP="00C22F6A"/>
    <w:p w14:paraId="1425F0EA" w14:textId="77777777" w:rsidR="00C22F6A" w:rsidRDefault="00C22F6A" w:rsidP="00C22F6A"/>
    <w:p w14:paraId="0E97EC18" w14:textId="77777777" w:rsidR="00C22F6A" w:rsidRDefault="00C22F6A" w:rsidP="00C22F6A">
      <w:pPr>
        <w:pStyle w:val="Heading1"/>
      </w:pPr>
      <w:r>
        <w:lastRenderedPageBreak/>
        <w:t>2NR</w:t>
      </w:r>
    </w:p>
    <w:p w14:paraId="75491933" w14:textId="77777777" w:rsidR="00C22F6A" w:rsidRDefault="00C22F6A" w:rsidP="00C22F6A">
      <w:pPr>
        <w:pStyle w:val="Heading4"/>
      </w:pPr>
      <w:r>
        <w:t>No AI bubble.</w:t>
      </w:r>
    </w:p>
    <w:p w14:paraId="1058BA7B" w14:textId="77777777" w:rsidR="00C22F6A" w:rsidRPr="004A1D3E" w:rsidRDefault="00C22F6A" w:rsidP="00C22F6A">
      <w:r w:rsidRPr="004A1D3E">
        <w:rPr>
          <w:rStyle w:val="Style13ptBold"/>
        </w:rPr>
        <w:t xml:space="preserve">Lamont </w:t>
      </w:r>
      <w:r>
        <w:rPr>
          <w:rStyle w:val="Style13ptBold"/>
        </w:rPr>
        <w:t>11-24</w:t>
      </w:r>
      <w:r w:rsidRPr="004A1D3E">
        <w:rPr>
          <w:rStyle w:val="Style13ptBold"/>
        </w:rPr>
        <w:t xml:space="preserve"> — </w:t>
      </w:r>
      <w:r w:rsidRPr="004A1D3E">
        <w:t>Senior Vice President, Portfolio Manager, Research</w:t>
      </w:r>
      <w:r>
        <w:t xml:space="preserve">. Former Lecturer @ Harvard University and Professor of Finance @ Yale School of Management. </w:t>
      </w:r>
      <w:r w:rsidRPr="004A1D3E">
        <w:t xml:space="preserve">Owen A. Lamont, Ph.D., "A Trillion Reasons We’re Not in an AI Bubble", </w:t>
      </w:r>
      <w:r>
        <w:t>Acadian-Asset</w:t>
      </w:r>
      <w:r w:rsidRPr="004A1D3E">
        <w:t xml:space="preserve">, </w:t>
      </w:r>
      <w:r>
        <w:t>11-24-2025</w:t>
      </w:r>
      <w:r w:rsidRPr="004A1D3E">
        <w:t>, accessed 1-2-2026, https://www.acadian-asset.com/investment-insights/owenomics/a-trillion-reasons-were-not-in-an-ai-bubble //WMK</w:t>
      </w:r>
    </w:p>
    <w:p w14:paraId="36F6CB63" w14:textId="77777777" w:rsidR="00C22F6A" w:rsidRPr="004A1D3E" w:rsidRDefault="00C22F6A" w:rsidP="00C22F6A">
      <w:pPr>
        <w:rPr>
          <w:rStyle w:val="Emphasis"/>
        </w:rPr>
      </w:pPr>
      <w:r w:rsidRPr="004A1D3E">
        <w:rPr>
          <w:rStyle w:val="StyleUnderline"/>
        </w:rPr>
        <w:t xml:space="preserve">The </w:t>
      </w:r>
      <w:r w:rsidRPr="004A1D3E">
        <w:rPr>
          <w:rStyle w:val="StyleUnderline"/>
          <w:highlight w:val="cyan"/>
        </w:rPr>
        <w:t>latest observation</w:t>
      </w:r>
      <w:r w:rsidRPr="004A1D3E">
        <w:rPr>
          <w:sz w:val="16"/>
        </w:rPr>
        <w:t xml:space="preserve"> in Figure 2 is September 2025 and </w:t>
      </w:r>
      <w:r w:rsidRPr="004A1D3E">
        <w:rPr>
          <w:rStyle w:val="StyleUnderline"/>
        </w:rPr>
        <w:t xml:space="preserve">shows </w:t>
      </w:r>
      <w:r w:rsidRPr="004A1D3E">
        <w:rPr>
          <w:rStyle w:val="StyleUnderline"/>
          <w:highlight w:val="cyan"/>
        </w:rPr>
        <w:t>scaled issuance of -0.9</w:t>
      </w:r>
      <w:r w:rsidRPr="00B35837">
        <w:rPr>
          <w:rStyle w:val="StyleUnderline"/>
        </w:rPr>
        <w:t>%</w:t>
      </w:r>
      <w:r w:rsidRPr="004A1D3E">
        <w:rPr>
          <w:rStyle w:val="StyleUnderline"/>
        </w:rPr>
        <w:t>. That’s approximately the average level over</w:t>
      </w:r>
      <w:r w:rsidRPr="004A1D3E">
        <w:rPr>
          <w:sz w:val="16"/>
        </w:rPr>
        <w:t xml:space="preserve"> the period </w:t>
      </w:r>
      <w:r w:rsidRPr="004A1D3E">
        <w:rPr>
          <w:rStyle w:val="StyleUnderline"/>
        </w:rPr>
        <w:t>2005 to 2025.</w:t>
      </w:r>
      <w:r w:rsidRPr="004A1D3E">
        <w:rPr>
          <w:sz w:val="16"/>
        </w:rPr>
        <w:t xml:space="preserve"> </w:t>
      </w:r>
      <w:r w:rsidRPr="004A1D3E">
        <w:rPr>
          <w:rStyle w:val="StyleUnderline"/>
        </w:rPr>
        <w:t xml:space="preserve">U.S. </w:t>
      </w:r>
      <w:r w:rsidRPr="004A1D3E">
        <w:rPr>
          <w:rStyle w:val="StyleUnderline"/>
          <w:highlight w:val="cyan"/>
        </w:rPr>
        <w:t xml:space="preserve">corporations are repurchasing </w:t>
      </w:r>
      <w:r w:rsidRPr="004A1D3E">
        <w:rPr>
          <w:rStyle w:val="Emphasis"/>
          <w:highlight w:val="cyan"/>
        </w:rPr>
        <w:t>equity today</w:t>
      </w:r>
      <w:r w:rsidRPr="004A1D3E">
        <w:rPr>
          <w:sz w:val="16"/>
        </w:rPr>
        <w:t xml:space="preserve">, </w:t>
      </w:r>
      <w:r w:rsidRPr="004A1D3E">
        <w:rPr>
          <w:rStyle w:val="StyleUnderline"/>
          <w:highlight w:val="cyan"/>
        </w:rPr>
        <w:t>just as</w:t>
      </w:r>
      <w:r w:rsidRPr="004A1D3E">
        <w:rPr>
          <w:rStyle w:val="StyleUnderline"/>
        </w:rPr>
        <w:t xml:space="preserve"> </w:t>
      </w:r>
      <w:r w:rsidRPr="004A1D3E">
        <w:rPr>
          <w:rStyle w:val="StyleUnderline"/>
          <w:highlight w:val="cyan"/>
        </w:rPr>
        <w:t>they’ve</w:t>
      </w:r>
      <w:r w:rsidRPr="004A1D3E">
        <w:rPr>
          <w:rStyle w:val="StyleUnderline"/>
        </w:rPr>
        <w:t xml:space="preserve"> generally </w:t>
      </w:r>
      <w:r w:rsidRPr="004A1D3E">
        <w:rPr>
          <w:rStyle w:val="StyleUnderline"/>
          <w:highlight w:val="cyan"/>
        </w:rPr>
        <w:t>been</w:t>
      </w:r>
      <w:r w:rsidRPr="004A1D3E">
        <w:rPr>
          <w:rStyle w:val="StyleUnderline"/>
        </w:rPr>
        <w:t xml:space="preserve"> doing</w:t>
      </w:r>
      <w:r w:rsidRPr="004A1D3E">
        <w:rPr>
          <w:sz w:val="16"/>
        </w:rPr>
        <w:t xml:space="preserve"> </w:t>
      </w:r>
      <w:r w:rsidRPr="004A1D3E">
        <w:rPr>
          <w:rStyle w:val="Emphasis"/>
          <w:highlight w:val="cyan"/>
        </w:rPr>
        <w:t>for the past 20 years.</w:t>
      </w:r>
    </w:p>
    <w:p w14:paraId="34E5727A" w14:textId="77777777" w:rsidR="00C22F6A" w:rsidRPr="004A1D3E" w:rsidRDefault="00C22F6A" w:rsidP="00C22F6A">
      <w:pPr>
        <w:rPr>
          <w:rStyle w:val="StyleUnderline"/>
        </w:rPr>
      </w:pPr>
      <w:r w:rsidRPr="004A1D3E">
        <w:rPr>
          <w:sz w:val="16"/>
        </w:rPr>
        <w:t xml:space="preserve">Another way to describe today’s market is to say that equity owners are getting a dividend yield of 1.2%, plus another 0.9% of cash distribution via net repurchases, for a total net cash distribution yield of 2.1%. </w:t>
      </w:r>
      <w:r w:rsidRPr="004A1D3E">
        <w:rPr>
          <w:rStyle w:val="StyleUnderline"/>
          <w:highlight w:val="cyan"/>
        </w:rPr>
        <w:t>During</w:t>
      </w:r>
      <w:r w:rsidRPr="004A1D3E">
        <w:rPr>
          <w:rStyle w:val="StyleUnderline"/>
        </w:rPr>
        <w:t xml:space="preserve"> the </w:t>
      </w:r>
      <w:r w:rsidRPr="004A1D3E">
        <w:rPr>
          <w:rStyle w:val="StyleUnderline"/>
          <w:highlight w:val="cyan"/>
        </w:rPr>
        <w:t>tech</w:t>
      </w:r>
      <w:r w:rsidRPr="004A1D3E">
        <w:rPr>
          <w:rStyle w:val="StyleUnderline"/>
        </w:rPr>
        <w:t xml:space="preserve">-stock </w:t>
      </w:r>
      <w:r w:rsidRPr="004A1D3E">
        <w:rPr>
          <w:rStyle w:val="StyleUnderline"/>
          <w:highlight w:val="cyan"/>
        </w:rPr>
        <w:t>bubble</w:t>
      </w:r>
      <w:r w:rsidRPr="004A1D3E">
        <w:rPr>
          <w:rStyle w:val="StyleUnderline"/>
        </w:rPr>
        <w:t xml:space="preserve">, the U.S. </w:t>
      </w:r>
      <w:r w:rsidRPr="004A1D3E">
        <w:rPr>
          <w:rStyle w:val="StyleUnderline"/>
          <w:highlight w:val="cyan"/>
        </w:rPr>
        <w:t xml:space="preserve">stock market was a cash </w:t>
      </w:r>
      <w:r w:rsidRPr="004A1D3E">
        <w:rPr>
          <w:rStyle w:val="Emphasis"/>
          <w:highlight w:val="cyan"/>
        </w:rPr>
        <w:t>furnace</w:t>
      </w:r>
      <w:r w:rsidRPr="004A1D3E">
        <w:rPr>
          <w:sz w:val="16"/>
        </w:rPr>
        <w:t xml:space="preserve">, a money pit into </w:t>
      </w:r>
      <w:r w:rsidRPr="004A1D3E">
        <w:rPr>
          <w:rStyle w:val="StyleUnderline"/>
        </w:rPr>
        <w:t>which credulous investors shoveled their wealth.</w:t>
      </w:r>
      <w:r w:rsidRPr="004A1D3E">
        <w:rPr>
          <w:sz w:val="16"/>
        </w:rPr>
        <w:t xml:space="preserve"> In contrast, </w:t>
      </w:r>
      <w:r w:rsidRPr="004A1D3E">
        <w:rPr>
          <w:rStyle w:val="StyleUnderline"/>
          <w:highlight w:val="cyan"/>
        </w:rPr>
        <w:t>today’s</w:t>
      </w:r>
      <w:r w:rsidRPr="004A1D3E">
        <w:rPr>
          <w:rStyle w:val="StyleUnderline"/>
        </w:rPr>
        <w:t xml:space="preserve"> market is </w:t>
      </w:r>
      <w:r w:rsidRPr="004A1D3E">
        <w:rPr>
          <w:rStyle w:val="StyleUnderline"/>
          <w:highlight w:val="cyan"/>
        </w:rPr>
        <w:t xml:space="preserve">a </w:t>
      </w:r>
      <w:r w:rsidRPr="004A1D3E">
        <w:rPr>
          <w:rStyle w:val="Emphasis"/>
          <w:highlight w:val="cyan"/>
        </w:rPr>
        <w:t>disciplined</w:t>
      </w:r>
      <w:r w:rsidRPr="004A1D3E">
        <w:rPr>
          <w:rStyle w:val="Emphasis"/>
        </w:rPr>
        <w:t xml:space="preserve"> cash-generating </w:t>
      </w:r>
      <w:r w:rsidRPr="004A1D3E">
        <w:rPr>
          <w:rStyle w:val="Emphasis"/>
          <w:highlight w:val="cyan"/>
        </w:rPr>
        <w:t>machine</w:t>
      </w:r>
      <w:r w:rsidRPr="004A1D3E">
        <w:rPr>
          <w:sz w:val="16"/>
        </w:rPr>
        <w:t xml:space="preserve"> </w:t>
      </w:r>
      <w:r w:rsidRPr="004A1D3E">
        <w:rPr>
          <w:rStyle w:val="StyleUnderline"/>
        </w:rPr>
        <w:t>that is diligently rewarding shareholders with distributions.</w:t>
      </w:r>
    </w:p>
    <w:p w14:paraId="6165802B" w14:textId="77777777" w:rsidR="00C22F6A" w:rsidRPr="004A1D3E" w:rsidRDefault="00C22F6A" w:rsidP="00C22F6A">
      <w:pPr>
        <w:rPr>
          <w:sz w:val="16"/>
        </w:rPr>
      </w:pPr>
      <w:r w:rsidRPr="004A1D3E">
        <w:rPr>
          <w:sz w:val="16"/>
        </w:rPr>
        <w:t xml:space="preserve">Based on Figure 2, </w:t>
      </w:r>
      <w:r w:rsidRPr="004A1D3E">
        <w:rPr>
          <w:rStyle w:val="StyleUnderline"/>
          <w:highlight w:val="cyan"/>
        </w:rPr>
        <w:t>we’re no</w:t>
      </w:r>
      <w:r w:rsidRPr="004A1D3E">
        <w:rPr>
          <w:rStyle w:val="StyleUnderline"/>
        </w:rPr>
        <w:t xml:space="preserve">t </w:t>
      </w:r>
      <w:r w:rsidRPr="004A1D3E">
        <w:rPr>
          <w:rStyle w:val="Emphasis"/>
        </w:rPr>
        <w:t xml:space="preserve">currently </w:t>
      </w:r>
      <w:r w:rsidRPr="004A1D3E">
        <w:rPr>
          <w:rStyle w:val="Emphasis"/>
          <w:highlight w:val="cyan"/>
        </w:rPr>
        <w:t>in an AI bubble</w:t>
      </w:r>
      <w:r w:rsidRPr="004A1D3E">
        <w:rPr>
          <w:sz w:val="16"/>
          <w:highlight w:val="cyan"/>
        </w:rPr>
        <w:t>,</w:t>
      </w:r>
      <w:r w:rsidRPr="004A1D3E">
        <w:rPr>
          <w:sz w:val="16"/>
        </w:rPr>
        <w:t xml:space="preserve"> </w:t>
      </w:r>
      <w:r w:rsidRPr="004A1D3E">
        <w:rPr>
          <w:rStyle w:val="StyleUnderline"/>
          <w:highlight w:val="cyan"/>
        </w:rPr>
        <w:t xml:space="preserve">because we don’t see a </w:t>
      </w:r>
      <w:r w:rsidRPr="004A1D3E">
        <w:rPr>
          <w:rStyle w:val="Emphasis"/>
          <w:highlight w:val="cyan"/>
        </w:rPr>
        <w:t>wave of net issuance</w:t>
      </w:r>
      <w:r w:rsidRPr="004A1D3E">
        <w:rPr>
          <w:sz w:val="16"/>
        </w:rPr>
        <w:t>. We know that it’s possible for us to have a wave of issuance, since we had one only four years ago. But it’s just not here.</w:t>
      </w:r>
    </w:p>
    <w:p w14:paraId="0DF2E743" w14:textId="77777777" w:rsidR="00C22F6A" w:rsidRPr="004A1D3E" w:rsidRDefault="00C22F6A" w:rsidP="00C22F6A">
      <w:pPr>
        <w:rPr>
          <w:sz w:val="16"/>
        </w:rPr>
      </w:pPr>
      <w:r w:rsidRPr="004A1D3E">
        <w:rPr>
          <w:sz w:val="16"/>
        </w:rPr>
        <w:t xml:space="preserve">Can there be a bubble with no issuance? Yes, in an asset class such as Bitcoin where discretionary issuance is impossible. Indeed, the genius of Bitcoin is that it’s hardwired to be bubble prone. In some equity markets, such as mainland China, issuance is a regulated activity and thus behaves differently. In markets where equity issuance is possible, however, </w:t>
      </w:r>
      <w:r w:rsidRPr="004A1D3E">
        <w:rPr>
          <w:rStyle w:val="StyleUnderline"/>
          <w:highlight w:val="cyan"/>
        </w:rPr>
        <w:t xml:space="preserve">I’m unaware of </w:t>
      </w:r>
      <w:r w:rsidRPr="004A1D3E">
        <w:rPr>
          <w:rStyle w:val="Emphasis"/>
          <w:highlight w:val="cyan"/>
        </w:rPr>
        <w:t>any historical example</w:t>
      </w:r>
      <w:r w:rsidRPr="004A1D3E">
        <w:rPr>
          <w:sz w:val="16"/>
        </w:rPr>
        <w:t xml:space="preserve"> </w:t>
      </w:r>
      <w:r w:rsidRPr="004A1D3E">
        <w:rPr>
          <w:rStyle w:val="StyleUnderline"/>
          <w:highlight w:val="cyan"/>
        </w:rPr>
        <w:t>of</w:t>
      </w:r>
      <w:r w:rsidRPr="004A1D3E">
        <w:rPr>
          <w:rStyle w:val="StyleUnderline"/>
        </w:rPr>
        <w:t xml:space="preserve"> outrageously </w:t>
      </w:r>
      <w:r w:rsidRPr="004A1D3E">
        <w:rPr>
          <w:rStyle w:val="Emphasis"/>
          <w:highlight w:val="cyan"/>
        </w:rPr>
        <w:t>high equity prices</w:t>
      </w:r>
      <w:r w:rsidRPr="004A1D3E">
        <w:rPr>
          <w:sz w:val="16"/>
        </w:rPr>
        <w:t xml:space="preserve"> </w:t>
      </w:r>
      <w:r w:rsidRPr="004A1D3E">
        <w:rPr>
          <w:rStyle w:val="StyleUnderline"/>
          <w:highlight w:val="cyan"/>
        </w:rPr>
        <w:t xml:space="preserve">that are not accompanied </w:t>
      </w:r>
      <w:r w:rsidRPr="004A1D3E">
        <w:rPr>
          <w:rStyle w:val="Emphasis"/>
          <w:highlight w:val="cyan"/>
        </w:rPr>
        <w:t>by</w:t>
      </w:r>
      <w:r w:rsidRPr="004A1D3E">
        <w:rPr>
          <w:rStyle w:val="Emphasis"/>
        </w:rPr>
        <w:t xml:space="preserve"> a wave of </w:t>
      </w:r>
      <w:r w:rsidRPr="004A1D3E">
        <w:rPr>
          <w:rStyle w:val="Emphasis"/>
          <w:highlight w:val="cyan"/>
        </w:rPr>
        <w:t>issuance</w:t>
      </w:r>
      <w:r w:rsidRPr="004A1D3E">
        <w:rPr>
          <w:sz w:val="16"/>
        </w:rPr>
        <w:t>.</w:t>
      </w:r>
    </w:p>
    <w:p w14:paraId="3A9EAF8F" w14:textId="77777777" w:rsidR="00C22F6A" w:rsidRPr="004A1D3E" w:rsidRDefault="00C22F6A" w:rsidP="00C22F6A">
      <w:pPr>
        <w:rPr>
          <w:sz w:val="16"/>
        </w:rPr>
      </w:pPr>
      <w:r w:rsidRPr="004A1D3E">
        <w:rPr>
          <w:rStyle w:val="StyleUnderline"/>
        </w:rPr>
        <w:t>We currently see many signs of speculative excess</w:t>
      </w:r>
      <w:r w:rsidRPr="004A1D3E">
        <w:rPr>
          <w:sz w:val="16"/>
        </w:rPr>
        <w:t xml:space="preserve"> in the U.S. stock market. </w:t>
      </w:r>
      <w:r w:rsidRPr="004A1D3E">
        <w:rPr>
          <w:rStyle w:val="StyleUnderline"/>
        </w:rPr>
        <w:t>But</w:t>
      </w:r>
      <w:r w:rsidRPr="004A1D3E">
        <w:rPr>
          <w:sz w:val="16"/>
        </w:rPr>
        <w:t xml:space="preserve"> for me, </w:t>
      </w:r>
      <w:r w:rsidRPr="004A1D3E">
        <w:rPr>
          <w:rStyle w:val="StyleUnderline"/>
          <w:highlight w:val="cyan"/>
        </w:rPr>
        <w:t>issuance is the most reliable</w:t>
      </w:r>
      <w:r w:rsidRPr="004A1D3E">
        <w:rPr>
          <w:rStyle w:val="StyleUnderline"/>
        </w:rPr>
        <w:t xml:space="preserve"> </w:t>
      </w:r>
      <w:r w:rsidRPr="004A1D3E">
        <w:rPr>
          <w:rStyle w:val="Emphasis"/>
          <w:highlight w:val="cyan"/>
        </w:rPr>
        <w:t>bubble indicator</w:t>
      </w:r>
      <w:r w:rsidRPr="004A1D3E">
        <w:rPr>
          <w:rStyle w:val="StyleUnderline"/>
        </w:rPr>
        <w:t xml:space="preserve"> </w:t>
      </w:r>
      <w:r w:rsidRPr="004A1D3E">
        <w:rPr>
          <w:rStyle w:val="StyleUnderline"/>
          <w:highlight w:val="cyan"/>
        </w:rPr>
        <w:t>because it</w:t>
      </w:r>
      <w:r w:rsidRPr="004A1D3E">
        <w:rPr>
          <w:rStyle w:val="StyleUnderline"/>
        </w:rPr>
        <w:t xml:space="preserve">’s easy to measure, </w:t>
      </w:r>
      <w:r w:rsidRPr="004A1D3E">
        <w:rPr>
          <w:rStyle w:val="StyleUnderline"/>
          <w:highlight w:val="cyan"/>
        </w:rPr>
        <w:t xml:space="preserve">has a strong </w:t>
      </w:r>
      <w:r w:rsidRPr="004A1D3E">
        <w:rPr>
          <w:rStyle w:val="Emphasis"/>
          <w:highlight w:val="cyan"/>
        </w:rPr>
        <w:t>theoretical foundation</w:t>
      </w:r>
      <w:r w:rsidRPr="004A1D3E">
        <w:rPr>
          <w:rStyle w:val="StyleUnderline"/>
        </w:rPr>
        <w:t xml:space="preserve">, </w:t>
      </w:r>
      <w:r w:rsidRPr="004A1D3E">
        <w:rPr>
          <w:rStyle w:val="StyleUnderline"/>
          <w:highlight w:val="cyan"/>
        </w:rPr>
        <w:t>and</w:t>
      </w:r>
      <w:r w:rsidRPr="004A1D3E">
        <w:rPr>
          <w:rStyle w:val="StyleUnderline"/>
        </w:rPr>
        <w:t xml:space="preserve"> </w:t>
      </w:r>
      <w:r w:rsidRPr="004A1D3E">
        <w:rPr>
          <w:rStyle w:val="Emphasis"/>
        </w:rPr>
        <w:t xml:space="preserve">an </w:t>
      </w:r>
      <w:r w:rsidRPr="004A1D3E">
        <w:rPr>
          <w:rStyle w:val="Emphasis"/>
          <w:highlight w:val="cyan"/>
        </w:rPr>
        <w:t>impressive historical track record</w:t>
      </w:r>
      <w:r w:rsidRPr="004A1D3E">
        <w:rPr>
          <w:sz w:val="16"/>
        </w:rPr>
        <w:t xml:space="preserve">. Thus, </w:t>
      </w:r>
      <w:r w:rsidRPr="004A1D3E">
        <w:rPr>
          <w:rStyle w:val="Emphasis"/>
        </w:rPr>
        <w:t xml:space="preserve">I doubt that the U.S. stock market is in a bubble </w:t>
      </w:r>
      <w:r w:rsidRPr="004A1D3E">
        <w:rPr>
          <w:sz w:val="16"/>
        </w:rPr>
        <w:t>as of November 2025.</w:t>
      </w:r>
    </w:p>
    <w:p w14:paraId="74C1DFF5" w14:textId="77777777" w:rsidR="00C22F6A" w:rsidRDefault="00C22F6A" w:rsidP="00C22F6A">
      <w:pPr>
        <w:pStyle w:val="Heading4"/>
        <w:rPr>
          <w:u w:val="single"/>
        </w:rPr>
      </w:pPr>
      <w:r>
        <w:t xml:space="preserve">It’s not like </w:t>
      </w:r>
      <w:r>
        <w:rPr>
          <w:u w:val="single"/>
        </w:rPr>
        <w:t>past bubbles</w:t>
      </w:r>
      <w:r>
        <w:t xml:space="preserve"> – the </w:t>
      </w:r>
      <w:r w:rsidRPr="00B35837">
        <w:rPr>
          <w:u w:val="single"/>
        </w:rPr>
        <w:t>fundamentals</w:t>
      </w:r>
      <w:r>
        <w:t xml:space="preserve"> and </w:t>
      </w:r>
      <w:r>
        <w:rPr>
          <w:u w:val="single"/>
        </w:rPr>
        <w:t>solid</w:t>
      </w:r>
    </w:p>
    <w:p w14:paraId="4CB9A021" w14:textId="77777777" w:rsidR="00C22F6A" w:rsidRPr="001C6994" w:rsidRDefault="00C22F6A" w:rsidP="00C22F6A">
      <w:r w:rsidRPr="00B35837">
        <w:rPr>
          <w:rStyle w:val="Style13ptBold"/>
        </w:rPr>
        <w:t>Aliaga and Cangialosi 25 —</w:t>
      </w:r>
      <w:r>
        <w:t xml:space="preserve"> </w:t>
      </w:r>
      <w:r w:rsidRPr="00F70940">
        <w:t>Stephanie Aliaga is a Global Market Strategist on the J.P. Morgan Asset Management Market Insights Team</w:t>
      </w:r>
      <w:r>
        <w:t xml:space="preserve">. </w:t>
      </w:r>
      <w:r w:rsidRPr="00B35837">
        <w:t>Nicholas Cangialosi</w:t>
      </w:r>
      <w:r>
        <w:t xml:space="preserve"> is Executive Director of US Equities, Asset Management @ JP Morgan. </w:t>
      </w:r>
      <w:r w:rsidRPr="001C6994">
        <w:t>Stephanie Aliaga</w:t>
      </w:r>
      <w:r>
        <w:t xml:space="preserve"> and </w:t>
      </w:r>
      <w:r w:rsidRPr="00B35837">
        <w:t>Nicholas Cangialosi</w:t>
      </w:r>
      <w:r w:rsidRPr="001C6994">
        <w:t xml:space="preserve">, "Does circularity in AI deals warn of a bubble?", </w:t>
      </w:r>
      <w:r>
        <w:t>J.P. Morgan Asset Management</w:t>
      </w:r>
      <w:r w:rsidRPr="001C6994">
        <w:t>, 10-17-2025, accessed 1-2-2026, https://am.jpmorgan.com/us/en/asset-management/adv/insights/market-insights/market-updates/on-the-minds-of-investors/does-circularity-in-ai-deals-warn-of-a-bubble/ //WMK</w:t>
      </w:r>
    </w:p>
    <w:p w14:paraId="08410203" w14:textId="77777777" w:rsidR="00C22F6A" w:rsidRPr="001C6994" w:rsidRDefault="00C22F6A" w:rsidP="00C22F6A">
      <w:pPr>
        <w:rPr>
          <w:sz w:val="16"/>
        </w:rPr>
      </w:pPr>
      <w:r w:rsidRPr="001C6994">
        <w:rPr>
          <w:sz w:val="16"/>
        </w:rPr>
        <w:t xml:space="preserve">In recent weeks, </w:t>
      </w:r>
      <w:r w:rsidRPr="001C6994">
        <w:rPr>
          <w:rStyle w:val="StyleUnderline"/>
        </w:rPr>
        <w:t>investors have seen a pickup in large partnership announcements across AI model developers,</w:t>
      </w:r>
      <w:r w:rsidRPr="001C6994">
        <w:rPr>
          <w:sz w:val="16"/>
        </w:rPr>
        <w:t xml:space="preserve"> hyperscalers and chip companies. These deals are expected to deploy capital over a number of years, with contingencies tied to the continued execution and leadership of the firms. Yet they also signal urgency—a race to meet exploding demand for compute. AI leaders are coordinating across the value chain in an attempt to ensure that supply keeps up with the speed of innovation.</w:t>
      </w:r>
    </w:p>
    <w:p w14:paraId="40F6CF68" w14:textId="77777777" w:rsidR="00C22F6A" w:rsidRPr="001C6994" w:rsidRDefault="00C22F6A" w:rsidP="00C22F6A">
      <w:pPr>
        <w:rPr>
          <w:rStyle w:val="StyleUnderline"/>
        </w:rPr>
      </w:pPr>
      <w:r w:rsidRPr="001C6994">
        <w:rPr>
          <w:sz w:val="16"/>
        </w:rPr>
        <w:t xml:space="preserve">Still, </w:t>
      </w:r>
      <w:r w:rsidRPr="001C6994">
        <w:rPr>
          <w:rStyle w:val="StyleUnderline"/>
        </w:rPr>
        <w:t>the scale and circular nature of these commitm</w:t>
      </w:r>
      <w:r w:rsidRPr="001C6994">
        <w:rPr>
          <w:sz w:val="16"/>
        </w:rPr>
        <w:t xml:space="preserve">ents, where suppliers, customers and investors overlap, has </w:t>
      </w:r>
      <w:r w:rsidRPr="001C6994">
        <w:rPr>
          <w:rStyle w:val="StyleUnderline"/>
        </w:rPr>
        <w:t>prompted comparisons to the late-1990’s tech bubble</w:t>
      </w:r>
      <w:r w:rsidRPr="001C6994">
        <w:rPr>
          <w:sz w:val="16"/>
        </w:rPr>
        <w:t xml:space="preserve">. While some caution is warranted, we think </w:t>
      </w:r>
      <w:r w:rsidRPr="001C6994">
        <w:rPr>
          <w:rStyle w:val="StyleUnderline"/>
        </w:rPr>
        <w:t>the better question is</w:t>
      </w:r>
      <w:r w:rsidRPr="001C6994">
        <w:rPr>
          <w:sz w:val="16"/>
        </w:rPr>
        <w:t xml:space="preserve"> not </w:t>
      </w:r>
      <w:r w:rsidRPr="001C6994">
        <w:rPr>
          <w:rStyle w:val="StyleUnderline"/>
        </w:rPr>
        <w:t>whether</w:t>
      </w:r>
      <w:r w:rsidRPr="001C6994">
        <w:rPr>
          <w:sz w:val="16"/>
        </w:rPr>
        <w:t xml:space="preserve"> today's deals resemble the dot-com era, but whether </w:t>
      </w:r>
      <w:r w:rsidRPr="00B35837">
        <w:rPr>
          <w:rStyle w:val="StyleUnderline"/>
          <w:highlight w:val="cyan"/>
        </w:rPr>
        <w:t>the</w:t>
      </w:r>
      <w:r w:rsidRPr="001C6994">
        <w:rPr>
          <w:rStyle w:val="StyleUnderline"/>
        </w:rPr>
        <w:t xml:space="preserve"> underlying </w:t>
      </w:r>
      <w:r w:rsidRPr="00B35837">
        <w:rPr>
          <w:rStyle w:val="Emphasis"/>
          <w:highlight w:val="cyan"/>
        </w:rPr>
        <w:t>fundamentals</w:t>
      </w:r>
      <w:r w:rsidRPr="001C6994">
        <w:rPr>
          <w:rStyle w:val="StyleUnderline"/>
        </w:rPr>
        <w:t xml:space="preserve"> do.</w:t>
      </w:r>
    </w:p>
    <w:p w14:paraId="577FA9F6" w14:textId="77777777" w:rsidR="00C22F6A" w:rsidRPr="001C6994" w:rsidRDefault="00C22F6A" w:rsidP="00C22F6A">
      <w:pPr>
        <w:rPr>
          <w:sz w:val="16"/>
        </w:rPr>
      </w:pPr>
      <w:r w:rsidRPr="001C6994">
        <w:rPr>
          <w:sz w:val="16"/>
        </w:rPr>
        <w:t>We identify three key distinctions:</w:t>
      </w:r>
    </w:p>
    <w:p w14:paraId="57A832C2" w14:textId="77777777" w:rsidR="00C22F6A" w:rsidRPr="001C6994" w:rsidRDefault="00C22F6A" w:rsidP="00C22F6A">
      <w:pPr>
        <w:rPr>
          <w:rStyle w:val="Emphasis"/>
        </w:rPr>
      </w:pPr>
      <w:r w:rsidRPr="001C6994">
        <w:rPr>
          <w:sz w:val="16"/>
        </w:rPr>
        <w:lastRenderedPageBreak/>
        <w:t xml:space="preserve">1. </w:t>
      </w:r>
      <w:r w:rsidRPr="00B35837">
        <w:rPr>
          <w:rStyle w:val="Emphasis"/>
          <w:highlight w:val="cyan"/>
        </w:rPr>
        <w:t>Robust balance sheets</w:t>
      </w:r>
      <w:r w:rsidRPr="001C6994">
        <w:rPr>
          <w:rStyle w:val="Emphasis"/>
        </w:rPr>
        <w:t xml:space="preserve"> </w:t>
      </w:r>
    </w:p>
    <w:p w14:paraId="6AB027FF" w14:textId="77777777" w:rsidR="00C22F6A" w:rsidRPr="001C6994" w:rsidRDefault="00C22F6A" w:rsidP="00C22F6A">
      <w:pPr>
        <w:rPr>
          <w:sz w:val="16"/>
        </w:rPr>
      </w:pPr>
      <w:r w:rsidRPr="001C6994">
        <w:rPr>
          <w:rStyle w:val="StyleUnderline"/>
        </w:rPr>
        <w:t xml:space="preserve">In </w:t>
      </w:r>
      <w:r w:rsidRPr="00B35837">
        <w:rPr>
          <w:rStyle w:val="StyleUnderline"/>
          <w:highlight w:val="cyan"/>
        </w:rPr>
        <w:t>the</w:t>
      </w:r>
      <w:r w:rsidRPr="001C6994">
        <w:rPr>
          <w:rStyle w:val="StyleUnderline"/>
        </w:rPr>
        <w:t xml:space="preserve"> </w:t>
      </w:r>
      <w:r w:rsidRPr="00B35837">
        <w:rPr>
          <w:rStyle w:val="StyleUnderline"/>
        </w:rPr>
        <w:t>19</w:t>
      </w:r>
      <w:r w:rsidRPr="00B35837">
        <w:rPr>
          <w:rStyle w:val="StyleUnderline"/>
          <w:highlight w:val="cyan"/>
        </w:rPr>
        <w:t>90s</w:t>
      </w:r>
      <w:r w:rsidRPr="00B35837">
        <w:rPr>
          <w:rStyle w:val="StyleUnderline"/>
        </w:rPr>
        <w:t>,</w:t>
      </w:r>
      <w:r w:rsidRPr="001C6994">
        <w:rPr>
          <w:sz w:val="16"/>
        </w:rPr>
        <w:t xml:space="preserve"> much of </w:t>
      </w:r>
      <w:r w:rsidRPr="001C6994">
        <w:rPr>
          <w:rStyle w:val="StyleUnderline"/>
        </w:rPr>
        <w:t xml:space="preserve">the </w:t>
      </w:r>
      <w:r w:rsidRPr="00B35837">
        <w:rPr>
          <w:rStyle w:val="StyleUnderline"/>
          <w:highlight w:val="cyan"/>
        </w:rPr>
        <w:t>buildout was financed</w:t>
      </w:r>
      <w:r w:rsidRPr="001C6994">
        <w:rPr>
          <w:rStyle w:val="StyleUnderline"/>
        </w:rPr>
        <w:t xml:space="preserve"> </w:t>
      </w:r>
      <w:r w:rsidRPr="00B35837">
        <w:rPr>
          <w:rStyle w:val="StyleUnderline"/>
          <w:highlight w:val="cyan"/>
        </w:rPr>
        <w:t>by</w:t>
      </w:r>
      <w:r w:rsidRPr="001C6994">
        <w:rPr>
          <w:rStyle w:val="StyleUnderline"/>
        </w:rPr>
        <w:t xml:space="preserve"> </w:t>
      </w:r>
      <w:r w:rsidRPr="00B35837">
        <w:rPr>
          <w:rStyle w:val="StyleUnderline"/>
          <w:highlight w:val="cyan"/>
        </w:rPr>
        <w:t>companies with limited profit</w:t>
      </w:r>
      <w:r w:rsidRPr="00B35837">
        <w:rPr>
          <w:rStyle w:val="StyleUnderline"/>
        </w:rPr>
        <w:t>ability</w:t>
      </w:r>
      <w:r w:rsidRPr="001C6994">
        <w:rPr>
          <w:sz w:val="16"/>
        </w:rPr>
        <w:t xml:space="preserve"> and heavy reliance on external capital. By contrast, </w:t>
      </w:r>
      <w:r w:rsidRPr="00B35837">
        <w:rPr>
          <w:rStyle w:val="StyleUnderline"/>
          <w:highlight w:val="cyan"/>
        </w:rPr>
        <w:t>today's</w:t>
      </w:r>
      <w:r w:rsidRPr="001C6994">
        <w:rPr>
          <w:rStyle w:val="StyleUnderline"/>
        </w:rPr>
        <w:t xml:space="preserve"> wave </w:t>
      </w:r>
      <w:r w:rsidRPr="00B35837">
        <w:rPr>
          <w:rStyle w:val="StyleUnderline"/>
          <w:highlight w:val="cyan"/>
        </w:rPr>
        <w:t>is</w:t>
      </w:r>
      <w:r w:rsidRPr="001C6994">
        <w:rPr>
          <w:rStyle w:val="StyleUnderline"/>
        </w:rPr>
        <w:t xml:space="preserve"> largely funded from the </w:t>
      </w:r>
      <w:r w:rsidRPr="00B35837">
        <w:rPr>
          <w:rStyle w:val="Emphasis"/>
          <w:highlight w:val="cyan"/>
        </w:rPr>
        <w:t>hyperscalers’ own free cash</w:t>
      </w:r>
      <w:r w:rsidRPr="001C6994">
        <w:rPr>
          <w:sz w:val="16"/>
        </w:rPr>
        <w:t xml:space="preserve"> </w:t>
      </w:r>
      <w:r w:rsidRPr="001C6994">
        <w:rPr>
          <w:rStyle w:val="StyleUnderline"/>
        </w:rPr>
        <w:t>flow</w:t>
      </w:r>
      <w:r w:rsidRPr="001C6994">
        <w:rPr>
          <w:sz w:val="16"/>
        </w:rPr>
        <w:t xml:space="preserve"> </w:t>
      </w:r>
      <w:r w:rsidRPr="00B35837">
        <w:rPr>
          <w:rStyle w:val="StyleUnderline"/>
          <w:highlight w:val="cyan"/>
        </w:rPr>
        <w:t>and</w:t>
      </w:r>
      <w:r w:rsidRPr="001C6994">
        <w:rPr>
          <w:sz w:val="16"/>
        </w:rPr>
        <w:t xml:space="preserve"> </w:t>
      </w:r>
      <w:r w:rsidRPr="00B35837">
        <w:rPr>
          <w:rStyle w:val="Emphasis"/>
          <w:highlight w:val="cyan"/>
        </w:rPr>
        <w:t>robust margins</w:t>
      </w:r>
      <w:r w:rsidRPr="001C6994">
        <w:rPr>
          <w:sz w:val="16"/>
        </w:rPr>
        <w:t>. Considering that many past bubbles burst amidst tightening credit conditions</w:t>
      </w:r>
      <w:r w:rsidRPr="001C6994">
        <w:rPr>
          <w:rStyle w:val="StyleUnderline"/>
        </w:rPr>
        <w:t xml:space="preserve">, this </w:t>
      </w:r>
      <w:r w:rsidRPr="00B35837">
        <w:rPr>
          <w:rStyle w:val="StyleUnderline"/>
          <w:highlight w:val="cyan"/>
        </w:rPr>
        <w:t xml:space="preserve">buildout </w:t>
      </w:r>
      <w:r w:rsidRPr="00B35837">
        <w:rPr>
          <w:rStyle w:val="Emphasis"/>
          <w:highlight w:val="cyan"/>
        </w:rPr>
        <w:t>appears</w:t>
      </w:r>
      <w:r w:rsidRPr="001C6994">
        <w:rPr>
          <w:sz w:val="16"/>
        </w:rPr>
        <w:t xml:space="preserve"> more </w:t>
      </w:r>
      <w:r w:rsidRPr="00B35837">
        <w:rPr>
          <w:rStyle w:val="Emphasis"/>
          <w:highlight w:val="cyan"/>
        </w:rPr>
        <w:t>resilient</w:t>
      </w:r>
      <w:r w:rsidRPr="001C6994">
        <w:rPr>
          <w:sz w:val="16"/>
        </w:rPr>
        <w:t xml:space="preserve"> </w:t>
      </w:r>
      <w:r w:rsidRPr="001C6994">
        <w:rPr>
          <w:rStyle w:val="StyleUnderline"/>
        </w:rPr>
        <w:t>to</w:t>
      </w:r>
      <w:r w:rsidRPr="001C6994">
        <w:rPr>
          <w:sz w:val="16"/>
        </w:rPr>
        <w:t xml:space="preserve"> that kind of </w:t>
      </w:r>
      <w:r w:rsidRPr="001C6994">
        <w:rPr>
          <w:rStyle w:val="Emphasis"/>
        </w:rPr>
        <w:t>stress</w:t>
      </w:r>
      <w:r w:rsidRPr="001C6994">
        <w:rPr>
          <w:sz w:val="16"/>
        </w:rPr>
        <w:t>.</w:t>
      </w:r>
    </w:p>
    <w:p w14:paraId="02FB5495" w14:textId="77777777" w:rsidR="00C22F6A" w:rsidRPr="001C6994" w:rsidRDefault="00C22F6A" w:rsidP="00C22F6A">
      <w:pPr>
        <w:rPr>
          <w:sz w:val="16"/>
        </w:rPr>
      </w:pPr>
      <w:r w:rsidRPr="001C6994">
        <w:rPr>
          <w:rStyle w:val="StyleUnderline"/>
        </w:rPr>
        <w:t>Many have also drawn comparisons to the vendor-financing loops of the ‘90s, where telecom infrastructure companies financed each other</w:t>
      </w:r>
      <w:r w:rsidRPr="001C6994">
        <w:rPr>
          <w:sz w:val="16"/>
        </w:rPr>
        <w:t xml:space="preserve"> to inflate growth1. However, today’s deals look different. </w:t>
      </w:r>
      <w:r w:rsidRPr="00B35837">
        <w:rPr>
          <w:rStyle w:val="StyleUnderline"/>
          <w:highlight w:val="cyan"/>
        </w:rPr>
        <w:t>Capital is</w:t>
      </w:r>
      <w:r w:rsidRPr="001C6994">
        <w:rPr>
          <w:sz w:val="16"/>
        </w:rPr>
        <w:t xml:space="preserve"> arguably </w:t>
      </w:r>
      <w:r w:rsidRPr="00B35837">
        <w:rPr>
          <w:rStyle w:val="Emphasis"/>
          <w:highlight w:val="cyan"/>
        </w:rPr>
        <w:t>chasing AI</w:t>
      </w:r>
      <w:r w:rsidRPr="001C6994">
        <w:rPr>
          <w:sz w:val="16"/>
        </w:rPr>
        <w:t xml:space="preserve">, </w:t>
      </w:r>
      <w:r w:rsidRPr="00B35837">
        <w:rPr>
          <w:rStyle w:val="StyleUnderline"/>
        </w:rPr>
        <w:t>not</w:t>
      </w:r>
      <w:r w:rsidRPr="001C6994">
        <w:rPr>
          <w:rStyle w:val="StyleUnderline"/>
        </w:rPr>
        <w:t xml:space="preserve"> the other way around</w:t>
      </w:r>
      <w:r w:rsidRPr="001C6994">
        <w:rPr>
          <w:sz w:val="16"/>
        </w:rPr>
        <w:t>—</w:t>
      </w:r>
      <w:r w:rsidRPr="001C6994">
        <w:rPr>
          <w:rStyle w:val="StyleUnderline"/>
        </w:rPr>
        <w:t>AI has captured 1 in every 2 VC dollars this year</w:t>
      </w:r>
      <w:r w:rsidRPr="001C6994">
        <w:rPr>
          <w:sz w:val="16"/>
        </w:rPr>
        <w:t>2— and spending is anchored in physical infrastructure like chips, electrical equipment and data centers.</w:t>
      </w:r>
    </w:p>
    <w:p w14:paraId="7EE87DAA" w14:textId="77777777" w:rsidR="00C22F6A" w:rsidRPr="001C6994" w:rsidRDefault="00C22F6A" w:rsidP="00C22F6A">
      <w:pPr>
        <w:rPr>
          <w:rStyle w:val="Emphasis"/>
        </w:rPr>
      </w:pPr>
      <w:r w:rsidRPr="001C6994">
        <w:rPr>
          <w:rStyle w:val="StyleUnderline"/>
        </w:rPr>
        <w:t xml:space="preserve">2. </w:t>
      </w:r>
      <w:r w:rsidRPr="00B35837">
        <w:rPr>
          <w:rStyle w:val="Emphasis"/>
        </w:rPr>
        <w:t>AI revenue momentum</w:t>
      </w:r>
      <w:r w:rsidRPr="001C6994">
        <w:rPr>
          <w:rStyle w:val="Emphasis"/>
        </w:rPr>
        <w:t xml:space="preserve"> </w:t>
      </w:r>
    </w:p>
    <w:p w14:paraId="3829E30A" w14:textId="77777777" w:rsidR="00C22F6A" w:rsidRPr="001C6994" w:rsidRDefault="00C22F6A" w:rsidP="00C22F6A">
      <w:pPr>
        <w:rPr>
          <w:sz w:val="16"/>
        </w:rPr>
      </w:pPr>
      <w:r w:rsidRPr="001C6994">
        <w:rPr>
          <w:sz w:val="16"/>
        </w:rPr>
        <w:t xml:space="preserve">Whereas early internet firms built first and monetized later, </w:t>
      </w:r>
      <w:r w:rsidRPr="00B35837">
        <w:rPr>
          <w:rStyle w:val="StyleUnderline"/>
          <w:highlight w:val="cyan"/>
        </w:rPr>
        <w:t>AI is</w:t>
      </w:r>
      <w:r w:rsidRPr="001C6994">
        <w:rPr>
          <w:rStyle w:val="StyleUnderline"/>
        </w:rPr>
        <w:t xml:space="preserve"> </w:t>
      </w:r>
      <w:r w:rsidRPr="00B35837">
        <w:rPr>
          <w:rStyle w:val="Emphasis"/>
          <w:highlight w:val="cyan"/>
        </w:rPr>
        <w:t>monetizing as it builds</w:t>
      </w:r>
      <w:r w:rsidRPr="001C6994">
        <w:rPr>
          <w:sz w:val="16"/>
        </w:rPr>
        <w:t xml:space="preserve">. </w:t>
      </w:r>
      <w:r w:rsidRPr="00B35837">
        <w:rPr>
          <w:rStyle w:val="StyleUnderline"/>
          <w:highlight w:val="cyan"/>
        </w:rPr>
        <w:t>Hyperscalers</w:t>
      </w:r>
      <w:r w:rsidRPr="001C6994">
        <w:rPr>
          <w:rStyle w:val="StyleUnderline"/>
        </w:rPr>
        <w:t xml:space="preserve"> </w:t>
      </w:r>
      <w:r w:rsidRPr="00B35837">
        <w:rPr>
          <w:rStyle w:val="StyleUnderline"/>
          <w:highlight w:val="cyan"/>
        </w:rPr>
        <w:t>are</w:t>
      </w:r>
      <w:r w:rsidRPr="001C6994">
        <w:rPr>
          <w:rStyle w:val="StyleUnderline"/>
        </w:rPr>
        <w:t xml:space="preserve"> already </w:t>
      </w:r>
      <w:r w:rsidRPr="00B35837">
        <w:rPr>
          <w:rStyle w:val="StyleUnderline"/>
          <w:highlight w:val="cyan"/>
        </w:rPr>
        <w:t xml:space="preserve">seeing </w:t>
      </w:r>
      <w:r w:rsidRPr="00B35837">
        <w:rPr>
          <w:rStyle w:val="Emphasis"/>
          <w:highlight w:val="cyan"/>
        </w:rPr>
        <w:t>returns</w:t>
      </w:r>
      <w:r w:rsidRPr="00B35837">
        <w:rPr>
          <w:rStyle w:val="StyleUnderline"/>
          <w:highlight w:val="cyan"/>
        </w:rPr>
        <w:t xml:space="preserve"> through</w:t>
      </w:r>
      <w:r w:rsidRPr="001C6994">
        <w:rPr>
          <w:rStyle w:val="StyleUnderline"/>
        </w:rPr>
        <w:t xml:space="preserve"> increased </w:t>
      </w:r>
      <w:r w:rsidRPr="00B35837">
        <w:rPr>
          <w:rStyle w:val="Emphasis"/>
          <w:highlight w:val="cyan"/>
        </w:rPr>
        <w:t>cloud demand</w:t>
      </w:r>
      <w:r w:rsidRPr="001C6994">
        <w:rPr>
          <w:rStyle w:val="StyleUnderline"/>
        </w:rPr>
        <w:t xml:space="preserve"> </w:t>
      </w:r>
      <w:r w:rsidRPr="00B35837">
        <w:rPr>
          <w:rStyle w:val="StyleUnderline"/>
          <w:highlight w:val="cyan"/>
        </w:rPr>
        <w:t>and</w:t>
      </w:r>
      <w:r w:rsidRPr="001C6994">
        <w:rPr>
          <w:rStyle w:val="StyleUnderline"/>
        </w:rPr>
        <w:t xml:space="preserve"> </w:t>
      </w:r>
      <w:r w:rsidRPr="00B35837">
        <w:rPr>
          <w:rStyle w:val="Emphasis"/>
          <w:highlight w:val="cyan"/>
        </w:rPr>
        <w:t>productivity gains</w:t>
      </w:r>
      <w:r w:rsidRPr="001C6994">
        <w:rPr>
          <w:sz w:val="16"/>
        </w:rPr>
        <w:t xml:space="preserve"> </w:t>
      </w:r>
      <w:r w:rsidRPr="001C6994">
        <w:rPr>
          <w:rStyle w:val="StyleUnderline"/>
        </w:rPr>
        <w:t>in coding, advertising and enterprise tools</w:t>
      </w:r>
      <w:r w:rsidRPr="001C6994">
        <w:rPr>
          <w:sz w:val="16"/>
        </w:rPr>
        <w:t xml:space="preserve">. The model developers have more nascent business models, but with a 99% U.S. market share in global LLMs3, </w:t>
      </w:r>
      <w:r w:rsidRPr="001C6994">
        <w:rPr>
          <w:rStyle w:val="StyleUnderline"/>
        </w:rPr>
        <w:t>revenues are scaling</w:t>
      </w:r>
      <w:r w:rsidRPr="001C6994">
        <w:rPr>
          <w:sz w:val="16"/>
        </w:rPr>
        <w:t xml:space="preserve">4. Meanwhile, enterprise adoption is gaining traction. KPMG’s latest AI Survey shows average enterprise AI investment rising 14% from Q1 to $130M, supported by visible productivity and profitability gains from AI use cases5. </w:t>
      </w:r>
    </w:p>
    <w:p w14:paraId="39F7BFD7" w14:textId="77777777" w:rsidR="00C22F6A" w:rsidRPr="001C6994" w:rsidRDefault="00C22F6A" w:rsidP="00C22F6A">
      <w:pPr>
        <w:rPr>
          <w:sz w:val="16"/>
        </w:rPr>
      </w:pPr>
      <w:r w:rsidRPr="001C6994">
        <w:rPr>
          <w:sz w:val="16"/>
        </w:rPr>
        <w:t xml:space="preserve">3. </w:t>
      </w:r>
      <w:r w:rsidRPr="00B35837">
        <w:rPr>
          <w:rStyle w:val="StyleUnderline"/>
          <w:highlight w:val="cyan"/>
        </w:rPr>
        <w:t>Demand outpacing supply</w:t>
      </w:r>
      <w:r w:rsidRPr="001C6994">
        <w:rPr>
          <w:sz w:val="16"/>
        </w:rPr>
        <w:t xml:space="preserve"> </w:t>
      </w:r>
    </w:p>
    <w:p w14:paraId="70876056" w14:textId="77777777" w:rsidR="00C22F6A" w:rsidRPr="001C6994" w:rsidRDefault="00C22F6A" w:rsidP="00C22F6A">
      <w:pPr>
        <w:rPr>
          <w:sz w:val="16"/>
        </w:rPr>
      </w:pPr>
      <w:r w:rsidRPr="001C6994">
        <w:rPr>
          <w:sz w:val="16"/>
        </w:rPr>
        <w:t xml:space="preserve">Any wave of heavy capital investment runs the risk of overbuilding. At the peak of the dot-com era, only about 7% of the fiber-optic network was being utilized, leaving vast excess capacity that took years to absorb. But today, </w:t>
      </w:r>
      <w:r w:rsidRPr="00B35837">
        <w:rPr>
          <w:rStyle w:val="StyleUnderline"/>
          <w:highlight w:val="cyan"/>
        </w:rPr>
        <w:t>data center vacancy</w:t>
      </w:r>
      <w:r w:rsidRPr="001C6994">
        <w:rPr>
          <w:rStyle w:val="StyleUnderline"/>
        </w:rPr>
        <w:t xml:space="preserve"> rates </w:t>
      </w:r>
      <w:r w:rsidRPr="00B35837">
        <w:rPr>
          <w:rStyle w:val="StyleUnderline"/>
          <w:highlight w:val="cyan"/>
        </w:rPr>
        <w:t xml:space="preserve">are at </w:t>
      </w:r>
      <w:r w:rsidRPr="00B35837">
        <w:rPr>
          <w:rStyle w:val="Emphasis"/>
          <w:highlight w:val="cyan"/>
        </w:rPr>
        <w:t>record lows</w:t>
      </w:r>
      <w:r w:rsidRPr="00B35837">
        <w:rPr>
          <w:sz w:val="16"/>
        </w:rPr>
        <w:t>6 and</w:t>
      </w:r>
      <w:r w:rsidRPr="001C6994">
        <w:rPr>
          <w:sz w:val="16"/>
        </w:rPr>
        <w:t xml:space="preserve"> utilization levels hover around 80%. </w:t>
      </w:r>
      <w:r w:rsidRPr="00B35837">
        <w:rPr>
          <w:rStyle w:val="Emphasis"/>
          <w:highlight w:val="cyan"/>
        </w:rPr>
        <w:t>Demand</w:t>
      </w:r>
      <w:r w:rsidRPr="001C6994">
        <w:rPr>
          <w:rStyle w:val="StyleUnderline"/>
        </w:rPr>
        <w:t xml:space="preserve"> </w:t>
      </w:r>
      <w:r w:rsidRPr="00B35837">
        <w:rPr>
          <w:rStyle w:val="StyleUnderline"/>
          <w:highlight w:val="cyan"/>
        </w:rPr>
        <w:t xml:space="preserve">for </w:t>
      </w:r>
      <w:r w:rsidRPr="00B35837">
        <w:rPr>
          <w:rStyle w:val="Emphasis"/>
          <w:highlight w:val="cyan"/>
        </w:rPr>
        <w:t>compute</w:t>
      </w:r>
      <w:r w:rsidRPr="001C6994">
        <w:rPr>
          <w:rStyle w:val="StyleUnderline"/>
        </w:rPr>
        <w:t xml:space="preserve"> continues to </w:t>
      </w:r>
      <w:r w:rsidRPr="001C6994">
        <w:rPr>
          <w:rStyle w:val="Emphasis"/>
        </w:rPr>
        <w:t xml:space="preserve">far </w:t>
      </w:r>
      <w:r w:rsidRPr="00B35837">
        <w:rPr>
          <w:rStyle w:val="Emphasis"/>
          <w:highlight w:val="cyan"/>
        </w:rPr>
        <w:t>outpace supply</w:t>
      </w:r>
      <w:r w:rsidRPr="001C6994">
        <w:rPr>
          <w:sz w:val="16"/>
        </w:rPr>
        <w:t xml:space="preserve">—more data has been created in the last 3 years than in all history7, </w:t>
      </w:r>
      <w:r w:rsidRPr="001C6994">
        <w:rPr>
          <w:rStyle w:val="StyleUnderline"/>
        </w:rPr>
        <w:t xml:space="preserve">and </w:t>
      </w:r>
      <w:r w:rsidRPr="00B35837">
        <w:rPr>
          <w:rStyle w:val="Emphasis"/>
          <w:highlight w:val="cyan"/>
        </w:rPr>
        <w:t>AI workloads</w:t>
      </w:r>
      <w:r w:rsidRPr="001C6994">
        <w:rPr>
          <w:sz w:val="16"/>
        </w:rPr>
        <w:t xml:space="preserve"> </w:t>
      </w:r>
      <w:r w:rsidRPr="001C6994">
        <w:rPr>
          <w:rStyle w:val="StyleUnderline"/>
        </w:rPr>
        <w:t xml:space="preserve">are </w:t>
      </w:r>
      <w:r w:rsidRPr="00B35837">
        <w:rPr>
          <w:rStyle w:val="StyleUnderline"/>
          <w:highlight w:val="cyan"/>
        </w:rPr>
        <w:t>growing by</w:t>
      </w:r>
      <w:r w:rsidRPr="00B35837">
        <w:rPr>
          <w:sz w:val="16"/>
          <w:highlight w:val="cyan"/>
        </w:rPr>
        <w:t xml:space="preserve"> </w:t>
      </w:r>
      <w:r w:rsidRPr="00B35837">
        <w:rPr>
          <w:rStyle w:val="Emphasis"/>
          <w:highlight w:val="cyan"/>
        </w:rPr>
        <w:t>the magnitude</w:t>
      </w:r>
      <w:r w:rsidRPr="00B35837">
        <w:rPr>
          <w:sz w:val="16"/>
        </w:rPr>
        <w:t>8.</w:t>
      </w:r>
    </w:p>
    <w:p w14:paraId="1487BD27" w14:textId="77777777" w:rsidR="00C22F6A" w:rsidRPr="001C6994" w:rsidRDefault="00C22F6A" w:rsidP="00C22F6A"/>
    <w:p w14:paraId="36704906" w14:textId="77777777" w:rsidR="00C22F6A" w:rsidRDefault="00C22F6A" w:rsidP="00C22F6A">
      <w:pPr>
        <w:pStyle w:val="Heading4"/>
      </w:pPr>
      <w:r>
        <w:t xml:space="preserve">Investments are </w:t>
      </w:r>
      <w:r>
        <w:rPr>
          <w:u w:val="single"/>
        </w:rPr>
        <w:t>stable</w:t>
      </w:r>
      <w:r>
        <w:t xml:space="preserve">. </w:t>
      </w:r>
    </w:p>
    <w:p w14:paraId="0CAE4C71" w14:textId="77777777" w:rsidR="00C22F6A" w:rsidRPr="00835B84" w:rsidRDefault="00C22F6A" w:rsidP="00C22F6A">
      <w:r w:rsidRPr="00F20FF0">
        <w:rPr>
          <w:rStyle w:val="Style13ptBold"/>
        </w:rPr>
        <w:t>Baio 12-7 —</w:t>
      </w:r>
      <w:r>
        <w:t xml:space="preserve"> </w:t>
      </w:r>
      <w:r w:rsidRPr="00F20FF0">
        <w:t>Ariana Baio is a US reporter at The Independent</w:t>
      </w:r>
      <w:r>
        <w:t xml:space="preserve">. </w:t>
      </w:r>
      <w:r w:rsidRPr="00F20FF0">
        <w:t>Ariana Baio, "Here’s what lies ahead for the economy in 2026", 12-7-2025, accessed 12-8-2025, https://www.the-independent.com/news/world/americas/us-economy-2026-outlook-forecast-b2877566.html //</w:t>
      </w:r>
      <w:r>
        <w:t>3</w:t>
      </w:r>
    </w:p>
    <w:p w14:paraId="15B735B0" w14:textId="77777777" w:rsidR="00C22F6A" w:rsidRPr="00835B84" w:rsidRDefault="00C22F6A" w:rsidP="00C22F6A">
      <w:pPr>
        <w:rPr>
          <w:sz w:val="16"/>
        </w:rPr>
      </w:pPr>
      <w:r w:rsidRPr="00835B84">
        <w:rPr>
          <w:rStyle w:val="StyleUnderline"/>
          <w:highlight w:val="cyan"/>
        </w:rPr>
        <w:t xml:space="preserve">JP Morgan is </w:t>
      </w:r>
      <w:r w:rsidRPr="00835B84">
        <w:rPr>
          <w:rStyle w:val="Emphasis"/>
          <w:highlight w:val="cyan"/>
        </w:rPr>
        <w:t>confident</w:t>
      </w:r>
      <w:r w:rsidRPr="00835B84">
        <w:rPr>
          <w:sz w:val="16"/>
          <w:highlight w:val="cyan"/>
        </w:rPr>
        <w:t xml:space="preserve"> </w:t>
      </w:r>
      <w:r w:rsidRPr="00835B84">
        <w:rPr>
          <w:rStyle w:val="StyleUnderline"/>
          <w:highlight w:val="cyan"/>
        </w:rPr>
        <w:t xml:space="preserve">there is </w:t>
      </w:r>
      <w:r w:rsidRPr="00835B84">
        <w:rPr>
          <w:rStyle w:val="Emphasis"/>
          <w:highlight w:val="cyan"/>
        </w:rPr>
        <w:t>no AI bubble</w:t>
      </w:r>
      <w:r w:rsidRPr="00835B84">
        <w:rPr>
          <w:sz w:val="16"/>
        </w:rPr>
        <w:t>, but warned investors to rein in their excitement about the developing technology.</w:t>
      </w:r>
    </w:p>
    <w:p w14:paraId="309361FA" w14:textId="77777777" w:rsidR="00C22F6A" w:rsidRPr="00835B84" w:rsidRDefault="00C22F6A" w:rsidP="00C22F6A">
      <w:pPr>
        <w:rPr>
          <w:sz w:val="16"/>
        </w:rPr>
      </w:pPr>
      <w:r w:rsidRPr="00835B84">
        <w:rPr>
          <w:sz w:val="16"/>
        </w:rPr>
        <w:t xml:space="preserve">“In our view, </w:t>
      </w:r>
      <w:r w:rsidRPr="00835B84">
        <w:rPr>
          <w:rStyle w:val="StyleUnderline"/>
          <w:highlight w:val="cyan"/>
        </w:rPr>
        <w:t>physical</w:t>
      </w:r>
      <w:r w:rsidRPr="00835B84">
        <w:rPr>
          <w:rStyle w:val="StyleUnderline"/>
        </w:rPr>
        <w:t xml:space="preserve">, </w:t>
      </w:r>
      <w:r w:rsidRPr="00835B84">
        <w:rPr>
          <w:rStyle w:val="StyleUnderline"/>
          <w:highlight w:val="cyan"/>
        </w:rPr>
        <w:t>social and political constraints</w:t>
      </w:r>
      <w:r w:rsidRPr="00835B84">
        <w:rPr>
          <w:rStyle w:val="StyleUnderline"/>
        </w:rPr>
        <w:t xml:space="preserve"> on the AI expansion should act as a moderating influence, </w:t>
      </w:r>
      <w:r w:rsidRPr="00835B84">
        <w:rPr>
          <w:rStyle w:val="StyleUnderline"/>
          <w:highlight w:val="cyan"/>
        </w:rPr>
        <w:t>help</w:t>
      </w:r>
      <w:r w:rsidRPr="00835B84">
        <w:rPr>
          <w:rStyle w:val="StyleUnderline"/>
        </w:rPr>
        <w:t xml:space="preserve">ing to </w:t>
      </w:r>
      <w:r w:rsidRPr="00835B84">
        <w:rPr>
          <w:rStyle w:val="Emphasis"/>
          <w:highlight w:val="cyan"/>
        </w:rPr>
        <w:t>restrain excess investor euphoria</w:t>
      </w:r>
      <w:r w:rsidRPr="00835B84">
        <w:rPr>
          <w:sz w:val="16"/>
        </w:rPr>
        <w:t xml:space="preserve"> </w:t>
      </w:r>
      <w:r w:rsidRPr="00835B84">
        <w:rPr>
          <w:rStyle w:val="StyleUnderline"/>
        </w:rPr>
        <w:t>and giving</w:t>
      </w:r>
      <w:r w:rsidRPr="00835B84">
        <w:rPr>
          <w:sz w:val="16"/>
        </w:rPr>
        <w:t xml:space="preserve"> labor </w:t>
      </w:r>
      <w:r w:rsidRPr="00835B84">
        <w:rPr>
          <w:rStyle w:val="StyleUnderline"/>
        </w:rPr>
        <w:t>markets more time to adjust to potential disruption</w:t>
      </w:r>
      <w:r w:rsidRPr="00835B84">
        <w:rPr>
          <w:sz w:val="16"/>
        </w:rPr>
        <w:t>,” JP Morgan wrote.</w:t>
      </w:r>
    </w:p>
    <w:p w14:paraId="212280C6" w14:textId="77777777" w:rsidR="00C22F6A" w:rsidRPr="00835B84" w:rsidRDefault="00C22F6A" w:rsidP="00C22F6A">
      <w:pPr>
        <w:rPr>
          <w:sz w:val="16"/>
        </w:rPr>
      </w:pPr>
      <w:r w:rsidRPr="00835B84">
        <w:rPr>
          <w:rStyle w:val="Emphasis"/>
          <w:highlight w:val="cyan"/>
        </w:rPr>
        <w:t>B</w:t>
      </w:r>
      <w:r w:rsidRPr="00835B84">
        <w:rPr>
          <w:rStyle w:val="Emphasis"/>
        </w:rPr>
        <w:t>ank</w:t>
      </w:r>
      <w:r w:rsidRPr="00835B84">
        <w:rPr>
          <w:rStyle w:val="Emphasis"/>
          <w:highlight w:val="cyan"/>
        </w:rPr>
        <w:t xml:space="preserve"> o</w:t>
      </w:r>
      <w:r w:rsidRPr="00835B84">
        <w:rPr>
          <w:rStyle w:val="Emphasis"/>
        </w:rPr>
        <w:t>f</w:t>
      </w:r>
      <w:r w:rsidRPr="00835B84">
        <w:rPr>
          <w:rStyle w:val="Emphasis"/>
          <w:highlight w:val="cyan"/>
        </w:rPr>
        <w:t xml:space="preserve"> A</w:t>
      </w:r>
      <w:r w:rsidRPr="00835B84">
        <w:rPr>
          <w:rStyle w:val="Emphasis"/>
        </w:rPr>
        <w:t>merica</w:t>
      </w:r>
      <w:r w:rsidRPr="00835B84">
        <w:rPr>
          <w:sz w:val="16"/>
        </w:rPr>
        <w:t xml:space="preserve"> </w:t>
      </w:r>
      <w:r w:rsidRPr="00835B84">
        <w:rPr>
          <w:rStyle w:val="StyleUnderline"/>
          <w:highlight w:val="cyan"/>
        </w:rPr>
        <w:t>analysts believe</w:t>
      </w:r>
      <w:r w:rsidRPr="00835B84">
        <w:rPr>
          <w:rStyle w:val="StyleUnderline"/>
        </w:rPr>
        <w:t xml:space="preserve"> </w:t>
      </w:r>
      <w:r w:rsidRPr="00835B84">
        <w:rPr>
          <w:rStyle w:val="StyleUnderline"/>
          <w:highlight w:val="cyan"/>
        </w:rPr>
        <w:t>the</w:t>
      </w:r>
      <w:r w:rsidRPr="00835B84">
        <w:rPr>
          <w:rStyle w:val="StyleUnderline"/>
        </w:rPr>
        <w:t xml:space="preserve"> current </w:t>
      </w:r>
      <w:r w:rsidRPr="00835B84">
        <w:rPr>
          <w:rStyle w:val="StyleUnderline"/>
          <w:highlight w:val="cyan"/>
        </w:rPr>
        <w:t>boom</w:t>
      </w:r>
      <w:r w:rsidRPr="00835B84">
        <w:rPr>
          <w:rStyle w:val="StyleUnderline"/>
        </w:rPr>
        <w:t xml:space="preserve"> in the technology sector “</w:t>
      </w:r>
      <w:r w:rsidRPr="00835B84">
        <w:rPr>
          <w:rStyle w:val="StyleUnderline"/>
          <w:highlight w:val="cyan"/>
        </w:rPr>
        <w:t>is</w:t>
      </w:r>
      <w:r w:rsidRPr="00835B84">
        <w:rPr>
          <w:rStyle w:val="StyleUnderline"/>
        </w:rPr>
        <w:t xml:space="preserve"> </w:t>
      </w:r>
      <w:r w:rsidRPr="00835B84">
        <w:rPr>
          <w:rStyle w:val="Emphasis"/>
        </w:rPr>
        <w:t xml:space="preserve">still on </w:t>
      </w:r>
      <w:r w:rsidRPr="00835B84">
        <w:rPr>
          <w:rStyle w:val="Emphasis"/>
          <w:highlight w:val="cyan"/>
        </w:rPr>
        <w:t>solid ground</w:t>
      </w:r>
      <w:r w:rsidRPr="00835B84">
        <w:rPr>
          <w:sz w:val="16"/>
        </w:rPr>
        <w:t xml:space="preserve">” </w:t>
      </w:r>
      <w:r w:rsidRPr="00835B84">
        <w:rPr>
          <w:rStyle w:val="StyleUnderline"/>
          <w:highlight w:val="cyan"/>
        </w:rPr>
        <w:t>and</w:t>
      </w:r>
      <w:r w:rsidRPr="00835B84">
        <w:rPr>
          <w:rStyle w:val="StyleUnderline"/>
        </w:rPr>
        <w:t xml:space="preserve"> does </w:t>
      </w:r>
      <w:r w:rsidRPr="00835B84">
        <w:rPr>
          <w:rStyle w:val="StyleUnderline"/>
          <w:highlight w:val="cyan"/>
        </w:rPr>
        <w:t>not</w:t>
      </w:r>
      <w:r w:rsidRPr="00835B84">
        <w:rPr>
          <w:rStyle w:val="StyleUnderline"/>
        </w:rPr>
        <w:t xml:space="preserve"> mimic </w:t>
      </w:r>
      <w:r w:rsidRPr="00835B84">
        <w:rPr>
          <w:rStyle w:val="StyleUnderline"/>
          <w:highlight w:val="cyan"/>
        </w:rPr>
        <w:t>past bubbles</w:t>
      </w:r>
      <w:r w:rsidRPr="00835B84">
        <w:rPr>
          <w:sz w:val="16"/>
        </w:rPr>
        <w:t>. “</w:t>
      </w:r>
      <w:r w:rsidRPr="00835B84">
        <w:rPr>
          <w:rStyle w:val="StyleUnderline"/>
          <w:highlight w:val="cyan"/>
        </w:rPr>
        <w:t>Concerns</w:t>
      </w:r>
      <w:r w:rsidRPr="00835B84">
        <w:rPr>
          <w:rStyle w:val="StyleUnderline"/>
        </w:rPr>
        <w:t xml:space="preserve"> about an imminent AI bubble are </w:t>
      </w:r>
      <w:r w:rsidRPr="00835B84">
        <w:rPr>
          <w:rStyle w:val="Emphasis"/>
          <w:highlight w:val="cyan"/>
        </w:rPr>
        <w:t>overstated</w:t>
      </w:r>
      <w:r w:rsidRPr="00835B84">
        <w:rPr>
          <w:sz w:val="16"/>
        </w:rPr>
        <w:t xml:space="preserve">, in our view, and we </w:t>
      </w:r>
      <w:r w:rsidRPr="00835B84">
        <w:rPr>
          <w:rStyle w:val="StyleUnderline"/>
          <w:highlight w:val="cyan"/>
        </w:rPr>
        <w:t xml:space="preserve">expect </w:t>
      </w:r>
      <w:r w:rsidRPr="00835B84">
        <w:rPr>
          <w:rStyle w:val="Emphasis"/>
          <w:highlight w:val="cyan"/>
        </w:rPr>
        <w:t>AI investment</w:t>
      </w:r>
      <w:r w:rsidRPr="00835B84">
        <w:rPr>
          <w:rStyle w:val="StyleUnderline"/>
        </w:rPr>
        <w:t xml:space="preserve"> </w:t>
      </w:r>
      <w:r w:rsidRPr="00835B84">
        <w:rPr>
          <w:rStyle w:val="StyleUnderline"/>
          <w:highlight w:val="cyan"/>
        </w:rPr>
        <w:t>to continue to grow</w:t>
      </w:r>
      <w:r w:rsidRPr="00835B84">
        <w:rPr>
          <w:rStyle w:val="StyleUnderline"/>
        </w:rPr>
        <w:t xml:space="preserve"> at a </w:t>
      </w:r>
      <w:r w:rsidRPr="00835B84">
        <w:rPr>
          <w:rStyle w:val="Emphasis"/>
        </w:rPr>
        <w:t>solid pace i</w:t>
      </w:r>
      <w:r w:rsidRPr="00835B84">
        <w:rPr>
          <w:rStyle w:val="Emphasis"/>
          <w:highlight w:val="cyan"/>
        </w:rPr>
        <w:t>n 2026</w:t>
      </w:r>
      <w:r w:rsidRPr="00835B84">
        <w:rPr>
          <w:sz w:val="16"/>
        </w:rPr>
        <w:t>,” Candace Browning, Bank of America’s head of global research, said in a statement.</w:t>
      </w:r>
    </w:p>
    <w:p w14:paraId="43B2F44F" w14:textId="77777777" w:rsidR="00C22F6A" w:rsidRPr="005D388F" w:rsidRDefault="00C22F6A" w:rsidP="00C22F6A"/>
    <w:p w14:paraId="243D3C1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1D2BC" w14:textId="77777777" w:rsidR="00356494" w:rsidRDefault="00356494" w:rsidP="00066D2C">
      <w:pPr>
        <w:spacing w:after="0" w:line="240" w:lineRule="auto"/>
      </w:pPr>
      <w:r>
        <w:separator/>
      </w:r>
    </w:p>
  </w:endnote>
  <w:endnote w:type="continuationSeparator" w:id="0">
    <w:p w14:paraId="75E40CAB" w14:textId="77777777" w:rsidR="00356494" w:rsidRDefault="0035649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5B3FE" w14:textId="77777777" w:rsidR="00356494" w:rsidRDefault="00356494" w:rsidP="00066D2C">
      <w:pPr>
        <w:spacing w:after="0" w:line="240" w:lineRule="auto"/>
      </w:pPr>
      <w:r>
        <w:separator/>
      </w:r>
    </w:p>
  </w:footnote>
  <w:footnote w:type="continuationSeparator" w:id="0">
    <w:p w14:paraId="6D19FCB1" w14:textId="77777777" w:rsidR="00356494" w:rsidRDefault="0035649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7B44AA"/>
    <w:multiLevelType w:val="hybridMultilevel"/>
    <w:tmpl w:val="36C23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E014AF4"/>
    <w:multiLevelType w:val="hybridMultilevel"/>
    <w:tmpl w:val="B254C8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11039330">
    <w:abstractNumId w:val="13"/>
  </w:num>
  <w:num w:numId="46" w16cid:durableId="4817744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22F6A"/>
    <w:rsid w:val="00001C7E"/>
    <w:rsid w:val="0000487C"/>
    <w:rsid w:val="00011FEF"/>
    <w:rsid w:val="00013C8B"/>
    <w:rsid w:val="00023AEF"/>
    <w:rsid w:val="000250CA"/>
    <w:rsid w:val="00032119"/>
    <w:rsid w:val="00036FE6"/>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0666"/>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494"/>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F6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98AE92"/>
  <w15:chartTrackingRefBased/>
  <w15:docId w15:val="{0AA1B65B-7938-8E4A-9F6B-03C36ACD3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2F6A"/>
    <w:rPr>
      <w:rFonts w:ascii="Times New Roman" w:hAnsi="Times New Roman" w:cs="Times New Roman"/>
      <w:sz w:val="22"/>
    </w:rPr>
  </w:style>
  <w:style w:type="paragraph" w:styleId="Heading1">
    <w:name w:val="heading 1"/>
    <w:aliases w:val="Pocket"/>
    <w:basedOn w:val="Normal"/>
    <w:next w:val="Normal"/>
    <w:link w:val="Heading1Char"/>
    <w:qFormat/>
    <w:rsid w:val="00C22F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22F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n"/>
    <w:basedOn w:val="Normal"/>
    <w:next w:val="Normal"/>
    <w:link w:val="Heading3Char"/>
    <w:uiPriority w:val="2"/>
    <w:qFormat/>
    <w:rsid w:val="00C22F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Spacing1121,no read,No Spacing2111,small space,TAG,Ch,Heading 2 Char Char Char Char,ta,t,No Spacing211,T,Ta,No Spacing12,No Spacing11111,Ca"/>
    <w:basedOn w:val="Normal"/>
    <w:next w:val="Normal"/>
    <w:link w:val="Heading4Char"/>
    <w:uiPriority w:val="3"/>
    <w:qFormat/>
    <w:rsid w:val="00C22F6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2F6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22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22F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2F6A"/>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C22F6A"/>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C22F6A"/>
    <w:rPr>
      <w:color w:val="auto"/>
      <w:u w:val="none"/>
    </w:rPr>
  </w:style>
  <w:style w:type="character" w:customStyle="1" w:styleId="Heading1Char">
    <w:name w:val="Heading 1 Char"/>
    <w:aliases w:val="Pocket Char"/>
    <w:basedOn w:val="DefaultParagraphFont"/>
    <w:link w:val="Heading1"/>
    <w:rsid w:val="00C22F6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22F6A"/>
    <w:rPr>
      <w:rFonts w:ascii="Times New Roman" w:eastAsiaTheme="majorEastAsia" w:hAnsi="Times New Roman" w:cstheme="majorBidi"/>
      <w:b/>
      <w:sz w:val="44"/>
      <w:szCs w:val="26"/>
      <w:u w:val="double"/>
    </w:rPr>
  </w:style>
  <w:style w:type="character" w:customStyle="1" w:styleId="Heading3Char">
    <w:name w:val="Heading 3 Char"/>
    <w:aliases w:val="Block Char,Citation Char,Citation Char Char Char,Heading 3 Char1 Char Char Char,Heading 3 Char Char Char Char Char,Citation Char Char Char Char Char,Citation Char1 Char Char Char,Heading 3 Char Char1 Char,Citation Char Char1 Char,n Char"/>
    <w:basedOn w:val="DefaultParagraphFont"/>
    <w:link w:val="Heading3"/>
    <w:uiPriority w:val="2"/>
    <w:rsid w:val="00C22F6A"/>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Spacing1121 Char,no read Char,No Spacing2111 Char,small space Char,TAG Char,Ch Char"/>
    <w:basedOn w:val="DefaultParagraphFont"/>
    <w:link w:val="Heading4"/>
    <w:uiPriority w:val="3"/>
    <w:rsid w:val="00C22F6A"/>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22F6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C22F6A"/>
    <w:rPr>
      <w:b w:val="0"/>
      <w:sz w:val="22"/>
      <w:u w:val="single"/>
    </w:rPr>
  </w:style>
  <w:style w:type="character" w:styleId="Strong">
    <w:name w:val="Strong"/>
    <w:basedOn w:val="DefaultParagraphFont"/>
    <w:uiPriority w:val="22"/>
    <w:qFormat/>
    <w:rsid w:val="00C22F6A"/>
    <w:rPr>
      <w:b/>
      <w:bCs/>
    </w:rPr>
  </w:style>
  <w:style w:type="character" w:styleId="BookTitle">
    <w:name w:val="Book Title"/>
    <w:basedOn w:val="DefaultParagraphFont"/>
    <w:uiPriority w:val="33"/>
    <w:qFormat/>
    <w:rsid w:val="00C22F6A"/>
    <w:rPr>
      <w:b/>
      <w:bCs/>
      <w:i/>
      <w:iCs/>
      <w:spacing w:val="5"/>
    </w:rPr>
  </w:style>
  <w:style w:type="character" w:customStyle="1" w:styleId="Heading5Char">
    <w:name w:val="Heading 5 Char"/>
    <w:basedOn w:val="DefaultParagraphFont"/>
    <w:link w:val="Heading5"/>
    <w:uiPriority w:val="9"/>
    <w:semiHidden/>
    <w:rsid w:val="00C22F6A"/>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C22F6A"/>
  </w:style>
  <w:style w:type="paragraph" w:styleId="Header">
    <w:name w:val="header"/>
    <w:basedOn w:val="Normal"/>
    <w:link w:val="HeaderChar"/>
    <w:uiPriority w:val="99"/>
    <w:semiHidden/>
    <w:rsid w:val="00C22F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2F6A"/>
    <w:rPr>
      <w:rFonts w:ascii="Times New Roman" w:hAnsi="Times New Roman" w:cs="Times New Roman"/>
      <w:sz w:val="22"/>
    </w:rPr>
  </w:style>
  <w:style w:type="paragraph" w:styleId="Footer">
    <w:name w:val="footer"/>
    <w:basedOn w:val="Normal"/>
    <w:link w:val="FooterChar"/>
    <w:uiPriority w:val="99"/>
    <w:semiHidden/>
    <w:rsid w:val="00C22F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22F6A"/>
    <w:rPr>
      <w:rFonts w:ascii="Times New Roman" w:hAnsi="Times New Roman" w:cs="Times New Roman"/>
      <w:sz w:val="22"/>
    </w:rPr>
  </w:style>
  <w:style w:type="paragraph" w:styleId="BodyText">
    <w:name w:val="Body Text"/>
    <w:basedOn w:val="Normal"/>
    <w:link w:val="BodyTextChar"/>
    <w:uiPriority w:val="99"/>
    <w:semiHidden/>
    <w:unhideWhenUsed/>
    <w:rsid w:val="00C22F6A"/>
    <w:pPr>
      <w:spacing w:after="120"/>
    </w:pPr>
  </w:style>
  <w:style w:type="character" w:customStyle="1" w:styleId="BodyTextChar">
    <w:name w:val="Body Text Char"/>
    <w:basedOn w:val="DefaultParagraphFont"/>
    <w:link w:val="BodyText"/>
    <w:uiPriority w:val="99"/>
    <w:semiHidden/>
    <w:rsid w:val="00C22F6A"/>
    <w:rPr>
      <w:rFonts w:ascii="Times New Roman" w:hAnsi="Times New Roman" w:cs="Times New Roman"/>
      <w:sz w:val="22"/>
    </w:rPr>
  </w:style>
  <w:style w:type="paragraph" w:styleId="NoSpacing">
    <w:name w:val="No Spacing"/>
    <w:link w:val="NoSpacingChar"/>
    <w:uiPriority w:val="99"/>
    <w:unhideWhenUsed/>
    <w:qFormat/>
    <w:rsid w:val="00C22F6A"/>
    <w:pPr>
      <w:spacing w:after="0" w:line="240" w:lineRule="auto"/>
    </w:pPr>
    <w:rPr>
      <w:rFonts w:cs="Calibri"/>
    </w:rPr>
  </w:style>
  <w:style w:type="character" w:customStyle="1" w:styleId="NoSpacingChar">
    <w:name w:val="No Spacing Char"/>
    <w:basedOn w:val="DefaultParagraphFont"/>
    <w:link w:val="NoSpacing"/>
    <w:uiPriority w:val="99"/>
    <w:rsid w:val="00C22F6A"/>
    <w:rPr>
      <w:rFonts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22F6A"/>
    <w:rPr>
      <w:color w:val="0563C1" w:themeColor="hyperlink"/>
      <w:u w:val="single"/>
    </w:rPr>
  </w:style>
  <w:style w:type="character" w:styleId="UnresolvedMention">
    <w:name w:val="Unresolved Mention"/>
    <w:basedOn w:val="DefaultParagraphFont"/>
    <w:uiPriority w:val="99"/>
    <w:semiHidden/>
    <w:unhideWhenUsed/>
    <w:rsid w:val="00C22F6A"/>
    <w:rPr>
      <w:color w:val="605E5C"/>
      <w:shd w:val="clear" w:color="auto" w:fill="E1DFDD"/>
    </w:rPr>
  </w:style>
  <w:style w:type="character" w:customStyle="1" w:styleId="Heading6Char">
    <w:name w:val="Heading 6 Char"/>
    <w:basedOn w:val="DefaultParagraphFont"/>
    <w:link w:val="Heading6"/>
    <w:uiPriority w:val="9"/>
    <w:semiHidden/>
    <w:rsid w:val="00C22F6A"/>
    <w:rPr>
      <w:rFonts w:ascii="Times New Roman" w:eastAsiaTheme="majorEastAsia" w:hAnsi="Times New Roman" w:cstheme="majorBidi"/>
      <w:i/>
      <w:iCs/>
      <w:color w:val="595959" w:themeColor="text1" w:themeTint="A6"/>
      <w:sz w:val="22"/>
    </w:rPr>
  </w:style>
  <w:style w:type="character" w:customStyle="1" w:styleId="Heading7Char">
    <w:name w:val="Heading 7 Char"/>
    <w:basedOn w:val="DefaultParagraphFont"/>
    <w:link w:val="Heading7"/>
    <w:uiPriority w:val="9"/>
    <w:semiHidden/>
    <w:rsid w:val="00C22F6A"/>
    <w:rPr>
      <w:rFonts w:ascii="Times New Roman" w:eastAsiaTheme="majorEastAsia" w:hAnsi="Times New Roman" w:cstheme="majorBidi"/>
      <w:color w:val="595959" w:themeColor="text1" w:themeTint="A6"/>
      <w:sz w:val="22"/>
    </w:rPr>
  </w:style>
  <w:style w:type="character" w:customStyle="1" w:styleId="Heading8Char">
    <w:name w:val="Heading 8 Char"/>
    <w:basedOn w:val="DefaultParagraphFont"/>
    <w:link w:val="Heading8"/>
    <w:uiPriority w:val="9"/>
    <w:semiHidden/>
    <w:rsid w:val="00C22F6A"/>
    <w:rPr>
      <w:rFonts w:ascii="Times New Roman" w:eastAsiaTheme="majorEastAsia" w:hAnsi="Times New Roman" w:cstheme="majorBidi"/>
      <w:i/>
      <w:iCs/>
      <w:color w:val="272727" w:themeColor="text1" w:themeTint="D8"/>
      <w:sz w:val="22"/>
    </w:rPr>
  </w:style>
  <w:style w:type="character" w:customStyle="1" w:styleId="Heading9Char">
    <w:name w:val="Heading 9 Char"/>
    <w:basedOn w:val="DefaultParagraphFont"/>
    <w:link w:val="Heading9"/>
    <w:uiPriority w:val="9"/>
    <w:semiHidden/>
    <w:rsid w:val="00C22F6A"/>
    <w:rPr>
      <w:rFonts w:ascii="Times New Roman" w:eastAsiaTheme="majorEastAsia" w:hAnsi="Times New Roman" w:cstheme="majorBidi"/>
      <w:color w:val="272727" w:themeColor="text1" w:themeTint="D8"/>
      <w:sz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C22F6A"/>
    <w:pPr>
      <w:spacing w:after="0" w:line="240" w:lineRule="auto"/>
    </w:pPr>
    <w:rPr>
      <w:sz w:val="22"/>
      <w:u w:val="single"/>
    </w:rPr>
  </w:style>
  <w:style w:type="paragraph" w:customStyle="1" w:styleId="textbold">
    <w:name w:val="text bold"/>
    <w:basedOn w:val="Normal"/>
    <w:link w:val="Emphasis"/>
    <w:uiPriority w:val="8"/>
    <w:qFormat/>
    <w:rsid w:val="00C22F6A"/>
    <w:pPr>
      <w:ind w:left="720"/>
      <w:jc w:val="both"/>
    </w:pPr>
    <w:rPr>
      <w:b/>
      <w:iCs/>
      <w:u w:val="single"/>
      <w:bdr w:val="single" w:sz="8" w:space="0" w:color="auto"/>
    </w:rPr>
  </w:style>
  <w:style w:type="paragraph" w:customStyle="1" w:styleId="Emphasis1">
    <w:name w:val="Emphasis1"/>
    <w:basedOn w:val="Normal"/>
    <w:autoRedefine/>
    <w:uiPriority w:val="8"/>
    <w:qFormat/>
    <w:rsid w:val="00C22F6A"/>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22F6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w:eastAsiaTheme="minorHAnsi" w:hAnsi="Calibri" w:cs="Times New Roman (Headings CS)"/>
      <w:b w:val="0"/>
      <w:color w:val="0563C1" w:themeColor="hyperlink"/>
      <w:sz w:val="26"/>
      <w:szCs w:val="22"/>
      <w:u w:val="single"/>
    </w:rPr>
  </w:style>
  <w:style w:type="character" w:customStyle="1" w:styleId="AAAUNDERLINEKEYBOARD">
    <w:name w:val="AAA UNDERLINE KEYBOARD"/>
    <w:basedOn w:val="DefaultParagraphFont"/>
    <w:uiPriority w:val="6"/>
    <w:qFormat/>
    <w:rsid w:val="00C22F6A"/>
    <w:rPr>
      <w:b w:val="0"/>
      <w:sz w:val="22"/>
      <w:u w:val="single"/>
    </w:rPr>
  </w:style>
  <w:style w:type="character" w:customStyle="1" w:styleId="Boxes">
    <w:name w:val="Boxes"/>
    <w:basedOn w:val="Emphasis"/>
    <w:qFormat/>
    <w:rsid w:val="00C22F6A"/>
    <w:rPr>
      <w:rFonts w:ascii="Calibri" w:hAnsi="Calibri" w:cs="Calibri"/>
      <w:b/>
      <w:i w:val="0"/>
      <w:iCs/>
      <w:sz w:val="22"/>
      <w:u w:val="single"/>
      <w:bdr w:val="single" w:sz="8" w:space="0" w:color="auto"/>
    </w:rPr>
  </w:style>
  <w:style w:type="paragraph" w:styleId="Title">
    <w:name w:val="Title"/>
    <w:basedOn w:val="Normal"/>
    <w:next w:val="Normal"/>
    <w:link w:val="TitleChar"/>
    <w:uiPriority w:val="7"/>
    <w:qFormat/>
    <w:rsid w:val="00C22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C22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F6A"/>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C22F6A"/>
    <w:pPr>
      <w:spacing w:before="160"/>
      <w:jc w:val="center"/>
    </w:pPr>
    <w:rPr>
      <w:i/>
      <w:iCs/>
      <w:color w:val="404040" w:themeColor="text1" w:themeTint="BF"/>
    </w:rPr>
  </w:style>
  <w:style w:type="character" w:customStyle="1" w:styleId="QuoteChar">
    <w:name w:val="Quote Char"/>
    <w:basedOn w:val="DefaultParagraphFont"/>
    <w:link w:val="Quote"/>
    <w:uiPriority w:val="29"/>
    <w:rsid w:val="00C22F6A"/>
    <w:rPr>
      <w:rFonts w:ascii="Times New Roman" w:hAnsi="Times New Roman" w:cs="Times New Roman"/>
      <w:i/>
      <w:iCs/>
      <w:color w:val="404040" w:themeColor="text1" w:themeTint="BF"/>
      <w:sz w:val="22"/>
    </w:rPr>
  </w:style>
  <w:style w:type="paragraph" w:styleId="ListParagraph">
    <w:name w:val="List Paragraph"/>
    <w:basedOn w:val="Normal"/>
    <w:uiPriority w:val="34"/>
    <w:qFormat/>
    <w:rsid w:val="00C22F6A"/>
    <w:pPr>
      <w:ind w:left="720"/>
      <w:contextualSpacing/>
    </w:pPr>
  </w:style>
  <w:style w:type="character" w:styleId="IntenseEmphasis">
    <w:name w:val="Intense Emphasis"/>
    <w:basedOn w:val="DefaultParagraphFont"/>
    <w:uiPriority w:val="21"/>
    <w:qFormat/>
    <w:rsid w:val="00C22F6A"/>
    <w:rPr>
      <w:i/>
      <w:iCs/>
      <w:color w:val="2F5496" w:themeColor="accent1" w:themeShade="BF"/>
    </w:rPr>
  </w:style>
  <w:style w:type="paragraph" w:styleId="IntenseQuote">
    <w:name w:val="Intense Quote"/>
    <w:basedOn w:val="Normal"/>
    <w:next w:val="Normal"/>
    <w:link w:val="IntenseQuoteChar"/>
    <w:uiPriority w:val="30"/>
    <w:qFormat/>
    <w:rsid w:val="00C22F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F6A"/>
    <w:rPr>
      <w:rFonts w:ascii="Times New Roman" w:hAnsi="Times New Roman" w:cs="Times New Roman"/>
      <w:i/>
      <w:iCs/>
      <w:color w:val="2F5496" w:themeColor="accent1" w:themeShade="BF"/>
      <w:sz w:val="22"/>
    </w:rPr>
  </w:style>
  <w:style w:type="character" w:styleId="IntenseReference">
    <w:name w:val="Intense Reference"/>
    <w:basedOn w:val="DefaultParagraphFont"/>
    <w:uiPriority w:val="32"/>
    <w:qFormat/>
    <w:rsid w:val="00C22F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yahoo.com/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blogs.iadb.org/trabajo/en/what-is-monopsony-and-how-does-it-affect-the-labor-mark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96</Pages>
  <Words>49521</Words>
  <Characters>282276</Characters>
  <Application>Microsoft Office Word</Application>
  <DocSecurity>0</DocSecurity>
  <Lines>2352</Lines>
  <Paragraphs>662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2026-02-04T02:53:00Z</dcterms:created>
  <dcterms:modified xsi:type="dcterms:W3CDTF">2026-02-04T02:57:00Z</dcterms:modified>
</cp:coreProperties>
</file>