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C7BC" w14:textId="6C22A542" w:rsidR="005D388F" w:rsidRDefault="00A0484A" w:rsidP="00A0484A">
      <w:pPr>
        <w:pStyle w:val="Heading1"/>
      </w:pPr>
      <w:r>
        <w:t>1NC---Doubles---Minnesota</w:t>
      </w:r>
    </w:p>
    <w:p w14:paraId="311DF023" w14:textId="77777777" w:rsidR="00A0484A" w:rsidRDefault="00A0484A" w:rsidP="00A0484A">
      <w:pPr>
        <w:pStyle w:val="Heading3"/>
      </w:pPr>
      <w:r>
        <w:t>1NC</w:t>
      </w:r>
    </w:p>
    <w:p w14:paraId="64923260" w14:textId="157C4C72" w:rsidR="00A0484A" w:rsidRDefault="005166A6" w:rsidP="00A0484A">
      <w:r>
        <w:t xml:space="preserve">Chisme </w:t>
      </w:r>
      <w:r w:rsidR="00A0484A">
        <w:t>K</w:t>
      </w:r>
    </w:p>
    <w:p w14:paraId="57A3678A" w14:textId="77777777" w:rsidR="00A0484A" w:rsidRPr="0013337F" w:rsidRDefault="00A0484A" w:rsidP="00A0484A">
      <w:pPr>
        <w:pStyle w:val="Heading4"/>
      </w:pPr>
      <w:bookmarkStart w:id="0" w:name="_Hlk197261861"/>
      <w:r>
        <w:t xml:space="preserve">Reforming the </w:t>
      </w:r>
      <w:r>
        <w:rPr>
          <w:u w:val="single"/>
        </w:rPr>
        <w:t>administrative state</w:t>
      </w:r>
      <w:r>
        <w:t xml:space="preserve"> extends a </w:t>
      </w:r>
      <w:r>
        <w:rPr>
          <w:u w:val="single"/>
        </w:rPr>
        <w:t>violent history</w:t>
      </w:r>
      <w:r>
        <w:t xml:space="preserve"> of </w:t>
      </w:r>
      <w:r w:rsidR="005166A6">
        <w:rPr>
          <w:u w:val="single"/>
        </w:rPr>
        <w:t>colonial logic</w:t>
      </w:r>
      <w:r>
        <w:t>.</w:t>
      </w:r>
    </w:p>
    <w:p w14:paraId="32C7EABB" w14:textId="77777777" w:rsidR="00A0484A" w:rsidRPr="003F1B47" w:rsidRDefault="00A0484A" w:rsidP="00A0484A">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3A84DA5B" w14:textId="77777777" w:rsidR="00A0484A" w:rsidRPr="00293203" w:rsidRDefault="00A0484A" w:rsidP="00A0484A">
      <w:pPr>
        <w:rPr>
          <w:sz w:val="16"/>
        </w:rPr>
      </w:pPr>
      <w:r w:rsidRPr="00AA07D4">
        <w:rPr>
          <w:rStyle w:val="StyleUnderline"/>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AA07D4">
        <w:rPr>
          <w:rStyle w:val="StyleUnderline"/>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AA07D4">
        <w:rPr>
          <w:rStyle w:val="StyleUnderline"/>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The dismantling and displacement of Indigenous societies that accompanied this colonial project was undertaken and often led by administrative actors located thousands of kilometers away from the frontier they were transforming</w:t>
      </w:r>
      <w:r w:rsidRPr="00AA07D4">
        <w:rPr>
          <w:sz w:val="16"/>
        </w:rPr>
        <w:t xml:space="preserve">. As such, the </w:t>
      </w:r>
      <w:r w:rsidRPr="00AA07D4">
        <w:rPr>
          <w:rStyle w:val="StyleUnderline"/>
        </w:rPr>
        <w:t>reordering</w:t>
      </w:r>
      <w:r w:rsidRPr="00AA07D4">
        <w:rPr>
          <w:sz w:val="16"/>
        </w:rPr>
        <w:t xml:space="preserve"> of Northwestern Canada </w:t>
      </w:r>
      <w:r w:rsidRPr="00AA07D4">
        <w:rPr>
          <w:rStyle w:val="StyleUnderline"/>
        </w:rPr>
        <w:t xml:space="preserve">into a </w:t>
      </w:r>
      <w:r w:rsidRPr="00AA07D4">
        <w:rPr>
          <w:rStyle w:val="Emphasis"/>
        </w:rPr>
        <w:t>settler</w:t>
      </w:r>
      <w:r w:rsidRPr="00AA07D4">
        <w:rPr>
          <w:rStyle w:val="StyleUnderline"/>
        </w:rPr>
        <w:t xml:space="preserve"> colony </w:t>
      </w:r>
      <w:r w:rsidRPr="00841EDE">
        <w:rPr>
          <w:rStyle w:val="StyleUnderline"/>
          <w:highlight w:val="cyan"/>
        </w:rPr>
        <w:t>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15B9A768" w14:textId="77777777" w:rsidR="00A0484A" w:rsidRPr="00293203" w:rsidRDefault="00A0484A" w:rsidP="00A0484A">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0E580C2A" w14:textId="77777777" w:rsidR="00A0484A" w:rsidRPr="00AA07D4" w:rsidRDefault="00A0484A" w:rsidP="00A0484A">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t>
      </w:r>
      <w:proofErr w:type="gramStart"/>
      <w:r w:rsidRPr="00293203">
        <w:rPr>
          <w:sz w:val="16"/>
        </w:rPr>
        <w:t>wholly-elected</w:t>
      </w:r>
      <w:proofErr w:type="gramEnd"/>
      <w:r w:rsidRPr="00293203">
        <w:rPr>
          <w:sz w:val="16"/>
        </w:rPr>
        <w:t xml:space="preserve">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AA07D4">
        <w:rPr>
          <w:rStyle w:val="StyleUnderline"/>
        </w:rPr>
        <w:t xml:space="preserve">capital </w:t>
      </w:r>
      <w:r w:rsidRPr="00AA07D4">
        <w:rPr>
          <w:rStyle w:val="Emphasis"/>
        </w:rPr>
        <w:t>planning</w:t>
      </w:r>
      <w:r w:rsidRPr="00AA07D4">
        <w:rPr>
          <w:rStyle w:val="StyleUnderline"/>
        </w:rPr>
        <w:t xml:space="preserve">, human resources, records </w:t>
      </w:r>
      <w:r w:rsidRPr="00AA07D4">
        <w:rPr>
          <w:rStyle w:val="Emphasis"/>
        </w:rPr>
        <w:t>management</w:t>
      </w:r>
      <w:r w:rsidRPr="00AA07D4">
        <w:rPr>
          <w:rStyle w:val="StyleUnderline"/>
        </w:rPr>
        <w:t xml:space="preserve">, and transportation, among other </w:t>
      </w:r>
      <w:r w:rsidRPr="00AA07D4">
        <w:rPr>
          <w:rStyle w:val="Emphasis"/>
        </w:rPr>
        <w:t>administrative questions</w:t>
      </w:r>
      <w:r w:rsidRPr="00AA07D4">
        <w:rPr>
          <w:sz w:val="16"/>
        </w:rPr>
        <w:t xml:space="preserve">. Examining </w:t>
      </w:r>
      <w:r w:rsidRPr="00AA07D4">
        <w:rPr>
          <w:rStyle w:val="StyleUnderline"/>
        </w:rPr>
        <w:t>these changes</w:t>
      </w:r>
      <w:r w:rsidRPr="00AA07D4">
        <w:rPr>
          <w:sz w:val="16"/>
        </w:rPr>
        <w:t xml:space="preserve"> offers insight into the decision-making and administrative processes that </w:t>
      </w:r>
      <w:r w:rsidRPr="00AA07D4">
        <w:rPr>
          <w:rStyle w:val="StyleUnderline"/>
        </w:rPr>
        <w:t>facilitated</w:t>
      </w:r>
      <w:r w:rsidRPr="00AA07D4">
        <w:rPr>
          <w:sz w:val="16"/>
        </w:rPr>
        <w:t xml:space="preserve"> Canada's </w:t>
      </w:r>
      <w:r w:rsidRPr="00AA07D4">
        <w:rPr>
          <w:rStyle w:val="Emphasis"/>
        </w:rPr>
        <w:t>settler</w:t>
      </w:r>
      <w:r w:rsidRPr="00AA07D4">
        <w:rPr>
          <w:rStyle w:val="StyleUnderline"/>
        </w:rPr>
        <w:t xml:space="preserve"> colonial </w:t>
      </w:r>
      <w:r w:rsidRPr="00AA07D4">
        <w:rPr>
          <w:rStyle w:val="Emphasis"/>
        </w:rPr>
        <w:t>development</w:t>
      </w:r>
      <w:r w:rsidRPr="00AA07D4">
        <w:rPr>
          <w:sz w:val="16"/>
        </w:rPr>
        <w:t xml:space="preserve"> of Northwestern Canada during the 1960s, the role of federal administrators in subnational political development, and the turbulent years that followed in which Indigenous, settler, and federal actors struggled over the NWT's political future.</w:t>
      </w:r>
    </w:p>
    <w:p w14:paraId="62D75064" w14:textId="77777777" w:rsidR="00A0484A" w:rsidRPr="00AA07D4" w:rsidRDefault="00A0484A" w:rsidP="00A0484A">
      <w:pPr>
        <w:rPr>
          <w:sz w:val="16"/>
        </w:rPr>
      </w:pPr>
      <w:r w:rsidRPr="00AA07D4">
        <w:rPr>
          <w:sz w:val="16"/>
        </w:rPr>
        <w:t>ADMINISTRATIVE HISTORY, SETTLER COLONIALISM, AND THE ARCHIVE</w:t>
      </w:r>
    </w:p>
    <w:p w14:paraId="793401D0" w14:textId="77777777" w:rsidR="00A0484A" w:rsidRPr="00293203" w:rsidRDefault="00A0484A" w:rsidP="00A0484A">
      <w:pPr>
        <w:rPr>
          <w:sz w:val="16"/>
        </w:rPr>
      </w:pPr>
      <w:r w:rsidRPr="00AA07D4">
        <w:rPr>
          <w:sz w:val="16"/>
        </w:rPr>
        <w:t>This article relies on the tools of administrative history and settler colonial theory to analyze the structures, processes</w:t>
      </w:r>
      <w:r w:rsidRPr="00293203">
        <w:rPr>
          <w:sz w:val="16"/>
        </w:rPr>
        <w:t xml:space="preserve">,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5B368192" w14:textId="77777777" w:rsidR="00A0484A" w:rsidRPr="00293203" w:rsidRDefault="00A0484A" w:rsidP="00A0484A">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5515A55D" w14:textId="77777777" w:rsidR="00A0484A" w:rsidRPr="00293203" w:rsidRDefault="00A0484A" w:rsidP="00A0484A">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3A75CD22" w14:textId="77777777" w:rsidR="00A0484A" w:rsidRPr="00293203" w:rsidRDefault="00A0484A" w:rsidP="00A0484A">
      <w:pPr>
        <w:rPr>
          <w:sz w:val="16"/>
        </w:rPr>
      </w:pPr>
      <w:r w:rsidRPr="00293203">
        <w:rPr>
          <w:sz w:val="16"/>
        </w:rPr>
        <w:t xml:space="preserve">The </w:t>
      </w:r>
      <w:r w:rsidRPr="00CD7BB8">
        <w:rPr>
          <w:rStyle w:val="StyleUnderline"/>
          <w:highlight w:val="cyan"/>
        </w:rPr>
        <w:t>connection</w:t>
      </w:r>
      <w:r w:rsidRPr="00AA07D4">
        <w:rPr>
          <w:rStyle w:val="StyleUnderline"/>
        </w:rPr>
        <w:t xml:space="preserve"> between </w:t>
      </w:r>
      <w:r w:rsidRPr="00AA07D4">
        <w:rPr>
          <w:rStyle w:val="Emphasis"/>
        </w:rPr>
        <w:t>bureaucracy</w:t>
      </w:r>
      <w:r w:rsidRPr="00AA07D4">
        <w:rPr>
          <w:rStyle w:val="StyleUnderline"/>
        </w:rPr>
        <w:t xml:space="preserve"> and</w:t>
      </w:r>
      <w:r w:rsidRPr="00AA07D4">
        <w:rPr>
          <w:sz w:val="16"/>
        </w:rPr>
        <w:t xml:space="preserve"> the </w:t>
      </w:r>
      <w:r w:rsidRPr="00AA07D4">
        <w:rPr>
          <w:rStyle w:val="StyleUnderline"/>
        </w:rPr>
        <w:t>dispossession</w:t>
      </w:r>
      <w:r w:rsidRPr="00AA07D4">
        <w:rPr>
          <w:sz w:val="16"/>
        </w:rPr>
        <w:t xml:space="preserve"> and marginalization</w:t>
      </w:r>
      <w:r w:rsidRPr="00293203">
        <w:rPr>
          <w:sz w:val="16"/>
        </w:rPr>
        <w:t xml:space="preserve">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w:t>
      </w:r>
      <w:proofErr w:type="spellStart"/>
      <w:r w:rsidRPr="00293203">
        <w:rPr>
          <w:sz w:val="16"/>
        </w:rPr>
        <w:t>Daschuk</w:t>
      </w:r>
      <w:proofErr w:type="spellEnd"/>
      <w:r w:rsidRPr="00293203">
        <w:rPr>
          <w:sz w:val="16"/>
        </w:rPr>
        <w:t>,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544B5DDA" w14:textId="77777777" w:rsidR="00A0484A" w:rsidRPr="00293203" w:rsidRDefault="00A0484A" w:rsidP="00A0484A">
      <w:pPr>
        <w:rPr>
          <w:sz w:val="16"/>
        </w:rPr>
      </w:pPr>
      <w:r w:rsidRPr="00293203">
        <w:rPr>
          <w:sz w:val="16"/>
        </w:rPr>
        <w:t xml:space="preserve">Despite this interest, </w:t>
      </w:r>
      <w:r w:rsidRPr="00AA07D4">
        <w:rPr>
          <w:rStyle w:val="StyleUnderline"/>
        </w:rPr>
        <w:t xml:space="preserve">scholars have left largely </w:t>
      </w:r>
      <w:r w:rsidRPr="00AA07D4">
        <w:rPr>
          <w:rStyle w:val="Emphasis"/>
        </w:rPr>
        <w:t>unexplored</w:t>
      </w:r>
      <w:r w:rsidRPr="00AA07D4">
        <w:rPr>
          <w:sz w:val="16"/>
        </w:rPr>
        <w:t xml:space="preserve"> the </w:t>
      </w:r>
      <w:r w:rsidRPr="00AA07D4">
        <w:rPr>
          <w:rStyle w:val="StyleUnderline"/>
        </w:rPr>
        <w:t xml:space="preserve">impact of subsequent </w:t>
      </w:r>
      <w:r w:rsidRPr="00AA07D4">
        <w:rPr>
          <w:rStyle w:val="Emphasis"/>
        </w:rPr>
        <w:t>processes</w:t>
      </w:r>
      <w:r w:rsidRPr="00AA07D4">
        <w:rPr>
          <w:sz w:val="16"/>
        </w:rPr>
        <w:t xml:space="preserve"> of settler colonial displacement and replacement </w:t>
      </w:r>
      <w:r w:rsidRPr="00AA07D4">
        <w:rPr>
          <w:rStyle w:val="StyleUnderline"/>
        </w:rPr>
        <w:t xml:space="preserve">on the federal </w:t>
      </w:r>
      <w:r w:rsidRPr="00AA07D4">
        <w:rPr>
          <w:rStyle w:val="Emphasis"/>
        </w:rPr>
        <w:t>bureaucracy</w:t>
      </w:r>
      <w:r w:rsidRPr="00AA07D4">
        <w:rPr>
          <w:sz w:val="16"/>
        </w:rPr>
        <w:t>. For example</w:t>
      </w:r>
      <w:r w:rsidRPr="00293203">
        <w:rPr>
          <w:sz w:val="16"/>
        </w:rPr>
        <w:t xml:space="preserve">, </w:t>
      </w:r>
      <w:r w:rsidRPr="00AA07D4">
        <w:rPr>
          <w:rStyle w:val="StyleUnderline"/>
        </w:rPr>
        <w:t xml:space="preserve">there are </w:t>
      </w:r>
      <w:r w:rsidRPr="00CD7BB8">
        <w:rPr>
          <w:rStyle w:val="StyleUnderline"/>
          <w:highlight w:val="cyan"/>
        </w:rPr>
        <w:t>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AA07D4">
        <w:rPr>
          <w:rStyle w:val="Emphasis"/>
        </w:rPr>
        <w:t>D</w:t>
      </w:r>
      <w:r w:rsidRPr="00AA07D4">
        <w:rPr>
          <w:rStyle w:val="StyleUnderline"/>
        </w:rPr>
        <w:t xml:space="preserve">epartment </w:t>
      </w:r>
      <w:r w:rsidRPr="00AA07D4">
        <w:rPr>
          <w:rStyle w:val="Emphasis"/>
        </w:rPr>
        <w:t>o</w:t>
      </w:r>
      <w:r w:rsidRPr="00AA07D4">
        <w:rPr>
          <w:rStyle w:val="StyleUnderline"/>
        </w:rPr>
        <w:t xml:space="preserve">f the </w:t>
      </w:r>
      <w:r w:rsidRPr="00AA07D4">
        <w:rPr>
          <w:rStyle w:val="Emphasis"/>
        </w:rPr>
        <w:t>I</w:t>
      </w:r>
      <w:r w:rsidRPr="00AA07D4">
        <w:rPr>
          <w:rStyle w:val="StyleUnderline"/>
        </w:rPr>
        <w:t>nter</w:t>
      </w:r>
      <w:r w:rsidRPr="00654973">
        <w:rPr>
          <w:rStyle w:val="StyleUnderline"/>
        </w:rPr>
        <w:t>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6A5C5F7E" w14:textId="77777777" w:rsidR="00A0484A" w:rsidRPr="00293203" w:rsidRDefault="00A0484A" w:rsidP="00A0484A">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74C842CE" w14:textId="77777777" w:rsidR="00A0484A" w:rsidRPr="00293203" w:rsidRDefault="00A0484A" w:rsidP="00A0484A">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41B7D777" w14:textId="77777777" w:rsidR="00A0484A" w:rsidRPr="00293203" w:rsidRDefault="00A0484A" w:rsidP="00A0484A">
      <w:pPr>
        <w:rPr>
          <w:sz w:val="16"/>
        </w:rPr>
      </w:pPr>
      <w:r w:rsidRPr="00293203">
        <w:rPr>
          <w:sz w:val="16"/>
        </w:rPr>
        <w:t>Archival research and Indigenous voices</w:t>
      </w:r>
    </w:p>
    <w:p w14:paraId="44D1C905" w14:textId="77777777" w:rsidR="00A0484A" w:rsidRPr="00293203" w:rsidRDefault="00A0484A" w:rsidP="00A0484A">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F19A806" w14:textId="77777777" w:rsidR="00A0484A" w:rsidRPr="00293203" w:rsidRDefault="00A0484A" w:rsidP="00A0484A">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AA07D4">
        <w:rPr>
          <w:rStyle w:val="StyleUnderline"/>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564FB489" w14:textId="77777777" w:rsidR="00A0484A" w:rsidRPr="00293203" w:rsidRDefault="00A0484A" w:rsidP="00A0484A">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4ACDDB1D" w14:textId="77777777" w:rsidR="00A0484A" w:rsidRPr="00AA07D4" w:rsidRDefault="00A0484A" w:rsidP="00A0484A">
      <w:pPr>
        <w:rPr>
          <w:sz w:val="16"/>
        </w:rPr>
      </w:pPr>
      <w:r w:rsidRPr="00AA07D4">
        <w:rPr>
          <w:rStyle w:val="StyleUnderline"/>
        </w:rPr>
        <w:t xml:space="preserve">When </w:t>
      </w:r>
      <w:r w:rsidRPr="00AA07D4">
        <w:rPr>
          <w:rStyle w:val="Emphasis"/>
        </w:rPr>
        <w:t>Indigenous</w:t>
      </w:r>
      <w:r w:rsidRPr="00AA07D4">
        <w:rPr>
          <w:rStyle w:val="StyleUnderline"/>
        </w:rPr>
        <w:t xml:space="preserve"> peoples were invited to</w:t>
      </w:r>
      <w:r w:rsidRPr="00AA07D4">
        <w:rPr>
          <w:sz w:val="16"/>
        </w:rPr>
        <w:t xml:space="preserve"> directly </w:t>
      </w:r>
      <w:r w:rsidRPr="00AA07D4">
        <w:rPr>
          <w:rStyle w:val="Emphasis"/>
        </w:rPr>
        <w:t>participate</w:t>
      </w:r>
      <w:r w:rsidRPr="00AA07D4">
        <w:rPr>
          <w:sz w:val="16"/>
        </w:rPr>
        <w:t xml:space="preserve"> in commissions or inquiries about the future of the territory, </w:t>
      </w:r>
      <w:r w:rsidRPr="00AA07D4">
        <w:rPr>
          <w:rStyle w:val="StyleUnderline"/>
        </w:rPr>
        <w:t xml:space="preserve">their </w:t>
      </w:r>
      <w:r w:rsidRPr="00AA07D4">
        <w:rPr>
          <w:rStyle w:val="Emphasis"/>
        </w:rPr>
        <w:t>perspectives</w:t>
      </w:r>
      <w:r w:rsidRPr="00AA07D4">
        <w:rPr>
          <w:rStyle w:val="StyleUnderline"/>
        </w:rPr>
        <w:t xml:space="preserve"> were deemed </w:t>
      </w:r>
      <w:r w:rsidRPr="00AA07D4">
        <w:rPr>
          <w:rStyle w:val="Emphasis"/>
        </w:rPr>
        <w:t>incomprehensible</w:t>
      </w:r>
      <w:r w:rsidRPr="00AA07D4">
        <w:rPr>
          <w:rStyle w:val="StyleUnderline"/>
        </w:rPr>
        <w:t xml:space="preserve"> or </w:t>
      </w:r>
      <w:r w:rsidRPr="00AA07D4">
        <w:rPr>
          <w:rStyle w:val="Emphasis"/>
        </w:rPr>
        <w:t>unhelpful</w:t>
      </w:r>
      <w:r w:rsidRPr="00AA07D4">
        <w:rPr>
          <w:rStyle w:val="StyleUnderline"/>
        </w:rPr>
        <w:t xml:space="preserve"> by settler officials</w:t>
      </w:r>
      <w:r w:rsidRPr="00AA07D4">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565BBE3A" w14:textId="77777777" w:rsidR="00A0484A" w:rsidRPr="00AA07D4" w:rsidRDefault="00A0484A" w:rsidP="00A0484A">
      <w:pPr>
        <w:rPr>
          <w:sz w:val="16"/>
        </w:rPr>
      </w:pPr>
      <w:r w:rsidRPr="00AA07D4">
        <w:rPr>
          <w:sz w:val="16"/>
        </w:rPr>
        <w:t>&lt;&lt;TEXT CONDENSED, NONE OMITTED&gt;&gt;</w:t>
      </w:r>
    </w:p>
    <w:p w14:paraId="189D96FB" w14:textId="77777777" w:rsidR="00A0484A" w:rsidRPr="00CC03D3" w:rsidRDefault="00A0484A" w:rsidP="00A0484A">
      <w:pPr>
        <w:rPr>
          <w:sz w:val="8"/>
        </w:rPr>
      </w:pPr>
      <w:r w:rsidRPr="00AA07D4">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w:t>
      </w:r>
      <w:proofErr w:type="gramStart"/>
      <w:r w:rsidRPr="00AA07D4">
        <w:rPr>
          <w:sz w:val="8"/>
        </w:rPr>
        <w:t>personnel, and</w:t>
      </w:r>
      <w:proofErr w:type="gramEnd"/>
      <w:r w:rsidRPr="00AA07D4">
        <w:rPr>
          <w:sz w:val="8"/>
        </w:rPr>
        <w:t xml:space="preserve">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AA07D4">
        <w:rPr>
          <w:sz w:val="8"/>
        </w:rPr>
        <w:t>councillors</w:t>
      </w:r>
      <w:proofErr w:type="spellEnd"/>
      <w:r w:rsidRPr="00AA07D4">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w:t>
      </w:r>
      <w:r w:rsidRPr="00CC03D3">
        <w:rPr>
          <w:sz w:val="8"/>
        </w:rPr>
        <w:t xml:space="preserve">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w:t>
      </w:r>
      <w:proofErr w:type="gramStart"/>
      <w:r w:rsidRPr="00CC03D3">
        <w:rPr>
          <w:sz w:val="8"/>
        </w:rPr>
        <w:t>different</w:t>
      </w:r>
      <w:proofErr w:type="gramEnd"/>
      <w:r w:rsidRPr="00CC03D3">
        <w:rPr>
          <w:sz w:val="8"/>
        </w:rPr>
        <w:t xml:space="preserve"> and their problems are so different that they are not really part of </w:t>
      </w:r>
      <w:proofErr w:type="gramStart"/>
      <w:r w:rsidRPr="00CC03D3">
        <w:rPr>
          <w:sz w:val="8"/>
        </w:rPr>
        <w:t>the human race</w:t>
      </w:r>
      <w:proofErr w:type="gramEnd"/>
      <w:r w:rsidRPr="00CC03D3">
        <w:rPr>
          <w:sz w:val="8"/>
        </w:rPr>
        <w:t xml:space="preserve">. They </w:t>
      </w:r>
      <w:proofErr w:type="gramStart"/>
      <w:r w:rsidRPr="00CC03D3">
        <w:rPr>
          <w:sz w:val="8"/>
        </w:rPr>
        <w:t>have to</w:t>
      </w:r>
      <w:proofErr w:type="gramEnd"/>
      <w:r w:rsidRPr="00CC03D3">
        <w:rPr>
          <w:sz w:val="8"/>
        </w:rPr>
        <w:t xml:space="preserve">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w:t>
      </w:r>
      <w:proofErr w:type="gramStart"/>
      <w:r w:rsidRPr="00CC03D3">
        <w:rPr>
          <w:sz w:val="8"/>
        </w:rPr>
        <w:t>1966</w:t>
      </w:r>
      <w:proofErr w:type="gramEnd"/>
      <w:r w:rsidRPr="00CC03D3">
        <w:rPr>
          <w:sz w:val="8"/>
        </w:rPr>
        <w:t xml:space="preserve">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w:t>
      </w:r>
      <w:proofErr w:type="gramStart"/>
      <w:r w:rsidRPr="00CC03D3">
        <w:rPr>
          <w:sz w:val="8"/>
        </w:rPr>
        <w:t>translators</w:t>
      </w:r>
      <w:proofErr w:type="gramEnd"/>
      <w:r w:rsidRPr="00CC03D3">
        <w:rPr>
          <w:sz w:val="8"/>
        </w:rPr>
        <w:t xml:space="preserve">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w:t>
      </w:r>
      <w:proofErr w:type="gramStart"/>
      <w:r w:rsidRPr="00CC03D3">
        <w:rPr>
          <w:sz w:val="8"/>
        </w:rPr>
        <w:t>1966</w:t>
      </w:r>
      <w:proofErr w:type="gramEnd"/>
      <w:r w:rsidRPr="00CC03D3">
        <w:rPr>
          <w:sz w:val="8"/>
        </w:rPr>
        <w:t xml:space="preserve">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of the choices,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w:t>
      </w:r>
      <w:proofErr w:type="gramStart"/>
      <w:r w:rsidRPr="00CC03D3">
        <w:rPr>
          <w:sz w:val="8"/>
        </w:rPr>
        <w:t>unfolded</w:t>
      </w:r>
      <w:proofErr w:type="gramEnd"/>
      <w:r w:rsidRPr="00CC03D3">
        <w:rPr>
          <w:sz w:val="8"/>
        </w:rPr>
        <w:t xml:space="preserve">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70B5E1D7" w14:textId="77777777" w:rsidR="00A0484A" w:rsidRPr="00293203" w:rsidRDefault="00A0484A" w:rsidP="00A0484A">
      <w:pPr>
        <w:rPr>
          <w:sz w:val="16"/>
        </w:rPr>
      </w:pPr>
      <w:r w:rsidRPr="00293203">
        <w:rPr>
          <w:sz w:val="16"/>
        </w:rPr>
        <w:t>&lt;&lt;PARAGRAPH BREAKS RESUME&gt;&gt;</w:t>
      </w:r>
    </w:p>
    <w:p w14:paraId="0CA5D9F6" w14:textId="77777777" w:rsidR="00A0484A" w:rsidRPr="00293203" w:rsidRDefault="00A0484A" w:rsidP="00A0484A">
      <w:pPr>
        <w:rPr>
          <w:sz w:val="16"/>
        </w:rPr>
      </w:pPr>
      <w:r w:rsidRPr="00293203">
        <w:rPr>
          <w:sz w:val="16"/>
        </w:rPr>
        <w:t>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293203">
        <w:rPr>
          <w:sz w:val="16"/>
        </w:rPr>
        <w:t>Denendeh</w:t>
      </w:r>
      <w:proofErr w:type="spellEnd"/>
      <w:r w:rsidRPr="00293203">
        <w:rPr>
          <w:sz w:val="16"/>
        </w:rPr>
        <w:t xml:space="preserve">”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51A77893" w14:textId="77777777" w:rsidR="00A0484A" w:rsidRPr="00C21A6A" w:rsidRDefault="00A0484A" w:rsidP="00A0484A">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w:t>
      </w:r>
      <w:r w:rsidRPr="00AA07D4">
        <w:rPr>
          <w:sz w:val="16"/>
        </w:rPr>
        <w:t xml:space="preserve">the </w:t>
      </w:r>
      <w:r w:rsidRPr="00AA07D4">
        <w:rPr>
          <w:rStyle w:val="Emphasis"/>
        </w:rPr>
        <w:t>liberal</w:t>
      </w:r>
      <w:r w:rsidRPr="00AA07D4">
        <w:rPr>
          <w:rStyle w:val="StyleUnderline"/>
        </w:rPr>
        <w:t xml:space="preserve"> constitutional traditions</w:t>
      </w:r>
      <w:r w:rsidRPr="00AA07D4">
        <w:rPr>
          <w:sz w:val="16"/>
        </w:rPr>
        <w:t xml:space="preserve"> of Canadian government. On the other hand, it </w:t>
      </w:r>
      <w:r w:rsidRPr="00AA07D4">
        <w:rPr>
          <w:rStyle w:val="StyleUnderline"/>
        </w:rPr>
        <w:t>entrenched</w:t>
      </w:r>
      <w:r w:rsidRPr="00AA07D4">
        <w:rPr>
          <w:sz w:val="16"/>
        </w:rPr>
        <w:t xml:space="preserve"> a </w:t>
      </w:r>
      <w:r w:rsidRPr="00AA07D4">
        <w:rPr>
          <w:rStyle w:val="Emphasis"/>
        </w:rPr>
        <w:t>settler</w:t>
      </w:r>
      <w:r w:rsidRPr="00AA07D4">
        <w:rPr>
          <w:rStyle w:val="StyleUnderline"/>
        </w:rPr>
        <w:t xml:space="preserve"> form of government</w:t>
      </w:r>
      <w:r w:rsidRPr="00AA07D4">
        <w:rPr>
          <w:sz w:val="16"/>
        </w:rPr>
        <w:t xml:space="preserve"> in the territory </w:t>
      </w:r>
      <w:r w:rsidRPr="00AA07D4">
        <w:rPr>
          <w:rStyle w:val="StyleUnderline"/>
        </w:rPr>
        <w:t xml:space="preserve">that </w:t>
      </w:r>
      <w:r w:rsidRPr="00CD7BB8">
        <w:rPr>
          <w:rStyle w:val="StyleUnderline"/>
          <w:highlight w:val="cyan"/>
        </w:rPr>
        <w:t xml:space="preserve">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bookmarkEnd w:id="0"/>
    <w:p w14:paraId="6CB32397" w14:textId="28D11FB5" w:rsidR="005166A6" w:rsidRPr="005166A6" w:rsidRDefault="005166A6" w:rsidP="005166A6">
      <w:pPr>
        <w:pStyle w:val="Heading4"/>
      </w:pPr>
      <w:r>
        <w:t xml:space="preserve">Thus, vote neg to endorse </w:t>
      </w:r>
      <w:r w:rsidRPr="005166A6">
        <w:rPr>
          <w:u w:val="single"/>
        </w:rPr>
        <w:t>Chisme</w:t>
      </w:r>
      <w:r>
        <w:t xml:space="preserve">. Prioritize </w:t>
      </w:r>
      <w:r w:rsidRPr="005166A6">
        <w:rPr>
          <w:u w:val="single"/>
        </w:rPr>
        <w:t>colonial healing</w:t>
      </w:r>
      <w:r>
        <w:t xml:space="preserve"> for </w:t>
      </w:r>
      <w:r w:rsidRPr="005166A6">
        <w:rPr>
          <w:u w:val="single"/>
        </w:rPr>
        <w:t>Latina women</w:t>
      </w:r>
      <w:r>
        <w:t xml:space="preserve">---only the alternative </w:t>
      </w:r>
      <w:r w:rsidRPr="005166A6">
        <w:rPr>
          <w:u w:val="single"/>
        </w:rPr>
        <w:t>challenges</w:t>
      </w:r>
      <w:r>
        <w:t xml:space="preserve"> violent discourse the </w:t>
      </w:r>
      <w:proofErr w:type="spellStart"/>
      <w:r>
        <w:t>aff</w:t>
      </w:r>
      <w:proofErr w:type="spellEnd"/>
      <w:r>
        <w:t xml:space="preserve"> </w:t>
      </w:r>
      <w:r w:rsidRPr="005166A6">
        <w:rPr>
          <w:u w:val="single"/>
        </w:rPr>
        <w:t>imposes</w:t>
      </w:r>
      <w:r>
        <w:t xml:space="preserve">.  </w:t>
      </w:r>
    </w:p>
    <w:p w14:paraId="7F3492D5" w14:textId="77777777" w:rsidR="005166A6" w:rsidRDefault="005166A6" w:rsidP="005166A6">
      <w:r w:rsidRPr="008C5074">
        <w:rPr>
          <w:rStyle w:val="Style13ptBold"/>
        </w:rPr>
        <w:t xml:space="preserve">Gutierrez 17 </w:t>
      </w:r>
      <w:r w:rsidRPr="005A546D">
        <w:t>[</w:t>
      </w:r>
      <w:r>
        <w:t xml:space="preserve">Lizeth; May 2017; Gutierrez is a Doctor of Philosophy with a PhD in American studies from Washington State University, a </w:t>
      </w:r>
      <w:proofErr w:type="spellStart"/>
      <w:r>
        <w:t>Bacehlors</w:t>
      </w:r>
      <w:proofErr w:type="spellEnd"/>
      <w:r>
        <w:t xml:space="preserve"> degree in Spanish with a background in </w:t>
      </w:r>
      <w:proofErr w:type="spellStart"/>
      <w:r>
        <w:t>Socilogy</w:t>
      </w:r>
      <w:proofErr w:type="spellEnd"/>
      <w:r>
        <w:t xml:space="preserve"> from Grinnell College, previously was a visiting professor at Macalester College; </w:t>
      </w:r>
      <w:proofErr w:type="spellStart"/>
      <w:r>
        <w:t>Publisehd</w:t>
      </w:r>
      <w:proofErr w:type="spellEnd"/>
      <w:r>
        <w:t xml:space="preserve"> by Lizeth Gutierrez</w:t>
      </w:r>
      <w:r w:rsidRPr="00ED4217">
        <w:rPr>
          <w:color w:val="000000" w:themeColor="text1"/>
        </w:rPr>
        <w:t xml:space="preserve">, </w:t>
      </w:r>
      <w:r>
        <w:rPr>
          <w:color w:val="000000" w:themeColor="text1"/>
        </w:rPr>
        <w:t>“</w:t>
      </w:r>
      <w:r w:rsidRPr="00ED4217">
        <w:rPr>
          <w:i/>
          <w:iCs/>
          <w:color w:val="000000" w:themeColor="text1"/>
        </w:rPr>
        <w:t>Queer Chisme: Transformative Political Practices of Mexican Immigrant Women in the Global Economy</w:t>
      </w:r>
      <w:r>
        <w:rPr>
          <w:color w:val="000000" w:themeColor="text1"/>
          <w:shd w:val="clear" w:color="auto" w:fill="FFFFFF"/>
        </w:rPr>
        <w:t xml:space="preserve">”, </w:t>
      </w:r>
      <w:r w:rsidRPr="00F651DE">
        <w:rPr>
          <w:color w:val="000000" w:themeColor="text1"/>
          <w:shd w:val="clear" w:color="auto" w:fill="FFFFFF"/>
        </w:rPr>
        <w:t>https://rex.libraries.wsu.edu/view/delivery/01ALLIANCE_WSU/12349990830001842/13349990820001842</w:t>
      </w:r>
      <w:r>
        <w:t>]</w:t>
      </w:r>
    </w:p>
    <w:p w14:paraId="1EF1DEA8" w14:textId="77777777" w:rsidR="005166A6" w:rsidRPr="005F36F7" w:rsidRDefault="005166A6" w:rsidP="005166A6">
      <w:pPr>
        <w:pStyle w:val="NormalWeb"/>
        <w:rPr>
          <w:rFonts w:ascii="Calibri" w:hAnsi="Calibri" w:cs="Calibri"/>
          <w:sz w:val="22"/>
          <w:szCs w:val="22"/>
        </w:rPr>
      </w:pPr>
      <w:r w:rsidRPr="005F36F7">
        <w:rPr>
          <w:rFonts w:ascii="Calibri" w:hAnsi="Calibri" w:cs="Calibri"/>
          <w:sz w:val="22"/>
          <w:szCs w:val="22"/>
        </w:rPr>
        <w:t xml:space="preserve">The </w:t>
      </w:r>
      <w:r w:rsidRPr="0069602D">
        <w:rPr>
          <w:rFonts w:ascii="Calibri" w:hAnsi="Calibri" w:cs="Calibri"/>
          <w:b/>
          <w:bCs/>
          <w:sz w:val="22"/>
          <w:szCs w:val="22"/>
          <w:u w:val="single"/>
        </w:rPr>
        <w:t>women create female discourses</w:t>
      </w:r>
      <w:r w:rsidRPr="0069602D">
        <w:rPr>
          <w:rFonts w:ascii="Calibri" w:hAnsi="Calibri" w:cs="Calibri"/>
          <w:sz w:val="22"/>
          <w:szCs w:val="22"/>
          <w:u w:val="single"/>
        </w:rPr>
        <w:t xml:space="preserve"> to name their shared similarities as “</w:t>
      </w:r>
      <w:proofErr w:type="spellStart"/>
      <w:r w:rsidRPr="0069602D">
        <w:rPr>
          <w:rFonts w:ascii="Calibri" w:hAnsi="Calibri" w:cs="Calibri"/>
          <w:b/>
          <w:bCs/>
          <w:sz w:val="22"/>
          <w:szCs w:val="22"/>
          <w:u w:val="single"/>
        </w:rPr>
        <w:t>countersites</w:t>
      </w:r>
      <w:proofErr w:type="spellEnd"/>
      <w:r w:rsidRPr="0069602D">
        <w:rPr>
          <w:rFonts w:ascii="Calibri" w:hAnsi="Calibri" w:cs="Calibri"/>
          <w:sz w:val="22"/>
          <w:szCs w:val="22"/>
          <w:u w:val="single"/>
        </w:rPr>
        <w:t>” within the larger society</w:t>
      </w:r>
      <w:r w:rsidRPr="0069602D">
        <w:rPr>
          <w:rFonts w:ascii="Calibri" w:hAnsi="Calibri" w:cs="Calibri"/>
          <w:sz w:val="22"/>
          <w:szCs w:val="22"/>
        </w:rPr>
        <w:t xml:space="preserve"> (</w:t>
      </w:r>
      <w:proofErr w:type="spellStart"/>
      <w:r w:rsidRPr="0069602D">
        <w:rPr>
          <w:rFonts w:ascii="Calibri" w:hAnsi="Calibri" w:cs="Calibri"/>
          <w:sz w:val="22"/>
          <w:szCs w:val="22"/>
        </w:rPr>
        <w:t>Pérez</w:t>
      </w:r>
      <w:proofErr w:type="spellEnd"/>
      <w:r w:rsidRPr="0069602D">
        <w:rPr>
          <w:rFonts w:ascii="Calibri" w:hAnsi="Calibri" w:cs="Calibri"/>
          <w:sz w:val="22"/>
          <w:szCs w:val="22"/>
        </w:rPr>
        <w:t xml:space="preserve"> 1998, 89). </w:t>
      </w:r>
      <w:proofErr w:type="spellStart"/>
      <w:r w:rsidRPr="0069602D">
        <w:rPr>
          <w:rFonts w:ascii="Calibri" w:hAnsi="Calibri" w:cs="Calibri"/>
          <w:sz w:val="22"/>
          <w:szCs w:val="22"/>
          <w:u w:val="single"/>
        </w:rPr>
        <w:t>Countersites</w:t>
      </w:r>
      <w:proofErr w:type="spellEnd"/>
      <w:r w:rsidRPr="0069602D">
        <w:rPr>
          <w:rFonts w:ascii="Calibri" w:hAnsi="Calibri" w:cs="Calibri"/>
          <w:sz w:val="22"/>
          <w:szCs w:val="22"/>
          <w:u w:val="single"/>
        </w:rPr>
        <w:t xml:space="preserve"> are not reactive to the oppression that is imposed by systems of inequality, instead they are </w:t>
      </w:r>
      <w:r w:rsidRPr="0069602D">
        <w:rPr>
          <w:rFonts w:ascii="Calibri" w:hAnsi="Calibri" w:cs="Calibri"/>
          <w:b/>
          <w:bCs/>
          <w:sz w:val="22"/>
          <w:szCs w:val="22"/>
          <w:u w:val="single"/>
        </w:rPr>
        <w:t>creative strategies</w:t>
      </w:r>
      <w:r w:rsidRPr="0069602D">
        <w:rPr>
          <w:rFonts w:ascii="Calibri" w:hAnsi="Calibri" w:cs="Calibri"/>
          <w:sz w:val="22"/>
          <w:szCs w:val="22"/>
          <w:u w:val="single"/>
        </w:rPr>
        <w:t xml:space="preserve"> that name subjects into being</w:t>
      </w:r>
      <w:r w:rsidRPr="0069602D">
        <w:rPr>
          <w:rFonts w:ascii="Calibri" w:hAnsi="Calibri" w:cs="Calibri"/>
          <w:sz w:val="22"/>
          <w:szCs w:val="22"/>
        </w:rPr>
        <w:t xml:space="preserve"> (</w:t>
      </w:r>
      <w:proofErr w:type="spellStart"/>
      <w:r w:rsidRPr="0069602D">
        <w:rPr>
          <w:rFonts w:ascii="Calibri" w:hAnsi="Calibri" w:cs="Calibri"/>
          <w:sz w:val="22"/>
          <w:szCs w:val="22"/>
        </w:rPr>
        <w:t>Pérez</w:t>
      </w:r>
      <w:proofErr w:type="spellEnd"/>
      <w:r w:rsidRPr="0069602D">
        <w:rPr>
          <w:rFonts w:ascii="Calibri" w:hAnsi="Calibri" w:cs="Calibri"/>
          <w:sz w:val="22"/>
          <w:szCs w:val="22"/>
        </w:rPr>
        <w:t xml:space="preserve"> 1998, 89). </w:t>
      </w:r>
      <w:proofErr w:type="spellStart"/>
      <w:r w:rsidRPr="0069602D">
        <w:rPr>
          <w:rFonts w:ascii="Calibri" w:hAnsi="Calibri" w:cs="Calibri"/>
          <w:sz w:val="22"/>
          <w:szCs w:val="22"/>
        </w:rPr>
        <w:t>Pérez</w:t>
      </w:r>
      <w:proofErr w:type="spellEnd"/>
      <w:r w:rsidRPr="0069602D">
        <w:rPr>
          <w:rFonts w:ascii="Calibri" w:hAnsi="Calibri" w:cs="Calibri"/>
          <w:sz w:val="22"/>
          <w:szCs w:val="22"/>
        </w:rPr>
        <w:t xml:space="preserve"> further explains, “...to speak as myself with other women like </w:t>
      </w:r>
      <w:proofErr w:type="gramStart"/>
      <w:r w:rsidRPr="0069602D">
        <w:rPr>
          <w:rFonts w:ascii="Calibri" w:hAnsi="Calibri" w:cs="Calibri"/>
          <w:sz w:val="22"/>
          <w:szCs w:val="22"/>
        </w:rPr>
        <w:t>myself</w:t>
      </w:r>
      <w:proofErr w:type="gramEnd"/>
      <w:r w:rsidRPr="0069602D">
        <w:rPr>
          <w:rFonts w:ascii="Calibri" w:hAnsi="Calibri" w:cs="Calibri"/>
          <w:sz w:val="22"/>
          <w:szCs w:val="22"/>
        </w:rPr>
        <w:t xml:space="preserve"> means that I seek </w:t>
      </w:r>
      <w:r w:rsidRPr="0069602D">
        <w:rPr>
          <w:rFonts w:ascii="Calibri" w:hAnsi="Calibri" w:cs="Calibri"/>
          <w:sz w:val="22"/>
          <w:szCs w:val="22"/>
          <w:u w:val="single"/>
        </w:rPr>
        <w:t xml:space="preserve">decolonized spaces where </w:t>
      </w:r>
      <w:r w:rsidRPr="0069602D">
        <w:rPr>
          <w:rFonts w:ascii="Calibri" w:hAnsi="Calibri" w:cs="Calibri"/>
          <w:b/>
          <w:bCs/>
          <w:sz w:val="22"/>
          <w:szCs w:val="22"/>
          <w:u w:val="single"/>
        </w:rPr>
        <w:t>discourse can unfold and flourish</w:t>
      </w:r>
      <w:r w:rsidRPr="0069602D">
        <w:rPr>
          <w:rFonts w:ascii="Calibri" w:hAnsi="Calibri" w:cs="Calibri"/>
          <w:sz w:val="22"/>
          <w:szCs w:val="22"/>
        </w:rPr>
        <w:t>..</w:t>
      </w:r>
      <w:r w:rsidRPr="005F36F7">
        <w:rPr>
          <w:rFonts w:ascii="Calibri" w:hAnsi="Calibri" w:cs="Calibri"/>
          <w:sz w:val="22"/>
          <w:szCs w:val="22"/>
        </w:rPr>
        <w:t xml:space="preserve">.” (1998, 89). </w:t>
      </w:r>
      <w:r w:rsidRPr="00A87C67">
        <w:rPr>
          <w:rFonts w:ascii="Calibri" w:hAnsi="Calibri" w:cs="Calibri"/>
          <w:sz w:val="22"/>
          <w:szCs w:val="22"/>
          <w:highlight w:val="cyan"/>
          <w:u w:val="single"/>
        </w:rPr>
        <w:t>Chisme</w:t>
      </w:r>
      <w:r w:rsidRPr="00C07161">
        <w:rPr>
          <w:rFonts w:ascii="Calibri" w:hAnsi="Calibri" w:cs="Calibri"/>
          <w:sz w:val="22"/>
          <w:szCs w:val="22"/>
          <w:u w:val="single"/>
        </w:rPr>
        <w:t xml:space="preserve"> becomes </w:t>
      </w:r>
      <w:r w:rsidRPr="00A87C67">
        <w:rPr>
          <w:rFonts w:ascii="Calibri" w:hAnsi="Calibri" w:cs="Calibri"/>
          <w:sz w:val="22"/>
          <w:szCs w:val="22"/>
          <w:highlight w:val="cyan"/>
          <w:u w:val="single"/>
        </w:rPr>
        <w:t>a disruptive tool</w:t>
      </w:r>
      <w:r w:rsidRPr="005F36F7">
        <w:rPr>
          <w:rFonts w:ascii="Calibri" w:hAnsi="Calibri" w:cs="Calibri"/>
          <w:sz w:val="22"/>
          <w:szCs w:val="22"/>
          <w:u w:val="single"/>
        </w:rPr>
        <w:t xml:space="preserve"> </w:t>
      </w:r>
      <w:r w:rsidRPr="00A87C67">
        <w:rPr>
          <w:rFonts w:ascii="Calibri" w:hAnsi="Calibri" w:cs="Calibri"/>
          <w:sz w:val="22"/>
          <w:szCs w:val="22"/>
          <w:highlight w:val="cyan"/>
          <w:u w:val="single"/>
        </w:rPr>
        <w:t>when</w:t>
      </w:r>
      <w:r w:rsidRPr="005F36F7">
        <w:rPr>
          <w:rFonts w:ascii="Calibri" w:hAnsi="Calibri" w:cs="Calibri"/>
          <w:sz w:val="22"/>
          <w:szCs w:val="22"/>
          <w:u w:val="single"/>
        </w:rPr>
        <w:t xml:space="preserve"> the </w:t>
      </w:r>
      <w:r w:rsidRPr="00A87C67">
        <w:rPr>
          <w:rFonts w:ascii="Calibri" w:hAnsi="Calibri" w:cs="Calibri"/>
          <w:sz w:val="22"/>
          <w:szCs w:val="22"/>
          <w:highlight w:val="cyan"/>
          <w:u w:val="single"/>
        </w:rPr>
        <w:t>women</w:t>
      </w:r>
      <w:r w:rsidRPr="005F36F7">
        <w:rPr>
          <w:rFonts w:ascii="Calibri" w:hAnsi="Calibri" w:cs="Calibri"/>
          <w:sz w:val="22"/>
          <w:szCs w:val="22"/>
          <w:u w:val="single"/>
        </w:rPr>
        <w:t xml:space="preserve"> </w:t>
      </w:r>
      <w:r w:rsidRPr="00A87C67">
        <w:rPr>
          <w:rFonts w:ascii="Calibri" w:hAnsi="Calibri" w:cs="Calibri"/>
          <w:sz w:val="22"/>
          <w:szCs w:val="22"/>
          <w:highlight w:val="cyan"/>
          <w:u w:val="single"/>
        </w:rPr>
        <w:t>create discourses</w:t>
      </w:r>
      <w:r w:rsidRPr="005F36F7">
        <w:rPr>
          <w:rFonts w:ascii="Calibri" w:hAnsi="Calibri" w:cs="Calibri"/>
          <w:sz w:val="22"/>
          <w:szCs w:val="22"/>
          <w:u w:val="single"/>
        </w:rPr>
        <w:t xml:space="preserve"> that exist outside patriarchy </w:t>
      </w:r>
      <w:r w:rsidRPr="00A87C67">
        <w:rPr>
          <w:rFonts w:ascii="Calibri" w:hAnsi="Calibri" w:cs="Calibri"/>
          <w:sz w:val="22"/>
          <w:szCs w:val="22"/>
          <w:highlight w:val="cyan"/>
          <w:u w:val="single"/>
        </w:rPr>
        <w:t>to navigate the domestic industry</w:t>
      </w:r>
      <w:r w:rsidRPr="005F36F7">
        <w:rPr>
          <w:rFonts w:ascii="Calibri" w:hAnsi="Calibri" w:cs="Calibri"/>
          <w:sz w:val="22"/>
          <w:szCs w:val="22"/>
          <w:u w:val="single"/>
        </w:rPr>
        <w:t>.</w:t>
      </w:r>
      <w:r w:rsidRPr="005F36F7">
        <w:rPr>
          <w:rFonts w:ascii="Calibri" w:hAnsi="Calibri" w:cs="Calibri"/>
          <w:sz w:val="22"/>
          <w:szCs w:val="22"/>
        </w:rPr>
        <w:t xml:space="preserve"> Queering </w:t>
      </w:r>
      <w:proofErr w:type="spellStart"/>
      <w:r w:rsidRPr="005F36F7">
        <w:rPr>
          <w:rFonts w:ascii="Calibri" w:hAnsi="Calibri" w:cs="Calibri"/>
          <w:sz w:val="22"/>
          <w:szCs w:val="22"/>
        </w:rPr>
        <w:t>chisme</w:t>
      </w:r>
      <w:proofErr w:type="spellEnd"/>
      <w:r w:rsidRPr="005F36F7">
        <w:rPr>
          <w:rFonts w:ascii="Calibri" w:hAnsi="Calibri" w:cs="Calibri"/>
          <w:sz w:val="22"/>
          <w:szCs w:val="22"/>
        </w:rPr>
        <w:t xml:space="preserve"> as a homosocial bond must identify and </w:t>
      </w:r>
      <w:r w:rsidRPr="00A87C67">
        <w:rPr>
          <w:rFonts w:ascii="Calibri" w:hAnsi="Calibri" w:cs="Calibri"/>
          <w:sz w:val="22"/>
          <w:szCs w:val="22"/>
          <w:highlight w:val="cyan"/>
          <w:u w:val="single"/>
        </w:rPr>
        <w:t xml:space="preserve">analyze </w:t>
      </w:r>
      <w:r w:rsidRPr="00A87C67">
        <w:rPr>
          <w:rFonts w:ascii="Calibri" w:hAnsi="Calibri" w:cs="Calibri"/>
          <w:b/>
          <w:bCs/>
          <w:sz w:val="22"/>
          <w:szCs w:val="22"/>
          <w:highlight w:val="cyan"/>
          <w:u w:val="single"/>
        </w:rPr>
        <w:t>strategic separatism as</w:t>
      </w:r>
      <w:r w:rsidRPr="005F36F7">
        <w:rPr>
          <w:rFonts w:ascii="Calibri" w:hAnsi="Calibri" w:cs="Calibri"/>
          <w:b/>
          <w:bCs/>
          <w:sz w:val="22"/>
          <w:szCs w:val="22"/>
          <w:u w:val="single"/>
        </w:rPr>
        <w:t xml:space="preserve"> a political </w:t>
      </w:r>
      <w:r w:rsidRPr="00A87C67">
        <w:rPr>
          <w:rFonts w:ascii="Calibri" w:hAnsi="Calibri" w:cs="Calibri"/>
          <w:b/>
          <w:bCs/>
          <w:sz w:val="22"/>
          <w:szCs w:val="22"/>
          <w:highlight w:val="cyan"/>
          <w:u w:val="single"/>
        </w:rPr>
        <w:t>necessity</w:t>
      </w:r>
      <w:r w:rsidRPr="005F36F7">
        <w:rPr>
          <w:rFonts w:ascii="Calibri" w:hAnsi="Calibri" w:cs="Calibri"/>
          <w:b/>
          <w:bCs/>
          <w:sz w:val="22"/>
          <w:szCs w:val="22"/>
        </w:rPr>
        <w:t xml:space="preserve"> </w:t>
      </w:r>
      <w:r w:rsidRPr="005F36F7">
        <w:rPr>
          <w:rFonts w:ascii="Calibri" w:hAnsi="Calibri" w:cs="Calibri"/>
          <w:sz w:val="22"/>
          <w:szCs w:val="22"/>
        </w:rPr>
        <w:t xml:space="preserve">to center homosocial practices of kinship </w:t>
      </w:r>
      <w:r w:rsidRPr="005F36F7">
        <w:rPr>
          <w:rFonts w:ascii="Calibri" w:hAnsi="Calibri" w:cs="Calibri"/>
          <w:sz w:val="22"/>
          <w:szCs w:val="22"/>
          <w:u w:val="single"/>
        </w:rPr>
        <w:t xml:space="preserve">as political acts against heteronormative constructions </w:t>
      </w:r>
      <w:r w:rsidRPr="005F36F7">
        <w:rPr>
          <w:rFonts w:ascii="Calibri" w:hAnsi="Calibri" w:cs="Calibri"/>
          <w:sz w:val="22"/>
          <w:szCs w:val="22"/>
        </w:rPr>
        <w:t xml:space="preserve">of social relationships and gendered practices. </w:t>
      </w:r>
    </w:p>
    <w:p w14:paraId="3FF78E73" w14:textId="77777777" w:rsidR="005166A6" w:rsidRPr="005F36F7" w:rsidRDefault="005166A6" w:rsidP="005166A6">
      <w:pPr>
        <w:pStyle w:val="NormalWeb"/>
        <w:rPr>
          <w:rFonts w:ascii="Calibri" w:hAnsi="Calibri" w:cs="Calibri"/>
          <w:sz w:val="22"/>
          <w:szCs w:val="22"/>
        </w:rPr>
      </w:pPr>
      <w:r w:rsidRPr="005F36F7">
        <w:rPr>
          <w:rFonts w:ascii="Calibri" w:hAnsi="Calibri" w:cs="Calibri"/>
          <w:sz w:val="22"/>
          <w:szCs w:val="22"/>
        </w:rPr>
        <w:t xml:space="preserve">Chisme, thus, must be </w:t>
      </w:r>
      <w:r w:rsidRPr="005F36F7">
        <w:rPr>
          <w:rFonts w:ascii="Calibri" w:hAnsi="Calibri" w:cs="Calibri"/>
          <w:sz w:val="22"/>
          <w:szCs w:val="22"/>
          <w:u w:val="single"/>
        </w:rPr>
        <w:t xml:space="preserve">situated within the domestic arena as a culturally </w:t>
      </w:r>
      <w:r w:rsidRPr="0069602D">
        <w:rPr>
          <w:rFonts w:ascii="Calibri" w:hAnsi="Calibri" w:cs="Calibri"/>
          <w:sz w:val="22"/>
          <w:szCs w:val="22"/>
          <w:u w:val="single"/>
        </w:rPr>
        <w:t>specific function that produces distinct affectional communities</w:t>
      </w:r>
      <w:r w:rsidRPr="0069602D">
        <w:rPr>
          <w:rFonts w:ascii="Calibri" w:hAnsi="Calibri" w:cs="Calibri"/>
          <w:sz w:val="22"/>
          <w:szCs w:val="22"/>
        </w:rPr>
        <w:t xml:space="preserve"> in t</w:t>
      </w:r>
      <w:r w:rsidRPr="005F36F7">
        <w:rPr>
          <w:rFonts w:ascii="Calibri" w:hAnsi="Calibri" w:cs="Calibri"/>
          <w:sz w:val="22"/>
          <w:szCs w:val="22"/>
        </w:rPr>
        <w:t xml:space="preserve">he home. The women of my study not only labor as domestic workers, </w:t>
      </w:r>
      <w:proofErr w:type="gramStart"/>
      <w:r w:rsidRPr="005F36F7">
        <w:rPr>
          <w:rFonts w:ascii="Calibri" w:hAnsi="Calibri" w:cs="Calibri"/>
          <w:sz w:val="22"/>
          <w:szCs w:val="22"/>
        </w:rPr>
        <w:t>they</w:t>
      </w:r>
      <w:proofErr w:type="gramEnd"/>
      <w:r w:rsidRPr="005F36F7">
        <w:rPr>
          <w:rFonts w:ascii="Calibri" w:hAnsi="Calibri" w:cs="Calibri"/>
          <w:sz w:val="22"/>
          <w:szCs w:val="22"/>
        </w:rPr>
        <w:t xml:space="preserve"> also reclaim their power in the domestic sphere, a site that is invested in disciplining them by various processes like globalization, neoliberalism, heteronormativity, and immigration law. For these subjects, </w:t>
      </w:r>
      <w:proofErr w:type="spellStart"/>
      <w:r w:rsidRPr="00A87C67">
        <w:rPr>
          <w:rFonts w:ascii="Calibri" w:hAnsi="Calibri" w:cs="Calibri"/>
          <w:sz w:val="22"/>
          <w:szCs w:val="22"/>
          <w:highlight w:val="cyan"/>
          <w:u w:val="single"/>
        </w:rPr>
        <w:t>chisme</w:t>
      </w:r>
      <w:proofErr w:type="spellEnd"/>
      <w:r w:rsidRPr="00A87C67">
        <w:rPr>
          <w:rFonts w:ascii="Calibri" w:hAnsi="Calibri" w:cs="Calibri"/>
          <w:sz w:val="22"/>
          <w:szCs w:val="22"/>
          <w:highlight w:val="cyan"/>
          <w:u w:val="single"/>
        </w:rPr>
        <w:t xml:space="preserve"> is a </w:t>
      </w:r>
      <w:r w:rsidRPr="00A87C67">
        <w:rPr>
          <w:rFonts w:ascii="Calibri" w:hAnsi="Calibri" w:cs="Calibri"/>
          <w:b/>
          <w:bCs/>
          <w:sz w:val="22"/>
          <w:szCs w:val="22"/>
          <w:highlight w:val="cyan"/>
          <w:u w:val="single"/>
        </w:rPr>
        <w:t>performative</w:t>
      </w:r>
      <w:r w:rsidRPr="005F36F7">
        <w:rPr>
          <w:rFonts w:ascii="Calibri" w:hAnsi="Calibri" w:cs="Calibri"/>
          <w:b/>
          <w:bCs/>
          <w:sz w:val="22"/>
          <w:szCs w:val="22"/>
          <w:u w:val="single"/>
        </w:rPr>
        <w:t xml:space="preserve"> </w:t>
      </w:r>
      <w:r w:rsidRPr="00A87C67">
        <w:rPr>
          <w:rFonts w:ascii="Calibri" w:hAnsi="Calibri" w:cs="Calibri"/>
          <w:b/>
          <w:bCs/>
          <w:sz w:val="22"/>
          <w:szCs w:val="22"/>
          <w:highlight w:val="cyan"/>
          <w:u w:val="single"/>
        </w:rPr>
        <w:t>act</w:t>
      </w:r>
      <w:r w:rsidRPr="005F36F7">
        <w:rPr>
          <w:rFonts w:ascii="Calibri" w:hAnsi="Calibri" w:cs="Calibri"/>
          <w:b/>
          <w:bCs/>
          <w:sz w:val="22"/>
          <w:szCs w:val="22"/>
          <w:u w:val="single"/>
        </w:rPr>
        <w:t xml:space="preserve"> </w:t>
      </w:r>
      <w:r w:rsidRPr="00A87C67">
        <w:rPr>
          <w:rFonts w:ascii="Calibri" w:hAnsi="Calibri" w:cs="Calibri"/>
          <w:b/>
          <w:bCs/>
          <w:sz w:val="22"/>
          <w:szCs w:val="22"/>
          <w:highlight w:val="cyan"/>
          <w:u w:val="single"/>
        </w:rPr>
        <w:t>that</w:t>
      </w:r>
      <w:r w:rsidRPr="005F36F7">
        <w:rPr>
          <w:rFonts w:ascii="Calibri" w:hAnsi="Calibri" w:cs="Calibri"/>
          <w:b/>
          <w:bCs/>
          <w:sz w:val="22"/>
          <w:szCs w:val="22"/>
          <w:u w:val="single"/>
        </w:rPr>
        <w:t xml:space="preserve"> creates a political space</w:t>
      </w:r>
      <w:r w:rsidRPr="005F36F7">
        <w:rPr>
          <w:rFonts w:ascii="Calibri" w:hAnsi="Calibri" w:cs="Calibri"/>
          <w:sz w:val="22"/>
          <w:szCs w:val="22"/>
          <w:u w:val="single"/>
        </w:rPr>
        <w:t xml:space="preserve"> within the domestic arena when women’s bonds </w:t>
      </w:r>
      <w:r w:rsidRPr="00A87C67">
        <w:rPr>
          <w:rFonts w:ascii="Calibri" w:hAnsi="Calibri" w:cs="Calibri"/>
          <w:sz w:val="22"/>
          <w:szCs w:val="22"/>
          <w:highlight w:val="cyan"/>
          <w:u w:val="single"/>
        </w:rPr>
        <w:t>produce new discourses of “</w:t>
      </w:r>
      <w:r w:rsidRPr="00A87C67">
        <w:rPr>
          <w:rFonts w:ascii="Calibri" w:hAnsi="Calibri" w:cs="Calibri"/>
          <w:b/>
          <w:bCs/>
          <w:sz w:val="22"/>
          <w:szCs w:val="22"/>
          <w:highlight w:val="cyan"/>
          <w:u w:val="single"/>
        </w:rPr>
        <w:t>emancipation</w:t>
      </w:r>
      <w:r w:rsidRPr="00A87C67">
        <w:rPr>
          <w:rFonts w:ascii="Calibri" w:hAnsi="Calibri" w:cs="Calibri"/>
          <w:sz w:val="22"/>
          <w:szCs w:val="22"/>
          <w:highlight w:val="cyan"/>
          <w:u w:val="single"/>
        </w:rPr>
        <w:t>”</w:t>
      </w:r>
      <w:r w:rsidRPr="005F36F7">
        <w:rPr>
          <w:rFonts w:ascii="Calibri" w:hAnsi="Calibri" w:cs="Calibri"/>
          <w:sz w:val="22"/>
          <w:szCs w:val="22"/>
          <w:u w:val="single"/>
        </w:rPr>
        <w:t xml:space="preserve"> outside </w:t>
      </w:r>
      <w:r w:rsidRPr="00A87C67">
        <w:rPr>
          <w:rFonts w:ascii="Calibri" w:hAnsi="Calibri" w:cs="Calibri"/>
          <w:sz w:val="22"/>
          <w:szCs w:val="22"/>
          <w:highlight w:val="cyan"/>
          <w:u w:val="single"/>
        </w:rPr>
        <w:t>of dominant ideology</w:t>
      </w:r>
      <w:r w:rsidRPr="005F36F7">
        <w:rPr>
          <w:rFonts w:ascii="Calibri" w:hAnsi="Calibri" w:cs="Calibri"/>
          <w:sz w:val="22"/>
          <w:szCs w:val="22"/>
          <w:u w:val="single"/>
        </w:rPr>
        <w:t>.</w:t>
      </w:r>
      <w:r w:rsidRPr="005F36F7">
        <w:rPr>
          <w:rFonts w:ascii="Calibri" w:hAnsi="Calibri" w:cs="Calibri"/>
          <w:sz w:val="22"/>
          <w:szCs w:val="22"/>
        </w:rPr>
        <w:t xml:space="preserve"> In other words, through </w:t>
      </w:r>
      <w:proofErr w:type="spellStart"/>
      <w:r w:rsidRPr="005F36F7">
        <w:rPr>
          <w:rFonts w:ascii="Calibri" w:hAnsi="Calibri" w:cs="Calibri"/>
          <w:sz w:val="22"/>
          <w:szCs w:val="22"/>
        </w:rPr>
        <w:t>chisme</w:t>
      </w:r>
      <w:proofErr w:type="spellEnd"/>
      <w:r w:rsidRPr="005F36F7">
        <w:rPr>
          <w:rFonts w:ascii="Calibri" w:hAnsi="Calibri" w:cs="Calibri"/>
          <w:sz w:val="22"/>
          <w:szCs w:val="22"/>
        </w:rPr>
        <w:t xml:space="preserve"> the women nurture each other </w:t>
      </w:r>
      <w:r w:rsidRPr="005F36F7">
        <w:rPr>
          <w:rFonts w:ascii="Calibri" w:hAnsi="Calibri" w:cs="Calibri"/>
          <w:sz w:val="22"/>
          <w:szCs w:val="22"/>
          <w:u w:val="single"/>
        </w:rPr>
        <w:t xml:space="preserve">through various modes of </w:t>
      </w:r>
      <w:r w:rsidRPr="00A87C67">
        <w:rPr>
          <w:rFonts w:ascii="Calibri" w:hAnsi="Calibri" w:cs="Calibri"/>
          <w:b/>
          <w:bCs/>
          <w:sz w:val="22"/>
          <w:szCs w:val="22"/>
          <w:highlight w:val="cyan"/>
          <w:u w:val="single"/>
        </w:rPr>
        <w:t>affectional support</w:t>
      </w:r>
      <w:r w:rsidRPr="005F36F7">
        <w:rPr>
          <w:rFonts w:ascii="Calibri" w:hAnsi="Calibri" w:cs="Calibri"/>
          <w:sz w:val="22"/>
          <w:szCs w:val="22"/>
          <w:u w:val="single"/>
        </w:rPr>
        <w:t xml:space="preserve"> </w:t>
      </w:r>
      <w:r w:rsidRPr="0069602D">
        <w:rPr>
          <w:rFonts w:ascii="Calibri" w:hAnsi="Calibri" w:cs="Calibri"/>
          <w:sz w:val="22"/>
          <w:szCs w:val="22"/>
          <w:u w:val="single"/>
        </w:rPr>
        <w:t>that reappropriate narratives of heteronormativity and patriarchy.</w:t>
      </w:r>
      <w:r w:rsidRPr="005F36F7">
        <w:rPr>
          <w:rFonts w:ascii="Calibri" w:hAnsi="Calibri" w:cs="Calibri"/>
          <w:sz w:val="22"/>
          <w:szCs w:val="22"/>
        </w:rPr>
        <w:t xml:space="preserve"> They expose the limitations of these ideologies and the institutions that enforce them by creating exclusive homosocial bonds that challenge heteronormative definitions of emotional security. </w:t>
      </w:r>
    </w:p>
    <w:p w14:paraId="1720AD31" w14:textId="77777777" w:rsidR="005166A6" w:rsidRPr="002C3D69" w:rsidRDefault="005166A6" w:rsidP="005166A6">
      <w:pPr>
        <w:pStyle w:val="NormalWeb"/>
        <w:rPr>
          <w:rFonts w:ascii="Calibri" w:hAnsi="Calibri" w:cs="Calibri"/>
          <w:sz w:val="16"/>
          <w:szCs w:val="16"/>
        </w:rPr>
      </w:pPr>
      <w:proofErr w:type="spellStart"/>
      <w:r w:rsidRPr="002C3D69">
        <w:rPr>
          <w:rFonts w:ascii="Calibri" w:hAnsi="Calibri" w:cs="Calibri"/>
          <w:sz w:val="16"/>
          <w:szCs w:val="16"/>
        </w:rPr>
        <w:t>Chisme’s</w:t>
      </w:r>
      <w:proofErr w:type="spellEnd"/>
      <w:r w:rsidRPr="002C3D69">
        <w:rPr>
          <w:rFonts w:ascii="Calibri" w:hAnsi="Calibri" w:cs="Calibri"/>
          <w:sz w:val="16"/>
          <w:szCs w:val="16"/>
        </w:rPr>
        <w:t xml:space="preserve"> Reappropriation of Ideology: Discursive Practices of Oppositional Consciousness </w:t>
      </w:r>
    </w:p>
    <w:p w14:paraId="5BA0FB5A" w14:textId="77777777" w:rsidR="005166A6" w:rsidRPr="002C3D69" w:rsidRDefault="005166A6" w:rsidP="005166A6">
      <w:pPr>
        <w:pStyle w:val="NormalWeb"/>
        <w:rPr>
          <w:rFonts w:ascii="Calibri" w:hAnsi="Calibri" w:cs="Calibri"/>
          <w:sz w:val="22"/>
          <w:szCs w:val="22"/>
        </w:rPr>
      </w:pPr>
      <w:r w:rsidRPr="002C3D69">
        <w:rPr>
          <w:rFonts w:ascii="Calibri" w:hAnsi="Calibri" w:cs="Calibri"/>
          <w:sz w:val="22"/>
          <w:szCs w:val="22"/>
          <w:u w:val="single"/>
        </w:rPr>
        <w:t xml:space="preserve">Mexican women’s use of </w:t>
      </w:r>
      <w:proofErr w:type="spellStart"/>
      <w:r w:rsidRPr="002C3D69">
        <w:rPr>
          <w:rFonts w:ascii="Calibri" w:hAnsi="Calibri" w:cs="Calibri"/>
          <w:sz w:val="22"/>
          <w:szCs w:val="22"/>
          <w:u w:val="single"/>
        </w:rPr>
        <w:t>chisme</w:t>
      </w:r>
      <w:proofErr w:type="spellEnd"/>
      <w:r w:rsidRPr="002C3D69">
        <w:rPr>
          <w:rFonts w:ascii="Calibri" w:hAnsi="Calibri" w:cs="Calibri"/>
          <w:sz w:val="22"/>
          <w:szCs w:val="22"/>
          <w:u w:val="single"/>
        </w:rPr>
        <w:t xml:space="preserve"> is a tool that disrupts the power imposed by the domestic industry </w:t>
      </w:r>
      <w:r w:rsidRPr="0069602D">
        <w:rPr>
          <w:rFonts w:ascii="Calibri" w:hAnsi="Calibri" w:cs="Calibri"/>
          <w:sz w:val="22"/>
          <w:szCs w:val="22"/>
          <w:u w:val="single"/>
        </w:rPr>
        <w:t>because the act of telling and hearing becomes a performative</w:t>
      </w:r>
      <w:r w:rsidRPr="002C3D69">
        <w:rPr>
          <w:rFonts w:ascii="Calibri" w:hAnsi="Calibri" w:cs="Calibri"/>
          <w:sz w:val="22"/>
          <w:szCs w:val="22"/>
          <w:u w:val="single"/>
        </w:rPr>
        <w:t xml:space="preserve"> act.</w:t>
      </w:r>
      <w:r w:rsidRPr="002C3D69">
        <w:rPr>
          <w:rFonts w:ascii="Calibri" w:hAnsi="Calibri" w:cs="Calibri"/>
          <w:sz w:val="22"/>
          <w:szCs w:val="22"/>
        </w:rPr>
        <w:t xml:space="preserve"> The women recognize “their places and bodies as narrative by and through the social </w:t>
      </w:r>
      <w:proofErr w:type="gramStart"/>
      <w:r w:rsidRPr="002C3D69">
        <w:rPr>
          <w:rFonts w:ascii="Calibri" w:hAnsi="Calibri" w:cs="Calibri"/>
          <w:sz w:val="22"/>
          <w:szCs w:val="22"/>
        </w:rPr>
        <w:t>body, and</w:t>
      </w:r>
      <w:proofErr w:type="gramEnd"/>
      <w:r w:rsidRPr="002C3D69">
        <w:rPr>
          <w:rFonts w:ascii="Calibri" w:hAnsi="Calibri" w:cs="Calibri"/>
          <w:sz w:val="22"/>
          <w:szCs w:val="22"/>
        </w:rPr>
        <w:t xml:space="preserve"> are thus self- consciously committed to unprecedented forms of language, to remaking their own kinds of social position utilizing all media at their disposal—</w:t>
      </w:r>
      <w:r w:rsidRPr="002C3D69">
        <w:rPr>
          <w:rFonts w:ascii="Calibri" w:hAnsi="Calibri" w:cs="Calibri"/>
          <w:sz w:val="22"/>
          <w:szCs w:val="22"/>
          <w:u w:val="single"/>
        </w:rPr>
        <w:t xml:space="preserve">whether it is </w:t>
      </w:r>
      <w:r w:rsidRPr="008622EE">
        <w:rPr>
          <w:rFonts w:ascii="Calibri" w:hAnsi="Calibri" w:cs="Calibri"/>
          <w:b/>
          <w:bCs/>
          <w:sz w:val="22"/>
          <w:szCs w:val="22"/>
          <w:u w:val="single"/>
        </w:rPr>
        <w:t xml:space="preserve">narrative </w:t>
      </w:r>
      <w:r w:rsidRPr="00A87C67">
        <w:rPr>
          <w:rFonts w:ascii="Calibri" w:hAnsi="Calibri" w:cs="Calibri"/>
          <w:b/>
          <w:bCs/>
          <w:sz w:val="22"/>
          <w:szCs w:val="22"/>
          <w:highlight w:val="cyan"/>
          <w:u w:val="single"/>
        </w:rPr>
        <w:t>as weapon</w:t>
      </w:r>
      <w:r w:rsidRPr="008622EE">
        <w:rPr>
          <w:rFonts w:ascii="Calibri" w:hAnsi="Calibri" w:cs="Calibri"/>
          <w:b/>
          <w:bCs/>
          <w:sz w:val="22"/>
          <w:szCs w:val="22"/>
          <w:u w:val="single"/>
        </w:rPr>
        <w:t xml:space="preserve">, </w:t>
      </w:r>
      <w:r w:rsidRPr="00A87C67">
        <w:rPr>
          <w:rFonts w:ascii="Calibri" w:hAnsi="Calibri" w:cs="Calibri"/>
          <w:b/>
          <w:bCs/>
          <w:sz w:val="22"/>
          <w:szCs w:val="22"/>
          <w:highlight w:val="cyan"/>
          <w:u w:val="single"/>
        </w:rPr>
        <w:t>riot as speech</w:t>
      </w:r>
      <w:r w:rsidRPr="008622EE">
        <w:rPr>
          <w:rFonts w:ascii="Calibri" w:hAnsi="Calibri" w:cs="Calibri"/>
          <w:b/>
          <w:bCs/>
          <w:sz w:val="22"/>
          <w:szCs w:val="22"/>
          <w:u w:val="single"/>
        </w:rPr>
        <w:t xml:space="preserve">, looting </w:t>
      </w:r>
      <w:r w:rsidRPr="00A87C67">
        <w:rPr>
          <w:rFonts w:ascii="Calibri" w:hAnsi="Calibri" w:cs="Calibri"/>
          <w:b/>
          <w:bCs/>
          <w:sz w:val="22"/>
          <w:szCs w:val="22"/>
          <w:highlight w:val="cyan"/>
          <w:u w:val="single"/>
        </w:rPr>
        <w:t>as revolution</w:t>
      </w:r>
      <w:r w:rsidRPr="002C3D69">
        <w:rPr>
          <w:rFonts w:ascii="Calibri" w:hAnsi="Calibri" w:cs="Calibri"/>
          <w:sz w:val="22"/>
          <w:szCs w:val="22"/>
        </w:rPr>
        <w:t xml:space="preserve">” (Sandoval 2000, 76). In other words, </w:t>
      </w:r>
      <w:proofErr w:type="spellStart"/>
      <w:r w:rsidRPr="002C3D69">
        <w:rPr>
          <w:rFonts w:ascii="Calibri" w:hAnsi="Calibri" w:cs="Calibri"/>
          <w:sz w:val="22"/>
          <w:szCs w:val="22"/>
        </w:rPr>
        <w:t>chisme</w:t>
      </w:r>
      <w:proofErr w:type="spellEnd"/>
      <w:r w:rsidRPr="002C3D69">
        <w:rPr>
          <w:rFonts w:ascii="Calibri" w:hAnsi="Calibri" w:cs="Calibri"/>
          <w:sz w:val="22"/>
          <w:szCs w:val="22"/>
        </w:rPr>
        <w:t xml:space="preserve"> is its own </w:t>
      </w:r>
      <w:r w:rsidRPr="009E7A3C">
        <w:rPr>
          <w:rFonts w:ascii="Calibri" w:hAnsi="Calibri" w:cs="Calibri"/>
          <w:sz w:val="22"/>
          <w:szCs w:val="22"/>
          <w:u w:val="single"/>
        </w:rPr>
        <w:t xml:space="preserve">performative </w:t>
      </w:r>
      <w:r w:rsidRPr="00E95D8A">
        <w:rPr>
          <w:rFonts w:ascii="Calibri" w:hAnsi="Calibri" w:cs="Calibri"/>
          <w:sz w:val="22"/>
          <w:szCs w:val="22"/>
          <w:u w:val="single"/>
        </w:rPr>
        <w:t>power against the domestic industry because</w:t>
      </w:r>
      <w:r w:rsidRPr="009E7A3C">
        <w:rPr>
          <w:rFonts w:ascii="Calibri" w:hAnsi="Calibri" w:cs="Calibri"/>
          <w:sz w:val="22"/>
          <w:szCs w:val="22"/>
          <w:u w:val="single"/>
        </w:rPr>
        <w:t xml:space="preserve"> the women create a </w:t>
      </w:r>
      <w:r w:rsidRPr="00E95D8A">
        <w:rPr>
          <w:rFonts w:ascii="Calibri" w:hAnsi="Calibri" w:cs="Calibri"/>
          <w:sz w:val="22"/>
          <w:szCs w:val="22"/>
          <w:u w:val="single"/>
        </w:rPr>
        <w:t>language to name their material realities</w:t>
      </w:r>
      <w:r w:rsidRPr="00E95D8A">
        <w:rPr>
          <w:rFonts w:ascii="Calibri" w:hAnsi="Calibri" w:cs="Calibri"/>
          <w:sz w:val="22"/>
          <w:szCs w:val="22"/>
        </w:rPr>
        <w:t xml:space="preserve">. </w:t>
      </w:r>
      <w:proofErr w:type="spellStart"/>
      <w:r w:rsidRPr="00E95D8A">
        <w:rPr>
          <w:rFonts w:ascii="Calibri" w:hAnsi="Calibri" w:cs="Calibri"/>
          <w:sz w:val="22"/>
          <w:szCs w:val="22"/>
        </w:rPr>
        <w:t>Chisme’s</w:t>
      </w:r>
      <w:proofErr w:type="spellEnd"/>
      <w:r w:rsidRPr="002C3D69">
        <w:rPr>
          <w:rFonts w:ascii="Calibri" w:hAnsi="Calibri" w:cs="Calibri"/>
          <w:sz w:val="22"/>
          <w:szCs w:val="22"/>
        </w:rPr>
        <w:t xml:space="preserve"> performative production </w:t>
      </w:r>
      <w:r w:rsidRPr="009E7A3C">
        <w:rPr>
          <w:rFonts w:ascii="Calibri" w:hAnsi="Calibri" w:cs="Calibri"/>
          <w:sz w:val="22"/>
          <w:szCs w:val="22"/>
          <w:u w:val="single"/>
        </w:rPr>
        <w:t xml:space="preserve">begins </w:t>
      </w:r>
      <w:r w:rsidRPr="00A87C67">
        <w:rPr>
          <w:rFonts w:ascii="Calibri" w:hAnsi="Calibri" w:cs="Calibri"/>
          <w:sz w:val="22"/>
          <w:szCs w:val="22"/>
          <w:highlight w:val="cyan"/>
          <w:u w:val="single"/>
        </w:rPr>
        <w:t xml:space="preserve">to </w:t>
      </w:r>
      <w:r w:rsidRPr="00A87C67">
        <w:rPr>
          <w:rFonts w:ascii="Calibri" w:hAnsi="Calibri" w:cs="Calibri"/>
          <w:b/>
          <w:bCs/>
          <w:sz w:val="22"/>
          <w:szCs w:val="22"/>
          <w:highlight w:val="cyan"/>
          <w:u w:val="single"/>
        </w:rPr>
        <w:t>form a political consciousness</w:t>
      </w:r>
      <w:r w:rsidRPr="009E7A3C">
        <w:rPr>
          <w:rFonts w:ascii="Calibri" w:hAnsi="Calibri" w:cs="Calibri"/>
          <w:sz w:val="22"/>
          <w:szCs w:val="22"/>
          <w:u w:val="single"/>
        </w:rPr>
        <w:t xml:space="preserve"> because the teller is </w:t>
      </w:r>
      <w:proofErr w:type="gramStart"/>
      <w:r w:rsidRPr="009E7A3C">
        <w:rPr>
          <w:rFonts w:ascii="Calibri" w:hAnsi="Calibri" w:cs="Calibri"/>
          <w:sz w:val="22"/>
          <w:szCs w:val="22"/>
          <w:u w:val="single"/>
        </w:rPr>
        <w:t>well aware</w:t>
      </w:r>
      <w:proofErr w:type="gramEnd"/>
      <w:r w:rsidRPr="009E7A3C">
        <w:rPr>
          <w:rFonts w:ascii="Calibri" w:hAnsi="Calibri" w:cs="Calibri"/>
          <w:sz w:val="22"/>
          <w:szCs w:val="22"/>
          <w:u w:val="single"/>
        </w:rPr>
        <w:t xml:space="preserve"> of when to use </w:t>
      </w:r>
      <w:proofErr w:type="spellStart"/>
      <w:r w:rsidRPr="009E7A3C">
        <w:rPr>
          <w:rFonts w:ascii="Calibri" w:hAnsi="Calibri" w:cs="Calibri"/>
          <w:sz w:val="22"/>
          <w:szCs w:val="22"/>
          <w:u w:val="single"/>
        </w:rPr>
        <w:t>chisme</w:t>
      </w:r>
      <w:proofErr w:type="spellEnd"/>
      <w:r w:rsidRPr="009E7A3C">
        <w:rPr>
          <w:rFonts w:ascii="Calibri" w:hAnsi="Calibri" w:cs="Calibri"/>
          <w:sz w:val="22"/>
          <w:szCs w:val="22"/>
          <w:u w:val="single"/>
        </w:rPr>
        <w:t xml:space="preserve"> to transmit information</w:t>
      </w:r>
      <w:r w:rsidRPr="002C3D69">
        <w:rPr>
          <w:rFonts w:ascii="Calibri" w:hAnsi="Calibri" w:cs="Calibri"/>
          <w:sz w:val="22"/>
          <w:szCs w:val="22"/>
        </w:rPr>
        <w:t xml:space="preserve">, and to whom. </w:t>
      </w:r>
      <w:r w:rsidRPr="004316DC">
        <w:rPr>
          <w:rFonts w:ascii="Calibri" w:hAnsi="Calibri" w:cs="Calibri"/>
          <w:sz w:val="18"/>
          <w:szCs w:val="18"/>
        </w:rPr>
        <w:t xml:space="preserve">The hearer does not necessarily know if the </w:t>
      </w:r>
      <w:proofErr w:type="spellStart"/>
      <w:r w:rsidRPr="004316DC">
        <w:rPr>
          <w:rFonts w:ascii="Calibri" w:hAnsi="Calibri" w:cs="Calibri"/>
          <w:sz w:val="18"/>
          <w:szCs w:val="18"/>
        </w:rPr>
        <w:t>chisme</w:t>
      </w:r>
      <w:proofErr w:type="spellEnd"/>
      <w:r w:rsidRPr="004316DC">
        <w:rPr>
          <w:rFonts w:ascii="Calibri" w:hAnsi="Calibri" w:cs="Calibri"/>
          <w:sz w:val="18"/>
          <w:szCs w:val="18"/>
        </w:rPr>
        <w:t xml:space="preserve"> is “true” because the speaker can choose to disclose specific information and hide certain details. However, these particularities are emblematic of </w:t>
      </w:r>
      <w:proofErr w:type="spellStart"/>
      <w:r w:rsidRPr="004316DC">
        <w:rPr>
          <w:rFonts w:ascii="Calibri" w:hAnsi="Calibri" w:cs="Calibri"/>
          <w:sz w:val="18"/>
          <w:szCs w:val="18"/>
        </w:rPr>
        <w:t>chisme’s</w:t>
      </w:r>
      <w:proofErr w:type="spellEnd"/>
      <w:r w:rsidRPr="004316DC">
        <w:rPr>
          <w:rFonts w:ascii="Calibri" w:hAnsi="Calibri" w:cs="Calibri"/>
          <w:sz w:val="18"/>
          <w:szCs w:val="18"/>
        </w:rPr>
        <w:t xml:space="preserve"> politicization because it is these forms of informal textualities that language becomes narrative, and narrative reimagines social position, which in turn, as Sandoval theorizes, produces a resistance that is differential from the oppressed</w:t>
      </w:r>
      <w:r w:rsidRPr="00E95D8A">
        <w:rPr>
          <w:rFonts w:ascii="Calibri" w:hAnsi="Calibri" w:cs="Calibri"/>
          <w:sz w:val="18"/>
          <w:szCs w:val="18"/>
        </w:rPr>
        <w:t xml:space="preserve">. </w:t>
      </w:r>
      <w:r w:rsidRPr="00E95D8A">
        <w:rPr>
          <w:rFonts w:ascii="Calibri" w:hAnsi="Calibri" w:cs="Calibri"/>
          <w:sz w:val="22"/>
          <w:szCs w:val="22"/>
          <w:u w:val="single"/>
        </w:rPr>
        <w:t>Chisme strengthens the bond between the women because they produce knowledges as they share t</w:t>
      </w:r>
      <w:r w:rsidRPr="004316DC">
        <w:rPr>
          <w:rFonts w:ascii="Calibri" w:hAnsi="Calibri" w:cs="Calibri"/>
          <w:sz w:val="22"/>
          <w:szCs w:val="22"/>
          <w:u w:val="single"/>
        </w:rPr>
        <w:t>heir own materialities with each other.</w:t>
      </w:r>
      <w:r w:rsidRPr="002C3D69">
        <w:rPr>
          <w:rFonts w:ascii="Calibri" w:hAnsi="Calibri" w:cs="Calibri"/>
          <w:sz w:val="22"/>
          <w:szCs w:val="22"/>
        </w:rPr>
        <w:t xml:space="preserve"> </w:t>
      </w:r>
    </w:p>
    <w:p w14:paraId="49D7A1A2" w14:textId="77777777" w:rsidR="005166A6" w:rsidRPr="00C22130" w:rsidRDefault="005166A6" w:rsidP="005166A6">
      <w:pPr>
        <w:pStyle w:val="NormalWeb"/>
        <w:rPr>
          <w:rFonts w:ascii="Calibri" w:hAnsi="Calibri" w:cs="Calibri"/>
          <w:sz w:val="18"/>
          <w:szCs w:val="18"/>
        </w:rPr>
      </w:pPr>
      <w:r w:rsidRPr="002C3D69">
        <w:rPr>
          <w:rFonts w:ascii="Calibri" w:hAnsi="Calibri" w:cs="Calibri"/>
          <w:sz w:val="22"/>
          <w:szCs w:val="22"/>
        </w:rPr>
        <w:t xml:space="preserve">Chela Sandoval’s concept </w:t>
      </w:r>
      <w:r w:rsidRPr="00E95D8A">
        <w:rPr>
          <w:rFonts w:ascii="Calibri" w:hAnsi="Calibri" w:cs="Calibri"/>
          <w:sz w:val="22"/>
          <w:szCs w:val="22"/>
        </w:rPr>
        <w:t xml:space="preserve">of </w:t>
      </w:r>
      <w:r w:rsidRPr="00E95D8A">
        <w:rPr>
          <w:rFonts w:ascii="Calibri" w:hAnsi="Calibri" w:cs="Calibri"/>
          <w:sz w:val="22"/>
          <w:szCs w:val="22"/>
          <w:u w:val="single"/>
        </w:rPr>
        <w:t xml:space="preserve">oppositional consciousness is also critical to the theorization of </w:t>
      </w:r>
      <w:proofErr w:type="spellStart"/>
      <w:r w:rsidRPr="00E95D8A">
        <w:rPr>
          <w:rFonts w:ascii="Calibri" w:hAnsi="Calibri" w:cs="Calibri"/>
          <w:sz w:val="22"/>
          <w:szCs w:val="22"/>
          <w:u w:val="single"/>
        </w:rPr>
        <w:t>chisme</w:t>
      </w:r>
      <w:proofErr w:type="spellEnd"/>
      <w:r w:rsidRPr="00E95D8A">
        <w:rPr>
          <w:rFonts w:ascii="Calibri" w:hAnsi="Calibri" w:cs="Calibri"/>
          <w:sz w:val="22"/>
          <w:szCs w:val="22"/>
          <w:u w:val="single"/>
        </w:rPr>
        <w:t xml:space="preserve"> as a sitio y lengua that participates in the larger terrain of dominant society through its </w:t>
      </w:r>
      <w:r w:rsidRPr="00E95D8A">
        <w:rPr>
          <w:rFonts w:ascii="Calibri" w:hAnsi="Calibri" w:cs="Calibri"/>
          <w:b/>
          <w:bCs/>
          <w:sz w:val="22"/>
          <w:szCs w:val="22"/>
          <w:u w:val="single"/>
        </w:rPr>
        <w:t>dialectical relationship with ideology</w:t>
      </w:r>
      <w:r w:rsidRPr="00E95D8A">
        <w:rPr>
          <w:rFonts w:ascii="Calibri" w:hAnsi="Calibri" w:cs="Calibri"/>
          <w:sz w:val="22"/>
          <w:szCs w:val="22"/>
          <w:u w:val="single"/>
        </w:rPr>
        <w:t>.</w:t>
      </w:r>
      <w:r w:rsidRPr="00E95D8A">
        <w:rPr>
          <w:rFonts w:ascii="Calibri" w:hAnsi="Calibri" w:cs="Calibri"/>
          <w:sz w:val="22"/>
          <w:szCs w:val="22"/>
        </w:rPr>
        <w:t xml:space="preserve"> Sandoval</w:t>
      </w:r>
      <w:r w:rsidRPr="002C3D69">
        <w:rPr>
          <w:rFonts w:ascii="Calibri" w:hAnsi="Calibri" w:cs="Calibri"/>
          <w:sz w:val="22"/>
          <w:szCs w:val="22"/>
        </w:rPr>
        <w:t xml:space="preserve"> states: Indeed, the methodology of the oppressed and its </w:t>
      </w:r>
      <w:r w:rsidRPr="002A6489">
        <w:rPr>
          <w:rFonts w:ascii="Calibri" w:hAnsi="Calibri" w:cs="Calibri"/>
          <w:sz w:val="22"/>
          <w:szCs w:val="22"/>
          <w:u w:val="single"/>
        </w:rPr>
        <w:t>technologies of resistance are constantly reorganized</w:t>
      </w:r>
      <w:r w:rsidRPr="002C3D69">
        <w:rPr>
          <w:rFonts w:ascii="Calibri" w:hAnsi="Calibri" w:cs="Calibri"/>
          <w:sz w:val="22"/>
          <w:szCs w:val="22"/>
        </w:rPr>
        <w:t xml:space="preserve"> to self-consciously reappropriate and reapportion ideology, and in doing so, they serve to make the languages of emancipation more subtle, more rich, multiple, supple, and flexible, with “all possible degrees of dignity” at their disposal. </w:t>
      </w:r>
      <w:r w:rsidRPr="00C22130">
        <w:rPr>
          <w:rFonts w:ascii="Calibri" w:hAnsi="Calibri" w:cs="Calibri"/>
          <w:sz w:val="18"/>
          <w:szCs w:val="18"/>
        </w:rPr>
        <w:t xml:space="preserve">This reappropriation of ideology insists on the ability of consciousness to meta-ideologize, to move in, </w:t>
      </w:r>
      <w:proofErr w:type="spellStart"/>
      <w:r w:rsidRPr="00C22130">
        <w:rPr>
          <w:rFonts w:ascii="Calibri" w:hAnsi="Calibri" w:cs="Calibri"/>
          <w:sz w:val="18"/>
          <w:szCs w:val="18"/>
        </w:rPr>
        <w:t>through</w:t>
      </w:r>
      <w:proofErr w:type="spellEnd"/>
      <w:r w:rsidRPr="00C22130">
        <w:rPr>
          <w:rFonts w:ascii="Calibri" w:hAnsi="Calibri" w:cs="Calibri"/>
          <w:sz w:val="18"/>
          <w:szCs w:val="18"/>
        </w:rPr>
        <w:t xml:space="preserve">, and outside of dominant ideology through the technology of differential movement (2000, 111). </w:t>
      </w:r>
    </w:p>
    <w:p w14:paraId="706099F1" w14:textId="77777777" w:rsidR="005166A6" w:rsidRPr="002C3D69" w:rsidRDefault="005166A6" w:rsidP="005166A6">
      <w:pPr>
        <w:pStyle w:val="NormalWeb"/>
        <w:rPr>
          <w:rFonts w:ascii="Calibri" w:hAnsi="Calibri" w:cs="Calibri"/>
          <w:sz w:val="22"/>
          <w:szCs w:val="22"/>
        </w:rPr>
      </w:pPr>
      <w:r w:rsidRPr="002C3D69">
        <w:rPr>
          <w:rFonts w:ascii="Calibri" w:hAnsi="Calibri" w:cs="Calibri"/>
          <w:sz w:val="22"/>
          <w:szCs w:val="22"/>
        </w:rPr>
        <w:t xml:space="preserve">The methodology of the oppressed </w:t>
      </w:r>
      <w:r w:rsidRPr="00A87C67">
        <w:rPr>
          <w:rFonts w:ascii="Calibri" w:hAnsi="Calibri" w:cs="Calibri"/>
          <w:sz w:val="22"/>
          <w:szCs w:val="22"/>
          <w:highlight w:val="cyan"/>
          <w:u w:val="single"/>
        </w:rPr>
        <w:t>produces</w:t>
      </w:r>
      <w:r w:rsidRPr="00C22130">
        <w:rPr>
          <w:rFonts w:ascii="Calibri" w:hAnsi="Calibri" w:cs="Calibri"/>
          <w:sz w:val="22"/>
          <w:szCs w:val="22"/>
          <w:u w:val="single"/>
        </w:rPr>
        <w:t xml:space="preserve"> unique and </w:t>
      </w:r>
      <w:r w:rsidRPr="00A87C67">
        <w:rPr>
          <w:rFonts w:ascii="Calibri" w:hAnsi="Calibri" w:cs="Calibri"/>
          <w:sz w:val="22"/>
          <w:szCs w:val="22"/>
          <w:highlight w:val="cyan"/>
          <w:u w:val="single"/>
        </w:rPr>
        <w:t>flexible</w:t>
      </w:r>
      <w:r w:rsidRPr="00C22130">
        <w:rPr>
          <w:rFonts w:ascii="Calibri" w:hAnsi="Calibri" w:cs="Calibri"/>
          <w:sz w:val="22"/>
          <w:szCs w:val="22"/>
          <w:u w:val="single"/>
        </w:rPr>
        <w:t xml:space="preserve"> technologies of </w:t>
      </w:r>
      <w:r w:rsidRPr="00A87C67">
        <w:rPr>
          <w:rFonts w:ascii="Calibri" w:hAnsi="Calibri" w:cs="Calibri"/>
          <w:sz w:val="22"/>
          <w:szCs w:val="22"/>
          <w:highlight w:val="cyan"/>
          <w:u w:val="single"/>
        </w:rPr>
        <w:t>resistance</w:t>
      </w:r>
      <w:r w:rsidRPr="00C22130">
        <w:rPr>
          <w:rFonts w:ascii="Calibri" w:hAnsi="Calibri" w:cs="Calibri"/>
          <w:sz w:val="22"/>
          <w:szCs w:val="22"/>
          <w:u w:val="single"/>
        </w:rPr>
        <w:t xml:space="preserve"> </w:t>
      </w:r>
      <w:r w:rsidRPr="00A87C67">
        <w:rPr>
          <w:rFonts w:ascii="Calibri" w:hAnsi="Calibri" w:cs="Calibri"/>
          <w:sz w:val="22"/>
          <w:szCs w:val="22"/>
          <w:highlight w:val="cyan"/>
          <w:u w:val="single"/>
        </w:rPr>
        <w:t>through</w:t>
      </w:r>
      <w:r w:rsidRPr="00C22130">
        <w:rPr>
          <w:rFonts w:ascii="Calibri" w:hAnsi="Calibri" w:cs="Calibri"/>
          <w:sz w:val="22"/>
          <w:szCs w:val="22"/>
          <w:u w:val="single"/>
        </w:rPr>
        <w:t xml:space="preserve"> their </w:t>
      </w:r>
      <w:r w:rsidRPr="00A87C67">
        <w:rPr>
          <w:rFonts w:ascii="Calibri" w:hAnsi="Calibri" w:cs="Calibri"/>
          <w:sz w:val="22"/>
          <w:szCs w:val="22"/>
          <w:highlight w:val="cyan"/>
          <w:u w:val="single"/>
        </w:rPr>
        <w:t>participation in</w:t>
      </w:r>
      <w:r w:rsidRPr="00C22130">
        <w:rPr>
          <w:rFonts w:ascii="Calibri" w:hAnsi="Calibri" w:cs="Calibri"/>
          <w:sz w:val="22"/>
          <w:szCs w:val="22"/>
          <w:u w:val="single"/>
        </w:rPr>
        <w:t xml:space="preserve"> and </w:t>
      </w:r>
      <w:r w:rsidRPr="00A87C67">
        <w:rPr>
          <w:rFonts w:ascii="Calibri" w:hAnsi="Calibri" w:cs="Calibri"/>
          <w:b/>
          <w:bCs/>
          <w:sz w:val="22"/>
          <w:szCs w:val="22"/>
          <w:highlight w:val="cyan"/>
          <w:u w:val="single"/>
        </w:rPr>
        <w:t>reappropriation of ideology.</w:t>
      </w:r>
      <w:r w:rsidRPr="002C3D69">
        <w:rPr>
          <w:rFonts w:ascii="Calibri" w:hAnsi="Calibri" w:cs="Calibri"/>
          <w:sz w:val="22"/>
          <w:szCs w:val="22"/>
        </w:rPr>
        <w:t xml:space="preserve"> Chisme is not an act that is practiced with just anyone, there is an already established bond that allows the women to comfortably pass along information. In fact, </w:t>
      </w:r>
      <w:proofErr w:type="spellStart"/>
      <w:r w:rsidRPr="00BA2BFA">
        <w:rPr>
          <w:rFonts w:ascii="Calibri" w:hAnsi="Calibri" w:cs="Calibri"/>
          <w:sz w:val="22"/>
          <w:szCs w:val="22"/>
          <w:u w:val="single"/>
        </w:rPr>
        <w:t>chisme</w:t>
      </w:r>
      <w:proofErr w:type="spellEnd"/>
      <w:r w:rsidRPr="00BA2BFA">
        <w:rPr>
          <w:rFonts w:ascii="Calibri" w:hAnsi="Calibri" w:cs="Calibri"/>
          <w:sz w:val="22"/>
          <w:szCs w:val="22"/>
          <w:u w:val="single"/>
        </w:rPr>
        <w:t xml:space="preserve"> makes the </w:t>
      </w:r>
      <w:r w:rsidRPr="00442DF8">
        <w:rPr>
          <w:rFonts w:ascii="Calibri" w:hAnsi="Calibri" w:cs="Calibri"/>
          <w:b/>
          <w:bCs/>
          <w:sz w:val="22"/>
          <w:szCs w:val="22"/>
          <w:u w:val="single"/>
        </w:rPr>
        <w:t>bond between the women stronger</w:t>
      </w:r>
      <w:r w:rsidRPr="00BA2BFA">
        <w:rPr>
          <w:rFonts w:ascii="Calibri" w:hAnsi="Calibri" w:cs="Calibri"/>
          <w:sz w:val="22"/>
          <w:szCs w:val="22"/>
          <w:u w:val="single"/>
        </w:rPr>
        <w:t xml:space="preserve"> because they produce knowledges as they share their own materialities with each other</w:t>
      </w:r>
      <w:r w:rsidRPr="002C3D69">
        <w:rPr>
          <w:rFonts w:ascii="Calibri" w:hAnsi="Calibri" w:cs="Calibri"/>
          <w:sz w:val="22"/>
          <w:szCs w:val="22"/>
        </w:rPr>
        <w:t xml:space="preserve">. As </w:t>
      </w:r>
      <w:proofErr w:type="spellStart"/>
      <w:r w:rsidRPr="002C3D69">
        <w:rPr>
          <w:rFonts w:ascii="Calibri" w:hAnsi="Calibri" w:cs="Calibri"/>
          <w:sz w:val="22"/>
          <w:szCs w:val="22"/>
        </w:rPr>
        <w:t>Pérez</w:t>
      </w:r>
      <w:proofErr w:type="spellEnd"/>
      <w:r w:rsidRPr="002C3D69">
        <w:rPr>
          <w:rFonts w:ascii="Calibri" w:hAnsi="Calibri" w:cs="Calibri"/>
          <w:sz w:val="22"/>
          <w:szCs w:val="22"/>
        </w:rPr>
        <w:t xml:space="preserve"> reminds us, “...women have always created their communities and discourses within phallocentric arenas” (1998, 91). </w:t>
      </w:r>
    </w:p>
    <w:p w14:paraId="44FEA770" w14:textId="77777777" w:rsidR="005166A6" w:rsidRPr="00D37F3B" w:rsidRDefault="005166A6" w:rsidP="005166A6">
      <w:pPr>
        <w:pStyle w:val="NormalWeb"/>
        <w:rPr>
          <w:rFonts w:ascii="Calibri" w:hAnsi="Calibri" w:cs="Calibri"/>
          <w:sz w:val="18"/>
          <w:szCs w:val="18"/>
        </w:rPr>
      </w:pPr>
      <w:r w:rsidRPr="002C3D69">
        <w:rPr>
          <w:rFonts w:ascii="Calibri" w:hAnsi="Calibri" w:cs="Calibri"/>
          <w:sz w:val="22"/>
          <w:szCs w:val="22"/>
        </w:rPr>
        <w:t xml:space="preserve">Oppositional consciousness as narrative is apparent through the social networks used by women who navigate disciplining institutions and the ideologies that shape them. For instance, in Josefina Lopez’s play, Real Women Have Curves (RWHC) (1996), </w:t>
      </w:r>
      <w:r w:rsidRPr="00A87C67">
        <w:rPr>
          <w:rFonts w:ascii="Calibri" w:hAnsi="Calibri" w:cs="Calibri"/>
          <w:sz w:val="22"/>
          <w:szCs w:val="22"/>
          <w:highlight w:val="cyan"/>
          <w:u w:val="single"/>
        </w:rPr>
        <w:t>women use</w:t>
      </w:r>
      <w:r w:rsidRPr="00730C1F">
        <w:rPr>
          <w:rFonts w:ascii="Calibri" w:hAnsi="Calibri" w:cs="Calibri"/>
          <w:sz w:val="22"/>
          <w:szCs w:val="22"/>
          <w:u w:val="single"/>
        </w:rPr>
        <w:t xml:space="preserve"> the method of </w:t>
      </w:r>
      <w:proofErr w:type="spellStart"/>
      <w:r w:rsidRPr="00A87C67">
        <w:rPr>
          <w:rFonts w:ascii="Calibri" w:hAnsi="Calibri" w:cs="Calibri"/>
          <w:sz w:val="22"/>
          <w:szCs w:val="22"/>
          <w:highlight w:val="cyan"/>
          <w:u w:val="single"/>
        </w:rPr>
        <w:t>chisme</w:t>
      </w:r>
      <w:proofErr w:type="spellEnd"/>
      <w:r w:rsidRPr="00730C1F">
        <w:rPr>
          <w:rFonts w:ascii="Calibri" w:hAnsi="Calibri" w:cs="Calibri"/>
          <w:sz w:val="22"/>
          <w:szCs w:val="22"/>
          <w:u w:val="single"/>
        </w:rPr>
        <w:t xml:space="preserve"> </w:t>
      </w:r>
      <w:r w:rsidRPr="00A87C67">
        <w:rPr>
          <w:rFonts w:ascii="Calibri" w:hAnsi="Calibri" w:cs="Calibri"/>
          <w:sz w:val="22"/>
          <w:szCs w:val="22"/>
          <w:highlight w:val="cyan"/>
          <w:u w:val="single"/>
        </w:rPr>
        <w:t>to engage</w:t>
      </w:r>
      <w:r w:rsidRPr="00730C1F">
        <w:rPr>
          <w:rFonts w:ascii="Calibri" w:hAnsi="Calibri" w:cs="Calibri"/>
          <w:sz w:val="22"/>
          <w:szCs w:val="22"/>
          <w:u w:val="single"/>
        </w:rPr>
        <w:t xml:space="preserve"> </w:t>
      </w:r>
      <w:r w:rsidRPr="00A87C67">
        <w:rPr>
          <w:rFonts w:ascii="Calibri" w:hAnsi="Calibri" w:cs="Calibri"/>
          <w:b/>
          <w:bCs/>
          <w:sz w:val="22"/>
          <w:szCs w:val="22"/>
          <w:highlight w:val="cyan"/>
          <w:u w:val="single"/>
        </w:rPr>
        <w:t>institutional racism and globalization.</w:t>
      </w:r>
      <w:r w:rsidRPr="002C3D69">
        <w:rPr>
          <w:rFonts w:ascii="Calibri" w:hAnsi="Calibri" w:cs="Calibri"/>
          <w:sz w:val="22"/>
          <w:szCs w:val="22"/>
        </w:rPr>
        <w:t xml:space="preserve"> The play depicts Mexican and Chicana women’s networks of support during the late 1980’s as relative to a specific cultural moment in U.S. history. </w:t>
      </w:r>
      <w:r w:rsidRPr="00D37F3B">
        <w:rPr>
          <w:rFonts w:ascii="Calibri" w:hAnsi="Calibri" w:cs="Calibri"/>
          <w:sz w:val="18"/>
          <w:szCs w:val="18"/>
        </w:rPr>
        <w:t xml:space="preserve">This is a time when the U.S. is implementing one of the largest immigration reform legislations (Immigration Reform and Control Act of 1986) </w:t>
      </w:r>
      <w:proofErr w:type="gramStart"/>
      <w:r w:rsidRPr="00D37F3B">
        <w:rPr>
          <w:rFonts w:ascii="Calibri" w:hAnsi="Calibri" w:cs="Calibri"/>
          <w:sz w:val="18"/>
          <w:szCs w:val="18"/>
        </w:rPr>
        <w:t>in order to</w:t>
      </w:r>
      <w:proofErr w:type="gramEnd"/>
      <w:r w:rsidRPr="00D37F3B">
        <w:rPr>
          <w:rFonts w:ascii="Calibri" w:hAnsi="Calibri" w:cs="Calibri"/>
          <w:sz w:val="18"/>
          <w:szCs w:val="18"/>
        </w:rPr>
        <w:t xml:space="preserve"> regulate immigration. The women of RWHC make evident that individual autonomy, within the context of capitalism, must address the racialized and gendered privileges that shape who can and cannot create alternative networks of kinship outside of the heteronormative family. </w:t>
      </w:r>
    </w:p>
    <w:p w14:paraId="786A5B4F" w14:textId="77777777" w:rsidR="005166A6" w:rsidRPr="00E95D8A" w:rsidRDefault="005166A6" w:rsidP="005166A6">
      <w:pPr>
        <w:pStyle w:val="NormalWeb"/>
        <w:rPr>
          <w:rFonts w:ascii="Calibri" w:hAnsi="Calibri" w:cs="Calibri"/>
          <w:sz w:val="22"/>
          <w:szCs w:val="22"/>
          <w:u w:val="single"/>
        </w:rPr>
      </w:pPr>
      <w:r w:rsidRPr="00D37F3B">
        <w:rPr>
          <w:rFonts w:ascii="Calibri" w:hAnsi="Calibri" w:cs="Calibri"/>
          <w:sz w:val="18"/>
          <w:szCs w:val="18"/>
        </w:rPr>
        <w:t xml:space="preserve">In looking specifically at this </w:t>
      </w:r>
      <w:proofErr w:type="gramStart"/>
      <w:r w:rsidRPr="00D37F3B">
        <w:rPr>
          <w:rFonts w:ascii="Calibri" w:hAnsi="Calibri" w:cs="Calibri"/>
          <w:sz w:val="18"/>
          <w:szCs w:val="18"/>
        </w:rPr>
        <w:t>particular historical</w:t>
      </w:r>
      <w:proofErr w:type="gramEnd"/>
      <w:r w:rsidRPr="00D37F3B">
        <w:rPr>
          <w:rFonts w:ascii="Calibri" w:hAnsi="Calibri" w:cs="Calibri"/>
          <w:sz w:val="18"/>
          <w:szCs w:val="18"/>
        </w:rPr>
        <w:t xml:space="preserve"> period, I map how U.S. immigration policies like those of IRCA discipline networks of emotional security among Mexican and Chicana women. Here the work of Saskia Sassen is useful, since she addresses the political and economic forces that gave rise to such immigration patterns and policies. </w:t>
      </w:r>
      <w:r w:rsidRPr="002C3D69">
        <w:rPr>
          <w:rFonts w:ascii="Calibri" w:hAnsi="Calibri" w:cs="Calibri"/>
          <w:sz w:val="22"/>
          <w:szCs w:val="22"/>
        </w:rPr>
        <w:t xml:space="preserve">She argues that the </w:t>
      </w:r>
      <w:r w:rsidRPr="00D37F3B">
        <w:rPr>
          <w:rFonts w:ascii="Calibri" w:hAnsi="Calibri" w:cs="Calibri"/>
          <w:sz w:val="22"/>
          <w:szCs w:val="22"/>
          <w:u w:val="single"/>
        </w:rPr>
        <w:t xml:space="preserve">U.S. seeks to promote a global free market economy and free labor </w:t>
      </w:r>
      <w:proofErr w:type="gramStart"/>
      <w:r w:rsidRPr="00D37F3B">
        <w:rPr>
          <w:rFonts w:ascii="Calibri" w:hAnsi="Calibri" w:cs="Calibri"/>
          <w:sz w:val="22"/>
          <w:szCs w:val="22"/>
          <w:u w:val="single"/>
        </w:rPr>
        <w:t>system,</w:t>
      </w:r>
      <w:r w:rsidRPr="002C3D69">
        <w:rPr>
          <w:rFonts w:ascii="Calibri" w:hAnsi="Calibri" w:cs="Calibri"/>
          <w:sz w:val="22"/>
          <w:szCs w:val="22"/>
        </w:rPr>
        <w:t xml:space="preserve"> but</w:t>
      </w:r>
      <w:proofErr w:type="gramEnd"/>
      <w:r w:rsidRPr="002C3D69">
        <w:rPr>
          <w:rFonts w:ascii="Calibri" w:hAnsi="Calibri" w:cs="Calibri"/>
          <w:sz w:val="22"/>
          <w:szCs w:val="22"/>
        </w:rPr>
        <w:t xml:space="preserve"> does not acknowledge how these political agendas that aim to petition for the development of world economies affect immigration flows from other countries (1998, 32). Liberal agendas that promote a global free market and free labor system </w:t>
      </w:r>
      <w:r w:rsidRPr="00E95D8A">
        <w:rPr>
          <w:rFonts w:ascii="Calibri" w:hAnsi="Calibri" w:cs="Calibri"/>
          <w:sz w:val="22"/>
          <w:szCs w:val="22"/>
          <w:u w:val="single"/>
        </w:rPr>
        <w:t xml:space="preserve">consequently feminize the labor force and </w:t>
      </w:r>
      <w:r w:rsidRPr="00E95D8A">
        <w:rPr>
          <w:rFonts w:ascii="Calibri" w:hAnsi="Calibri" w:cs="Calibri"/>
          <w:b/>
          <w:bCs/>
          <w:sz w:val="22"/>
          <w:szCs w:val="22"/>
          <w:u w:val="single"/>
        </w:rPr>
        <w:t>attract for cheap labor the most vulnerable communities</w:t>
      </w:r>
      <w:r w:rsidRPr="00E95D8A">
        <w:rPr>
          <w:rFonts w:ascii="Calibri" w:hAnsi="Calibri" w:cs="Calibri"/>
          <w:sz w:val="22"/>
          <w:szCs w:val="22"/>
          <w:u w:val="single"/>
        </w:rPr>
        <w:t xml:space="preserve">: poor women and children of color. </w:t>
      </w:r>
    </w:p>
    <w:p w14:paraId="233DEDEC" w14:textId="77777777" w:rsidR="005166A6" w:rsidRPr="002C3D69" w:rsidRDefault="005166A6" w:rsidP="005166A6">
      <w:pPr>
        <w:pStyle w:val="NormalWeb"/>
        <w:rPr>
          <w:rFonts w:ascii="Calibri" w:hAnsi="Calibri" w:cs="Calibri"/>
          <w:sz w:val="22"/>
          <w:szCs w:val="22"/>
        </w:rPr>
      </w:pPr>
      <w:r w:rsidRPr="00E95D8A">
        <w:rPr>
          <w:rFonts w:ascii="Calibri" w:hAnsi="Calibri" w:cs="Calibri"/>
          <w:sz w:val="22"/>
          <w:szCs w:val="22"/>
        </w:rPr>
        <w:t>Similarly, Juan P. Osuna notes that the 1986 immigration reform “</w:t>
      </w:r>
      <w:proofErr w:type="spellStart"/>
      <w:r w:rsidRPr="00E95D8A">
        <w:rPr>
          <w:rFonts w:ascii="Calibri" w:hAnsi="Calibri" w:cs="Calibri"/>
          <w:sz w:val="22"/>
          <w:szCs w:val="22"/>
        </w:rPr>
        <w:t>disqualifie</w:t>
      </w:r>
      <w:proofErr w:type="spellEnd"/>
      <w:r w:rsidRPr="00E95D8A">
        <w:rPr>
          <w:rFonts w:ascii="Calibri" w:hAnsi="Calibri" w:cs="Calibri"/>
          <w:sz w:val="22"/>
          <w:szCs w:val="22"/>
        </w:rPr>
        <w:t xml:space="preserve">[d] newly legalized aliens from receiving certain kinds of public assistance for a period of five years. Specifically, these “aliens” were ineligible for any federal program of financial aid and medical assistance” (1988, 175-176). Being </w:t>
      </w:r>
      <w:r w:rsidRPr="00E95D8A">
        <w:rPr>
          <w:rFonts w:ascii="Calibri" w:hAnsi="Calibri" w:cs="Calibri"/>
          <w:sz w:val="22"/>
          <w:szCs w:val="22"/>
          <w:u w:val="single"/>
        </w:rPr>
        <w:t xml:space="preserve">disqualified from federal aid programs added an </w:t>
      </w:r>
      <w:r w:rsidRPr="00E95D8A">
        <w:rPr>
          <w:rFonts w:ascii="Calibri" w:hAnsi="Calibri" w:cs="Calibri"/>
          <w:b/>
          <w:bCs/>
          <w:sz w:val="22"/>
          <w:szCs w:val="22"/>
          <w:u w:val="single"/>
        </w:rPr>
        <w:t>economic burden</w:t>
      </w:r>
      <w:r w:rsidRPr="002C3D69">
        <w:rPr>
          <w:rFonts w:ascii="Calibri" w:hAnsi="Calibri" w:cs="Calibri"/>
          <w:sz w:val="22"/>
          <w:szCs w:val="22"/>
        </w:rPr>
        <w:t xml:space="preserve"> on the Mexican heterosexual family since household income is dependent on various participants who must share expenses. Through state-sanctioned policies we learn that </w:t>
      </w:r>
      <w:r w:rsidRPr="00E95D8A">
        <w:rPr>
          <w:rFonts w:ascii="Calibri" w:hAnsi="Calibri" w:cs="Calibri"/>
          <w:sz w:val="22"/>
          <w:szCs w:val="22"/>
          <w:u w:val="single"/>
        </w:rPr>
        <w:t xml:space="preserve">emotional security for Mexican immigrants is structurally </w:t>
      </w:r>
      <w:r w:rsidRPr="00E95D8A">
        <w:rPr>
          <w:rFonts w:ascii="Calibri" w:hAnsi="Calibri" w:cs="Calibri"/>
          <w:b/>
          <w:bCs/>
          <w:sz w:val="22"/>
          <w:szCs w:val="22"/>
          <w:u w:val="single"/>
        </w:rPr>
        <w:t>predicated on a heteronormative</w:t>
      </w:r>
      <w:r w:rsidRPr="00E95D8A">
        <w:rPr>
          <w:rFonts w:ascii="Calibri" w:hAnsi="Calibri" w:cs="Calibri"/>
          <w:sz w:val="22"/>
          <w:szCs w:val="22"/>
          <w:u w:val="single"/>
        </w:rPr>
        <w:t>, fully privatized network of support, especially</w:t>
      </w:r>
      <w:r w:rsidRPr="00E95D8A">
        <w:rPr>
          <w:rFonts w:ascii="Calibri" w:hAnsi="Calibri" w:cs="Calibri"/>
          <w:sz w:val="22"/>
          <w:szCs w:val="22"/>
        </w:rPr>
        <w:t xml:space="preserve"> </w:t>
      </w:r>
      <w:r w:rsidRPr="00E95D8A">
        <w:rPr>
          <w:rFonts w:ascii="Calibri" w:hAnsi="Calibri" w:cs="Calibri"/>
          <w:sz w:val="22"/>
          <w:szCs w:val="22"/>
          <w:u w:val="single"/>
        </w:rPr>
        <w:t>because the state does not recognize the needs of immigrants.</w:t>
      </w:r>
      <w:r w:rsidRPr="00E95D8A">
        <w:rPr>
          <w:rFonts w:ascii="Calibri" w:hAnsi="Calibri" w:cs="Calibri"/>
          <w:sz w:val="22"/>
          <w:szCs w:val="22"/>
        </w:rPr>
        <w:t xml:space="preserve"> As such, many </w:t>
      </w:r>
      <w:r w:rsidRPr="00E95D8A">
        <w:rPr>
          <w:rFonts w:ascii="Calibri" w:hAnsi="Calibri" w:cs="Calibri"/>
          <w:sz w:val="22"/>
          <w:szCs w:val="22"/>
          <w:u w:val="single"/>
        </w:rPr>
        <w:t>noncitizens are imprisoned in an infrastructure that does not allow them to economically and politically mobilize outside of the family</w:t>
      </w:r>
      <w:r w:rsidRPr="00E95D8A">
        <w:rPr>
          <w:rFonts w:ascii="Calibri" w:hAnsi="Calibri" w:cs="Calibri"/>
          <w:sz w:val="22"/>
          <w:szCs w:val="22"/>
        </w:rPr>
        <w:t xml:space="preserve"> or immediate</w:t>
      </w:r>
      <w:r w:rsidRPr="002C3D69">
        <w:rPr>
          <w:rFonts w:ascii="Calibri" w:hAnsi="Calibri" w:cs="Calibri"/>
          <w:sz w:val="22"/>
          <w:szCs w:val="22"/>
        </w:rPr>
        <w:t xml:space="preserve"> communities. </w:t>
      </w:r>
    </w:p>
    <w:p w14:paraId="19DD32C1" w14:textId="77777777" w:rsidR="005166A6" w:rsidRPr="00631885" w:rsidRDefault="005166A6" w:rsidP="005166A6">
      <w:pPr>
        <w:pStyle w:val="NormalWeb"/>
        <w:rPr>
          <w:rFonts w:ascii="Calibri" w:hAnsi="Calibri" w:cs="Calibri"/>
          <w:sz w:val="22"/>
          <w:szCs w:val="22"/>
          <w:u w:val="single"/>
        </w:rPr>
      </w:pPr>
      <w:r w:rsidRPr="00B47979">
        <w:rPr>
          <w:rFonts w:ascii="Calibri" w:hAnsi="Calibri" w:cs="Calibri"/>
          <w:sz w:val="20"/>
          <w:szCs w:val="20"/>
        </w:rPr>
        <w:t>Overall, immigration laws, the capitalist structure of the U.S. economy and heterosexist constructions of the Mexican family all reveal a complex process of disciplining emotional security for Mexican immigrant women in the U.S.</w:t>
      </w:r>
      <w:r w:rsidRPr="002C3D69">
        <w:rPr>
          <w:rFonts w:ascii="Calibri" w:hAnsi="Calibri" w:cs="Calibri"/>
          <w:sz w:val="22"/>
          <w:szCs w:val="22"/>
        </w:rPr>
        <w:t xml:space="preserve"> Consequently</w:t>
      </w:r>
      <w:r w:rsidRPr="00E95D8A">
        <w:rPr>
          <w:rFonts w:ascii="Calibri" w:hAnsi="Calibri" w:cs="Calibri"/>
          <w:sz w:val="22"/>
          <w:szCs w:val="22"/>
        </w:rPr>
        <w:t xml:space="preserve">, </w:t>
      </w:r>
      <w:r w:rsidRPr="00E95D8A">
        <w:rPr>
          <w:rFonts w:ascii="Calibri" w:hAnsi="Calibri" w:cs="Calibri"/>
          <w:sz w:val="22"/>
          <w:szCs w:val="22"/>
          <w:u w:val="single"/>
        </w:rPr>
        <w:t>Mexican women have had to find alternative networks of support wi</w:t>
      </w:r>
      <w:r w:rsidRPr="00631885">
        <w:rPr>
          <w:rFonts w:ascii="Calibri" w:hAnsi="Calibri" w:cs="Calibri"/>
          <w:sz w:val="22"/>
          <w:szCs w:val="22"/>
          <w:u w:val="single"/>
        </w:rPr>
        <w:t>thin the family to reclaim a sense of self-autonomy</w:t>
      </w:r>
      <w:r w:rsidRPr="002C3D69">
        <w:rPr>
          <w:rFonts w:ascii="Calibri" w:hAnsi="Calibri" w:cs="Calibri"/>
          <w:sz w:val="22"/>
          <w:szCs w:val="22"/>
        </w:rPr>
        <w:t xml:space="preserve">. </w:t>
      </w:r>
      <w:r w:rsidRPr="00A87C67">
        <w:rPr>
          <w:rFonts w:ascii="Calibri" w:hAnsi="Calibri" w:cs="Calibri"/>
          <w:b/>
          <w:bCs/>
          <w:sz w:val="22"/>
          <w:szCs w:val="22"/>
          <w:highlight w:val="cyan"/>
          <w:u w:val="single"/>
        </w:rPr>
        <w:t>Chisme asserts self-autonomy</w:t>
      </w:r>
      <w:r w:rsidRPr="002C3D69">
        <w:rPr>
          <w:rFonts w:ascii="Calibri" w:hAnsi="Calibri" w:cs="Calibri"/>
          <w:sz w:val="22"/>
          <w:szCs w:val="22"/>
        </w:rPr>
        <w:t xml:space="preserve"> through the act of telling, which not only exposes the larger structural processes of inequality, but also helps women </w:t>
      </w:r>
      <w:r w:rsidRPr="00631885">
        <w:rPr>
          <w:rFonts w:ascii="Calibri" w:hAnsi="Calibri" w:cs="Calibri"/>
          <w:sz w:val="22"/>
          <w:szCs w:val="22"/>
          <w:u w:val="single"/>
        </w:rPr>
        <w:t>re-articulate how they engage with the dominant ideologies that produce those structures in the first place.</w:t>
      </w:r>
      <w:r w:rsidRPr="002C3D69">
        <w:rPr>
          <w:rFonts w:ascii="Calibri" w:hAnsi="Calibri" w:cs="Calibri"/>
          <w:sz w:val="22"/>
          <w:szCs w:val="22"/>
        </w:rPr>
        <w:t xml:space="preserve"> Chisme “generates the other story,” one that promises a kinship </w:t>
      </w:r>
      <w:r w:rsidRPr="00A87C67">
        <w:rPr>
          <w:rFonts w:ascii="Calibri" w:hAnsi="Calibri" w:cs="Calibri"/>
          <w:sz w:val="22"/>
          <w:szCs w:val="22"/>
          <w:highlight w:val="cyan"/>
          <w:u w:val="single"/>
        </w:rPr>
        <w:t>beyond the</w:t>
      </w:r>
      <w:r w:rsidRPr="00631885">
        <w:rPr>
          <w:rFonts w:ascii="Calibri" w:hAnsi="Calibri" w:cs="Calibri"/>
          <w:sz w:val="22"/>
          <w:szCs w:val="22"/>
          <w:u w:val="single"/>
        </w:rPr>
        <w:t xml:space="preserve"> boundaries of </w:t>
      </w:r>
      <w:proofErr w:type="gramStart"/>
      <w:r w:rsidRPr="00A87C67">
        <w:rPr>
          <w:rFonts w:ascii="Calibri" w:hAnsi="Calibri" w:cs="Calibri"/>
          <w:sz w:val="22"/>
          <w:szCs w:val="22"/>
          <w:highlight w:val="cyan"/>
          <w:u w:val="single"/>
        </w:rPr>
        <w:t>hetero-patriarchy</w:t>
      </w:r>
      <w:proofErr w:type="gramEnd"/>
      <w:r w:rsidRPr="00631885">
        <w:rPr>
          <w:rFonts w:ascii="Calibri" w:hAnsi="Calibri" w:cs="Calibri"/>
          <w:sz w:val="22"/>
          <w:szCs w:val="22"/>
          <w:u w:val="single"/>
        </w:rPr>
        <w:t xml:space="preserve"> </w:t>
      </w:r>
      <w:r w:rsidRPr="00A87C67">
        <w:rPr>
          <w:rFonts w:ascii="Calibri" w:hAnsi="Calibri" w:cs="Calibri"/>
          <w:sz w:val="22"/>
          <w:szCs w:val="22"/>
          <w:highlight w:val="cyan"/>
          <w:u w:val="single"/>
        </w:rPr>
        <w:t>through</w:t>
      </w:r>
      <w:r w:rsidRPr="00631885">
        <w:rPr>
          <w:rFonts w:ascii="Calibri" w:hAnsi="Calibri" w:cs="Calibri"/>
          <w:sz w:val="22"/>
          <w:szCs w:val="22"/>
          <w:u w:val="single"/>
        </w:rPr>
        <w:t xml:space="preserve"> its </w:t>
      </w:r>
      <w:r w:rsidRPr="00A87C67">
        <w:rPr>
          <w:rFonts w:ascii="Calibri" w:hAnsi="Calibri" w:cs="Calibri"/>
          <w:b/>
          <w:bCs/>
          <w:sz w:val="22"/>
          <w:szCs w:val="22"/>
          <w:highlight w:val="cyan"/>
          <w:u w:val="single"/>
        </w:rPr>
        <w:t>performative resistance</w:t>
      </w:r>
      <w:r w:rsidRPr="006B24D5">
        <w:rPr>
          <w:rFonts w:ascii="Calibri" w:hAnsi="Calibri" w:cs="Calibri"/>
          <w:b/>
          <w:bCs/>
          <w:sz w:val="22"/>
          <w:szCs w:val="22"/>
          <w:u w:val="single"/>
        </w:rPr>
        <w:t xml:space="preserve"> </w:t>
      </w:r>
      <w:r w:rsidRPr="00A87C67">
        <w:rPr>
          <w:rFonts w:ascii="Calibri" w:hAnsi="Calibri" w:cs="Calibri"/>
          <w:b/>
          <w:bCs/>
          <w:sz w:val="22"/>
          <w:szCs w:val="22"/>
          <w:highlight w:val="cyan"/>
          <w:u w:val="single"/>
        </w:rPr>
        <w:t>and political consciousness</w:t>
      </w:r>
      <w:r w:rsidRPr="006B24D5">
        <w:rPr>
          <w:rFonts w:ascii="Calibri" w:hAnsi="Calibri" w:cs="Calibri"/>
          <w:b/>
          <w:bCs/>
          <w:sz w:val="22"/>
          <w:szCs w:val="22"/>
          <w:u w:val="single"/>
        </w:rPr>
        <w:t>.</w:t>
      </w:r>
      <w:r w:rsidRPr="00631885">
        <w:rPr>
          <w:rFonts w:ascii="Calibri" w:hAnsi="Calibri" w:cs="Calibri"/>
          <w:sz w:val="22"/>
          <w:szCs w:val="22"/>
          <w:u w:val="single"/>
        </w:rPr>
        <w:t xml:space="preserve"> </w:t>
      </w:r>
    </w:p>
    <w:p w14:paraId="55F0DC8B" w14:textId="77777777" w:rsidR="005166A6" w:rsidRPr="005D388F" w:rsidRDefault="005166A6" w:rsidP="005166A6"/>
    <w:p w14:paraId="6BE622DF" w14:textId="77777777" w:rsidR="00A0484A" w:rsidRDefault="00A0484A" w:rsidP="00A0484A">
      <w:pPr>
        <w:pStyle w:val="Heading3"/>
      </w:pPr>
      <w:r>
        <w:t>1NC</w:t>
      </w:r>
    </w:p>
    <w:p w14:paraId="76D4BCE5" w14:textId="77777777" w:rsidR="00A0484A" w:rsidRDefault="00A0484A" w:rsidP="00A0484A">
      <w:r>
        <w:t>Advantage CP</w:t>
      </w:r>
    </w:p>
    <w:p w14:paraId="5A5F8F02" w14:textId="77777777" w:rsidR="00A0484A" w:rsidRDefault="00A0484A" w:rsidP="00A0484A">
      <w:pPr>
        <w:pStyle w:val="Heading4"/>
      </w:pPr>
      <w:r>
        <w:t>The United States federal government should:</w:t>
      </w:r>
    </w:p>
    <w:p w14:paraId="1EFE1645" w14:textId="77777777" w:rsidR="00A0484A" w:rsidRDefault="00A0484A" w:rsidP="00A0484A">
      <w:pPr>
        <w:pStyle w:val="Heading4"/>
      </w:pPr>
      <w:r>
        <w:t>---strengthen employment protections for firing, expertise, and whistleblowers,</w:t>
      </w:r>
    </w:p>
    <w:p w14:paraId="14A9270A" w14:textId="77777777" w:rsidR="00A0484A" w:rsidRDefault="00A0484A" w:rsidP="00A0484A">
      <w:pPr>
        <w:pStyle w:val="Heading4"/>
      </w:pPr>
      <w:r>
        <w:t>---repeal provision 5 U.S.C. § 7511(b)(2) of the Civil Service Reform Act,</w:t>
      </w:r>
    </w:p>
    <w:p w14:paraId="384B7988" w14:textId="77777777" w:rsidR="00A0484A" w:rsidRDefault="00A0484A" w:rsidP="00A0484A">
      <w:pPr>
        <w:pStyle w:val="Heading4"/>
      </w:pPr>
      <w:r>
        <w:t>---reinstate workers fired during Schedule F initiatives,</w:t>
      </w:r>
    </w:p>
    <w:p w14:paraId="42823A83" w14:textId="77777777" w:rsidR="00A0484A" w:rsidRPr="004054A9" w:rsidRDefault="00A0484A" w:rsidP="00A0484A">
      <w:pPr>
        <w:pStyle w:val="Heading4"/>
      </w:pPr>
      <w:r>
        <w:t>---perpetually fund and staff regulatory agencies,</w:t>
      </w:r>
    </w:p>
    <w:p w14:paraId="190B80D8" w14:textId="77777777" w:rsidR="00A0484A" w:rsidRDefault="00A0484A" w:rsidP="00A0484A">
      <w:pPr>
        <w:pStyle w:val="Heading4"/>
      </w:pPr>
      <w:r>
        <w:t>---provide competitive wages and benefits for civil servants in comparison to private sector employees, and</w:t>
      </w:r>
    </w:p>
    <w:p w14:paraId="695A9C5B" w14:textId="77777777" w:rsidR="00A0484A" w:rsidRPr="006E461C" w:rsidRDefault="00A0484A" w:rsidP="00A0484A">
      <w:pPr>
        <w:pStyle w:val="Heading4"/>
      </w:pPr>
      <w:r>
        <w:t>---</w:t>
      </w:r>
      <w:r w:rsidRPr="006E461C">
        <w:t>solicit public employee input regarding workplace conditions and investigate complaints</w:t>
      </w:r>
      <w:r>
        <w:t>.</w:t>
      </w:r>
    </w:p>
    <w:p w14:paraId="542D509C" w14:textId="77777777" w:rsidR="00A0484A" w:rsidRDefault="00A0484A" w:rsidP="00A0484A">
      <w:pPr>
        <w:pStyle w:val="Heading4"/>
      </w:pPr>
      <w:bookmarkStart w:id="1" w:name="_Hlk205929672"/>
      <w:r w:rsidRPr="005A4B0B">
        <w:rPr>
          <w:u w:val="single"/>
        </w:rPr>
        <w:t>It competes</w:t>
      </w:r>
      <w:r>
        <w:t xml:space="preserve">. “CBRs” entitle workers to bargain via union. </w:t>
      </w:r>
    </w:p>
    <w:p w14:paraId="697A4CAE" w14:textId="77777777" w:rsidR="00A0484A" w:rsidRDefault="00A0484A" w:rsidP="00A0484A">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13DCB184" w14:textId="77777777" w:rsidR="00A0484A" w:rsidRPr="002A6CFD" w:rsidRDefault="00A0484A" w:rsidP="00A0484A">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1"/>
    <w:p w14:paraId="1492C390" w14:textId="77777777" w:rsidR="00A0484A" w:rsidRDefault="00A0484A" w:rsidP="00A0484A">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5D651E0A" w14:textId="77777777" w:rsidR="00A0484A" w:rsidRPr="00B26BF2" w:rsidRDefault="00A0484A" w:rsidP="00A0484A">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0B3E3E5A" w14:textId="77777777" w:rsidR="00A0484A" w:rsidRPr="00A71AEC" w:rsidRDefault="00A0484A" w:rsidP="00A0484A">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6DEAB891" w14:textId="77777777" w:rsidR="00A0484A" w:rsidRPr="00A71AEC" w:rsidRDefault="00A0484A" w:rsidP="00A0484A">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xml:space="preserve">.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A71AEC">
        <w:rPr>
          <w:sz w:val="16"/>
        </w:rPr>
        <w:t>finely-tuned</w:t>
      </w:r>
      <w:proofErr w:type="gramEnd"/>
      <w:r w:rsidRPr="00A71AEC">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w:t>
      </w:r>
      <w:proofErr w:type="gramStart"/>
      <w:r w:rsidRPr="00A71AEC">
        <w:rPr>
          <w:sz w:val="16"/>
        </w:rPr>
        <w:t>Thus</w:t>
      </w:r>
      <w:proofErr w:type="gramEnd"/>
      <w:r w:rsidRPr="00A71AEC">
        <w:rPr>
          <w:sz w:val="16"/>
        </w:rPr>
        <w:t xml:space="preserve"> they spare unions the potentially divisive effects of making such decisions themselves.</w:t>
      </w:r>
    </w:p>
    <w:p w14:paraId="60B78384" w14:textId="77777777" w:rsidR="00A0484A" w:rsidRPr="008556CA" w:rsidRDefault="00A0484A" w:rsidP="00A0484A">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3BFE3DFA" w14:textId="77777777" w:rsidR="00A0484A" w:rsidRDefault="00A0484A" w:rsidP="00A0484A">
      <w:pPr>
        <w:pStyle w:val="Heading3"/>
      </w:pPr>
      <w:r>
        <w:t>1NC</w:t>
      </w:r>
    </w:p>
    <w:p w14:paraId="239C7DEF" w14:textId="77777777" w:rsidR="00A0484A" w:rsidRPr="0009274B" w:rsidRDefault="00A0484A" w:rsidP="00A0484A">
      <w:r w:rsidRPr="0009274B">
        <w:t>Curbing DA:</w:t>
      </w:r>
    </w:p>
    <w:p w14:paraId="4597F2B2" w14:textId="77777777" w:rsidR="00A0484A" w:rsidRDefault="00A0484A" w:rsidP="00A0484A">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71466B55" w14:textId="77777777" w:rsidR="00A0484A" w:rsidRPr="00A40C0D" w:rsidRDefault="00A0484A" w:rsidP="00A0484A">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35907F76" w14:textId="77777777" w:rsidR="00A0484A" w:rsidRPr="009B1FA9" w:rsidRDefault="00A0484A" w:rsidP="00A0484A">
      <w:pPr>
        <w:rPr>
          <w:sz w:val="16"/>
        </w:rPr>
      </w:pPr>
      <w:r w:rsidRPr="009B1FA9">
        <w:rPr>
          <w:sz w:val="16"/>
        </w:rPr>
        <w:t xml:space="preserve">Conservative Advocacy, Weaponized Policy </w:t>
      </w:r>
      <w:proofErr w:type="gramStart"/>
      <w:r w:rsidRPr="009B1FA9">
        <w:rPr>
          <w:sz w:val="16"/>
        </w:rPr>
        <w:t>Feedbacks</w:t>
      </w:r>
      <w:proofErr w:type="gramEnd"/>
      <w:r w:rsidRPr="009B1FA9">
        <w:rPr>
          <w:sz w:val="16"/>
        </w:rPr>
        <w:t>, and the American Political Economy</w:t>
      </w:r>
    </w:p>
    <w:p w14:paraId="037694C8" w14:textId="77777777" w:rsidR="00A0484A" w:rsidRPr="009B1FA9" w:rsidRDefault="00A0484A" w:rsidP="00A0484A">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773677FF" w14:textId="77777777" w:rsidR="00A0484A" w:rsidRPr="009B1FA9" w:rsidRDefault="00A0484A" w:rsidP="00A0484A">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w:t>
      </w:r>
      <w:proofErr w:type="gramStart"/>
      <w:r w:rsidRPr="00A40C0D">
        <w:rPr>
          <w:rStyle w:val="StyleUnderline"/>
        </w:rPr>
        <w:t>helps</w:t>
      </w:r>
      <w:proofErr w:type="gramEnd"/>
      <w:r w:rsidRPr="00A40C0D">
        <w:rPr>
          <w:rStyle w:val="StyleUnderline"/>
        </w:rPr>
        <w:t xml:space="preserve">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7FA66C71" w14:textId="77777777" w:rsidR="00A0484A" w:rsidRPr="009B1FA9" w:rsidRDefault="00A0484A" w:rsidP="00A0484A">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2E9B202A" w14:textId="77777777" w:rsidR="00A0484A" w:rsidRPr="009B1FA9" w:rsidRDefault="00A0484A" w:rsidP="00A0484A">
      <w:pPr>
        <w:rPr>
          <w:sz w:val="16"/>
        </w:rPr>
      </w:pPr>
      <w:r w:rsidRPr="009B1FA9">
        <w:rPr>
          <w:sz w:val="16"/>
        </w:rPr>
        <w:t xml:space="preserve">Of course, the findings are not without important limitations. The analyses I have presented are based on observational data that do not lend themselves to clean causal identification in the absence of random (or </w:t>
      </w:r>
      <w:proofErr w:type="spellStart"/>
      <w:r w:rsidRPr="009B1FA9">
        <w:rPr>
          <w:sz w:val="16"/>
        </w:rPr>
        <w:t>quasirandom</w:t>
      </w:r>
      <w:proofErr w:type="spellEnd"/>
      <w:r w:rsidRPr="009B1FA9">
        <w:rPr>
          <w:sz w:val="16"/>
        </w:rPr>
        <w:t xml:space="preserve">)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w:t>
      </w:r>
      <w:proofErr w:type="gramStart"/>
      <w:r w:rsidRPr="009B1FA9">
        <w:rPr>
          <w:sz w:val="16"/>
        </w:rPr>
        <w:t>in their own right even</w:t>
      </w:r>
      <w:proofErr w:type="gramEnd"/>
      <w:r w:rsidRPr="009B1FA9">
        <w:rPr>
          <w:sz w:val="16"/>
        </w:rPr>
        <w:t xml:space="preserve"> without opportunities for more systematic causal identification.</w:t>
      </w:r>
    </w:p>
    <w:p w14:paraId="102DC181" w14:textId="77777777" w:rsidR="00A0484A" w:rsidRPr="009B1FA9" w:rsidRDefault="00A0484A" w:rsidP="00A0484A">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466527F6" w14:textId="77777777" w:rsidR="00A0484A" w:rsidRPr="009B1FA9" w:rsidRDefault="00A0484A" w:rsidP="00A0484A">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31BAE7C1" w14:textId="77777777" w:rsidR="00A0484A" w:rsidRPr="009B1FA9" w:rsidRDefault="00A0484A" w:rsidP="00A0484A">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6A59935A" w14:textId="77777777" w:rsidR="00A0484A" w:rsidRPr="009B1FA9" w:rsidRDefault="00A0484A" w:rsidP="00A0484A">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0976E566" w14:textId="77777777" w:rsidR="00A0484A" w:rsidRDefault="00A0484A" w:rsidP="00A0484A">
      <w:pPr>
        <w:pStyle w:val="Heading4"/>
      </w:pPr>
      <w:r>
        <w:t xml:space="preserve">Collapse of American judicial independence gets </w:t>
      </w:r>
      <w:r w:rsidRPr="006E5FB0">
        <w:rPr>
          <w:u w:val="single"/>
        </w:rPr>
        <w:t>modeled</w:t>
      </w:r>
      <w:r>
        <w:t xml:space="preserve">. </w:t>
      </w:r>
    </w:p>
    <w:p w14:paraId="314B3DA4" w14:textId="77777777" w:rsidR="00A0484A" w:rsidRPr="00A416A6" w:rsidRDefault="00A0484A" w:rsidP="00A0484A">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2E889046" w14:textId="77777777" w:rsidR="00A0484A" w:rsidRPr="00CC5E49" w:rsidRDefault="00A0484A" w:rsidP="00A0484A">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4813A326" w14:textId="77777777" w:rsidR="00A0484A" w:rsidRPr="00CC5E49" w:rsidRDefault="00A0484A" w:rsidP="00A0484A">
      <w:pPr>
        <w:rPr>
          <w:sz w:val="16"/>
        </w:rPr>
      </w:pPr>
      <w:r w:rsidRPr="00CC5E49">
        <w:rPr>
          <w:sz w:val="16"/>
        </w:rPr>
        <w:t xml:space="preserve">Federal judges are not politicians. They do not identify with political parties or the president who appointed them. Judges are human, though, and some may occasionally fall short of strict political impartiality. But in our experience, </w:t>
      </w:r>
      <w:proofErr w:type="gramStart"/>
      <w:r w:rsidRPr="00CC5E49">
        <w:rPr>
          <w:sz w:val="16"/>
        </w:rPr>
        <w:t>the overwhelming majority of</w:t>
      </w:r>
      <w:proofErr w:type="gramEnd"/>
      <w:r w:rsidRPr="00CC5E49">
        <w:rPr>
          <w:sz w:val="16"/>
        </w:rPr>
        <w:t xml:space="preserve"> judges — who may have different life experiences and different points of view — go to extraordinary lengths to be fair adjudicators.</w:t>
      </w:r>
    </w:p>
    <w:p w14:paraId="3466BADA" w14:textId="77777777" w:rsidR="00A0484A" w:rsidRPr="00CC5E49" w:rsidRDefault="00A0484A" w:rsidP="00A0484A">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641B1310" w14:textId="77777777" w:rsidR="00A0484A" w:rsidRPr="00CC5E49" w:rsidRDefault="00A0484A" w:rsidP="00A0484A">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7DB72CCB" w14:textId="77777777" w:rsidR="00A0484A" w:rsidRPr="00CC5E49" w:rsidRDefault="00A0484A" w:rsidP="00A0484A">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773E5BBB" w14:textId="77777777" w:rsidR="00A0484A" w:rsidRPr="00CC5E49" w:rsidRDefault="00A0484A" w:rsidP="00A0484A">
      <w:pPr>
        <w:rPr>
          <w:sz w:val="16"/>
        </w:rPr>
      </w:pPr>
      <w:r w:rsidRPr="00CC5E49">
        <w:rPr>
          <w:sz w:val="16"/>
        </w:rPr>
        <w:t xml:space="preserve">Any proposal to change the role or structure of the court that fails to </w:t>
      </w:r>
      <w:proofErr w:type="gramStart"/>
      <w:r w:rsidRPr="00CC5E49">
        <w:rPr>
          <w:sz w:val="16"/>
        </w:rPr>
        <w:t>take into account</w:t>
      </w:r>
      <w:proofErr w:type="gramEnd"/>
      <w:r w:rsidRPr="00CC5E49">
        <w:rPr>
          <w:sz w:val="16"/>
        </w:rPr>
        <w:t xml:space="preserve">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2E521C08" w14:textId="77777777" w:rsidR="00A0484A" w:rsidRPr="00CC5E49" w:rsidRDefault="00A0484A" w:rsidP="00A0484A">
      <w:pPr>
        <w:rPr>
          <w:sz w:val="16"/>
        </w:rPr>
      </w:pPr>
      <w:r w:rsidRPr="00CC5E49">
        <w:rPr>
          <w:sz w:val="16"/>
        </w:rPr>
        <w:t>It is because of our confidence in the United States’ constitutional framework that we adamantly oppose term limits and court-packing.</w:t>
      </w:r>
    </w:p>
    <w:p w14:paraId="1F0A2591" w14:textId="77777777" w:rsidR="00A0484A" w:rsidRPr="00CC5E49" w:rsidRDefault="00A0484A" w:rsidP="00A0484A">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634FEA2A" w14:textId="77777777" w:rsidR="00A0484A" w:rsidRPr="00CC5E49" w:rsidRDefault="00A0484A" w:rsidP="00A0484A">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0BD739D5" w14:textId="77777777" w:rsidR="00A0484A" w:rsidRPr="00CC5E49" w:rsidRDefault="00A0484A" w:rsidP="00A0484A">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5AD25B6C" w14:textId="77777777" w:rsidR="00A0484A" w:rsidRPr="00CC5E49" w:rsidRDefault="00A0484A" w:rsidP="00A0484A">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530A1D2B" w14:textId="77777777" w:rsidR="00A0484A" w:rsidRPr="00CC5E49" w:rsidRDefault="00A0484A" w:rsidP="00A0484A">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460DD9C8" w14:textId="77777777" w:rsidR="00A0484A" w:rsidRPr="00CC5E49" w:rsidRDefault="00A0484A" w:rsidP="00A0484A">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1C689B5C" w14:textId="77777777" w:rsidR="00A0484A" w:rsidRDefault="00A0484A" w:rsidP="00A0484A">
      <w:pPr>
        <w:pStyle w:val="Heading4"/>
      </w:pPr>
      <w:r>
        <w:t xml:space="preserve">Key to </w:t>
      </w:r>
      <w:r w:rsidRPr="0016325D">
        <w:rPr>
          <w:u w:val="single"/>
        </w:rPr>
        <w:t>development</w:t>
      </w:r>
      <w:r>
        <w:t xml:space="preserve">. </w:t>
      </w:r>
    </w:p>
    <w:p w14:paraId="741CD9C2" w14:textId="77777777" w:rsidR="00A0484A" w:rsidRPr="0016325D" w:rsidRDefault="00A0484A" w:rsidP="00A0484A">
      <w:r w:rsidRPr="00E14A3F">
        <w:rPr>
          <w:rStyle w:val="Style13ptBold"/>
        </w:rPr>
        <w:t>Touchton ’22</w:t>
      </w:r>
      <w:r>
        <w:t xml:space="preserve"> [Michael, Bojan Obrenovic, and Michael Tyburski; August 2022; Professor of Political Science at the University of Miami; Senior Researcher at </w:t>
      </w:r>
      <w:proofErr w:type="spellStart"/>
      <w:r>
        <w:t>Inovatus</w:t>
      </w:r>
      <w:proofErr w:type="spellEnd"/>
      <w:r>
        <w:t xml:space="preserve">; Associate Professor of Political Science at Kansas State University; International Journal of Innovation and Economic </w:t>
      </w:r>
      <w:r w:rsidRPr="0016325D">
        <w:t>Development, “Judging the Market: Judicial Independence, the Rule of Law, and Economic Development,” vol. 8]</w:t>
      </w:r>
    </w:p>
    <w:p w14:paraId="11DAD04E" w14:textId="77777777" w:rsidR="00A0484A" w:rsidRPr="00E14A3F" w:rsidRDefault="00A0484A" w:rsidP="00A0484A">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1275F84F" w14:textId="77777777" w:rsidR="00A0484A" w:rsidRPr="00E14A3F" w:rsidRDefault="00A0484A" w:rsidP="00A0484A">
      <w:pPr>
        <w:rPr>
          <w:sz w:val="16"/>
        </w:rPr>
      </w:pPr>
      <w:r w:rsidRPr="00E14A3F">
        <w:rPr>
          <w:sz w:val="16"/>
        </w:rPr>
        <w:t xml:space="preserve">&lt;&lt;TEXT CONDENSED, NONE OMITTED&gt;&gt; </w:t>
      </w:r>
    </w:p>
    <w:p w14:paraId="52C3BC79" w14:textId="77777777" w:rsidR="00A0484A" w:rsidRPr="00E14A3F" w:rsidRDefault="00A0484A" w:rsidP="00A0484A">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w:t>
      </w:r>
      <w:proofErr w:type="spellStart"/>
      <w:r w:rsidRPr="00E14A3F">
        <w:rPr>
          <w:sz w:val="4"/>
          <w:szCs w:val="4"/>
        </w:rPr>
        <w:t>D’Etat</w:t>
      </w:r>
      <w:proofErr w:type="spellEnd"/>
      <w:r w:rsidRPr="00E14A3F">
        <w:rPr>
          <w:sz w:val="4"/>
          <w:szCs w:val="4"/>
        </w:rPr>
        <w:t xml:space="preserve"> ruled in favor of GDF Suez, finding that the government violated investors’ rights by mandating natural gas prices below the energy company’s operating costs (Conseil </w:t>
      </w:r>
      <w:proofErr w:type="spellStart"/>
      <w:r w:rsidRPr="00E14A3F">
        <w:rPr>
          <w:sz w:val="4"/>
          <w:szCs w:val="4"/>
        </w:rPr>
        <w:t>D’Etat</w:t>
      </w:r>
      <w:proofErr w:type="spellEnd"/>
      <w:r w:rsidRPr="00E14A3F">
        <w:rPr>
          <w:sz w:val="4"/>
          <w:szCs w:val="4"/>
        </w:rPr>
        <w:t xml:space="preserve">,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w:t>
      </w:r>
      <w:proofErr w:type="spellStart"/>
      <w:r w:rsidRPr="00E14A3F">
        <w:rPr>
          <w:sz w:val="4"/>
          <w:szCs w:val="4"/>
        </w:rPr>
        <w:t>Bellicist</w:t>
      </w:r>
      <w:proofErr w:type="spellEnd"/>
      <w:r w:rsidRPr="00E14A3F">
        <w:rPr>
          <w:sz w:val="4"/>
          <w:szCs w:val="4"/>
        </w:rPr>
        <w:t xml:space="preserve">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w:t>
      </w:r>
      <w:proofErr w:type="spellStart"/>
      <w:r w:rsidRPr="00E14A3F">
        <w:rPr>
          <w:sz w:val="4"/>
          <w:szCs w:val="4"/>
        </w:rPr>
        <w:t>Gerschenkron</w:t>
      </w:r>
      <w:proofErr w:type="spellEnd"/>
      <w:r w:rsidRPr="00E14A3F">
        <w:rPr>
          <w:sz w:val="4"/>
          <w:szCs w:val="4"/>
        </w:rPr>
        <w:t xml:space="preserve">,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w:t>
      </w:r>
      <w:proofErr w:type="gramStart"/>
      <w:r w:rsidRPr="00E14A3F">
        <w:rPr>
          <w:sz w:val="4"/>
          <w:szCs w:val="4"/>
        </w:rPr>
        <w:t>increase</w:t>
      </w:r>
      <w:proofErr w:type="gramEnd"/>
      <w:r w:rsidRPr="00E14A3F">
        <w:rPr>
          <w:sz w:val="4"/>
          <w:szCs w:val="4"/>
        </w:rPr>
        <w:t xml:space="preserve"> the actors required for a government to act (</w:t>
      </w:r>
      <w:proofErr w:type="spellStart"/>
      <w:r w:rsidRPr="00E14A3F">
        <w:rPr>
          <w:sz w:val="4"/>
          <w:szCs w:val="4"/>
        </w:rPr>
        <w:t>Tsebelis</w:t>
      </w:r>
      <w:proofErr w:type="spellEnd"/>
      <w:r w:rsidRPr="00E14A3F">
        <w:rPr>
          <w:sz w:val="4"/>
          <w:szCs w:val="4"/>
        </w:rPr>
        <w:t xml:space="preserve">, 2002; Persson and </w:t>
      </w:r>
      <w:proofErr w:type="spellStart"/>
      <w:r w:rsidRPr="00E14A3F">
        <w:rPr>
          <w:sz w:val="4"/>
          <w:szCs w:val="4"/>
        </w:rPr>
        <w:t>Tabellini</w:t>
      </w:r>
      <w:proofErr w:type="spellEnd"/>
      <w:r w:rsidRPr="00E14A3F">
        <w:rPr>
          <w:sz w:val="4"/>
          <w:szCs w:val="4"/>
        </w:rPr>
        <w:t xml:space="preserve">, 2003; North and Weingast, 1989; Weingast, 1997; Keefer and </w:t>
      </w:r>
      <w:proofErr w:type="spellStart"/>
      <w:r w:rsidRPr="00E14A3F">
        <w:rPr>
          <w:sz w:val="4"/>
          <w:szCs w:val="4"/>
        </w:rPr>
        <w:t>Stasavage</w:t>
      </w:r>
      <w:proofErr w:type="spellEnd"/>
      <w:r w:rsidRPr="00E14A3F">
        <w:rPr>
          <w:sz w:val="4"/>
          <w:szCs w:val="4"/>
        </w:rPr>
        <w:t>, 2003; Touchton 2015a, 2015b). Parliamentary systems that integrate executive and legislative functions in one branch have fewer veto players, and less policy stability, than presidential systems (</w:t>
      </w:r>
      <w:proofErr w:type="spellStart"/>
      <w:r w:rsidRPr="00E14A3F">
        <w:rPr>
          <w:sz w:val="4"/>
          <w:szCs w:val="4"/>
        </w:rPr>
        <w:t>Tsebelis</w:t>
      </w:r>
      <w:proofErr w:type="spellEnd"/>
      <w:r w:rsidRPr="00E14A3F">
        <w:rPr>
          <w:sz w:val="4"/>
          <w:szCs w:val="4"/>
        </w:rPr>
        <w:t>,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w:t>
      </w:r>
      <w:proofErr w:type="spellStart"/>
      <w:r w:rsidRPr="00E14A3F">
        <w:rPr>
          <w:sz w:val="4"/>
          <w:szCs w:val="4"/>
        </w:rPr>
        <w:t>Tsebelis</w:t>
      </w:r>
      <w:proofErr w:type="spellEnd"/>
      <w:r w:rsidRPr="00E14A3F">
        <w:rPr>
          <w:sz w:val="4"/>
          <w:szCs w:val="4"/>
        </w:rPr>
        <w:t xml:space="preserve">, 2002; </w:t>
      </w:r>
      <w:proofErr w:type="spellStart"/>
      <w:r w:rsidRPr="00E14A3F">
        <w:rPr>
          <w:sz w:val="4"/>
          <w:szCs w:val="4"/>
        </w:rPr>
        <w:t>Barzel</w:t>
      </w:r>
      <w:proofErr w:type="spellEnd"/>
      <w:r w:rsidRPr="00E14A3F">
        <w:rPr>
          <w:sz w:val="4"/>
          <w:szCs w:val="4"/>
        </w:rPr>
        <w:t xml:space="preserve">,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w:t>
      </w:r>
      <w:proofErr w:type="gramStart"/>
      <w:r w:rsidRPr="00E14A3F">
        <w:rPr>
          <w:sz w:val="4"/>
          <w:szCs w:val="4"/>
        </w:rPr>
        <w:t>sum total</w:t>
      </w:r>
      <w:proofErr w:type="gramEnd"/>
      <w:r w:rsidRPr="00E14A3F">
        <w:rPr>
          <w:sz w:val="4"/>
          <w:szCs w:val="4"/>
        </w:rPr>
        <w:t xml:space="preserve">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w:t>
      </w:r>
      <w:proofErr w:type="spellStart"/>
      <w:r w:rsidRPr="00E14A3F">
        <w:rPr>
          <w:sz w:val="4"/>
          <w:szCs w:val="4"/>
        </w:rPr>
        <w:t>Djankov</w:t>
      </w:r>
      <w:proofErr w:type="spellEnd"/>
      <w:r w:rsidRPr="00E14A3F">
        <w:rPr>
          <w:sz w:val="4"/>
          <w:szCs w:val="4"/>
        </w:rPr>
        <w:t xml:space="preserve">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w:t>
      </w:r>
      <w:proofErr w:type="spellStart"/>
      <w:r w:rsidRPr="00E14A3F">
        <w:rPr>
          <w:sz w:val="4"/>
          <w:szCs w:val="4"/>
        </w:rPr>
        <w:t>GannHall</w:t>
      </w:r>
      <w:proofErr w:type="spellEnd"/>
      <w:r w:rsidRPr="00E14A3F">
        <w:rPr>
          <w:sz w:val="4"/>
          <w:szCs w:val="4"/>
        </w:rPr>
        <w:t xml:space="preserve">,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w:t>
      </w:r>
      <w:proofErr w:type="gramStart"/>
      <w:r w:rsidRPr="00E14A3F">
        <w:rPr>
          <w:sz w:val="4"/>
          <w:szCs w:val="4"/>
        </w:rPr>
        <w:t>have to</w:t>
      </w:r>
      <w:proofErr w:type="gramEnd"/>
      <w:r w:rsidRPr="00E14A3F">
        <w:rPr>
          <w:sz w:val="4"/>
          <w:szCs w:val="4"/>
        </w:rPr>
        <w:t xml:space="preserve"> consider their careers after the bench, </w:t>
      </w:r>
      <w:proofErr w:type="gramStart"/>
      <w:r w:rsidRPr="00E14A3F">
        <w:rPr>
          <w:sz w:val="4"/>
          <w:szCs w:val="4"/>
        </w:rPr>
        <w:t>in the event that</w:t>
      </w:r>
      <w:proofErr w:type="gramEnd"/>
      <w:r w:rsidRPr="00E14A3F">
        <w:rPr>
          <w:sz w:val="4"/>
          <w:szCs w:val="4"/>
        </w:rPr>
        <w:t xml:space="preserve">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w:t>
      </w:r>
      <w:proofErr w:type="gramStart"/>
      <w:r w:rsidRPr="00E14A3F">
        <w:rPr>
          <w:sz w:val="4"/>
          <w:szCs w:val="4"/>
        </w:rPr>
        <w:t>is</w:t>
      </w:r>
      <w:proofErr w:type="gramEnd"/>
      <w:r w:rsidRPr="00E14A3F">
        <w:rPr>
          <w:sz w:val="4"/>
          <w:szCs w:val="4"/>
        </w:rPr>
        <w:t xml:space="preserve">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w:t>
      </w:r>
      <w:proofErr w:type="spellStart"/>
      <w:r w:rsidRPr="00E14A3F">
        <w:rPr>
          <w:sz w:val="4"/>
          <w:szCs w:val="4"/>
        </w:rPr>
        <w:t>ArellanoBond</w:t>
      </w:r>
      <w:proofErr w:type="spellEnd"/>
      <w:r w:rsidRPr="00E14A3F">
        <w:rPr>
          <w:sz w:val="4"/>
          <w:szCs w:val="4"/>
        </w:rPr>
        <w:t xml:space="preserve">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w:t>
      </w:r>
      <w:proofErr w:type="spellStart"/>
      <w:r w:rsidRPr="00E14A3F">
        <w:rPr>
          <w:sz w:val="4"/>
          <w:szCs w:val="4"/>
        </w:rPr>
        <w:t>Jinney</w:t>
      </w:r>
      <w:proofErr w:type="spellEnd"/>
      <w:r w:rsidRPr="00E14A3F">
        <w:rPr>
          <w:sz w:val="4"/>
          <w:szCs w:val="4"/>
        </w:rPr>
        <w:t xml:space="preserve">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Where </w:t>
      </w:r>
      <w:proofErr w:type="spellStart"/>
      <w:r w:rsidRPr="00E14A3F">
        <w:rPr>
          <w:sz w:val="4"/>
          <w:szCs w:val="4"/>
        </w:rPr>
        <w:t>υit</w:t>
      </w:r>
      <w:proofErr w:type="spellEnd"/>
      <w:r w:rsidRPr="00E14A3F">
        <w:rPr>
          <w:sz w:val="4"/>
          <w:szCs w:val="4"/>
        </w:rPr>
        <w:t xml:space="preserve"> are not serially correlated and; De Facto Ind = De Facto Judicial Independence De Jure Ind = De Jure Judicial Independence </w:t>
      </w:r>
      <w:proofErr w:type="spellStart"/>
      <w:r w:rsidRPr="00E14A3F">
        <w:rPr>
          <w:sz w:val="4"/>
          <w:szCs w:val="4"/>
        </w:rPr>
        <w:t>ConRev</w:t>
      </w:r>
      <w:proofErr w:type="spellEnd"/>
      <w:r w:rsidRPr="00E14A3F">
        <w:rPr>
          <w:sz w:val="4"/>
          <w:szCs w:val="4"/>
        </w:rPr>
        <w:t xml:space="preserve"> = Constitutional Review </w:t>
      </w:r>
      <w:proofErr w:type="spellStart"/>
      <w:r w:rsidRPr="00E14A3F">
        <w:rPr>
          <w:sz w:val="4"/>
          <w:szCs w:val="4"/>
        </w:rPr>
        <w:t>Polcon</w:t>
      </w:r>
      <w:proofErr w:type="spellEnd"/>
      <w:r w:rsidRPr="00E14A3F">
        <w:rPr>
          <w:sz w:val="4"/>
          <w:szCs w:val="4"/>
        </w:rPr>
        <w:t xml:space="preserve"> = Political Constraints GDP = GDP per Capita (PPP) Pres = Presidentialism PR = Proportional Representation Fed = Federal System of Government Dem = Freedom House Scores </w:t>
      </w:r>
      <w:proofErr w:type="spellStart"/>
      <w:r w:rsidRPr="00E14A3F">
        <w:rPr>
          <w:sz w:val="4"/>
          <w:szCs w:val="4"/>
        </w:rPr>
        <w:t>Ideol</w:t>
      </w:r>
      <w:proofErr w:type="spellEnd"/>
      <w:r w:rsidRPr="00E14A3F">
        <w:rPr>
          <w:sz w:val="4"/>
          <w:szCs w:val="4"/>
        </w:rPr>
        <w:t xml:space="preserve">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Model 2 is identical to Model 1 except for a different measure of de facto independence. The results in Table 1 highlight a strong relationship between de facto judicial independence and the rule of law. 15 De facto </w:t>
      </w:r>
      <w:proofErr w:type="gramStart"/>
      <w:r w:rsidRPr="00E14A3F">
        <w:rPr>
          <w:sz w:val="4"/>
          <w:szCs w:val="4"/>
        </w:rPr>
        <w:t>independence</w:t>
      </w:r>
      <w:proofErr w:type="gramEnd"/>
      <w:r w:rsidRPr="00E14A3F">
        <w:rPr>
          <w:sz w:val="4"/>
          <w:szCs w:val="4"/>
        </w:rPr>
        <w:t xml:space="preserv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w:t>
      </w:r>
      <w:proofErr w:type="spellStart"/>
      <w:r w:rsidRPr="00E14A3F">
        <w:rPr>
          <w:sz w:val="4"/>
          <w:szCs w:val="4"/>
        </w:rPr>
        <w:t>indepedence</w:t>
      </w:r>
      <w:proofErr w:type="spellEnd"/>
      <w:r w:rsidRPr="00E14A3F">
        <w:rPr>
          <w:sz w:val="4"/>
          <w:szCs w:val="4"/>
        </w:rPr>
        <w:t xml:space="preserv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w:t>
      </w:r>
      <w:proofErr w:type="gramStart"/>
      <w:r w:rsidRPr="00E14A3F">
        <w:rPr>
          <w:sz w:val="4"/>
          <w:szCs w:val="4"/>
        </w:rPr>
        <w:t>rule</w:t>
      </w:r>
      <w:proofErr w:type="gramEnd"/>
      <w:r w:rsidRPr="00E14A3F">
        <w:rPr>
          <w:sz w:val="4"/>
          <w:szCs w:val="4"/>
        </w:rPr>
        <w:t xml:space="preserv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w:t>
      </w:r>
      <w:proofErr w:type="gramStart"/>
      <w:r w:rsidRPr="00E14A3F">
        <w:rPr>
          <w:sz w:val="4"/>
          <w:szCs w:val="4"/>
        </w:rPr>
        <w:t>independence, but</w:t>
      </w:r>
      <w:proofErr w:type="gramEnd"/>
      <w:r w:rsidRPr="00E14A3F">
        <w:rPr>
          <w:sz w:val="4"/>
          <w:szCs w:val="4"/>
        </w:rPr>
        <w:t xml:space="preserve">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w:t>
      </w:r>
      <w:proofErr w:type="spellStart"/>
      <w:r w:rsidRPr="00E14A3F">
        <w:rPr>
          <w:sz w:val="4"/>
          <w:szCs w:val="4"/>
        </w:rPr>
        <w:t>yi</w:t>
      </w:r>
      <w:proofErr w:type="spellEnd"/>
      <w:r w:rsidRPr="00E14A3F">
        <w:rPr>
          <w:sz w:val="4"/>
          <w:szCs w:val="4"/>
        </w:rPr>
        <w:t>(t-1</w:t>
      </w:r>
      <w:proofErr w:type="gramStart"/>
      <w:r w:rsidRPr="00E14A3F">
        <w:rPr>
          <w:sz w:val="4"/>
          <w:szCs w:val="4"/>
        </w:rPr>
        <w:t>))+</w:t>
      </w:r>
      <w:proofErr w:type="gramEnd"/>
      <w:r w:rsidRPr="00E14A3F">
        <w:rPr>
          <w:sz w:val="4"/>
          <w:szCs w:val="4"/>
        </w:rPr>
        <w:t xml:space="preserve">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&lt;&lt;TABLE 2 OMITTED&gt;</w:t>
      </w:r>
      <w:proofErr w:type="gramStart"/>
      <w:r w:rsidRPr="00E14A3F">
        <w:rPr>
          <w:sz w:val="4"/>
          <w:szCs w:val="4"/>
        </w:rPr>
        <w:t>&gt;  Table</w:t>
      </w:r>
      <w:proofErr w:type="gramEnd"/>
      <w:r w:rsidRPr="00E14A3F">
        <w:rPr>
          <w:sz w:val="4"/>
          <w:szCs w:val="4"/>
        </w:rPr>
        <w:t xml:space="preserv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w:t>
      </w:r>
      <w:proofErr w:type="gramStart"/>
      <w:r w:rsidRPr="00E14A3F">
        <w:rPr>
          <w:sz w:val="4"/>
          <w:szCs w:val="4"/>
        </w:rPr>
        <w:t>similar to</w:t>
      </w:r>
      <w:proofErr w:type="gramEnd"/>
      <w:r w:rsidRPr="00E14A3F">
        <w:rPr>
          <w:sz w:val="4"/>
          <w:szCs w:val="4"/>
        </w:rPr>
        <w:t xml:space="preserve">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3A225CA0" w14:textId="77777777" w:rsidR="00A0484A" w:rsidRPr="00E14A3F" w:rsidRDefault="00A0484A" w:rsidP="00A0484A">
      <w:pPr>
        <w:rPr>
          <w:sz w:val="16"/>
        </w:rPr>
      </w:pPr>
      <w:r w:rsidRPr="00E14A3F">
        <w:rPr>
          <w:sz w:val="16"/>
        </w:rPr>
        <w:t>&lt;&lt;PARAGRAPH BREAKS RESUME&gt;&gt;</w:t>
      </w:r>
    </w:p>
    <w:p w14:paraId="53484AD4" w14:textId="77777777" w:rsidR="00A0484A" w:rsidRPr="00E14A3F" w:rsidRDefault="00A0484A" w:rsidP="00A0484A">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176B85A7" w14:textId="77777777" w:rsidR="00A0484A" w:rsidRPr="00E6221A" w:rsidRDefault="00A0484A" w:rsidP="00A0484A">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12F31AF5" w14:textId="77777777" w:rsidR="00A0484A" w:rsidRDefault="00A0484A" w:rsidP="00A0484A">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w:t>
      </w:r>
      <w:proofErr w:type="gramStart"/>
      <w:r w:rsidRPr="00E14A3F">
        <w:rPr>
          <w:sz w:val="16"/>
        </w:rPr>
        <w:t>officials</w:t>
      </w:r>
      <w:proofErr w:type="gramEnd"/>
      <w:r w:rsidRPr="00E14A3F">
        <w:rPr>
          <w:sz w:val="16"/>
        </w:rPr>
        <w:t xml:space="preserve">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w:t>
      </w:r>
      <w:proofErr w:type="gramStart"/>
      <w:r w:rsidRPr="0016325D">
        <w:rPr>
          <w:rStyle w:val="StyleUnderline"/>
          <w:highlight w:val="cyan"/>
        </w:rPr>
        <w:t>are</w:t>
      </w:r>
      <w:proofErr w:type="gramEnd"/>
      <w:r w:rsidRPr="0016325D">
        <w:rPr>
          <w:rStyle w:val="StyleUnderline"/>
          <w:highlight w:val="cyan"/>
        </w:rPr>
        <w:t xml:space="preserv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135DE0D4" w14:textId="77777777" w:rsidR="00A0484A" w:rsidRPr="00687FFC" w:rsidRDefault="00A0484A" w:rsidP="00A0484A">
      <w:pPr>
        <w:pStyle w:val="Heading4"/>
      </w:pPr>
      <w:r>
        <w:t xml:space="preserve">Extinction. </w:t>
      </w:r>
    </w:p>
    <w:p w14:paraId="1386E4DC" w14:textId="77777777" w:rsidR="00A0484A" w:rsidRPr="003E2600" w:rsidRDefault="00A0484A" w:rsidP="00A0484A">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w:t>
      </w:r>
      <w:proofErr w:type="spellStart"/>
      <w:r w:rsidRPr="003E2600">
        <w:t>longtermism</w:t>
      </w:r>
      <w:proofErr w:type="spellEnd"/>
      <w:r w:rsidRPr="003E2600">
        <w:t xml:space="preserve"> and global development,” </w:t>
      </w:r>
      <w:r w:rsidRPr="00505A14">
        <w:t>https://sunyshore.substack.com/p/rethinking-longtermism-and-global</w:t>
      </w:r>
      <w:r w:rsidRPr="003E2600">
        <w:t>]</w:t>
      </w:r>
    </w:p>
    <w:p w14:paraId="3906761B" w14:textId="77777777" w:rsidR="00A0484A" w:rsidRPr="00687FFC" w:rsidRDefault="00A0484A" w:rsidP="00A0484A">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47EDCDC3" w14:textId="77777777" w:rsidR="00A0484A" w:rsidRPr="00687FFC" w:rsidRDefault="00A0484A" w:rsidP="00A0484A">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08FB9785" w14:textId="77777777" w:rsidR="00A0484A" w:rsidRPr="00687FFC" w:rsidRDefault="00A0484A" w:rsidP="00A0484A">
      <w:pPr>
        <w:rPr>
          <w:sz w:val="16"/>
        </w:rPr>
      </w:pPr>
      <w:r w:rsidRPr="00687FFC">
        <w:rPr>
          <w:sz w:val="16"/>
        </w:rPr>
        <w:t>What is global development?</w:t>
      </w:r>
    </w:p>
    <w:p w14:paraId="36F08F73" w14:textId="77777777" w:rsidR="00A0484A" w:rsidRPr="00687FFC" w:rsidRDefault="00A0484A" w:rsidP="00A0484A">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45BC0937" w14:textId="77777777" w:rsidR="00A0484A" w:rsidRPr="00687FFC" w:rsidRDefault="00A0484A" w:rsidP="00A0484A">
      <w:pPr>
        <w:pStyle w:val="ListParagraph"/>
        <w:numPr>
          <w:ilvl w:val="0"/>
          <w:numId w:val="45"/>
        </w:numPr>
        <w:rPr>
          <w:sz w:val="16"/>
        </w:rPr>
      </w:pPr>
      <w:r w:rsidRPr="00687FFC">
        <w:rPr>
          <w:sz w:val="16"/>
        </w:rPr>
        <w:t>Create conditions for small farmers to thrive.</w:t>
      </w:r>
    </w:p>
    <w:p w14:paraId="59BA6609" w14:textId="77777777" w:rsidR="00A0484A" w:rsidRPr="00687FFC" w:rsidRDefault="00A0484A" w:rsidP="00A0484A">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EE9460D" w14:textId="77777777" w:rsidR="00A0484A" w:rsidRPr="00687FFC" w:rsidRDefault="00A0484A" w:rsidP="00A0484A">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3631584F" w14:textId="77777777" w:rsidR="00A0484A" w:rsidRPr="00687FFC" w:rsidRDefault="00A0484A" w:rsidP="00A0484A">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1E15A4A5" w14:textId="77777777" w:rsidR="00A0484A" w:rsidRPr="00687FFC" w:rsidRDefault="00A0484A" w:rsidP="00A0484A">
      <w:pPr>
        <w:rPr>
          <w:sz w:val="16"/>
        </w:rPr>
      </w:pPr>
      <w:r w:rsidRPr="00687FFC">
        <w:rPr>
          <w:sz w:val="16"/>
        </w:rPr>
        <w:t>Global development is important for the long-term future</w:t>
      </w:r>
    </w:p>
    <w:p w14:paraId="3F5A0E88" w14:textId="77777777" w:rsidR="00A0484A" w:rsidRPr="00687FFC" w:rsidRDefault="00A0484A" w:rsidP="00A0484A">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CEC40E8" w14:textId="77777777" w:rsidR="00A0484A" w:rsidRPr="00687FFC" w:rsidRDefault="00A0484A" w:rsidP="00A0484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E830BC1" w14:textId="77777777" w:rsidR="00A0484A" w:rsidRPr="00687FFC" w:rsidRDefault="00A0484A" w:rsidP="00A0484A">
      <w:pPr>
        <w:rPr>
          <w:sz w:val="16"/>
        </w:rPr>
      </w:pPr>
      <w:r w:rsidRPr="00687FFC">
        <w:rPr>
          <w:sz w:val="16"/>
        </w:rPr>
        <w:t>Global development increases diversity in global governance</w:t>
      </w:r>
    </w:p>
    <w:p w14:paraId="5466AE2C" w14:textId="77777777" w:rsidR="00A0484A" w:rsidRPr="00687FFC" w:rsidRDefault="00A0484A" w:rsidP="00A0484A">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0234BDA2" w14:textId="77777777" w:rsidR="00A0484A" w:rsidRPr="00687FFC" w:rsidRDefault="00A0484A" w:rsidP="00A0484A">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C5B95B1" w14:textId="77777777" w:rsidR="00A0484A" w:rsidRPr="00687FFC" w:rsidRDefault="00A0484A" w:rsidP="00A0484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08A76BB" w14:textId="77777777" w:rsidR="00A0484A" w:rsidRPr="00687FFC" w:rsidRDefault="00A0484A" w:rsidP="00A0484A">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AF99CBA" w14:textId="77777777" w:rsidR="00A0484A" w:rsidRPr="00687FFC" w:rsidRDefault="00A0484A" w:rsidP="00A0484A">
      <w:pPr>
        <w:rPr>
          <w:sz w:val="16"/>
        </w:rPr>
      </w:pPr>
      <w:r w:rsidRPr="00687FFC">
        <w:rPr>
          <w:sz w:val="16"/>
        </w:rPr>
        <w:t>Global development reduces existential risks</w:t>
      </w:r>
    </w:p>
    <w:p w14:paraId="54FE7FA2" w14:textId="77777777" w:rsidR="00A0484A" w:rsidRPr="00687FFC" w:rsidRDefault="00A0484A" w:rsidP="00A0484A">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427351A1" w14:textId="77777777" w:rsidR="00A0484A" w:rsidRPr="00CE1F69" w:rsidRDefault="00A0484A" w:rsidP="00A0484A">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6C3DFEB2" w14:textId="77777777" w:rsidR="007252B2" w:rsidRDefault="007252B2" w:rsidP="00A0484A">
      <w:pPr>
        <w:pStyle w:val="Heading3"/>
      </w:pPr>
      <w:r>
        <w:t>1NC</w:t>
      </w:r>
    </w:p>
    <w:p w14:paraId="1F85BE12" w14:textId="58F1977A" w:rsidR="007252B2" w:rsidRDefault="00C3116C" w:rsidP="007252B2">
      <w:r>
        <w:t>Federalism CP</w:t>
      </w:r>
    </w:p>
    <w:p w14:paraId="2FBFB98E" w14:textId="77777777" w:rsidR="000E2A4B" w:rsidRDefault="000E2A4B" w:rsidP="000E2A4B">
      <w:pPr>
        <w:pStyle w:val="Heading4"/>
        <w:rPr>
          <w:shd w:val="clear" w:color="auto" w:fill="FFFFFF"/>
        </w:rPr>
      </w:pPr>
      <w:r>
        <w:rPr>
          <w:shd w:val="clear" w:color="auto" w:fill="FFFFFF"/>
        </w:rPr>
        <w:t>The fifty states and relevant subnational actors, including the National Governors Association, should suspend their cooperation in the administration of federal programs until the United States federal government substantially increases collective bargaining rights for federal employees in the United States.</w:t>
      </w:r>
    </w:p>
    <w:p w14:paraId="7B171675" w14:textId="434E592C" w:rsidR="003D0C15" w:rsidRDefault="003D0C15" w:rsidP="003D0C15">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FC586B5" w14:textId="77777777" w:rsidR="003D0C15" w:rsidRDefault="003D0C15" w:rsidP="003D0C15">
      <w:r>
        <w:rPr>
          <w:rStyle w:val="Style13ptBold"/>
        </w:rPr>
        <w:t xml:space="preserve">Bloomberg ’21 </w:t>
      </w:r>
      <w:r w:rsidRPr="00C9255C">
        <w:t>[Scott; September 17; Associate Professor of Law, University of Maine School of Law; Social Science Research Network, “Frenemy Federalism,” Draft Manuscript, p. 2-40]</w:t>
      </w:r>
    </w:p>
    <w:p w14:paraId="17CD9F81" w14:textId="77777777" w:rsidR="003D0C15" w:rsidRPr="003604BE" w:rsidRDefault="003D0C15" w:rsidP="003D0C15">
      <w:pPr>
        <w:rPr>
          <w:sz w:val="16"/>
        </w:rPr>
      </w:pPr>
      <w:proofErr w:type="spellStart"/>
      <w:r w:rsidRPr="003604BE">
        <w:rPr>
          <w:sz w:val="16"/>
        </w:rPr>
        <w:t>i</w:t>
      </w:r>
      <w:proofErr w:type="spellEnd"/>
      <w:r w:rsidRPr="003604BE">
        <w:rPr>
          <w:sz w:val="16"/>
        </w:rPr>
        <w:t>. Uncooperative Federalism</w:t>
      </w:r>
    </w:p>
    <w:p w14:paraId="466CD1DC" w14:textId="77777777" w:rsidR="003D0C15" w:rsidRPr="003604BE" w:rsidRDefault="003D0C15" w:rsidP="003D0C1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7BBAF06" w14:textId="77777777" w:rsidR="003D0C15" w:rsidRPr="003604BE" w:rsidRDefault="003D0C15" w:rsidP="003D0C15">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proofErr w:type="gramStart"/>
      <w:r w:rsidRPr="0034439B">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6366BAB" w14:textId="77777777" w:rsidR="003D0C15" w:rsidRPr="003604BE" w:rsidRDefault="003D0C15" w:rsidP="003D0C1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00CD6DF2" w14:textId="77777777" w:rsidR="003D0C15" w:rsidRPr="003604BE" w:rsidRDefault="003D0C15" w:rsidP="003D0C15">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3FF82D3" w14:textId="77777777" w:rsidR="003D0C15" w:rsidRPr="003604BE" w:rsidRDefault="003D0C15" w:rsidP="003D0C15">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5C4AD568" w14:textId="77777777" w:rsidR="003D0C15" w:rsidRPr="003604BE" w:rsidRDefault="003D0C15" w:rsidP="003D0C15">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DE9ECA5" w14:textId="77777777" w:rsidR="003D0C15" w:rsidRPr="003604BE" w:rsidRDefault="003D0C15" w:rsidP="003D0C15">
      <w:pPr>
        <w:rPr>
          <w:sz w:val="16"/>
        </w:rPr>
      </w:pPr>
      <w:r w:rsidRPr="003604BE">
        <w:rPr>
          <w:sz w:val="16"/>
        </w:rPr>
        <w:t>ii. Increased Federal Cooperation</w:t>
      </w:r>
    </w:p>
    <w:p w14:paraId="52284511" w14:textId="77777777" w:rsidR="003D0C15" w:rsidRPr="003604BE" w:rsidRDefault="003D0C15" w:rsidP="003D0C1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6DEE6FD2" w14:textId="77777777" w:rsidR="003D0C15" w:rsidRPr="003604BE" w:rsidRDefault="003D0C15" w:rsidP="003D0C15">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F44B28A" w14:textId="77777777" w:rsidR="003D0C15" w:rsidRPr="003604BE" w:rsidRDefault="003D0C15" w:rsidP="003D0C1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9823D83" w14:textId="77777777" w:rsidR="003D0C15" w:rsidRDefault="003D0C15" w:rsidP="003D0C1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47E9B49" w14:textId="77777777" w:rsidR="003D0C15" w:rsidRDefault="003D0C15" w:rsidP="003D0C15">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818316A" w14:textId="77777777" w:rsidR="003D0C15" w:rsidRPr="00095C2D" w:rsidRDefault="003D0C15" w:rsidP="003D0C15">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732C6694" w14:textId="77777777" w:rsidR="003D0C15" w:rsidRPr="00073031" w:rsidRDefault="003D0C15" w:rsidP="003D0C15">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9682904" w14:textId="77777777" w:rsidR="003D0C15" w:rsidRPr="00073031" w:rsidRDefault="003D0C15" w:rsidP="003D0C1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2"/>
    <w:p w14:paraId="7BFA2B7B" w14:textId="77777777" w:rsidR="003D0C15" w:rsidRPr="00073031" w:rsidRDefault="003D0C15" w:rsidP="003D0C15">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7631441" w14:textId="77777777" w:rsidR="003D0C15" w:rsidRPr="00073031" w:rsidRDefault="003D0C15" w:rsidP="003D0C1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F0CE425" w14:textId="77777777" w:rsidR="003D0C15" w:rsidRPr="00073031" w:rsidRDefault="003D0C15" w:rsidP="003D0C1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C9933CF" w14:textId="77777777" w:rsidR="003D0C15" w:rsidRPr="00073031" w:rsidRDefault="003D0C15" w:rsidP="003D0C15">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4C657A45" w14:textId="77777777" w:rsidR="003D0C15" w:rsidRPr="00073031" w:rsidRDefault="003D0C15" w:rsidP="003D0C1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C107C76" w14:textId="77777777" w:rsidR="003D0C15" w:rsidRPr="00073031" w:rsidRDefault="003D0C15" w:rsidP="003D0C15">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4F839B13" w14:textId="77777777" w:rsidR="003D0C15" w:rsidRPr="00073031" w:rsidRDefault="003D0C15" w:rsidP="003D0C1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6E10A70" w14:textId="77777777" w:rsidR="003D0C15" w:rsidRPr="00073031" w:rsidRDefault="003D0C15" w:rsidP="003D0C1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25A18B3" w14:textId="77777777" w:rsidR="003D0C15" w:rsidRPr="00073031" w:rsidRDefault="003D0C15" w:rsidP="003D0C1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55722C5F" w14:textId="77777777" w:rsidR="003D0C15" w:rsidRPr="00073031" w:rsidRDefault="003D0C15" w:rsidP="003D0C1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81D0BD6" w14:textId="77777777" w:rsidR="003D0C15" w:rsidRPr="00073031" w:rsidRDefault="003D0C15" w:rsidP="003D0C1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D5BDA9F" w14:textId="77777777" w:rsidR="003D0C15" w:rsidRPr="009D1CD8" w:rsidRDefault="003D0C15" w:rsidP="003D0C1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3A9894AB" w14:textId="4C04B91A" w:rsidR="00A0484A" w:rsidRDefault="00A0484A" w:rsidP="00A0484A">
      <w:pPr>
        <w:pStyle w:val="Heading3"/>
      </w:pPr>
      <w:r>
        <w:t>1NC</w:t>
      </w:r>
    </w:p>
    <w:p w14:paraId="0A8C398B" w14:textId="77777777" w:rsidR="00A0484A" w:rsidRPr="00023211" w:rsidRDefault="00A0484A" w:rsidP="00A0484A">
      <w:r w:rsidRPr="00023211">
        <w:t>T 80%:</w:t>
      </w:r>
    </w:p>
    <w:p w14:paraId="40883FAB" w14:textId="77777777" w:rsidR="00A0484A" w:rsidRDefault="00A0484A" w:rsidP="00A0484A">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45FF6979" w14:textId="77777777" w:rsidR="00A0484A" w:rsidRPr="0069149A" w:rsidRDefault="00A0484A" w:rsidP="00A0484A">
      <w:r w:rsidRPr="0069149A">
        <w:rPr>
          <w:rStyle w:val="Style13ptBold"/>
        </w:rPr>
        <w:t xml:space="preserve">De </w:t>
      </w:r>
      <w:proofErr w:type="spellStart"/>
      <w:r w:rsidRPr="0069149A">
        <w:rPr>
          <w:rStyle w:val="Style13ptBold"/>
        </w:rPr>
        <w:t>Spiegelaere</w:t>
      </w:r>
      <w:proofErr w:type="spellEnd"/>
      <w:r w:rsidRPr="0069149A">
        <w:rPr>
          <w:rStyle w:val="Style13ptBold"/>
        </w:rPr>
        <w:t xml:space="preserve"> ’25</w:t>
      </w:r>
      <w:r>
        <w:t xml:space="preserve"> [Stan; June 10; Senior Researcher in Industrial Relations, European Trade Union Institute; European Journal of Industrial Relations, “Policies to Strengthen Collective Bargaining,” vol. 31]</w:t>
      </w:r>
    </w:p>
    <w:p w14:paraId="727E2570" w14:textId="77777777" w:rsidR="00A0484A" w:rsidRPr="00AB3DCF" w:rsidRDefault="00A0484A" w:rsidP="00A0484A">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A26F39">
        <w:rPr>
          <w:rStyle w:val="StyleUnderline"/>
          <w:highlight w:val="cyan"/>
        </w:rPr>
        <w:t xml:space="preserve">framework to </w:t>
      </w:r>
      <w:r w:rsidRPr="00A26F39">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AB3DCF">
        <w:rPr>
          <w:sz w:val="16"/>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6C6F3BC3" w14:textId="77777777" w:rsidR="00A0484A" w:rsidRPr="00AB3DCF" w:rsidRDefault="00A0484A" w:rsidP="00A0484A">
      <w:pPr>
        <w:rPr>
          <w:sz w:val="16"/>
        </w:rPr>
      </w:pPr>
      <w:r w:rsidRPr="00AB3DCF">
        <w:rPr>
          <w:sz w:val="16"/>
        </w:rPr>
        <w:t>Conditions for reaching 80% coverage</w:t>
      </w:r>
    </w:p>
    <w:p w14:paraId="02548E45" w14:textId="77777777" w:rsidR="00A0484A" w:rsidRPr="00AB3DCF" w:rsidRDefault="00A0484A" w:rsidP="00A0484A">
      <w:pPr>
        <w:rPr>
          <w:sz w:val="16"/>
        </w:rPr>
      </w:pPr>
      <w:r w:rsidRPr="00AB3DCF">
        <w:rPr>
          <w:sz w:val="16"/>
        </w:rPr>
        <w:t xml:space="preserve">According to the Directive, </w:t>
      </w:r>
      <w:r w:rsidRPr="00A26F39">
        <w:rPr>
          <w:rStyle w:val="Emphasis"/>
          <w:highlight w:val="cyan"/>
        </w:rPr>
        <w:t>80% coverage</w:t>
      </w:r>
      <w:r w:rsidRPr="00A26F39">
        <w:rPr>
          <w:rStyle w:val="StyleUnderline"/>
          <w:highlight w:val="cyan"/>
        </w:rPr>
        <w:t xml:space="preserve"> is</w:t>
      </w:r>
      <w:r w:rsidRPr="001D0948">
        <w:rPr>
          <w:rStyle w:val="StyleUnderline"/>
        </w:rPr>
        <w:t xml:space="preserve"> the </w:t>
      </w:r>
      <w:r w:rsidRPr="00A26F39">
        <w:rPr>
          <w:rStyle w:val="StyleUnderline"/>
          <w:highlight w:val="cyan"/>
        </w:rPr>
        <w:t>threshold</w:t>
      </w:r>
      <w:r w:rsidRPr="00AB3DCF">
        <w:rPr>
          <w:sz w:val="16"/>
        </w:rPr>
        <w:t xml:space="preserve"> below </w:t>
      </w:r>
      <w:r w:rsidRPr="00A26F39">
        <w:rPr>
          <w:rStyle w:val="StyleUnderline"/>
          <w:highlight w:val="cyan"/>
        </w:rPr>
        <w:t xml:space="preserve">which countries </w:t>
      </w:r>
      <w:r w:rsidRPr="00A26F39">
        <w:rPr>
          <w:rStyle w:val="Emphasis"/>
          <w:highlight w:val="cyan"/>
        </w:rPr>
        <w:t>must develop</w:t>
      </w:r>
      <w:r w:rsidRPr="001D0948">
        <w:rPr>
          <w:rStyle w:val="StyleUnderline"/>
        </w:rPr>
        <w:t xml:space="preserve"> national action </w:t>
      </w:r>
      <w:r w:rsidRPr="00A26F39">
        <w:rPr>
          <w:rStyle w:val="StyleUnderline"/>
          <w:highlight w:val="cyan"/>
        </w:rPr>
        <w:t xml:space="preserve">plans to </w:t>
      </w:r>
      <w:r w:rsidRPr="00A26F39">
        <w:rPr>
          <w:rStyle w:val="Emphasis"/>
          <w:highlight w:val="cyan"/>
        </w:rPr>
        <w:t>strengthen collective bargaining</w:t>
      </w:r>
      <w:r w:rsidRPr="00AB3DCF">
        <w:rPr>
          <w:sz w:val="16"/>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xml:space="preserve">. This means that countries will not be </w:t>
      </w:r>
      <w:proofErr w:type="spellStart"/>
      <w:r w:rsidRPr="00AB3DCF">
        <w:rPr>
          <w:sz w:val="16"/>
        </w:rPr>
        <w:t>penalised</w:t>
      </w:r>
      <w:proofErr w:type="spellEnd"/>
      <w:r w:rsidRPr="00AB3DCF">
        <w:rPr>
          <w:sz w:val="16"/>
        </w:rPr>
        <w:t xml:space="preserve"> if coverage does not reach 80% after several years but will have to adjust their plans if coverage does not improve or, worse, falls.</w:t>
      </w:r>
    </w:p>
    <w:p w14:paraId="00E2AC3C" w14:textId="77777777" w:rsidR="00A0484A" w:rsidRDefault="00A0484A" w:rsidP="00A0484A">
      <w:pPr>
        <w:pStyle w:val="Heading4"/>
      </w:pPr>
      <w:r>
        <w:t xml:space="preserve">‘Substantially’ </w:t>
      </w:r>
      <w:r w:rsidRPr="00D32EE0">
        <w:rPr>
          <w:u w:val="single"/>
        </w:rPr>
        <w:t>too</w:t>
      </w:r>
      <w:r>
        <w:t>.</w:t>
      </w:r>
    </w:p>
    <w:p w14:paraId="12F63200" w14:textId="77777777" w:rsidR="00A0484A" w:rsidRDefault="00A0484A" w:rsidP="00A0484A">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09E8D6F4" w14:textId="77777777" w:rsidR="00A0484A" w:rsidRPr="00BF0301" w:rsidRDefault="00A0484A" w:rsidP="00A0484A">
      <w:pPr>
        <w:rPr>
          <w:sz w:val="16"/>
        </w:rPr>
      </w:pPr>
      <w:r w:rsidRPr="00D32EE0">
        <w:rPr>
          <w:sz w:val="16"/>
        </w:rPr>
        <w:t>(vi)</w:t>
      </w:r>
      <w:r>
        <w:rPr>
          <w:sz w:val="16"/>
        </w:rPr>
        <w:t xml:space="preserve"> </w:t>
      </w:r>
      <w:r w:rsidRPr="00BF0301">
        <w:rPr>
          <w:sz w:val="16"/>
        </w:rPr>
        <w:t>"</w:t>
      </w:r>
      <w:r w:rsidRPr="00A26F39">
        <w:rPr>
          <w:rStyle w:val="Emphasis"/>
          <w:highlight w:val="cyan"/>
        </w:rPr>
        <w:t>Substantially</w:t>
      </w:r>
      <w:r w:rsidRPr="00BF0301">
        <w:rPr>
          <w:sz w:val="16"/>
        </w:rPr>
        <w:t xml:space="preserve"> all"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448B14C1" w14:textId="77777777" w:rsidR="00A0484A" w:rsidRPr="00BF0301" w:rsidRDefault="00A0484A" w:rsidP="00A0484A">
      <w:pPr>
        <w:rPr>
          <w:sz w:val="16"/>
        </w:rPr>
      </w:pPr>
      <w:r w:rsidRPr="00BF0301">
        <w:rPr>
          <w:sz w:val="16"/>
        </w:rPr>
        <w:t>***********************************************************</w:t>
      </w:r>
    </w:p>
    <w:p w14:paraId="26A81267" w14:textId="77777777" w:rsidR="00A0484A" w:rsidRPr="00BF0301" w:rsidRDefault="00A0484A" w:rsidP="00A0484A">
      <w:pPr>
        <w:rPr>
          <w:sz w:val="16"/>
        </w:rPr>
      </w:pPr>
      <w:r w:rsidRPr="00BF0301">
        <w:rPr>
          <w:sz w:val="16"/>
        </w:rPr>
        <w:t>STAFF COMMENT</w:t>
      </w:r>
    </w:p>
    <w:p w14:paraId="18D6C0C1" w14:textId="77777777" w:rsidR="00A0484A" w:rsidRPr="00BF0301" w:rsidRDefault="00A0484A" w:rsidP="00A0484A">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01AD5C99" w14:textId="77777777" w:rsidR="00A0484A" w:rsidRPr="00BF0301" w:rsidRDefault="00A0484A" w:rsidP="00A0484A">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72C5FAB3" w14:textId="77777777" w:rsidR="00A0484A" w:rsidRPr="00BF0301" w:rsidRDefault="00A0484A" w:rsidP="00A0484A">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302F89CF" w14:textId="77777777" w:rsidR="00A0484A" w:rsidRDefault="00A0484A" w:rsidP="00A0484A">
      <w:pPr>
        <w:rPr>
          <w:sz w:val="16"/>
        </w:rPr>
      </w:pPr>
      <w:r w:rsidRPr="00BF0301">
        <w:rPr>
          <w:sz w:val="16"/>
        </w:rPr>
        <w:t>***********************************************************</w:t>
      </w:r>
    </w:p>
    <w:p w14:paraId="2AC6A071" w14:textId="77777777" w:rsidR="00A0484A" w:rsidRDefault="00A0484A" w:rsidP="00A0484A">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2105EB84" w14:textId="77777777" w:rsidR="00A0484A" w:rsidRDefault="00A0484A" w:rsidP="00A0484A">
      <w:pPr>
        <w:pStyle w:val="Analytics"/>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12770AF4" w14:textId="77777777" w:rsidR="00BB05ED" w:rsidRDefault="00BB05ED" w:rsidP="00BB05ED">
      <w:pPr>
        <w:pStyle w:val="Heading3"/>
      </w:pPr>
      <w:r>
        <w:t>1NC</w:t>
      </w:r>
    </w:p>
    <w:p w14:paraId="1B10FA5B" w14:textId="31BBE933" w:rsidR="00A147EC" w:rsidRPr="00894174" w:rsidRDefault="00A147EC" w:rsidP="00894174">
      <w:r w:rsidRPr="00894174">
        <w:t>Restatements CP</w:t>
      </w:r>
    </w:p>
    <w:p w14:paraId="76AE9C19" w14:textId="77777777" w:rsidR="00894174" w:rsidRPr="00894174" w:rsidRDefault="00894174" w:rsidP="00894174">
      <w:pPr>
        <w:pStyle w:val="Heading4"/>
        <w:rPr>
          <w:rFonts w:eastAsia="Times New Roman" w:cs="Calibri"/>
          <w:color w:val="1D1C1D"/>
          <w:szCs w:val="26"/>
        </w:rPr>
      </w:pPr>
      <w:r w:rsidRPr="00894174">
        <w:rPr>
          <w:rFonts w:eastAsia="Times New Roman" w:cs="Calibri"/>
          <w:color w:val="1D1C1D"/>
          <w:szCs w:val="26"/>
        </w:rPr>
        <w:t>The United States federal government should restate considerably collective bargaining rights for federal employees in the United States.</w:t>
      </w:r>
    </w:p>
    <w:p w14:paraId="23F63DED" w14:textId="77777777" w:rsidR="00BB05ED" w:rsidRDefault="00BB05ED" w:rsidP="00BB05ED">
      <w:pPr>
        <w:pStyle w:val="Heading4"/>
      </w:pPr>
      <w:r>
        <w:t xml:space="preserve">That </w:t>
      </w:r>
      <w:r w:rsidRPr="00E94C9F">
        <w:rPr>
          <w:u w:val="single"/>
        </w:rPr>
        <w:t>competes</w:t>
      </w:r>
      <w:r>
        <w:t xml:space="preserve"> and </w:t>
      </w:r>
      <w:r w:rsidRPr="00E94C9F">
        <w:rPr>
          <w:u w:val="single"/>
        </w:rPr>
        <w:t>solves</w:t>
      </w:r>
      <w:r>
        <w:t xml:space="preserve">---restatements </w:t>
      </w:r>
      <w:r w:rsidRPr="00E94C9F">
        <w:rPr>
          <w:u w:val="single"/>
        </w:rPr>
        <w:t>mimic statutory</w:t>
      </w:r>
      <w:r>
        <w:t xml:space="preserve"> change </w:t>
      </w:r>
      <w:r w:rsidRPr="00E94C9F">
        <w:rPr>
          <w:u w:val="single"/>
        </w:rPr>
        <w:t>effectively</w:t>
      </w:r>
      <w:r>
        <w:t>.</w:t>
      </w:r>
    </w:p>
    <w:p w14:paraId="38B271F5" w14:textId="77777777" w:rsidR="00BB05ED" w:rsidRPr="00AF6938" w:rsidRDefault="00BB05ED" w:rsidP="00BB05ED">
      <w:proofErr w:type="spellStart"/>
      <w:r w:rsidRPr="00AF6938">
        <w:rPr>
          <w:rStyle w:val="Style13ptBold"/>
        </w:rPr>
        <w:t>Balganesh</w:t>
      </w:r>
      <w:proofErr w:type="spellEnd"/>
      <w:r w:rsidRPr="00AF6938">
        <w:rPr>
          <w:rStyle w:val="Style13ptBold"/>
        </w:rPr>
        <w:t xml:space="preserve"> ’22</w:t>
      </w:r>
      <w:r>
        <w:t xml:space="preserve"> [</w:t>
      </w:r>
      <w:proofErr w:type="spellStart"/>
      <w:r>
        <w:t>Shyamkrishna</w:t>
      </w:r>
      <w:proofErr w:type="spellEnd"/>
      <w:r>
        <w:t>; December 2022; Professor of Law at Columbia Law School; Columbia Law Review, “Relying on Restatements,” vol. 22]</w:t>
      </w:r>
    </w:p>
    <w:p w14:paraId="30CA9B12" w14:textId="77777777" w:rsidR="00BB05ED" w:rsidRDefault="00BB05ED" w:rsidP="00BB05ED">
      <w:pPr>
        <w:rPr>
          <w:sz w:val="16"/>
        </w:rPr>
      </w:pPr>
      <w:r w:rsidRPr="009658C2">
        <w:rPr>
          <w:sz w:val="16"/>
        </w:rPr>
        <w:t xml:space="preserve">Restatements of the Law occupy a unique place in the American legal system. For nearly a century, they have played a prominent and influential role as legal texts that courts routinely rely on in a wide variety of fields. Despite their ubiquitous and pervasive use by courts, </w:t>
      </w:r>
      <w:r w:rsidRPr="00933F31">
        <w:rPr>
          <w:rStyle w:val="StyleUnderline"/>
          <w:highlight w:val="cyan"/>
        </w:rPr>
        <w:t>Restatements</w:t>
      </w:r>
      <w:r w:rsidRPr="00EE5759">
        <w:rPr>
          <w:rStyle w:val="StyleUnderline"/>
        </w:rPr>
        <w:t xml:space="preserve"> are </w:t>
      </w:r>
      <w:r w:rsidRPr="00933F31">
        <w:rPr>
          <w:rStyle w:val="Emphasis"/>
          <w:highlight w:val="cyan"/>
        </w:rPr>
        <w:t>not formal</w:t>
      </w:r>
      <w:r w:rsidRPr="001B1EB2">
        <w:rPr>
          <w:rStyle w:val="StyleUnderline"/>
        </w:rPr>
        <w:t xml:space="preserve"> sources of </w:t>
      </w:r>
      <w:r w:rsidRPr="00933F31">
        <w:rPr>
          <w:rStyle w:val="StyleUnderline"/>
          <w:highlight w:val="cyan"/>
        </w:rPr>
        <w:t>law</w:t>
      </w:r>
      <w:r w:rsidRPr="001B1EB2">
        <w:rPr>
          <w:rStyle w:val="StyleUnderline"/>
        </w:rPr>
        <w:t xml:space="preserve">. While </w:t>
      </w:r>
      <w:r w:rsidRPr="00933F31">
        <w:rPr>
          <w:rStyle w:val="StyleUnderline"/>
          <w:highlight w:val="cyan"/>
        </w:rPr>
        <w:t xml:space="preserve">they </w:t>
      </w:r>
      <w:r w:rsidRPr="00933F31">
        <w:rPr>
          <w:rStyle w:val="Emphasis"/>
          <w:highlight w:val="cyan"/>
        </w:rPr>
        <w:t>resemble statutes</w:t>
      </w:r>
      <w:r w:rsidRPr="00933F31">
        <w:rPr>
          <w:rStyle w:val="StyleUnderline"/>
          <w:highlight w:val="cyan"/>
        </w:rPr>
        <w:t xml:space="preserve"> in</w:t>
      </w:r>
      <w:r w:rsidRPr="001B1EB2">
        <w:rPr>
          <w:rStyle w:val="StyleUnderline"/>
        </w:rPr>
        <w:t xml:space="preserve"> their </w:t>
      </w:r>
      <w:r w:rsidRPr="00933F31">
        <w:rPr>
          <w:rStyle w:val="Emphasis"/>
          <w:highlight w:val="cyan"/>
        </w:rPr>
        <w:t>form</w:t>
      </w:r>
      <w:r w:rsidRPr="00933F31">
        <w:rPr>
          <w:rStyle w:val="StyleUnderline"/>
          <w:highlight w:val="cyan"/>
        </w:rPr>
        <w:t xml:space="preserve"> and </w:t>
      </w:r>
      <w:r w:rsidRPr="00933F31">
        <w:rPr>
          <w:rStyle w:val="Emphasis"/>
          <w:highlight w:val="cyan"/>
        </w:rPr>
        <w:t>structure</w:t>
      </w:r>
      <w:r w:rsidRPr="001B1EB2">
        <w:rPr>
          <w:rStyle w:val="StyleUnderline"/>
        </w:rPr>
        <w:t>, Restatements are</w:t>
      </w:r>
      <w:r w:rsidRPr="009658C2">
        <w:rPr>
          <w:sz w:val="16"/>
        </w:rPr>
        <w:t xml:space="preserve"> produced entirely by a private organization of experts </w:t>
      </w:r>
      <w:r w:rsidRPr="00933F31">
        <w:rPr>
          <w:rStyle w:val="StyleUnderline"/>
          <w:highlight w:val="cyan"/>
        </w:rPr>
        <w:t xml:space="preserve">set up to </w:t>
      </w:r>
      <w:r w:rsidRPr="00933F31">
        <w:rPr>
          <w:rStyle w:val="Emphasis"/>
          <w:highlight w:val="cyan"/>
        </w:rPr>
        <w:t>clarify</w:t>
      </w:r>
      <w:r w:rsidRPr="00EE5759">
        <w:rPr>
          <w:rStyle w:val="StyleUnderline"/>
        </w:rPr>
        <w:t xml:space="preserve"> and </w:t>
      </w:r>
      <w:r w:rsidRPr="00EE5759">
        <w:rPr>
          <w:rStyle w:val="Emphasis"/>
        </w:rPr>
        <w:t>simplify</w:t>
      </w:r>
      <w:r w:rsidRPr="001B1EB2">
        <w:rPr>
          <w:rStyle w:val="StyleUnderline"/>
        </w:rPr>
        <w:t xml:space="preserve"> the </w:t>
      </w:r>
      <w:r w:rsidRPr="00933F31">
        <w:rPr>
          <w:rStyle w:val="StyleUnderline"/>
          <w:highlight w:val="cyan"/>
        </w:rPr>
        <w:t>law and</w:t>
      </w:r>
      <w:r w:rsidRPr="001B1EB2">
        <w:rPr>
          <w:rStyle w:val="StyleUnderline"/>
        </w:rPr>
        <w:t xml:space="preserve"> thus </w:t>
      </w:r>
      <w:r w:rsidRPr="00933F31">
        <w:rPr>
          <w:rStyle w:val="Emphasis"/>
          <w:highlight w:val="cyan"/>
        </w:rPr>
        <w:t>lack</w:t>
      </w:r>
      <w:r w:rsidRPr="001B1EB2">
        <w:rPr>
          <w:rStyle w:val="StyleUnderline"/>
        </w:rPr>
        <w:t xml:space="preserve"> the </w:t>
      </w:r>
      <w:r w:rsidRPr="00933F31">
        <w:rPr>
          <w:rStyle w:val="Emphasis"/>
          <w:highlight w:val="cyan"/>
        </w:rPr>
        <w:t>force of law</w:t>
      </w:r>
      <w:r w:rsidRPr="009658C2">
        <w:rPr>
          <w:sz w:val="16"/>
        </w:rPr>
        <w:t xml:space="preserve"> on their own. And yet, courts treat them as formal and authoritative sources of law, a reality that has thus far received hardly any systematic scrutiny. As this Article argues, courts’ anomalous treatment of Restatements routinely distorts the process of common law development by introducing a plethora of institutional problems into the fray and has in recent years produced needless controversy about the utility of the Restatements themselves.</w:t>
      </w:r>
    </w:p>
    <w:p w14:paraId="67ABDDEC" w14:textId="77777777" w:rsidR="00BB05ED" w:rsidRDefault="00BB05ED" w:rsidP="00BB05ED">
      <w:pPr>
        <w:rPr>
          <w:sz w:val="16"/>
        </w:rPr>
      </w:pPr>
      <w:r>
        <w:rPr>
          <w:sz w:val="16"/>
        </w:rPr>
        <w:t>&lt;&lt;TEXT CONDENSED, NONE OMITTED&gt;&gt;</w:t>
      </w:r>
    </w:p>
    <w:p w14:paraId="476DA583" w14:textId="77777777" w:rsidR="00BB05ED" w:rsidRPr="006E3FAA" w:rsidRDefault="00BB05ED" w:rsidP="00BB05ED">
      <w:pPr>
        <w:rPr>
          <w:sz w:val="4"/>
          <w:szCs w:val="4"/>
        </w:rPr>
      </w:pPr>
      <w:r w:rsidRPr="006E3FAA">
        <w:rPr>
          <w:sz w:val="4"/>
          <w:szCs w:val="4"/>
        </w:rPr>
        <w:t xml:space="preserve">This Article unravels the complexity and pitfalls of the unique legal authority embodied in Restatements, which elides the traditional categories of authority that courts are familiar with. It argues that the working of this unique legal authority is masked by the </w:t>
      </w:r>
      <w:proofErr w:type="gramStart"/>
      <w:r w:rsidRPr="006E3FAA">
        <w:rPr>
          <w:sz w:val="4"/>
          <w:szCs w:val="4"/>
        </w:rPr>
        <w:t>manner in which</w:t>
      </w:r>
      <w:proofErr w:type="gramEnd"/>
      <w:r w:rsidRPr="006E3FAA">
        <w:rPr>
          <w:sz w:val="4"/>
          <w:szCs w:val="4"/>
        </w:rPr>
        <w:t xml:space="preserve"> Restatements seek to emulate the language, form, and structure of ordinary statutes, despite crucial differences between the two. Courts have in turn been taken by the Restatements’ combination of substantive content and statute-like formulation and resorted to a variety of different techniques of reliance in their use of Restatements, many of which unwittingly limit their own lawmaking power in the common law over time. The Article then proposes a set of Restatement-specific canons of construction for courts to use in their reliance on the text of Restatements, each of which is tailored to the unique nature of authority invested in them. INTRODUCTION ....................................................................................... 2120 I. RESTATEMENTS AS LEGAL AUTHORITY .............................................. 2129 A. Neither Primary nor Secondary ............................................... 2130 B. Neither Descriptive nor Normative .......................................... 2136 II. RESTATEMENTS AS FAUX STATUTES ................................................... 2144 A. Opacity of Process and Record ................................................. 2144 B. Merging Interpretation and Exposition ................................... 2149 1. Comments ........................................................................... 2150 2. Reporter’s Notes ................................................................. 2153 C. Parsing Judge-Made Law ........................................................... 2154 III. COURTS AND RESTATEMENTS ............................................................ 2157 A. Law ............................................................................................. 2158 B. Opinion ..................................................................................... 2168 C. Choice of Position ..................................................................... 2171 IV. STREAMLINING RESTATEMENT RELIANCE .......................................... 2176 A. The Canon of </w:t>
      </w:r>
      <w:proofErr w:type="spellStart"/>
      <w:r w:rsidRPr="006E3FAA">
        <w:rPr>
          <w:sz w:val="4"/>
          <w:szCs w:val="4"/>
        </w:rPr>
        <w:t>Secondarity</w:t>
      </w:r>
      <w:proofErr w:type="spellEnd"/>
      <w:r w:rsidRPr="006E3FAA">
        <w:rPr>
          <w:sz w:val="4"/>
          <w:szCs w:val="4"/>
        </w:rPr>
        <w:t xml:space="preserve"> ........................................................ 2179 B. The Canon of Faux Codification .............................................. 2180 C. The Canon of Common Law Preservation .............................. 2181 D. The Canon of Statutory Primacy .............................................. 2182 CONCLUSION ........................................................................................... 2183 INTRODUCTION Restatements of the Law are today ubiquitous and influential sources in the American legal system. Produced by the American Law Institute (ALI), a private organization dedicated to the clarification, modernization, and improvement of the law since 1923,1 Restatements cover a wide range of legal subjects.2 While they initially focused on state common law areas, the Restatements have since expanded their coverage and today deal with a wide range of federal, state, and hybrid subjects.3 Every first-year law student is introduced to Restatements with the understanding that they are “highly persuasive” sources of law even if not binding as such.4 The influence of the Restatements, however, extends well beyond their pedagogical value. Courts in every single U.S. jurisdiction—federal, state, and territorial—routinely rely on or cite to Restatements in their decisions. Ever since their origins, courts around the country have cited to them nearly 10,000 times, with a significant number of those opinions quoting extensively from the language of the Restatements.5 Indeed, such is their influence that in a relatively recent U.S. Supreme Court case, Justice Antonin Scalia authored a separate opinion with the sole purpose of “caution[</w:t>
      </w:r>
      <w:proofErr w:type="spellStart"/>
      <w:r w:rsidRPr="006E3FAA">
        <w:rPr>
          <w:sz w:val="4"/>
          <w:szCs w:val="4"/>
        </w:rPr>
        <w:t>ing</w:t>
      </w:r>
      <w:proofErr w:type="spellEnd"/>
      <w:r w:rsidRPr="006E3FAA">
        <w:rPr>
          <w:sz w:val="4"/>
          <w:szCs w:val="4"/>
        </w:rPr>
        <w:t xml:space="preserve">]” courts against using modern Restatements as part of their reasoning without closer examination.6 Owing to their enormous influence on the development of </w:t>
      </w:r>
      <w:proofErr w:type="spellStart"/>
      <w:r w:rsidRPr="006E3FAA">
        <w:rPr>
          <w:sz w:val="4"/>
          <w:szCs w:val="4"/>
        </w:rPr>
        <w:t>judgemade</w:t>
      </w:r>
      <w:proofErr w:type="spellEnd"/>
      <w:r w:rsidRPr="006E3FAA">
        <w:rPr>
          <w:sz w:val="4"/>
          <w:szCs w:val="4"/>
        </w:rPr>
        <w:t xml:space="preserve"> law, much has been written about the substantive content of individual Restatements and the process through which they are each produced.7 Similarly, the history of the ALI has also been the subject of extensive scholarly commentary and critique.8 Despite the voluminous literature on the ALI and the Restatements, scholars have devoted surprisingly little attention to examining the manner in which Restatements are actually relied on and used by courts as part of their reasoning.9 Beyond simple citation numbers, woefully little is known about the techniques and methods employed by courts in their use of Restatements, that is, the very process through which Restatements get incorporated into the law. What makes this oversight particularly consequential is the reality that in relying on Restatements, courts are required to engage in the task of interpretation, a process that has itself been the subject of rather significant methodological disagreement.10</w:t>
      </w:r>
    </w:p>
    <w:p w14:paraId="54737951" w14:textId="77777777" w:rsidR="00BB05ED" w:rsidRDefault="00BB05ED" w:rsidP="00BB05ED">
      <w:pPr>
        <w:rPr>
          <w:sz w:val="16"/>
        </w:rPr>
      </w:pPr>
      <w:r>
        <w:rPr>
          <w:sz w:val="16"/>
        </w:rPr>
        <w:t>&lt;&lt;PARAGRAPH BREAKS RESUME&gt;&gt;</w:t>
      </w:r>
    </w:p>
    <w:p w14:paraId="6D01F363" w14:textId="77777777" w:rsidR="00BB05ED" w:rsidRPr="00A81660" w:rsidRDefault="00BB05ED" w:rsidP="00BB05ED">
      <w:pPr>
        <w:rPr>
          <w:sz w:val="16"/>
        </w:rPr>
      </w:pPr>
      <w:r w:rsidRPr="00681400">
        <w:rPr>
          <w:rStyle w:val="StyleUnderline"/>
        </w:rPr>
        <w:t>Even though they involve</w:t>
      </w:r>
      <w:r w:rsidRPr="00A81660">
        <w:rPr>
          <w:sz w:val="16"/>
        </w:rPr>
        <w:t xml:space="preserve"> the </w:t>
      </w:r>
      <w:r w:rsidRPr="00EE5759">
        <w:rPr>
          <w:rStyle w:val="Emphasis"/>
          <w:highlight w:val="cyan"/>
        </w:rPr>
        <w:t>synthesis</w:t>
      </w:r>
      <w:r w:rsidRPr="00EE5759">
        <w:rPr>
          <w:rStyle w:val="StyleUnderline"/>
          <w:highlight w:val="cyan"/>
        </w:rPr>
        <w:t xml:space="preserve"> of</w:t>
      </w:r>
      <w:r w:rsidRPr="00681400">
        <w:rPr>
          <w:rStyle w:val="StyleUnderline"/>
        </w:rPr>
        <w:t xml:space="preserve"> judge-made law, Restatements endeavor to </w:t>
      </w:r>
      <w:r w:rsidRPr="00681400">
        <w:rPr>
          <w:rStyle w:val="Emphasis"/>
        </w:rPr>
        <w:t>function</w:t>
      </w:r>
      <w:r w:rsidRPr="00681400">
        <w:rPr>
          <w:rStyle w:val="StyleUnderline"/>
        </w:rPr>
        <w:t xml:space="preserve"> as </w:t>
      </w:r>
      <w:r w:rsidRPr="00EE5759">
        <w:rPr>
          <w:rStyle w:val="Emphasis"/>
          <w:highlight w:val="cyan"/>
        </w:rPr>
        <w:t>quasi-statutes</w:t>
      </w:r>
      <w:r w:rsidRPr="00681400">
        <w:rPr>
          <w:rStyle w:val="StyleUnderline"/>
        </w:rPr>
        <w:t xml:space="preserve">, attempting to </w:t>
      </w:r>
      <w:r w:rsidRPr="00EE5759">
        <w:rPr>
          <w:rStyle w:val="StyleUnderline"/>
          <w:highlight w:val="cyan"/>
        </w:rPr>
        <w:t>emulate</w:t>
      </w:r>
      <w:r w:rsidRPr="00A81660">
        <w:rPr>
          <w:sz w:val="16"/>
        </w:rPr>
        <w:t xml:space="preserve"> “</w:t>
      </w:r>
      <w:r w:rsidRPr="00681400">
        <w:rPr>
          <w:rStyle w:val="StyleUnderline"/>
        </w:rPr>
        <w:t xml:space="preserve">the </w:t>
      </w:r>
      <w:r w:rsidRPr="00EE5759">
        <w:rPr>
          <w:rStyle w:val="Emphasis"/>
          <w:highlight w:val="cyan"/>
        </w:rPr>
        <w:t>care</w:t>
      </w:r>
      <w:r w:rsidRPr="00EE5759">
        <w:rPr>
          <w:rStyle w:val="StyleUnderline"/>
          <w:highlight w:val="cyan"/>
        </w:rPr>
        <w:t xml:space="preserve"> and </w:t>
      </w:r>
      <w:r w:rsidRPr="00EE5759">
        <w:rPr>
          <w:rStyle w:val="Emphasis"/>
          <w:highlight w:val="cyan"/>
        </w:rPr>
        <w:t>precision</w:t>
      </w:r>
      <w:r w:rsidRPr="00EE5759">
        <w:rPr>
          <w:rStyle w:val="StyleUnderline"/>
          <w:highlight w:val="cyan"/>
        </w:rPr>
        <w:t xml:space="preserve"> of</w:t>
      </w:r>
      <w:r w:rsidRPr="00681400">
        <w:rPr>
          <w:rStyle w:val="StyleUnderline"/>
        </w:rPr>
        <w:t xml:space="preserve"> a </w:t>
      </w:r>
      <w:r w:rsidRPr="00EE5759">
        <w:rPr>
          <w:rStyle w:val="Emphasis"/>
          <w:highlight w:val="cyan"/>
        </w:rPr>
        <w:t>well-drawn statute</w:t>
      </w:r>
      <w:r w:rsidRPr="00A81660">
        <w:rPr>
          <w:sz w:val="16"/>
        </w:rPr>
        <w:t xml:space="preserve">.”11 </w:t>
      </w:r>
      <w:r w:rsidRPr="00CE1F69">
        <w:rPr>
          <w:rStyle w:val="StyleUnderline"/>
        </w:rPr>
        <w:t xml:space="preserve">The </w:t>
      </w:r>
      <w:r w:rsidRPr="00CE1F69">
        <w:rPr>
          <w:rStyle w:val="Emphasis"/>
        </w:rPr>
        <w:t>founders</w:t>
      </w:r>
      <w:r w:rsidRPr="00CE1F69">
        <w:rPr>
          <w:rStyle w:val="StyleUnderline"/>
        </w:rPr>
        <w:t xml:space="preserve"> of</w:t>
      </w:r>
      <w:r w:rsidRPr="00CE1F69">
        <w:rPr>
          <w:sz w:val="16"/>
        </w:rPr>
        <w:t xml:space="preserve"> the ALI saw the drafters of the </w:t>
      </w:r>
      <w:r w:rsidRPr="00CE1F69">
        <w:rPr>
          <w:rStyle w:val="StyleUnderline"/>
        </w:rPr>
        <w:t>Restatements as “</w:t>
      </w:r>
      <w:r w:rsidRPr="00CE1F69">
        <w:rPr>
          <w:rStyle w:val="Emphasis"/>
        </w:rPr>
        <w:t>experts</w:t>
      </w:r>
      <w:r w:rsidRPr="00CE1F69">
        <w:rPr>
          <w:rStyle w:val="StyleUnderline"/>
        </w:rPr>
        <w:t xml:space="preserve">” in “legislative </w:t>
      </w:r>
      <w:r w:rsidRPr="00CE1F69">
        <w:rPr>
          <w:rStyle w:val="Emphasis"/>
        </w:rPr>
        <w:t>drafting</w:t>
      </w:r>
      <w:r w:rsidRPr="00CE1F69">
        <w:rPr>
          <w:rStyle w:val="StyleUnderline"/>
        </w:rPr>
        <w:t xml:space="preserve">” who were </w:t>
      </w:r>
      <w:r w:rsidRPr="00CE1F69">
        <w:rPr>
          <w:rStyle w:val="Emphasis"/>
        </w:rPr>
        <w:t>better suited</w:t>
      </w:r>
      <w:r w:rsidRPr="00CE1F69">
        <w:rPr>
          <w:rStyle w:val="StyleUnderline"/>
        </w:rPr>
        <w:t xml:space="preserve"> to </w:t>
      </w:r>
      <w:r w:rsidRPr="00CE1F69">
        <w:rPr>
          <w:rStyle w:val="Emphasis"/>
        </w:rPr>
        <w:t>codification</w:t>
      </w:r>
      <w:r w:rsidRPr="00CE1F69">
        <w:rPr>
          <w:rStyle w:val="StyleUnderline"/>
        </w:rPr>
        <w:t xml:space="preserve"> than were legislators</w:t>
      </w:r>
      <w:r w:rsidRPr="00CE1F69">
        <w:rPr>
          <w:sz w:val="16"/>
        </w:rPr>
        <w:t>.12 In an effort to codify judge-made</w:t>
      </w:r>
      <w:r w:rsidRPr="00A81660">
        <w:rPr>
          <w:sz w:val="16"/>
        </w:rPr>
        <w:t xml:space="preserve"> rules and principles, </w:t>
      </w:r>
      <w:r w:rsidRPr="00537AD7">
        <w:rPr>
          <w:rStyle w:val="StyleUnderline"/>
          <w:highlight w:val="cyan"/>
        </w:rPr>
        <w:t>Restatements</w:t>
      </w:r>
      <w:r w:rsidRPr="00681400">
        <w:rPr>
          <w:rStyle w:val="StyleUnderline"/>
        </w:rPr>
        <w:t xml:space="preserve"> therefore </w:t>
      </w:r>
      <w:r w:rsidRPr="00537AD7">
        <w:rPr>
          <w:rStyle w:val="StyleUnderline"/>
          <w:highlight w:val="cyan"/>
        </w:rPr>
        <w:t>embody</w:t>
      </w:r>
      <w:r w:rsidRPr="00681400">
        <w:rPr>
          <w:rStyle w:val="StyleUnderline"/>
        </w:rPr>
        <w:t xml:space="preserve"> </w:t>
      </w:r>
      <w:r w:rsidRPr="00681400">
        <w:rPr>
          <w:rStyle w:val="Emphasis"/>
        </w:rPr>
        <w:t xml:space="preserve">very </w:t>
      </w:r>
      <w:r w:rsidRPr="00537AD7">
        <w:rPr>
          <w:rStyle w:val="Emphasis"/>
        </w:rPr>
        <w:t xml:space="preserve">distinct </w:t>
      </w:r>
      <w:r w:rsidRPr="00537AD7">
        <w:rPr>
          <w:rStyle w:val="Emphasis"/>
          <w:highlight w:val="cyan"/>
        </w:rPr>
        <w:t>structural similarities</w:t>
      </w:r>
      <w:r w:rsidRPr="00537AD7">
        <w:rPr>
          <w:rStyle w:val="StyleUnderline"/>
          <w:highlight w:val="cyan"/>
        </w:rPr>
        <w:t xml:space="preserve"> to statutes</w:t>
      </w:r>
      <w:r w:rsidRPr="00A81660">
        <w:rPr>
          <w:sz w:val="16"/>
        </w:rPr>
        <w:t>: Their primary directives are described as “black letter” and placed in bold text, their provisions are sequentially numbered and organized logically as a code, and, perhaps most importantly, their drafters pay acute attention to every single choice of word that is included in the text of a Restatement—</w:t>
      </w:r>
      <w:r w:rsidRPr="00681400">
        <w:rPr>
          <w:rStyle w:val="StyleUnderline"/>
        </w:rPr>
        <w:t xml:space="preserve">all in the </w:t>
      </w:r>
      <w:r w:rsidRPr="00681400">
        <w:rPr>
          <w:rStyle w:val="Emphasis"/>
        </w:rPr>
        <w:t>unstated hope</w:t>
      </w:r>
      <w:r w:rsidRPr="00681400">
        <w:rPr>
          <w:rStyle w:val="StyleUnderline"/>
        </w:rPr>
        <w:t xml:space="preserve"> that </w:t>
      </w:r>
      <w:r w:rsidRPr="00DF7C16">
        <w:rPr>
          <w:rStyle w:val="StyleUnderline"/>
        </w:rPr>
        <w:t xml:space="preserve">courts will </w:t>
      </w:r>
      <w:r w:rsidRPr="00DF7C16">
        <w:rPr>
          <w:rStyle w:val="Emphasis"/>
        </w:rPr>
        <w:t>engage</w:t>
      </w:r>
      <w:r w:rsidRPr="00DF7C16">
        <w:rPr>
          <w:rStyle w:val="StyleUnderline"/>
        </w:rPr>
        <w:t xml:space="preserve"> them just as they do </w:t>
      </w:r>
      <w:r w:rsidRPr="00DF7C16">
        <w:rPr>
          <w:rStyle w:val="Emphasis"/>
        </w:rPr>
        <w:t>ordinary statutes</w:t>
      </w:r>
      <w:r w:rsidRPr="00DF7C16">
        <w:rPr>
          <w:rStyle w:val="StyleUnderline"/>
        </w:rPr>
        <w:t>, even</w:t>
      </w:r>
      <w:r w:rsidRPr="00681400">
        <w:rPr>
          <w:rStyle w:val="StyleUnderline"/>
        </w:rPr>
        <w:t xml:space="preserve"> if through the </w:t>
      </w:r>
      <w:r w:rsidRPr="00681400">
        <w:rPr>
          <w:rStyle w:val="Emphasis"/>
        </w:rPr>
        <w:t>common law</w:t>
      </w:r>
      <w:r w:rsidRPr="00681400">
        <w:rPr>
          <w:rStyle w:val="StyleUnderline"/>
        </w:rPr>
        <w:t xml:space="preserve"> process</w:t>
      </w:r>
      <w:r w:rsidRPr="00A81660">
        <w:rPr>
          <w:sz w:val="16"/>
        </w:rPr>
        <w:t>.13</w:t>
      </w:r>
    </w:p>
    <w:p w14:paraId="7EE30A6E" w14:textId="77777777" w:rsidR="00BB05ED" w:rsidRPr="006E3FAA" w:rsidRDefault="00BB05ED" w:rsidP="00BB05ED">
      <w:pPr>
        <w:rPr>
          <w:sz w:val="16"/>
        </w:rPr>
      </w:pPr>
      <w:r w:rsidRPr="00A81660">
        <w:rPr>
          <w:sz w:val="16"/>
        </w:rPr>
        <w:t xml:space="preserve">Not surprisingly, innumerable </w:t>
      </w:r>
      <w:r w:rsidRPr="00DF7C16">
        <w:rPr>
          <w:rStyle w:val="StyleUnderline"/>
          <w:highlight w:val="cyan"/>
        </w:rPr>
        <w:t xml:space="preserve">courts </w:t>
      </w:r>
      <w:r w:rsidRPr="00CE1F69">
        <w:rPr>
          <w:rStyle w:val="Emphasis"/>
        </w:rPr>
        <w:t>do</w:t>
      </w:r>
      <w:r w:rsidRPr="00CE1F69">
        <w:rPr>
          <w:rStyle w:val="StyleUnderline"/>
        </w:rPr>
        <w:t xml:space="preserve"> just this and </w:t>
      </w:r>
      <w:r w:rsidRPr="00DF7C16">
        <w:rPr>
          <w:rStyle w:val="Emphasis"/>
          <w:highlight w:val="cyan"/>
        </w:rPr>
        <w:t>treat</w:t>
      </w:r>
      <w:r w:rsidRPr="00DF7C16">
        <w:rPr>
          <w:rStyle w:val="StyleUnderline"/>
          <w:highlight w:val="cyan"/>
        </w:rPr>
        <w:t xml:space="preserve"> Restatements as </w:t>
      </w:r>
      <w:r w:rsidRPr="00CE1F69">
        <w:rPr>
          <w:rStyle w:val="Emphasis"/>
        </w:rPr>
        <w:t xml:space="preserve">statutory </w:t>
      </w:r>
      <w:r w:rsidRPr="00DF7C16">
        <w:rPr>
          <w:rStyle w:val="Emphasis"/>
          <w:highlight w:val="cyan"/>
        </w:rPr>
        <w:t>directives</w:t>
      </w:r>
      <w:r w:rsidRPr="00A81660">
        <w:rPr>
          <w:sz w:val="16"/>
        </w:rPr>
        <w:t xml:space="preserve">, that is, </w:t>
      </w:r>
      <w:r w:rsidRPr="00CE1F69">
        <w:rPr>
          <w:rStyle w:val="StyleUnderline"/>
        </w:rPr>
        <w:t xml:space="preserve">as </w:t>
      </w:r>
      <w:r w:rsidRPr="00DF7C16">
        <w:rPr>
          <w:rStyle w:val="Emphasis"/>
          <w:highlight w:val="cyan"/>
        </w:rPr>
        <w:t>primary source</w:t>
      </w:r>
      <w:r w:rsidRPr="00DF7C16">
        <w:rPr>
          <w:rStyle w:val="StyleUnderline"/>
        </w:rPr>
        <w:t xml:space="preserve">s </w:t>
      </w:r>
      <w:r w:rsidRPr="00A81660">
        <w:rPr>
          <w:rStyle w:val="StyleUnderline"/>
        </w:rPr>
        <w:t>of law</w:t>
      </w:r>
      <w:r w:rsidRPr="00A81660">
        <w:rPr>
          <w:sz w:val="16"/>
        </w:rPr>
        <w:t>. As a prime example, consider the celebrated property law case of Intel Corp. v. Hamidi, decided by the Supreme Court of California.14 The case involved the applicability of a common law property tort—trespass to chattels—to an internet server. The question before the court was whether the defendant’s spamming of a private computer server constituted a trespass.15 In answering the question in the negative, the court placed extensive reliance on the Restatement (Second) of Torts, and specifically section 218 therein, which deals with trespass to chattels.16 What is particularly noteworthy in the court’s engagement with the Restatement is not just its extensive quotation of the relevant provision or its parsing of the precise words contained therein but also the very framing of the Restatement’s role as a source of law that would guide its reasoning.</w:t>
      </w:r>
    </w:p>
    <w:p w14:paraId="67142CB3" w14:textId="77777777" w:rsidR="00BB05ED" w:rsidRDefault="00BB05ED" w:rsidP="00BB05ED">
      <w:pPr>
        <w:pStyle w:val="Heading4"/>
      </w:pPr>
      <w:r>
        <w:t xml:space="preserve">Formal use </w:t>
      </w:r>
      <w:r w:rsidRPr="002E5FCF">
        <w:rPr>
          <w:u w:val="single"/>
        </w:rPr>
        <w:t>systematizes effective</w:t>
      </w:r>
      <w:r>
        <w:t xml:space="preserve"> tort law.</w:t>
      </w:r>
    </w:p>
    <w:p w14:paraId="0C03A9EB" w14:textId="77777777" w:rsidR="00BB05ED" w:rsidRDefault="00BB05ED" w:rsidP="00BB05ED">
      <w:proofErr w:type="spellStart"/>
      <w:r w:rsidRPr="00BF4876">
        <w:rPr>
          <w:rStyle w:val="Style13ptBold"/>
        </w:rPr>
        <w:t>Giliker</w:t>
      </w:r>
      <w:proofErr w:type="spellEnd"/>
      <w:r w:rsidRPr="00BF4876">
        <w:rPr>
          <w:rStyle w:val="Style13ptBold"/>
        </w:rPr>
        <w:t xml:space="preserve"> ’21</w:t>
      </w:r>
      <w:r>
        <w:t xml:space="preserve"> [Paula; March 26; Professor of Comparative Law at the University of Bristol; International &amp; Comparative Law Quarterly, “Codification, Consolidation, Restatement? How Best to </w:t>
      </w:r>
      <w:proofErr w:type="spellStart"/>
      <w:r>
        <w:t>Systemise</w:t>
      </w:r>
      <w:proofErr w:type="spellEnd"/>
      <w:r>
        <w:t xml:space="preserve"> the Modern Law of Tort,” vol. 70]</w:t>
      </w:r>
    </w:p>
    <w:p w14:paraId="039A5C84" w14:textId="77777777" w:rsidR="00BB05ED" w:rsidRPr="00BF4876" w:rsidRDefault="00BB05ED" w:rsidP="00BB05ED">
      <w:pPr>
        <w:rPr>
          <w:sz w:val="16"/>
        </w:rPr>
      </w:pPr>
      <w:r w:rsidRPr="00BF4876">
        <w:t>Title:</w:t>
      </w:r>
      <w:r w:rsidRPr="00BF4876">
        <w:rPr>
          <w:sz w:val="16"/>
        </w:rPr>
        <w:t xml:space="preserve"> Codification, Consolidation, </w:t>
      </w:r>
      <w:r w:rsidRPr="00DD763E">
        <w:rPr>
          <w:rStyle w:val="Emphasis"/>
          <w:highlight w:val="cyan"/>
        </w:rPr>
        <w:t>Restatement</w:t>
      </w:r>
      <w:r w:rsidRPr="00BF4876">
        <w:rPr>
          <w:sz w:val="16"/>
        </w:rPr>
        <w:t xml:space="preserve">? How Best </w:t>
      </w:r>
      <w:r w:rsidRPr="00BF4876">
        <w:rPr>
          <w:rStyle w:val="StyleUnderline"/>
        </w:rPr>
        <w:t xml:space="preserve">to </w:t>
      </w:r>
      <w:proofErr w:type="spellStart"/>
      <w:r w:rsidRPr="00DD763E">
        <w:rPr>
          <w:rStyle w:val="Emphasis"/>
          <w:highlight w:val="cyan"/>
        </w:rPr>
        <w:t>Systemise</w:t>
      </w:r>
      <w:proofErr w:type="spellEnd"/>
      <w:r w:rsidRPr="00BF4876">
        <w:rPr>
          <w:rStyle w:val="StyleUnderline"/>
        </w:rPr>
        <w:t xml:space="preserve"> the </w:t>
      </w:r>
      <w:r w:rsidRPr="00DD763E">
        <w:rPr>
          <w:rStyle w:val="StyleUnderline"/>
          <w:highlight w:val="cyan"/>
        </w:rPr>
        <w:t xml:space="preserve">Modern Law of </w:t>
      </w:r>
      <w:r w:rsidRPr="00DD763E">
        <w:rPr>
          <w:rStyle w:val="Emphasis"/>
          <w:highlight w:val="cyan"/>
        </w:rPr>
        <w:t>Tort</w:t>
      </w:r>
    </w:p>
    <w:p w14:paraId="53DBD3A6" w14:textId="77777777" w:rsidR="00BB05ED" w:rsidRPr="00BF4876" w:rsidRDefault="00BB05ED" w:rsidP="00BB05ED">
      <w:pPr>
        <w:rPr>
          <w:sz w:val="16"/>
        </w:rPr>
      </w:pPr>
      <w:r w:rsidRPr="00BF4876">
        <w:rPr>
          <w:sz w:val="16"/>
        </w:rPr>
        <w:t xml:space="preserve">One possible </w:t>
      </w:r>
      <w:r w:rsidRPr="002F3AC8">
        <w:rPr>
          <w:rStyle w:val="StyleUnderline"/>
        </w:rPr>
        <w:t xml:space="preserve">response is to provide a </w:t>
      </w:r>
      <w:r w:rsidRPr="002F3AC8">
        <w:rPr>
          <w:rStyle w:val="Emphasis"/>
        </w:rPr>
        <w:t>restatement</w:t>
      </w:r>
      <w:r w:rsidRPr="00BF4876">
        <w:rPr>
          <w:sz w:val="16"/>
        </w:rPr>
        <w:t xml:space="preserve"> of the key principles of tort law. Andrews argues that </w:t>
      </w:r>
      <w:r w:rsidRPr="00DD763E">
        <w:rPr>
          <w:rStyle w:val="StyleUnderline"/>
          <w:highlight w:val="cyan"/>
        </w:rPr>
        <w:t xml:space="preserve">a </w:t>
      </w:r>
      <w:r w:rsidRPr="00DD763E">
        <w:rPr>
          <w:rStyle w:val="Emphasis"/>
          <w:highlight w:val="cyan"/>
        </w:rPr>
        <w:t>succinct restatement</w:t>
      </w:r>
      <w:r w:rsidRPr="00DD763E">
        <w:rPr>
          <w:rStyle w:val="StyleUnderline"/>
          <w:highlight w:val="cyan"/>
        </w:rPr>
        <w:t xml:space="preserve"> of law can have</w:t>
      </w:r>
      <w:r w:rsidRPr="002F3AC8">
        <w:rPr>
          <w:rStyle w:val="StyleUnderline"/>
        </w:rPr>
        <w:t xml:space="preserve"> three </w:t>
      </w:r>
      <w:r w:rsidRPr="00DD763E">
        <w:rPr>
          <w:rStyle w:val="Emphasis"/>
          <w:highlight w:val="cyan"/>
        </w:rPr>
        <w:t>benefits</w:t>
      </w:r>
      <w:r w:rsidRPr="00BF4876">
        <w:rPr>
          <w:sz w:val="16"/>
        </w:rPr>
        <w:t xml:space="preserve">: </w:t>
      </w:r>
      <w:r w:rsidRPr="00DD763E">
        <w:rPr>
          <w:rStyle w:val="Emphasis"/>
        </w:rPr>
        <w:t>accessibility</w:t>
      </w:r>
      <w:r w:rsidRPr="00BF4876">
        <w:rPr>
          <w:sz w:val="16"/>
        </w:rPr>
        <w:t xml:space="preserve"> (making the law easier to discover and communicate), </w:t>
      </w:r>
      <w:r w:rsidRPr="00DD763E">
        <w:rPr>
          <w:rStyle w:val="StyleUnderline"/>
          <w:highlight w:val="cyan"/>
        </w:rPr>
        <w:t>making</w:t>
      </w:r>
      <w:r w:rsidRPr="002F3AC8">
        <w:rPr>
          <w:rStyle w:val="StyleUnderline"/>
        </w:rPr>
        <w:t xml:space="preserve"> the </w:t>
      </w:r>
      <w:r w:rsidRPr="00DD763E">
        <w:rPr>
          <w:rStyle w:val="StyleUnderline"/>
          <w:highlight w:val="cyan"/>
        </w:rPr>
        <w:t xml:space="preserve">law more </w:t>
      </w:r>
      <w:r w:rsidRPr="00DD763E">
        <w:rPr>
          <w:rStyle w:val="Emphasis"/>
          <w:highlight w:val="cyan"/>
        </w:rPr>
        <w:t>susceptible</w:t>
      </w:r>
      <w:r w:rsidRPr="00DD763E">
        <w:rPr>
          <w:rStyle w:val="StyleUnderline"/>
          <w:highlight w:val="cyan"/>
        </w:rPr>
        <w:t xml:space="preserve"> </w:t>
      </w:r>
      <w:r w:rsidRPr="00CE1F69">
        <w:rPr>
          <w:rStyle w:val="StyleUnderline"/>
        </w:rPr>
        <w:t xml:space="preserve">to </w:t>
      </w:r>
      <w:r w:rsidRPr="00CE1F69">
        <w:rPr>
          <w:rStyle w:val="Emphasis"/>
        </w:rPr>
        <w:t>rational</w:t>
      </w:r>
      <w:r w:rsidRPr="00CE1F69">
        <w:rPr>
          <w:rStyle w:val="StyleUnderline"/>
        </w:rPr>
        <w:t xml:space="preserve"> discussion</w:t>
      </w:r>
      <w:r w:rsidRPr="002F3AC8">
        <w:rPr>
          <w:rStyle w:val="StyleUnderline"/>
        </w:rPr>
        <w:t xml:space="preserve"> and </w:t>
      </w:r>
      <w:r w:rsidRPr="00DD763E">
        <w:rPr>
          <w:rStyle w:val="Emphasis"/>
          <w:highlight w:val="cyan"/>
        </w:rPr>
        <w:t>consistency</w:t>
      </w:r>
      <w:r w:rsidRPr="00BF4876">
        <w:rPr>
          <w:sz w:val="16"/>
        </w:rPr>
        <w:t xml:space="preserve"> (rendering the law more likely to be applied reliably by lawyers).189 </w:t>
      </w:r>
      <w:r w:rsidRPr="002F3AC8">
        <w:rPr>
          <w:rStyle w:val="StyleUnderline"/>
        </w:rPr>
        <w:t>Restatements represent an attempt</w:t>
      </w:r>
      <w:r w:rsidRPr="00BF4876">
        <w:rPr>
          <w:sz w:val="16"/>
        </w:rPr>
        <w:t xml:space="preserve"> by scholars and </w:t>
      </w:r>
      <w:r w:rsidRPr="00CE1F69">
        <w:rPr>
          <w:sz w:val="16"/>
        </w:rPr>
        <w:t xml:space="preserve">practitioners </w:t>
      </w:r>
      <w:r w:rsidRPr="00CE1F69">
        <w:rPr>
          <w:rStyle w:val="StyleUnderline"/>
        </w:rPr>
        <w:t xml:space="preserve">to </w:t>
      </w:r>
      <w:proofErr w:type="spellStart"/>
      <w:r w:rsidRPr="00CE1F69">
        <w:rPr>
          <w:rStyle w:val="Emphasis"/>
        </w:rPr>
        <w:t>systemise</w:t>
      </w:r>
      <w:proofErr w:type="spellEnd"/>
      <w:r w:rsidRPr="00CE1F69">
        <w:rPr>
          <w:rStyle w:val="StyleUnderline"/>
        </w:rPr>
        <w:t xml:space="preserve"> the law in a </w:t>
      </w:r>
      <w:r w:rsidRPr="00CE1F69">
        <w:rPr>
          <w:rStyle w:val="Emphasis"/>
        </w:rPr>
        <w:t>new</w:t>
      </w:r>
      <w:r w:rsidRPr="00CE1F69">
        <w:rPr>
          <w:rStyle w:val="StyleUnderline"/>
        </w:rPr>
        <w:t xml:space="preserve">, more </w:t>
      </w:r>
      <w:r w:rsidRPr="00CE1F69">
        <w:rPr>
          <w:rStyle w:val="Emphasis"/>
        </w:rPr>
        <w:t>accessible</w:t>
      </w:r>
      <w:r w:rsidRPr="00CE1F69">
        <w:rPr>
          <w:rStyle w:val="StyleUnderline"/>
        </w:rPr>
        <w:t xml:space="preserve"> form, concentrating on its </w:t>
      </w:r>
      <w:r w:rsidRPr="00CE1F69">
        <w:rPr>
          <w:rStyle w:val="Emphasis"/>
        </w:rPr>
        <w:t>most important</w:t>
      </w:r>
      <w:r w:rsidRPr="00CE1F69">
        <w:rPr>
          <w:rStyle w:val="StyleUnderline"/>
        </w:rPr>
        <w:t xml:space="preserve"> principles</w:t>
      </w:r>
      <w:r w:rsidRPr="00CE1F69">
        <w:rPr>
          <w:sz w:val="16"/>
        </w:rPr>
        <w:t>, supported by commentary and evidence</w:t>
      </w:r>
      <w:r w:rsidRPr="00BF4876">
        <w:rPr>
          <w:sz w:val="16"/>
        </w:rPr>
        <w:t xml:space="preserve"> of State practice. Like a code, </w:t>
      </w:r>
      <w:r w:rsidRPr="00614613">
        <w:rPr>
          <w:rStyle w:val="StyleUnderline"/>
          <w:highlight w:val="cyan"/>
        </w:rPr>
        <w:t xml:space="preserve">restatements </w:t>
      </w:r>
      <w:r w:rsidRPr="00614613">
        <w:rPr>
          <w:rStyle w:val="Emphasis"/>
          <w:highlight w:val="cyan"/>
        </w:rPr>
        <w:t>address broad areas</w:t>
      </w:r>
      <w:r w:rsidRPr="00614613">
        <w:rPr>
          <w:rStyle w:val="StyleUnderline"/>
          <w:highlight w:val="cyan"/>
        </w:rPr>
        <w:t xml:space="preserve"> of</w:t>
      </w:r>
      <w:r w:rsidRPr="002F3AC8">
        <w:rPr>
          <w:rStyle w:val="StyleUnderline"/>
        </w:rPr>
        <w:t xml:space="preserve"> law</w:t>
      </w:r>
      <w:r w:rsidRPr="00BF4876">
        <w:rPr>
          <w:sz w:val="16"/>
        </w:rPr>
        <w:t xml:space="preserve"> (</w:t>
      </w:r>
      <w:r w:rsidRPr="00614613">
        <w:rPr>
          <w:rStyle w:val="Emphasis"/>
          <w:highlight w:val="cyan"/>
        </w:rPr>
        <w:t>contract</w:t>
      </w:r>
      <w:r w:rsidRPr="00614613">
        <w:rPr>
          <w:rStyle w:val="StyleUnderline"/>
          <w:highlight w:val="cyan"/>
        </w:rPr>
        <w:t xml:space="preserve">, </w:t>
      </w:r>
      <w:r w:rsidRPr="00614613">
        <w:rPr>
          <w:rStyle w:val="Emphasis"/>
          <w:highlight w:val="cyan"/>
        </w:rPr>
        <w:t>tort</w:t>
      </w:r>
      <w:r w:rsidRPr="00BF4876">
        <w:rPr>
          <w:sz w:val="16"/>
        </w:rPr>
        <w:t>, restitution).190 They are not subject to the constraints of parliamentary time that render statutory intervention into private law relatively rare. Here the influence of the American Law Institute (ALI) is pivotal.191 Founded as a private institution in 1923 in response to the perceived uncertainty and complexity of American law, its members include judges, practitioners and academics of international renown. One of the ALI's first projects was to restate the law of torts in 1934, with the second full restatement in 1965. More recently, areas of tort law that have undergone considerable change since 1965 have been subject to a third restatement.192 While non-binding and purely advisory, in the US they are consulted by both judges and attorneys and provide a very useful overview in a federal system with different state laws. They also provide a source of inspiration for state legislators.</w:t>
      </w:r>
    </w:p>
    <w:p w14:paraId="33535AC7" w14:textId="77777777" w:rsidR="00BB05ED" w:rsidRPr="00BF4876" w:rsidRDefault="00BB05ED" w:rsidP="00BB05ED">
      <w:pPr>
        <w:rPr>
          <w:sz w:val="16"/>
        </w:rPr>
      </w:pPr>
      <w:r w:rsidRPr="00BF4876">
        <w:rPr>
          <w:sz w:val="16"/>
        </w:rPr>
        <w:t xml:space="preserve">Lord Burrows in 2016 sought to transplant the restatement into English contract law. In his A Restatement of the English Law of Contract,193 supported by an advisory group of 20 including 10 judges and practitioners and 10 scholars,194 Burrows </w:t>
      </w:r>
      <w:proofErr w:type="spellStart"/>
      <w:r w:rsidRPr="00BF4876">
        <w:rPr>
          <w:sz w:val="16"/>
        </w:rPr>
        <w:t>endeavoured</w:t>
      </w:r>
      <w:proofErr w:type="spellEnd"/>
      <w:r w:rsidRPr="00BF4876">
        <w:rPr>
          <w:sz w:val="16"/>
        </w:rPr>
        <w:t xml:space="preserve"> to set out the law ‘in as clear and accessible a form as possible’ and provide the ‘best interpretation of the present English law of contract’.195 In adopting the US Restatement style—stating legal principles, followed by a full commentary explaining the Restatement's provisions and allowing readers to see its application in real and hypothetical cases—his work represents an informal attempt to consolidate existing law. The style is notably closer to that of a common law statute rather than a civilian code.196 Cambridge professor Neil Andrews published a similar project that same year, albeit acting alone, based on, in his words, a decade trying to explain English law to civil lawyers.197 Andrews’ model provides 198 Rules in 24 Parts (including five General Principles),198 each article supported by Comment and Further Reading with references to leading cases, statutes and specialist literature. It is, as one commentator remarked,199 an ambitious undertaking, seeking to encourage the adoption of English common law as the law of choice in the world of economic business. Both address the same audience of practitioners, the judiciary, academics and students.</w:t>
      </w:r>
    </w:p>
    <w:p w14:paraId="1FCE451C" w14:textId="77777777" w:rsidR="00BB05ED" w:rsidRPr="00BF4876" w:rsidRDefault="00BB05ED" w:rsidP="00BB05ED">
      <w:pPr>
        <w:rPr>
          <w:sz w:val="16"/>
        </w:rPr>
      </w:pPr>
      <w:r w:rsidRPr="00BF4876">
        <w:rPr>
          <w:sz w:val="16"/>
        </w:rPr>
        <w:t xml:space="preserve">Albeit focused on contract law, such </w:t>
      </w:r>
      <w:r w:rsidRPr="00120EEA">
        <w:rPr>
          <w:rStyle w:val="StyleUnderline"/>
          <w:highlight w:val="cyan"/>
        </w:rPr>
        <w:t xml:space="preserve">projects </w:t>
      </w:r>
      <w:r w:rsidRPr="00120EEA">
        <w:rPr>
          <w:rStyle w:val="Emphasis"/>
          <w:highlight w:val="cyan"/>
        </w:rPr>
        <w:t>throw light</w:t>
      </w:r>
      <w:r w:rsidRPr="00120EEA">
        <w:rPr>
          <w:rStyle w:val="StyleUnderline"/>
          <w:highlight w:val="cyan"/>
        </w:rPr>
        <w:t xml:space="preserve"> on</w:t>
      </w:r>
      <w:r w:rsidRPr="002F3AC8">
        <w:rPr>
          <w:rStyle w:val="StyleUnderline"/>
        </w:rPr>
        <w:t xml:space="preserve"> the </w:t>
      </w:r>
      <w:r w:rsidRPr="00120EEA">
        <w:rPr>
          <w:rStyle w:val="Emphasis"/>
        </w:rPr>
        <w:t xml:space="preserve">potential </w:t>
      </w:r>
      <w:r w:rsidRPr="00120EEA">
        <w:rPr>
          <w:rStyle w:val="Emphasis"/>
          <w:highlight w:val="cyan"/>
        </w:rPr>
        <w:t>utility</w:t>
      </w:r>
      <w:r w:rsidRPr="00120EEA">
        <w:rPr>
          <w:rStyle w:val="StyleUnderline"/>
          <w:highlight w:val="cyan"/>
        </w:rPr>
        <w:t xml:space="preserve"> of </w:t>
      </w:r>
      <w:r w:rsidRPr="00120EEA">
        <w:rPr>
          <w:rStyle w:val="Emphasis"/>
          <w:highlight w:val="cyan"/>
        </w:rPr>
        <w:t>restatements</w:t>
      </w:r>
      <w:r w:rsidRPr="00120EEA">
        <w:rPr>
          <w:rStyle w:val="StyleUnderline"/>
          <w:highlight w:val="cyan"/>
        </w:rPr>
        <w:t xml:space="preserve"> of </w:t>
      </w:r>
      <w:r w:rsidRPr="00120EEA">
        <w:rPr>
          <w:rStyle w:val="Emphasis"/>
          <w:highlight w:val="cyan"/>
        </w:rPr>
        <w:t>private</w:t>
      </w:r>
      <w:r w:rsidRPr="00120EEA">
        <w:rPr>
          <w:rStyle w:val="StyleUnderline"/>
          <w:highlight w:val="cyan"/>
        </w:rPr>
        <w:t xml:space="preserve"> law</w:t>
      </w:r>
      <w:r w:rsidRPr="00BF4876">
        <w:rPr>
          <w:sz w:val="16"/>
        </w:rPr>
        <w:t xml:space="preserve">, but also some of the difficulties. Burrows noted several issues in undertaking his project. First, how to deal with gaps or uncertainty in the law. While seeking merely to explain current law, he found it hard to avoid taking a policy position in such instances and noted that they often gave rise to strong differences of opinion between members of the advisory group. It is difficult to ‘restate’ unsettled law. All one can give is an overview of different views and a suggestion for a way forward. Second, how to determine the degree to which a restatement should include statutory provisions and deal with general matters of principle as opposed to specific issues relating to different types of </w:t>
      </w:r>
      <w:proofErr w:type="gramStart"/>
      <w:r w:rsidRPr="00BF4876">
        <w:rPr>
          <w:sz w:val="16"/>
        </w:rPr>
        <w:t>contract</w:t>
      </w:r>
      <w:proofErr w:type="gramEnd"/>
      <w:r w:rsidRPr="00BF4876">
        <w:rPr>
          <w:sz w:val="16"/>
        </w:rPr>
        <w:t xml:space="preserve">. Andrews (understandably) also flagged the challenges of undertaking such an </w:t>
      </w:r>
      <w:proofErr w:type="spellStart"/>
      <w:r w:rsidRPr="00BF4876">
        <w:rPr>
          <w:sz w:val="16"/>
        </w:rPr>
        <w:t>endeavour</w:t>
      </w:r>
      <w:proofErr w:type="spellEnd"/>
      <w:r w:rsidRPr="00BF4876">
        <w:rPr>
          <w:sz w:val="16"/>
        </w:rPr>
        <w:t xml:space="preserve"> alone even for a very experienced and eminent scholar. Their aim is to provide a useful additional tool for those seeking to understand the shape and form of private law, albeit, in terms of legitimacy, a restatement produced by a team of experts is likely to have more force than that of a single scholar and statements of policy will depend on the expertise and eminence of the authors.200</w:t>
      </w:r>
    </w:p>
    <w:p w14:paraId="473DFB38" w14:textId="77777777" w:rsidR="00BB05ED" w:rsidRPr="00BF4876" w:rsidRDefault="00BB05ED" w:rsidP="00BB05ED">
      <w:pPr>
        <w:rPr>
          <w:sz w:val="16"/>
        </w:rPr>
      </w:pPr>
      <w:r w:rsidRPr="00BF4876">
        <w:rPr>
          <w:sz w:val="16"/>
        </w:rPr>
        <w:t xml:space="preserve">Lord Leggatt in his review of Burrows’ work contrasted restatements (such as those discussed above) that are largely descriptive and seek to make existing law more accessible, with restatements that set out a model law stating best practice and seeking to influence lawmakers.201 While seeking inspiration from the US Restatements, restatements at a European level have tended to reflect this latter approach.202 For example, the Principles of European Tort Law (PETL) 203 were drafted by academics from across the EU with the goal of providing greater coherence to private law by drafting a set of unifying principles. These principles represent the ‘best’ solutions for a European law of torts rather than a restatement of existing legal practice.204 While such principles, drafted in the civil law style, have inevitably found greater </w:t>
      </w:r>
      <w:proofErr w:type="spellStart"/>
      <w:r w:rsidRPr="00BF4876">
        <w:rPr>
          <w:sz w:val="16"/>
        </w:rPr>
        <w:t>favour</w:t>
      </w:r>
      <w:proofErr w:type="spellEnd"/>
      <w:r w:rsidRPr="00BF4876">
        <w:rPr>
          <w:sz w:val="16"/>
        </w:rPr>
        <w:t xml:space="preserve"> with civil, rather than common, law jurisdictions,205 they (in common with other attempts, such as the Draft Common Frame of Reference (DCFR)206 and work of the Study Group on a European Civil Code (SGECC)207) are collaborative works that combine draft model rules with comments and references to case law, legislation and literature and have received funding at a national and European level. They mirror attempts to produce </w:t>
      </w:r>
      <w:proofErr w:type="spellStart"/>
      <w:r w:rsidRPr="00BF4876">
        <w:rPr>
          <w:sz w:val="16"/>
        </w:rPr>
        <w:t>harmonised</w:t>
      </w:r>
      <w:proofErr w:type="spellEnd"/>
      <w:r w:rsidRPr="00BF4876">
        <w:rPr>
          <w:sz w:val="16"/>
        </w:rPr>
        <w:t xml:space="preserve"> principles of European contract law.208 The aim here is to identify a ‘soft’ European tort law, rather than simply making existing law more accessible. As such, such examples play a more overtly political role in </w:t>
      </w:r>
      <w:proofErr w:type="spellStart"/>
      <w:r w:rsidRPr="00BF4876">
        <w:rPr>
          <w:sz w:val="16"/>
        </w:rPr>
        <w:t>harmonising</w:t>
      </w:r>
      <w:proofErr w:type="spellEnd"/>
      <w:r w:rsidRPr="00BF4876">
        <w:rPr>
          <w:sz w:val="16"/>
        </w:rPr>
        <w:t xml:space="preserve"> tort principle across the EU, providing material as the work of the SGECC indicates, potentially of use in any future European Civil Code.209</w:t>
      </w:r>
    </w:p>
    <w:p w14:paraId="2FDB6817" w14:textId="77777777" w:rsidR="00BB05ED" w:rsidRPr="00BF4876" w:rsidRDefault="00BB05ED" w:rsidP="00BB05ED">
      <w:pPr>
        <w:rPr>
          <w:sz w:val="16"/>
        </w:rPr>
      </w:pPr>
      <w:r w:rsidRPr="00BF4876">
        <w:rPr>
          <w:sz w:val="16"/>
        </w:rPr>
        <w:t xml:space="preserve">Examining the models above, </w:t>
      </w:r>
      <w:proofErr w:type="gramStart"/>
      <w:r w:rsidRPr="00BF4876">
        <w:rPr>
          <w:sz w:val="16"/>
        </w:rPr>
        <w:t>it is clear that a</w:t>
      </w:r>
      <w:proofErr w:type="gramEnd"/>
      <w:r w:rsidRPr="00BF4876">
        <w:rPr>
          <w:sz w:val="16"/>
        </w:rPr>
        <w:t xml:space="preserve"> restatement that is descriptive rather than setting out model rules will have more utility for a common law system. The issue here is not a political one of bridging national laws encompassing distinct legal cultures, languages and socio-economic structures, but rather one that seeks to </w:t>
      </w:r>
      <w:proofErr w:type="spellStart"/>
      <w:r w:rsidRPr="00BF4876">
        <w:rPr>
          <w:sz w:val="16"/>
        </w:rPr>
        <w:t>systemise</w:t>
      </w:r>
      <w:proofErr w:type="spellEnd"/>
      <w:r w:rsidRPr="00BF4876">
        <w:rPr>
          <w:sz w:val="16"/>
        </w:rPr>
        <w:t xml:space="preserve"> existing law in a more accessible and coherent way. Nevertheless, it must be conceded that the reason why restatements have proven popular in the US is that they (as in Europe) have responded to divergence within a federal structure between the private laws of individual states. This gives rise to an institutional need for such instruments. This is not, however, regarded as an issue in most common law jurisdictions which </w:t>
      </w:r>
      <w:proofErr w:type="gramStart"/>
      <w:r w:rsidRPr="00BF4876">
        <w:rPr>
          <w:sz w:val="16"/>
        </w:rPr>
        <w:t>serves to explain</w:t>
      </w:r>
      <w:proofErr w:type="gramEnd"/>
      <w:r w:rsidRPr="00BF4876">
        <w:rPr>
          <w:sz w:val="16"/>
        </w:rPr>
        <w:t xml:space="preserve"> the lack of interest (notably in terms of financing) for such initiatives. Given (as stated in Section II) the evolving nature of tort law, the need for flexibility to respond to societal change and the input of the courts, it becomes understandable why, to date, </w:t>
      </w:r>
      <w:r w:rsidRPr="00120EEA">
        <w:rPr>
          <w:rStyle w:val="StyleUnderline"/>
          <w:highlight w:val="cyan"/>
        </w:rPr>
        <w:t xml:space="preserve">there has been </w:t>
      </w:r>
      <w:r w:rsidRPr="00120EEA">
        <w:rPr>
          <w:rStyle w:val="Emphasis"/>
          <w:highlight w:val="cyan"/>
        </w:rPr>
        <w:t>no</w:t>
      </w:r>
      <w:r w:rsidRPr="00BF4876">
        <w:rPr>
          <w:sz w:val="16"/>
        </w:rPr>
        <w:t xml:space="preserve"> English </w:t>
      </w:r>
      <w:r w:rsidRPr="00120EEA">
        <w:rPr>
          <w:rStyle w:val="Emphasis"/>
          <w:highlight w:val="cyan"/>
        </w:rPr>
        <w:t>attempt</w:t>
      </w:r>
      <w:r w:rsidRPr="005A042C">
        <w:rPr>
          <w:rStyle w:val="StyleUnderline"/>
        </w:rPr>
        <w:t xml:space="preserve"> at a </w:t>
      </w:r>
      <w:r w:rsidRPr="005A042C">
        <w:rPr>
          <w:rStyle w:val="Emphasis"/>
        </w:rPr>
        <w:t>restatement</w:t>
      </w:r>
      <w:r w:rsidRPr="005A042C">
        <w:rPr>
          <w:rStyle w:val="StyleUnderline"/>
        </w:rPr>
        <w:t xml:space="preserve"> of tort law</w:t>
      </w:r>
      <w:r w:rsidRPr="00BF4876">
        <w:rPr>
          <w:sz w:val="16"/>
        </w:rPr>
        <w:t xml:space="preserve">. Even the contract law initiatives outlined above have had limited impact. Any restatement of torts would need both to be regularly updated and highlight active doctrinal debates. One might wonder, for example, about the longevity of a restatement of the principles of vicarious liability given the rapidity of recent case-law developments, unless it was stated in a very general way.210 Further, as Burrows discovered, even explanatory </w:t>
      </w:r>
      <w:r w:rsidRPr="00120EEA">
        <w:rPr>
          <w:rStyle w:val="StyleUnderline"/>
          <w:highlight w:val="cyan"/>
        </w:rPr>
        <w:t>summaries</w:t>
      </w:r>
      <w:r w:rsidRPr="005A042C">
        <w:rPr>
          <w:rStyle w:val="StyleUnderline"/>
        </w:rPr>
        <w:t xml:space="preserve"> of the law </w:t>
      </w:r>
      <w:r w:rsidRPr="00120EEA">
        <w:rPr>
          <w:rStyle w:val="Emphasis"/>
          <w:highlight w:val="cyan"/>
        </w:rPr>
        <w:t>cannot avoid</w:t>
      </w:r>
      <w:r w:rsidRPr="005A042C">
        <w:rPr>
          <w:rStyle w:val="StyleUnderline"/>
        </w:rPr>
        <w:t xml:space="preserve"> matters of </w:t>
      </w:r>
      <w:r w:rsidRPr="00120EEA">
        <w:rPr>
          <w:rStyle w:val="StyleUnderline"/>
          <w:highlight w:val="cyan"/>
        </w:rPr>
        <w:t>policy</w:t>
      </w:r>
      <w:r w:rsidRPr="005A042C">
        <w:rPr>
          <w:rStyle w:val="StyleUnderline"/>
        </w:rPr>
        <w:t xml:space="preserve"> and decisions </w:t>
      </w:r>
      <w:r w:rsidRPr="00120EEA">
        <w:rPr>
          <w:rStyle w:val="StyleUnderline"/>
          <w:highlight w:val="cyan"/>
        </w:rPr>
        <w:t xml:space="preserve">as to </w:t>
      </w:r>
      <w:r w:rsidRPr="00120EEA">
        <w:rPr>
          <w:rStyle w:val="Emphasis"/>
          <w:highlight w:val="cyan"/>
        </w:rPr>
        <w:t>scope</w:t>
      </w:r>
      <w:r w:rsidRPr="00120EEA">
        <w:rPr>
          <w:rStyle w:val="StyleUnderline"/>
          <w:highlight w:val="cyan"/>
        </w:rPr>
        <w:t xml:space="preserve">. This is </w:t>
      </w:r>
      <w:r w:rsidRPr="00120EEA">
        <w:rPr>
          <w:rStyle w:val="Emphasis"/>
          <w:highlight w:val="cyan"/>
        </w:rPr>
        <w:t>particularly true</w:t>
      </w:r>
      <w:r w:rsidRPr="00120EEA">
        <w:rPr>
          <w:rStyle w:val="StyleUnderline"/>
          <w:highlight w:val="cyan"/>
        </w:rPr>
        <w:t xml:space="preserve"> of</w:t>
      </w:r>
      <w:r w:rsidRPr="005A042C">
        <w:rPr>
          <w:rStyle w:val="StyleUnderline"/>
        </w:rPr>
        <w:t xml:space="preserve"> the law of </w:t>
      </w:r>
      <w:r w:rsidRPr="00120EEA">
        <w:rPr>
          <w:rStyle w:val="Emphasis"/>
          <w:highlight w:val="cyan"/>
        </w:rPr>
        <w:t>tort</w:t>
      </w:r>
      <w:r w:rsidRPr="00BF4876">
        <w:rPr>
          <w:sz w:val="16"/>
        </w:rPr>
        <w:t>.</w:t>
      </w:r>
    </w:p>
    <w:p w14:paraId="0F34FE8B" w14:textId="77777777" w:rsidR="00BB05ED" w:rsidRPr="00BF4876" w:rsidRDefault="00BB05ED" w:rsidP="00BB05ED">
      <w:pPr>
        <w:rPr>
          <w:sz w:val="16"/>
        </w:rPr>
      </w:pPr>
      <w:r w:rsidRPr="00BF4876">
        <w:rPr>
          <w:sz w:val="16"/>
        </w:rPr>
        <w:t xml:space="preserve">One is left with the conclusion that despite the initial attractiveness of the restatement project, it would require investment, a mixture (as in the Burrows’ project) of legal personnel and regular updating. This author is not surprised therefore that efforts have primarily been directed to less controversial and more predictable areas of law such as contract law. It would also be an immense </w:t>
      </w:r>
      <w:proofErr w:type="spellStart"/>
      <w:r w:rsidRPr="00BF4876">
        <w:rPr>
          <w:sz w:val="16"/>
        </w:rPr>
        <w:t>endeavour</w:t>
      </w:r>
      <w:proofErr w:type="spellEnd"/>
      <w:r w:rsidRPr="00BF4876">
        <w:rPr>
          <w:sz w:val="16"/>
        </w:rPr>
        <w:t>—any restatement would have to include not only rules but commentary and relevant literature.</w:t>
      </w:r>
    </w:p>
    <w:p w14:paraId="7F15D935" w14:textId="77777777" w:rsidR="00BB05ED" w:rsidRDefault="00BB05ED" w:rsidP="00BB05ED">
      <w:pPr>
        <w:rPr>
          <w:sz w:val="16"/>
        </w:rPr>
      </w:pPr>
      <w:r w:rsidRPr="00BF4876">
        <w:rPr>
          <w:sz w:val="16"/>
        </w:rPr>
        <w:t xml:space="preserve">This takes us back, then, to the start of this section. Just as civilian codification is supplemented by case law and scholarship, the common law partnership (case law plus legislation) would benefit from assistance to improve </w:t>
      </w:r>
      <w:proofErr w:type="spellStart"/>
      <w:r w:rsidRPr="00BF4876">
        <w:rPr>
          <w:sz w:val="16"/>
        </w:rPr>
        <w:t>systemisation</w:t>
      </w:r>
      <w:proofErr w:type="spellEnd"/>
      <w:r w:rsidRPr="00BF4876">
        <w:rPr>
          <w:sz w:val="16"/>
        </w:rPr>
        <w:t xml:space="preserve">. At present, legal scholarship does supplement to a certain extent formal sources of law, but, in the absence of any viable restatement project, it is worth considering why such informal sources have failed to have the influence seen in civil law systems. The answer, as will be seen in the next section, lies in the nature of the scholarship concerned. As Stapleton has commented, scholarship that is sensitive to the nature of </w:t>
      </w:r>
      <w:r w:rsidRPr="005A042C">
        <w:rPr>
          <w:rStyle w:val="StyleUnderline"/>
        </w:rPr>
        <w:t xml:space="preserve">judicial decision-making and the constitutional </w:t>
      </w:r>
      <w:r w:rsidRPr="00120EEA">
        <w:rPr>
          <w:rStyle w:val="StyleUnderline"/>
          <w:highlight w:val="cyan"/>
        </w:rPr>
        <w:t xml:space="preserve">restraints </w:t>
      </w:r>
      <w:r w:rsidRPr="00120EEA">
        <w:rPr>
          <w:rStyle w:val="Emphasis"/>
          <w:highlight w:val="cyan"/>
        </w:rPr>
        <w:t>within</w:t>
      </w:r>
      <w:r w:rsidRPr="005A042C">
        <w:rPr>
          <w:rStyle w:val="StyleUnderline"/>
        </w:rPr>
        <w:t xml:space="preserve"> which the </w:t>
      </w:r>
      <w:r w:rsidRPr="00120EEA">
        <w:rPr>
          <w:rStyle w:val="StyleUnderline"/>
          <w:highlight w:val="cyan"/>
        </w:rPr>
        <w:t>judiciary operate will</w:t>
      </w:r>
      <w:r w:rsidRPr="005A042C">
        <w:rPr>
          <w:rStyle w:val="StyleUnderline"/>
        </w:rPr>
        <w:t xml:space="preserve"> be </w:t>
      </w:r>
      <w:r w:rsidRPr="00120EEA">
        <w:rPr>
          <w:rStyle w:val="Emphasis"/>
          <w:highlight w:val="cyan"/>
        </w:rPr>
        <w:t>best placed</w:t>
      </w:r>
      <w:r w:rsidRPr="00120EEA">
        <w:rPr>
          <w:rStyle w:val="StyleUnderline"/>
          <w:highlight w:val="cyan"/>
        </w:rPr>
        <w:t xml:space="preserve"> to </w:t>
      </w:r>
      <w:r w:rsidRPr="00120EEA">
        <w:rPr>
          <w:rStyle w:val="Emphasis"/>
          <w:highlight w:val="cyan"/>
        </w:rPr>
        <w:t>influence</w:t>
      </w:r>
      <w:r w:rsidRPr="005A042C">
        <w:rPr>
          <w:rStyle w:val="StyleUnderline"/>
        </w:rPr>
        <w:t xml:space="preserve"> the </w:t>
      </w:r>
      <w:r w:rsidRPr="00120EEA">
        <w:rPr>
          <w:rStyle w:val="StyleUnderline"/>
          <w:highlight w:val="cyan"/>
        </w:rPr>
        <w:t>courts</w:t>
      </w:r>
      <w:r w:rsidRPr="00BF4876">
        <w:rPr>
          <w:sz w:val="16"/>
        </w:rPr>
        <w:t>.211</w:t>
      </w:r>
    </w:p>
    <w:p w14:paraId="043AC7BC" w14:textId="77777777" w:rsidR="00BB05ED" w:rsidRDefault="00BB05ED" w:rsidP="00BB05ED">
      <w:pPr>
        <w:pStyle w:val="Heading4"/>
      </w:pPr>
      <w:r>
        <w:t xml:space="preserve">Expanding torts prevents Martian </w:t>
      </w:r>
      <w:r>
        <w:rPr>
          <w:u w:val="single"/>
        </w:rPr>
        <w:t>back contamination</w:t>
      </w:r>
      <w:r>
        <w:t>---extinction.</w:t>
      </w:r>
    </w:p>
    <w:p w14:paraId="5E0D25FA" w14:textId="77777777" w:rsidR="00BB05ED" w:rsidRPr="003C0817" w:rsidRDefault="00BB05ED" w:rsidP="00BB05ED">
      <w:pPr>
        <w:rPr>
          <w:rStyle w:val="Style13ptBold"/>
        </w:rPr>
      </w:pPr>
      <w:r>
        <w:rPr>
          <w:rStyle w:val="Style13ptBold"/>
        </w:rPr>
        <w:t xml:space="preserve">Joseph ’17 </w:t>
      </w:r>
      <w:r w:rsidRPr="003C0817">
        <w:t>[</w:t>
      </w:r>
      <w:proofErr w:type="spellStart"/>
      <w:r w:rsidRPr="003C0817">
        <w:t>Rhawn</w:t>
      </w:r>
      <w:proofErr w:type="spellEnd"/>
      <w:r w:rsidRPr="003C0817">
        <w:t>; January 1; Ph.D., published and co-authored major articles in Astrobiology in books edited by Senior Scientists at NASA, Invited Speaker at University of California at Berkeley, University of Geneva, Brigham Young, University of Japan and Other Universities, Editor of the Journal of Cosmology; Cosmology Science, “NASA is the Inquisition: NASA's 50 Year History of Defaming Scientists Who Discovered Evidence of Extraterrestrial Microbial Life,” http://cosmology.com/NASAIsTheInquisition.html]</w:t>
      </w:r>
    </w:p>
    <w:p w14:paraId="3976C7E1" w14:textId="77777777" w:rsidR="00BB05ED" w:rsidRPr="006302F8" w:rsidRDefault="00BB05ED" w:rsidP="00BB05ED">
      <w:pPr>
        <w:rPr>
          <w:sz w:val="16"/>
        </w:rPr>
      </w:pPr>
      <w:r w:rsidRPr="00FE4C96">
        <w:rPr>
          <w:rStyle w:val="StyleUnderline"/>
          <w:highlight w:val="cyan"/>
        </w:rPr>
        <w:t>It is impossible to have</w:t>
      </w:r>
      <w:r w:rsidRPr="00FE7416">
        <w:rPr>
          <w:rStyle w:val="StyleUnderline"/>
        </w:rPr>
        <w:t xml:space="preserve"> an informed and </w:t>
      </w:r>
      <w:r w:rsidRPr="00FE4C96">
        <w:rPr>
          <w:rStyle w:val="StyleUnderline"/>
          <w:highlight w:val="cyan"/>
        </w:rPr>
        <w:t xml:space="preserve">open discussion when </w:t>
      </w:r>
      <w:r w:rsidRPr="003C0817">
        <w:rPr>
          <w:rStyle w:val="Emphasis"/>
          <w:highlight w:val="cyan"/>
        </w:rPr>
        <w:t>NASA</w:t>
      </w:r>
      <w:r w:rsidRPr="00FE7416">
        <w:rPr>
          <w:rStyle w:val="StyleUnderline"/>
        </w:rPr>
        <w:t xml:space="preserve"> openly </w:t>
      </w:r>
      <w:r w:rsidRPr="004B7649">
        <w:rPr>
          <w:rStyle w:val="StyleUnderline"/>
          <w:highlight w:val="cyan"/>
        </w:rPr>
        <w:t>attacks</w:t>
      </w:r>
      <w:r w:rsidRPr="006302F8">
        <w:rPr>
          <w:sz w:val="16"/>
        </w:rPr>
        <w:t xml:space="preserve">, ridicules, slanders, defames and threatens to murder </w:t>
      </w:r>
      <w:r w:rsidRPr="00FE7416">
        <w:rPr>
          <w:rStyle w:val="StyleUnderline"/>
        </w:rPr>
        <w:t xml:space="preserve">legitimate </w:t>
      </w:r>
      <w:r w:rsidRPr="004B7649">
        <w:rPr>
          <w:rStyle w:val="StyleUnderline"/>
          <w:highlight w:val="cyan"/>
        </w:rPr>
        <w:t>scientists</w:t>
      </w:r>
      <w:r w:rsidRPr="006302F8">
        <w:rPr>
          <w:sz w:val="16"/>
        </w:rPr>
        <w:t xml:space="preserve">, and encourages others to do likewise with NASA's blessing. NASA is not exercising First Amendment </w:t>
      </w:r>
      <w:proofErr w:type="gramStart"/>
      <w:r w:rsidRPr="006302F8">
        <w:rPr>
          <w:sz w:val="16"/>
        </w:rPr>
        <w:t>Rights, but</w:t>
      </w:r>
      <w:proofErr w:type="gramEnd"/>
      <w:r w:rsidRPr="006302F8">
        <w:rPr>
          <w:sz w:val="16"/>
        </w:rPr>
        <w:t xml:space="preserve"> engaging in terror and violating the First Amendment: Freedom of Speech and Freedom of the Press.</w:t>
      </w:r>
    </w:p>
    <w:p w14:paraId="1CDED756" w14:textId="77777777" w:rsidR="00BB05ED" w:rsidRPr="006302F8" w:rsidRDefault="00BB05ED" w:rsidP="00BB05ED">
      <w:pPr>
        <w:rPr>
          <w:sz w:val="16"/>
        </w:rPr>
      </w:pPr>
      <w:r w:rsidRPr="006302F8">
        <w:rPr>
          <w:sz w:val="16"/>
        </w:rPr>
        <w:t xml:space="preserve">In 2012, John </w:t>
      </w:r>
      <w:r w:rsidRPr="00FE7416">
        <w:rPr>
          <w:rStyle w:val="StyleUnderline"/>
        </w:rPr>
        <w:t>Grotzinger NASA's Mars rover project scientist, excitedly announced</w:t>
      </w:r>
      <w:r w:rsidRPr="006302F8">
        <w:rPr>
          <w:sz w:val="16"/>
        </w:rPr>
        <w:t xml:space="preserve"> a major discovery on Mars by the rover Curiosity, which he described to the world's media as </w:t>
      </w:r>
      <w:r w:rsidRPr="00FE7416">
        <w:rPr>
          <w:rStyle w:val="StyleUnderline"/>
        </w:rPr>
        <w:t>"earthshaking news."</w:t>
      </w:r>
      <w:r w:rsidRPr="006302F8">
        <w:rPr>
          <w:sz w:val="16"/>
        </w:rPr>
        <w:t xml:space="preserve"> "This data is </w:t>
      </w:r>
      <w:proofErr w:type="spellStart"/>
      <w:r w:rsidRPr="006302F8">
        <w:rPr>
          <w:sz w:val="16"/>
        </w:rPr>
        <w:t>gonna</w:t>
      </w:r>
      <w:proofErr w:type="spellEnd"/>
      <w:r w:rsidRPr="006302F8">
        <w:rPr>
          <w:sz w:val="16"/>
        </w:rPr>
        <w:t xml:space="preserve"> be one for the history books," he said, and promised a full report which many believed would confirm </w:t>
      </w:r>
      <w:r w:rsidRPr="004B7649">
        <w:rPr>
          <w:rStyle w:val="StyleUnderline"/>
          <w:highlight w:val="cyan"/>
        </w:rPr>
        <w:t xml:space="preserve">there is </w:t>
      </w:r>
      <w:r w:rsidRPr="004B7649">
        <w:rPr>
          <w:rStyle w:val="Emphasis"/>
          <w:highlight w:val="cyan"/>
        </w:rPr>
        <w:t>life on Mars</w:t>
      </w:r>
      <w:r w:rsidRPr="00FE7416">
        <w:rPr>
          <w:rStyle w:val="StyleUnderline"/>
        </w:rPr>
        <w:t>. Instead</w:t>
      </w:r>
      <w:r w:rsidRPr="006302F8">
        <w:rPr>
          <w:sz w:val="16"/>
        </w:rPr>
        <w:t xml:space="preserve">, Grotzinger was </w:t>
      </w:r>
      <w:r w:rsidRPr="004B7649">
        <w:rPr>
          <w:rStyle w:val="StyleUnderline"/>
          <w:highlight w:val="cyan"/>
        </w:rPr>
        <w:t>silenced</w:t>
      </w:r>
      <w:r w:rsidRPr="004B7649">
        <w:rPr>
          <w:rStyle w:val="StyleUnderline"/>
        </w:rPr>
        <w:t xml:space="preserve"> by NASA</w:t>
      </w:r>
      <w:r w:rsidRPr="006302F8">
        <w:rPr>
          <w:sz w:val="16"/>
        </w:rPr>
        <w:t>, and no report was issued and nothing more was said about this "earthshaking" discovery other than to claim there had been no discovery.</w:t>
      </w:r>
    </w:p>
    <w:p w14:paraId="2BF7B47E" w14:textId="77777777" w:rsidR="00BB05ED" w:rsidRPr="006302F8" w:rsidRDefault="00BB05ED" w:rsidP="00BB05ED">
      <w:pPr>
        <w:rPr>
          <w:sz w:val="16"/>
        </w:rPr>
      </w:pPr>
      <w:r w:rsidRPr="006302F8">
        <w:rPr>
          <w:sz w:val="16"/>
        </w:rPr>
        <w:t xml:space="preserve">Normally, </w:t>
      </w:r>
      <w:r w:rsidRPr="00FE7416">
        <w:rPr>
          <w:rStyle w:val="StyleUnderline"/>
        </w:rPr>
        <w:t xml:space="preserve">NASA </w:t>
      </w:r>
      <w:r w:rsidRPr="00FE7416">
        <w:rPr>
          <w:rStyle w:val="Emphasis"/>
        </w:rPr>
        <w:t>controls</w:t>
      </w:r>
      <w:r w:rsidRPr="00FE7416">
        <w:rPr>
          <w:rStyle w:val="StyleUnderline"/>
        </w:rPr>
        <w:t xml:space="preserve"> the scientific community </w:t>
      </w:r>
      <w:r w:rsidRPr="00FE4C96">
        <w:rPr>
          <w:rStyle w:val="StyleUnderline"/>
          <w:highlight w:val="cyan"/>
        </w:rPr>
        <w:t>by threatening</w:t>
      </w:r>
      <w:r w:rsidRPr="00FE4C96">
        <w:rPr>
          <w:rStyle w:val="StyleUnderline"/>
        </w:rPr>
        <w:t xml:space="preserve"> to take away their </w:t>
      </w:r>
      <w:r w:rsidRPr="00FE4C96">
        <w:rPr>
          <w:rStyle w:val="Emphasis"/>
          <w:highlight w:val="cyan"/>
        </w:rPr>
        <w:t>funding</w:t>
      </w:r>
      <w:r w:rsidRPr="00FE4C96">
        <w:rPr>
          <w:rStyle w:val="StyleUnderline"/>
          <w:highlight w:val="cyan"/>
        </w:rPr>
        <w:t>, and</w:t>
      </w:r>
      <w:r w:rsidRPr="00FE4C96">
        <w:rPr>
          <w:rStyle w:val="StyleUnderline"/>
        </w:rPr>
        <w:t xml:space="preserve"> by </w:t>
      </w:r>
      <w:r w:rsidRPr="00FE4C96">
        <w:rPr>
          <w:rStyle w:val="StyleUnderline"/>
          <w:highlight w:val="cyan"/>
        </w:rPr>
        <w:t>destroying</w:t>
      </w:r>
      <w:r w:rsidRPr="00FE4C96">
        <w:rPr>
          <w:rStyle w:val="StyleUnderline"/>
        </w:rPr>
        <w:t xml:space="preserve"> their </w:t>
      </w:r>
      <w:r w:rsidRPr="00FE4C96">
        <w:rPr>
          <w:rStyle w:val="Emphasis"/>
          <w:highlight w:val="cyan"/>
        </w:rPr>
        <w:t>rep</w:t>
      </w:r>
      <w:r w:rsidRPr="00FE4C96">
        <w:rPr>
          <w:rStyle w:val="StyleUnderline"/>
        </w:rPr>
        <w:t>utation</w:t>
      </w:r>
      <w:r w:rsidRPr="00FE4C96">
        <w:rPr>
          <w:rStyle w:val="Emphasis"/>
          <w:highlight w:val="cyan"/>
        </w:rPr>
        <w:t>s</w:t>
      </w:r>
      <w:r w:rsidRPr="00FE4C96">
        <w:rPr>
          <w:rStyle w:val="StyleUnderline"/>
        </w:rPr>
        <w:t xml:space="preserve"> through ridicule and condemnation</w:t>
      </w:r>
      <w:r w:rsidRPr="006302F8">
        <w:rPr>
          <w:sz w:val="16"/>
        </w:rPr>
        <w:t xml:space="preserve">. However, if threats to funding are not sufficient, or if the scientist is self-funded, and as will be detailed in the present case, NASA resorts to harassment, intimidation, defamation, death threats, and direct assaults on the First Amendment, including </w:t>
      </w:r>
      <w:r w:rsidRPr="004B7649">
        <w:rPr>
          <w:rStyle w:val="StyleUnderline"/>
          <w:highlight w:val="cyan"/>
        </w:rPr>
        <w:t xml:space="preserve">engaging in </w:t>
      </w:r>
      <w:r w:rsidRPr="004B7649">
        <w:rPr>
          <w:rStyle w:val="Emphasis"/>
          <w:highlight w:val="cyan"/>
        </w:rPr>
        <w:t>tortious interference</w:t>
      </w:r>
      <w:r w:rsidRPr="004B7649">
        <w:rPr>
          <w:rStyle w:val="StyleUnderline"/>
          <w:highlight w:val="cyan"/>
        </w:rPr>
        <w:t xml:space="preserve"> to eliminate the </w:t>
      </w:r>
      <w:r w:rsidRPr="004B7649">
        <w:rPr>
          <w:rStyle w:val="Emphasis"/>
          <w:highlight w:val="cyan"/>
        </w:rPr>
        <w:t>source of</w:t>
      </w:r>
      <w:r w:rsidRPr="00FE7416">
        <w:rPr>
          <w:rStyle w:val="Emphasis"/>
        </w:rPr>
        <w:t xml:space="preserve"> the </w:t>
      </w:r>
      <w:r w:rsidRPr="004B7649">
        <w:rPr>
          <w:rStyle w:val="Emphasis"/>
          <w:highlight w:val="cyan"/>
        </w:rPr>
        <w:t>funds</w:t>
      </w:r>
      <w:r w:rsidRPr="00FE7416">
        <w:rPr>
          <w:rStyle w:val="StyleUnderline"/>
        </w:rPr>
        <w:t xml:space="preserve"> which </w:t>
      </w:r>
      <w:r w:rsidRPr="00FE7416">
        <w:rPr>
          <w:rStyle w:val="Emphasis"/>
        </w:rPr>
        <w:t xml:space="preserve">pay </w:t>
      </w:r>
      <w:r w:rsidRPr="004B7649">
        <w:rPr>
          <w:rStyle w:val="Emphasis"/>
          <w:highlight w:val="cyan"/>
        </w:rPr>
        <w:t>for</w:t>
      </w:r>
      <w:r w:rsidRPr="00FE7416">
        <w:rPr>
          <w:rStyle w:val="Emphasis"/>
        </w:rPr>
        <w:t xml:space="preserve"> the </w:t>
      </w:r>
      <w:r w:rsidRPr="004B7649">
        <w:rPr>
          <w:rStyle w:val="Emphasis"/>
          <w:highlight w:val="cyan"/>
        </w:rPr>
        <w:t>research</w:t>
      </w:r>
      <w:r w:rsidRPr="006302F8">
        <w:rPr>
          <w:sz w:val="16"/>
        </w:rPr>
        <w:t>--which is what NASA did to Dr. Joseph.</w:t>
      </w:r>
    </w:p>
    <w:p w14:paraId="58D40CBB" w14:textId="77777777" w:rsidR="00BB05ED" w:rsidRPr="006302F8" w:rsidRDefault="00BB05ED" w:rsidP="00BB05ED">
      <w:pPr>
        <w:rPr>
          <w:sz w:val="16"/>
        </w:rPr>
      </w:pPr>
      <w:r w:rsidRPr="006302F8">
        <w:rPr>
          <w:sz w:val="16"/>
        </w:rPr>
        <w:t xml:space="preserve">Life On Mars </w:t>
      </w:r>
      <w:proofErr w:type="gramStart"/>
      <w:r w:rsidRPr="006302F8">
        <w:rPr>
          <w:sz w:val="16"/>
        </w:rPr>
        <w:t>In</w:t>
      </w:r>
      <w:proofErr w:type="gramEnd"/>
      <w:r w:rsidRPr="006302F8">
        <w:rPr>
          <w:sz w:val="16"/>
        </w:rPr>
        <w:t xml:space="preserve"> May of 2016, Dr. </w:t>
      </w:r>
      <w:proofErr w:type="spellStart"/>
      <w:r w:rsidRPr="006302F8">
        <w:rPr>
          <w:sz w:val="16"/>
        </w:rPr>
        <w:t>Rhawn</w:t>
      </w:r>
      <w:proofErr w:type="spellEnd"/>
      <w:r w:rsidRPr="006302F8">
        <w:rPr>
          <w:sz w:val="16"/>
        </w:rPr>
        <w:t xml:space="preserve"> Gabriel Joseph provided evidence, based on the expert judgment of 40 biologists, that there is a high to low probability of Life on Mars (http://Cosmology.com/LifeOnMarsStudy1.html).</w:t>
      </w:r>
    </w:p>
    <w:p w14:paraId="59F93C4C" w14:textId="77777777" w:rsidR="00BB05ED" w:rsidRPr="00643096" w:rsidRDefault="00BB05ED" w:rsidP="00BB05ED">
      <w:pPr>
        <w:rPr>
          <w:sz w:val="16"/>
        </w:rPr>
      </w:pPr>
      <w:r w:rsidRPr="006302F8">
        <w:rPr>
          <w:sz w:val="16"/>
        </w:rPr>
        <w:t xml:space="preserve">Dr. Joseph predicted that </w:t>
      </w:r>
      <w:r w:rsidRPr="00643096">
        <w:rPr>
          <w:rStyle w:val="StyleUnderline"/>
        </w:rPr>
        <w:t xml:space="preserve">Martian organisms pose a threat to </w:t>
      </w:r>
      <w:r w:rsidRPr="00643096">
        <w:rPr>
          <w:rStyle w:val="Emphasis"/>
          <w:szCs w:val="26"/>
        </w:rPr>
        <w:t>life on Earth</w:t>
      </w:r>
      <w:r w:rsidRPr="00643096">
        <w:rPr>
          <w:rStyle w:val="StyleUnderline"/>
          <w:sz w:val="24"/>
          <w:szCs w:val="26"/>
        </w:rPr>
        <w:t xml:space="preserve"> </w:t>
      </w:r>
      <w:r w:rsidRPr="00643096">
        <w:rPr>
          <w:rStyle w:val="StyleUnderline"/>
        </w:rPr>
        <w:t xml:space="preserve">if transported to our planet--which NASA </w:t>
      </w:r>
      <w:r w:rsidRPr="00643096">
        <w:rPr>
          <w:rStyle w:val="Emphasis"/>
        </w:rPr>
        <w:t>plans to do</w:t>
      </w:r>
      <w:r w:rsidRPr="00643096">
        <w:rPr>
          <w:sz w:val="16"/>
        </w:rPr>
        <w:t xml:space="preserve"> in a few years--</w:t>
      </w:r>
      <w:r w:rsidRPr="00643096">
        <w:rPr>
          <w:rStyle w:val="StyleUnderline"/>
        </w:rPr>
        <w:t xml:space="preserve">as they may cause </w:t>
      </w:r>
      <w:r w:rsidRPr="00643096">
        <w:rPr>
          <w:rStyle w:val="Emphasis"/>
        </w:rPr>
        <w:t>disease</w:t>
      </w:r>
      <w:r w:rsidRPr="00643096">
        <w:rPr>
          <w:rStyle w:val="StyleUnderline"/>
        </w:rPr>
        <w:t xml:space="preserve"> and </w:t>
      </w:r>
      <w:r w:rsidRPr="00643096">
        <w:rPr>
          <w:rStyle w:val="Emphasis"/>
        </w:rPr>
        <w:t>plague</w:t>
      </w:r>
      <w:r w:rsidRPr="00643096">
        <w:rPr>
          <w:rStyle w:val="StyleUnderline"/>
        </w:rPr>
        <w:t xml:space="preserve">, and possess the capability of </w:t>
      </w:r>
      <w:r w:rsidRPr="00643096">
        <w:rPr>
          <w:rStyle w:val="Emphasis"/>
        </w:rPr>
        <w:t>destroy</w:t>
      </w:r>
      <w:r w:rsidRPr="00643096">
        <w:rPr>
          <w:rStyle w:val="StyleUnderline"/>
        </w:rPr>
        <w:t xml:space="preserve">ing </w:t>
      </w:r>
      <w:r w:rsidRPr="00643096">
        <w:rPr>
          <w:rStyle w:val="Emphasis"/>
        </w:rPr>
        <w:t>metal</w:t>
      </w:r>
      <w:r w:rsidRPr="00643096">
        <w:rPr>
          <w:rStyle w:val="StyleUnderline"/>
        </w:rPr>
        <w:t xml:space="preserve">, </w:t>
      </w:r>
      <w:r w:rsidRPr="00643096">
        <w:rPr>
          <w:rStyle w:val="Emphasis"/>
        </w:rPr>
        <w:t>plastics</w:t>
      </w:r>
      <w:r w:rsidRPr="00643096">
        <w:rPr>
          <w:rStyle w:val="StyleUnderline"/>
        </w:rPr>
        <w:t xml:space="preserve">, and the </w:t>
      </w:r>
      <w:r w:rsidRPr="00643096">
        <w:rPr>
          <w:rStyle w:val="Emphasis"/>
          <w:szCs w:val="26"/>
        </w:rPr>
        <w:t>infrastructure of civilization</w:t>
      </w:r>
      <w:r w:rsidRPr="00643096">
        <w:rPr>
          <w:sz w:val="16"/>
        </w:rPr>
        <w:t xml:space="preserve">. Dr. Joseph then tested his prediction, and in December of 2016 provided evidence, to a Federal Court, that </w:t>
      </w:r>
      <w:r w:rsidRPr="00643096">
        <w:rPr>
          <w:rStyle w:val="StyleUnderline"/>
        </w:rPr>
        <w:t xml:space="preserve">Martian </w:t>
      </w:r>
      <w:r w:rsidRPr="00643096">
        <w:rPr>
          <w:rStyle w:val="Emphasis"/>
        </w:rPr>
        <w:t>bacteria</w:t>
      </w:r>
      <w:r w:rsidRPr="00643096">
        <w:rPr>
          <w:rStyle w:val="StyleUnderline"/>
        </w:rPr>
        <w:t xml:space="preserve"> and fungi had contaminated and were damaging the Mars rovers</w:t>
      </w:r>
      <w:r w:rsidRPr="00643096">
        <w:rPr>
          <w:sz w:val="16"/>
        </w:rPr>
        <w:t xml:space="preserve"> (http://Cosmology.com/FungiContaminateMarsRovers.html). NASA responded to this evidence by demanding that the Courts not look at the evidence, which is what the Inquisition demanded of Galileo: do not look.</w:t>
      </w:r>
    </w:p>
    <w:p w14:paraId="498B0BB2" w14:textId="77777777" w:rsidR="00BB05ED" w:rsidRPr="00643096" w:rsidRDefault="00BB05ED" w:rsidP="00BB05ED">
      <w:pPr>
        <w:rPr>
          <w:sz w:val="12"/>
          <w:szCs w:val="12"/>
        </w:rPr>
      </w:pPr>
      <w:r w:rsidRPr="00643096">
        <w:rPr>
          <w:sz w:val="12"/>
          <w:szCs w:val="12"/>
        </w:rPr>
        <w:t>Science means "re-search"; search again, look again, keep looking; and NASA's recent demand that the Federal Court, and the scientific community, not look at the evidence is just more evidence that NASA is no friend to science.</w:t>
      </w:r>
    </w:p>
    <w:p w14:paraId="764C8E91" w14:textId="77777777" w:rsidR="00BB05ED" w:rsidRPr="00643096" w:rsidRDefault="00BB05ED" w:rsidP="00BB05ED">
      <w:pPr>
        <w:rPr>
          <w:sz w:val="12"/>
          <w:szCs w:val="12"/>
        </w:rPr>
      </w:pPr>
      <w:r w:rsidRPr="00643096">
        <w:rPr>
          <w:sz w:val="12"/>
          <w:szCs w:val="12"/>
        </w:rPr>
        <w:t>Science is premised on the "scientific method" which includes observation, the collection of a body of evidence, and experimentation and the testability of predictions. Science is not refusing to look at the evidence, and attacking those who do; yet this is NASA's M.O.</w:t>
      </w:r>
    </w:p>
    <w:p w14:paraId="720647E2" w14:textId="77777777" w:rsidR="00BB05ED" w:rsidRPr="006302F8" w:rsidRDefault="00BB05ED" w:rsidP="00BB05ED">
      <w:pPr>
        <w:rPr>
          <w:sz w:val="12"/>
          <w:szCs w:val="12"/>
        </w:rPr>
      </w:pPr>
      <w:r w:rsidRPr="00643096">
        <w:rPr>
          <w:sz w:val="12"/>
          <w:szCs w:val="12"/>
        </w:rPr>
        <w:t xml:space="preserve">NASA fears the truth. Forty </w:t>
      </w:r>
      <w:proofErr w:type="gramStart"/>
      <w:r w:rsidRPr="00643096">
        <w:rPr>
          <w:sz w:val="12"/>
          <w:szCs w:val="12"/>
        </w:rPr>
        <w:t>biologist</w:t>
      </w:r>
      <w:proofErr w:type="gramEnd"/>
      <w:r w:rsidRPr="00643096">
        <w:rPr>
          <w:sz w:val="12"/>
          <w:szCs w:val="12"/>
        </w:rPr>
        <w:t>, identified by their universities as experts in fungi formed a consensus, there is life on Mars (Joseph</w:t>
      </w:r>
      <w:r w:rsidRPr="006302F8">
        <w:rPr>
          <w:sz w:val="12"/>
          <w:szCs w:val="12"/>
        </w:rPr>
        <w:t xml:space="preserve"> 2016), and now there is evidence Martian fungi have contaminated the rovers (Joseph &amp; Rabb 2016); findings which have twice humiliated NASA by discovering what was right before their eyes but were too blind to see. A culture of denial is </w:t>
      </w:r>
      <w:proofErr w:type="spellStart"/>
      <w:proofErr w:type="gramStart"/>
      <w:r w:rsidRPr="006302F8">
        <w:rPr>
          <w:sz w:val="12"/>
          <w:szCs w:val="12"/>
        </w:rPr>
        <w:t>policy,so</w:t>
      </w:r>
      <w:proofErr w:type="spellEnd"/>
      <w:proofErr w:type="gramEnd"/>
      <w:r w:rsidRPr="006302F8">
        <w:rPr>
          <w:sz w:val="12"/>
          <w:szCs w:val="12"/>
        </w:rPr>
        <w:t xml:space="preserve"> they demand of the Court, and the scientific community: do not look at the evidence. In fact, NASA's official policy is not just denial and lies, but defamation, slander, and if all else </w:t>
      </w:r>
      <w:proofErr w:type="gramStart"/>
      <w:r w:rsidRPr="006302F8">
        <w:rPr>
          <w:sz w:val="12"/>
          <w:szCs w:val="12"/>
        </w:rPr>
        <w:t>fails:</w:t>
      </w:r>
      <w:proofErr w:type="gramEnd"/>
      <w:r w:rsidRPr="006302F8">
        <w:rPr>
          <w:sz w:val="12"/>
          <w:szCs w:val="12"/>
        </w:rPr>
        <w:t xml:space="preserve"> death threats.</w:t>
      </w:r>
    </w:p>
    <w:p w14:paraId="7600A900" w14:textId="77777777" w:rsidR="00BB05ED" w:rsidRPr="006302F8" w:rsidRDefault="00BB05ED" w:rsidP="00BB05ED">
      <w:pPr>
        <w:rPr>
          <w:sz w:val="12"/>
          <w:szCs w:val="12"/>
        </w:rPr>
      </w:pPr>
      <w:r w:rsidRPr="006302F8">
        <w:rPr>
          <w:sz w:val="12"/>
          <w:szCs w:val="12"/>
        </w:rPr>
        <w:t xml:space="preserve">NASA is the Inquisition, and NASA has a </w:t>
      </w:r>
      <w:proofErr w:type="gramStart"/>
      <w:r w:rsidRPr="006302F8">
        <w:rPr>
          <w:sz w:val="12"/>
          <w:szCs w:val="12"/>
        </w:rPr>
        <w:t>fifty year</w:t>
      </w:r>
      <w:proofErr w:type="gramEnd"/>
      <w:r w:rsidRPr="006302F8">
        <w:rPr>
          <w:sz w:val="12"/>
          <w:szCs w:val="12"/>
        </w:rPr>
        <w:t xml:space="preserve"> history of attacking and destroying the reputations of scientists who make discoveries NASA opposes; and NASA's victims include NASA scientists.</w:t>
      </w:r>
    </w:p>
    <w:p w14:paraId="1260679A" w14:textId="77777777" w:rsidR="00BB05ED" w:rsidRPr="006302F8" w:rsidRDefault="00BB05ED" w:rsidP="00BB05ED">
      <w:pPr>
        <w:rPr>
          <w:sz w:val="12"/>
          <w:szCs w:val="12"/>
        </w:rPr>
      </w:pPr>
      <w:r w:rsidRPr="006302F8">
        <w:rPr>
          <w:sz w:val="12"/>
          <w:szCs w:val="12"/>
        </w:rPr>
        <w:t xml:space="preserve">NASA is an Anti-Science Organization </w:t>
      </w:r>
      <w:proofErr w:type="gramStart"/>
      <w:r w:rsidRPr="006302F8">
        <w:rPr>
          <w:sz w:val="12"/>
          <w:szCs w:val="12"/>
        </w:rPr>
        <w:t>which</w:t>
      </w:r>
      <w:proofErr w:type="gramEnd"/>
      <w:r w:rsidRPr="006302F8">
        <w:rPr>
          <w:sz w:val="12"/>
          <w:szCs w:val="12"/>
        </w:rPr>
        <w:t xml:space="preserve"> Promote Religion Masquerading as Science</w:t>
      </w:r>
    </w:p>
    <w:p w14:paraId="17734980" w14:textId="77777777" w:rsidR="00BB05ED" w:rsidRPr="006302F8" w:rsidRDefault="00BB05ED" w:rsidP="00BB05ED">
      <w:pPr>
        <w:rPr>
          <w:sz w:val="12"/>
          <w:szCs w:val="12"/>
        </w:rPr>
      </w:pPr>
      <w:r w:rsidRPr="006302F8">
        <w:rPr>
          <w:sz w:val="12"/>
          <w:szCs w:val="12"/>
        </w:rPr>
        <w:t xml:space="preserve">NASA is, the Inquisition, and employs tactics little different from those of the Inquisition of the Middle Ages </w:t>
      </w:r>
      <w:proofErr w:type="gramStart"/>
      <w:r w:rsidRPr="006302F8">
        <w:rPr>
          <w:sz w:val="12"/>
          <w:szCs w:val="12"/>
        </w:rPr>
        <w:t>so as to</w:t>
      </w:r>
      <w:proofErr w:type="gramEnd"/>
      <w:r w:rsidRPr="006302F8">
        <w:rPr>
          <w:sz w:val="12"/>
          <w:szCs w:val="12"/>
        </w:rPr>
        <w:t xml:space="preserve"> terrorize the scientific community into silence. In the late 1500s, Copernicus was so terrified of his fellow "scientists" and the Inquisition, that he did not allow his master work to be published until after his death. His crime? He provided evidence that Earth was not the center of the Universe, or this solar system--a discovery which contradicted the Jewish and Christian religion. NASA, like the Inquisition, prefers to keep the faithful ignorant, and despite all evidence to the contrary, NASA has rejected Copernicus and placed Earth right back in the center of the Universe, and makes ridiculous claims as to the age of distant stars, based on how far away they are from Earth; and claiming that stars--so far detected--furthest from Earth must have been formed right after the "Big Bang". Its laughable. This is how children think. These people at NASA are fools and idiots. NASA is not even a scientific organization, but an engineering and aerospace agency controlled by the military and staffed by mathematicians, geologists, and astronomers who are little more than government bureaucrats. NASA doesn't even have a </w:t>
      </w:r>
      <w:proofErr w:type="gramStart"/>
      <w:r w:rsidRPr="006302F8">
        <w:rPr>
          <w:sz w:val="12"/>
          <w:szCs w:val="12"/>
        </w:rPr>
        <w:t>space ship</w:t>
      </w:r>
      <w:proofErr w:type="gramEnd"/>
      <w:r w:rsidRPr="006302F8">
        <w:rPr>
          <w:sz w:val="12"/>
          <w:szCs w:val="12"/>
        </w:rPr>
        <w:t xml:space="preserve">, no longer has the know how to put men on the moon, and </w:t>
      </w:r>
      <w:proofErr w:type="gramStart"/>
      <w:r w:rsidRPr="006302F8">
        <w:rPr>
          <w:sz w:val="12"/>
          <w:szCs w:val="12"/>
        </w:rPr>
        <w:t>has to</w:t>
      </w:r>
      <w:proofErr w:type="gramEnd"/>
      <w:r w:rsidRPr="006302F8">
        <w:rPr>
          <w:sz w:val="12"/>
          <w:szCs w:val="12"/>
        </w:rPr>
        <w:t xml:space="preserve"> rent space on Russian craft to shuttle its "astronauts" to and from the </w:t>
      </w:r>
      <w:proofErr w:type="gramStart"/>
      <w:r w:rsidRPr="006302F8">
        <w:rPr>
          <w:sz w:val="12"/>
          <w:szCs w:val="12"/>
        </w:rPr>
        <w:t>ISS</w:t>
      </w:r>
      <w:proofErr w:type="gramEnd"/>
      <w:r w:rsidRPr="006302F8">
        <w:rPr>
          <w:sz w:val="12"/>
          <w:szCs w:val="12"/>
        </w:rPr>
        <w:t xml:space="preserve"> which is not even in space, but orbits in the thermosphere.</w:t>
      </w:r>
    </w:p>
    <w:p w14:paraId="3CD78313" w14:textId="77777777" w:rsidR="00BB05ED" w:rsidRPr="006302F8" w:rsidRDefault="00BB05ED" w:rsidP="00BB05ED">
      <w:pPr>
        <w:rPr>
          <w:sz w:val="12"/>
          <w:szCs w:val="12"/>
        </w:rPr>
      </w:pPr>
      <w:r w:rsidRPr="006302F8">
        <w:rPr>
          <w:sz w:val="12"/>
          <w:szCs w:val="12"/>
        </w:rPr>
        <w:t xml:space="preserve">NASA is not a scientific organization, but an anti-scientific organization with some great engineers. In fact, many of the </w:t>
      </w:r>
      <w:proofErr w:type="gramStart"/>
      <w:r w:rsidRPr="006302F8">
        <w:rPr>
          <w:sz w:val="12"/>
          <w:szCs w:val="12"/>
        </w:rPr>
        <w:t>so called</w:t>
      </w:r>
      <w:proofErr w:type="gramEnd"/>
      <w:r w:rsidRPr="006302F8">
        <w:rPr>
          <w:sz w:val="12"/>
          <w:szCs w:val="12"/>
        </w:rPr>
        <w:t xml:space="preserve"> scientific discoveries claimed by NASA, have been faked, fudged, and reek of fraud and magical thinking, and cannot be replicated by independent scientists. One of the more notorious examples of this fakery, is NASA's claims that "A Bacterium That Can Grow by Using Arsenic Instead of Phosphorus" and which was published with little or no legitimate "peer review" by the journal of minutia: "Science" in 2010 (Wolfe-Simon, et al, Science, DOI 10.1126/science.1197258). No one could replicate this </w:t>
      </w:r>
      <w:proofErr w:type="gramStart"/>
      <w:r w:rsidRPr="006302F8">
        <w:rPr>
          <w:sz w:val="12"/>
          <w:szCs w:val="12"/>
        </w:rPr>
        <w:t>garbage</w:t>
      </w:r>
      <w:proofErr w:type="gramEnd"/>
      <w:r w:rsidRPr="006302F8">
        <w:rPr>
          <w:sz w:val="12"/>
          <w:szCs w:val="12"/>
        </w:rPr>
        <w:t xml:space="preserve"> and the study was widely rejected as "crap" (see http://cosmology.com/Arsenic100.html). NASA's entire purpose in concocting this fraud was to provide evidence against an extraterrestrial origin for life on Earth, and in favor of the religious view found in Genesis 1. Much of what comes out of NASA cannot be trusted, has been faked, misinterpreted, can't be replicated outside of NASA, and is little more than fantasy, dogma, and religion masquerading as science.</w:t>
      </w:r>
    </w:p>
    <w:p w14:paraId="32CC45FF" w14:textId="77777777" w:rsidR="00BB05ED" w:rsidRPr="006302F8" w:rsidRDefault="00BB05ED" w:rsidP="00BB05ED">
      <w:pPr>
        <w:rPr>
          <w:sz w:val="12"/>
          <w:szCs w:val="12"/>
        </w:rPr>
      </w:pPr>
      <w:r w:rsidRPr="006302F8">
        <w:rPr>
          <w:sz w:val="12"/>
          <w:szCs w:val="12"/>
        </w:rPr>
        <w:t>NASA Lies About Life on Mars Because NASA Plans to Transport Martian Organisms to Earth</w:t>
      </w:r>
    </w:p>
    <w:p w14:paraId="61A61629" w14:textId="77777777" w:rsidR="00BB05ED" w:rsidRPr="006302F8" w:rsidRDefault="00BB05ED" w:rsidP="00BB05ED">
      <w:pPr>
        <w:rPr>
          <w:sz w:val="12"/>
          <w:szCs w:val="12"/>
        </w:rPr>
      </w:pPr>
      <w:r w:rsidRPr="006302F8">
        <w:rPr>
          <w:sz w:val="12"/>
          <w:szCs w:val="12"/>
        </w:rPr>
        <w:t xml:space="preserve">NASA has ignored, censored, suppressed, and lied about the evidence, and sought to terrorize and silence the scientific community, not just because of the ignorance, incompetence, and mendacity which runs rampant at NASA, and not just because of military orders requiring denial, but because NASA intends to transport invaluable and extremely dangerous Martian organisms to Earth so as to harvest their invaluable Martian genes. These Martian organisms and their genes will become the most valuable and most </w:t>
      </w:r>
      <w:proofErr w:type="gramStart"/>
      <w:r w:rsidRPr="006302F8">
        <w:rPr>
          <w:sz w:val="12"/>
          <w:szCs w:val="12"/>
        </w:rPr>
        <w:t>sought after</w:t>
      </w:r>
      <w:proofErr w:type="gramEnd"/>
      <w:r w:rsidRPr="006302F8">
        <w:rPr>
          <w:sz w:val="12"/>
          <w:szCs w:val="12"/>
        </w:rPr>
        <w:t xml:space="preserve"> property on Earth; and the most dangerous due to contamination; which NASA admits, cannot be completely prevented as stated on the Mars sample return website.</w:t>
      </w:r>
    </w:p>
    <w:p w14:paraId="3BAD0A85" w14:textId="77777777" w:rsidR="00BB05ED" w:rsidRPr="006302F8" w:rsidRDefault="00BB05ED" w:rsidP="00BB05ED">
      <w:pPr>
        <w:rPr>
          <w:sz w:val="16"/>
        </w:rPr>
      </w:pPr>
      <w:r w:rsidRPr="006302F8">
        <w:rPr>
          <w:sz w:val="16"/>
        </w:rPr>
        <w:t xml:space="preserve">And then, despite all the evidence for past and present life on Mars, NASA assures the public: "... it is highly unlikely that living organisms will be found on the samples...." and thus no reason for public oversight or any special precautions. This is an incredibly dangerous lie. </w:t>
      </w:r>
      <w:r w:rsidRPr="004B7649">
        <w:rPr>
          <w:rStyle w:val="StyleUnderline"/>
          <w:highlight w:val="cyan"/>
        </w:rPr>
        <w:t>To allow</w:t>
      </w:r>
      <w:r w:rsidRPr="006302F8">
        <w:rPr>
          <w:sz w:val="16"/>
        </w:rPr>
        <w:t xml:space="preserve"> the </w:t>
      </w:r>
      <w:proofErr w:type="gramStart"/>
      <w:r w:rsidRPr="006302F8">
        <w:rPr>
          <w:sz w:val="16"/>
        </w:rPr>
        <w:t>bone-heads</w:t>
      </w:r>
      <w:proofErr w:type="gramEnd"/>
      <w:r w:rsidRPr="006302F8">
        <w:rPr>
          <w:sz w:val="16"/>
        </w:rPr>
        <w:t xml:space="preserve"> at </w:t>
      </w:r>
      <w:r w:rsidRPr="004B7649">
        <w:rPr>
          <w:rStyle w:val="StyleUnderline"/>
          <w:highlight w:val="cyan"/>
        </w:rPr>
        <w:t>NASA to go forward</w:t>
      </w:r>
      <w:r w:rsidRPr="00FE7416">
        <w:rPr>
          <w:rStyle w:val="StyleUnderline"/>
        </w:rPr>
        <w:t xml:space="preserve"> with this plan, </w:t>
      </w:r>
      <w:r w:rsidRPr="004B7649">
        <w:rPr>
          <w:rStyle w:val="StyleUnderline"/>
          <w:highlight w:val="cyan"/>
        </w:rPr>
        <w:t>would be</w:t>
      </w:r>
      <w:r w:rsidRPr="00FE7416">
        <w:rPr>
          <w:rStyle w:val="StyleUnderline"/>
        </w:rPr>
        <w:t xml:space="preserve"> </w:t>
      </w:r>
      <w:r w:rsidRPr="00933F31">
        <w:rPr>
          <w:rStyle w:val="StyleUnderline"/>
        </w:rPr>
        <w:t xml:space="preserve">like </w:t>
      </w:r>
      <w:r w:rsidRPr="00933F31">
        <w:rPr>
          <w:rStyle w:val="StyleUnderline"/>
          <w:highlight w:val="cyan"/>
        </w:rPr>
        <w:t xml:space="preserve">giving </w:t>
      </w:r>
      <w:proofErr w:type="gramStart"/>
      <w:r w:rsidRPr="00933F31">
        <w:rPr>
          <w:rStyle w:val="Emphasis"/>
          <w:highlight w:val="cyan"/>
        </w:rPr>
        <w:t>7-year olds</w:t>
      </w:r>
      <w:proofErr w:type="gramEnd"/>
      <w:r w:rsidRPr="00933F31">
        <w:rPr>
          <w:rStyle w:val="Emphasis"/>
          <w:highlight w:val="cyan"/>
        </w:rPr>
        <w:t xml:space="preserve"> atomic bombs</w:t>
      </w:r>
      <w:r w:rsidRPr="006302F8">
        <w:rPr>
          <w:sz w:val="16"/>
        </w:rPr>
        <w:t xml:space="preserve">. The folks are NASA are not competent and cannot be trusted--which was also the judgment of NASA's Inspector General who, in 2011, discovered widespread theft of </w:t>
      </w:r>
      <w:proofErr w:type="spellStart"/>
      <w:r w:rsidRPr="006302F8">
        <w:rPr>
          <w:sz w:val="16"/>
        </w:rPr>
        <w:t>astromaterials</w:t>
      </w:r>
      <w:proofErr w:type="spellEnd"/>
      <w:r w:rsidRPr="006302F8">
        <w:rPr>
          <w:sz w:val="16"/>
        </w:rPr>
        <w:t xml:space="preserve"> which NASA tried to cover up.</w:t>
      </w:r>
    </w:p>
    <w:p w14:paraId="7879722B" w14:textId="77777777" w:rsidR="00BB05ED" w:rsidRPr="00933F31" w:rsidRDefault="00BB05ED" w:rsidP="00BB05ED">
      <w:pPr>
        <w:rPr>
          <w:sz w:val="16"/>
        </w:rPr>
      </w:pPr>
      <w:r w:rsidRPr="006302F8">
        <w:rPr>
          <w:sz w:val="16"/>
        </w:rPr>
        <w:t xml:space="preserve">Fact is, NASA's own scientists, and 40 experts in biology, have already proven NASA </w:t>
      </w:r>
      <w:proofErr w:type="gramStart"/>
      <w:r w:rsidRPr="006302F8">
        <w:rPr>
          <w:sz w:val="16"/>
        </w:rPr>
        <w:t>is</w:t>
      </w:r>
      <w:proofErr w:type="gramEnd"/>
      <w:r w:rsidRPr="006302F8">
        <w:rPr>
          <w:sz w:val="16"/>
        </w:rPr>
        <w:t xml:space="preserve"> wrong--there is life on Mars-- and </w:t>
      </w:r>
      <w:r w:rsidRPr="00FE7416">
        <w:rPr>
          <w:rStyle w:val="StyleUnderline"/>
        </w:rPr>
        <w:t xml:space="preserve">the </w:t>
      </w:r>
      <w:r w:rsidRPr="004B7649">
        <w:rPr>
          <w:rStyle w:val="StyleUnderline"/>
          <w:highlight w:val="cyan"/>
        </w:rPr>
        <w:t>consequences</w:t>
      </w:r>
      <w:r w:rsidRPr="00FE7416">
        <w:rPr>
          <w:rStyle w:val="StyleUnderline"/>
        </w:rPr>
        <w:t xml:space="preserve"> of NASA's "willful ignorance"</w:t>
      </w:r>
      <w:r w:rsidRPr="006302F8">
        <w:rPr>
          <w:sz w:val="16"/>
        </w:rPr>
        <w:t xml:space="preserve"> and "deliberate indifference" --</w:t>
      </w:r>
      <w:r w:rsidRPr="00FE7416">
        <w:rPr>
          <w:rStyle w:val="StyleUnderline"/>
        </w:rPr>
        <w:t xml:space="preserve">in a "worst case scenario"-- </w:t>
      </w:r>
      <w:r w:rsidRPr="004B7649">
        <w:rPr>
          <w:rStyle w:val="StyleUnderline"/>
          <w:highlight w:val="cyan"/>
        </w:rPr>
        <w:t xml:space="preserve">could be </w:t>
      </w:r>
      <w:r w:rsidRPr="004B7649">
        <w:rPr>
          <w:rStyle w:val="Emphasis"/>
          <w:highlight w:val="cyan"/>
        </w:rPr>
        <w:t>contagion</w:t>
      </w:r>
      <w:r w:rsidRPr="00FE7416">
        <w:rPr>
          <w:rStyle w:val="StyleUnderline"/>
        </w:rPr>
        <w:t xml:space="preserve">, disease, plague, </w:t>
      </w:r>
      <w:r w:rsidRPr="004B7649">
        <w:rPr>
          <w:rStyle w:val="StyleUnderline"/>
          <w:highlight w:val="cyan"/>
        </w:rPr>
        <w:t>and</w:t>
      </w:r>
      <w:r w:rsidRPr="00FE7416">
        <w:rPr>
          <w:rStyle w:val="StyleUnderline"/>
        </w:rPr>
        <w:t xml:space="preserve"> a sixth </w:t>
      </w:r>
      <w:r w:rsidRPr="004B7649">
        <w:rPr>
          <w:rStyle w:val="Emphasis"/>
          <w:szCs w:val="26"/>
          <w:highlight w:val="cyan"/>
        </w:rPr>
        <w:t>mass extinction</w:t>
      </w:r>
      <w:r w:rsidRPr="006302F8">
        <w:rPr>
          <w:sz w:val="16"/>
        </w:rPr>
        <w:t>.</w:t>
      </w:r>
    </w:p>
    <w:p w14:paraId="298815EB" w14:textId="4703F792" w:rsidR="00A0484A" w:rsidRDefault="00A0484A" w:rsidP="00A0484A">
      <w:pPr>
        <w:pStyle w:val="Heading2"/>
      </w:pPr>
      <w:r>
        <w:t>ADV---Presidency</w:t>
      </w:r>
    </w:p>
    <w:p w14:paraId="42013631" w14:textId="77777777" w:rsidR="005166A6" w:rsidRDefault="005166A6" w:rsidP="005166A6">
      <w:pPr>
        <w:pStyle w:val="Heading3"/>
      </w:pPr>
      <w:r>
        <w:t>Movements Turn---1NC</w:t>
      </w:r>
    </w:p>
    <w:p w14:paraId="4388D21D" w14:textId="77777777" w:rsidR="005166A6" w:rsidRDefault="005166A6" w:rsidP="005166A6">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w:t>
      </w:r>
      <w:proofErr w:type="spellStart"/>
      <w:r>
        <w:t>aff</w:t>
      </w:r>
      <w:proofErr w:type="spellEnd"/>
      <w:r>
        <w:t xml:space="preserve"> reverses.  </w:t>
      </w:r>
    </w:p>
    <w:p w14:paraId="72F173FB" w14:textId="77777777" w:rsidR="005166A6" w:rsidRPr="00544C5D" w:rsidRDefault="005166A6" w:rsidP="005166A6">
      <w:r w:rsidRPr="00544C5D">
        <w:rPr>
          <w:rStyle w:val="Style13ptBold"/>
        </w:rPr>
        <w:t>McCartin ’25</w:t>
      </w:r>
      <w:r>
        <w:t xml:space="preserve"> [Joseph A.; April 1; PhD, professor and director of Georgetown University’s </w:t>
      </w:r>
      <w:proofErr w:type="spellStart"/>
      <w:r>
        <w:t>Kalmanovitz</w:t>
      </w:r>
      <w:proofErr w:type="spellEnd"/>
      <w: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33FB4F08" w14:textId="77777777" w:rsidR="005166A6" w:rsidRPr="00817F12" w:rsidRDefault="005166A6" w:rsidP="005166A6">
      <w:pPr>
        <w:rPr>
          <w:sz w:val="16"/>
        </w:rPr>
      </w:pPr>
      <w:r w:rsidRPr="00817F12">
        <w:rPr>
          <w:sz w:val="16"/>
        </w:rPr>
        <w:t>What Next?</w:t>
      </w:r>
    </w:p>
    <w:p w14:paraId="4B13C07F" w14:textId="77777777" w:rsidR="005166A6" w:rsidRPr="00817F12" w:rsidRDefault="005166A6" w:rsidP="005166A6">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w:t>
      </w:r>
      <w:proofErr w:type="spellStart"/>
      <w:r w:rsidRPr="00817F12">
        <w:rPr>
          <w:sz w:val="16"/>
        </w:rPr>
        <w:t>its</w:t>
      </w:r>
      <w:proofErr w:type="spellEnd"/>
      <w:r w:rsidRPr="00817F12">
        <w:rPr>
          <w:sz w:val="16"/>
        </w:rPr>
        <w:t xml:space="preserve">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4FCC92C4" w14:textId="77777777" w:rsidR="005166A6" w:rsidRPr="00817F12" w:rsidRDefault="005166A6" w:rsidP="005166A6">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76273FBE" w14:textId="77777777" w:rsidR="005166A6" w:rsidRPr="00817F12" w:rsidRDefault="005166A6" w:rsidP="005166A6">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AC5545B" w14:textId="77777777" w:rsidR="005166A6" w:rsidRPr="00817F12" w:rsidRDefault="005166A6" w:rsidP="005166A6">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5F421C52" w14:textId="77777777" w:rsidR="005166A6" w:rsidRPr="00DA0272" w:rsidRDefault="005166A6" w:rsidP="005166A6">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A0272">
        <w:rPr>
          <w:rStyle w:val="StyleUnderline"/>
        </w:rPr>
        <w:t xml:space="preserve">a </w:t>
      </w:r>
      <w:r w:rsidRPr="00DA0272">
        <w:rPr>
          <w:rStyle w:val="Emphasis"/>
        </w:rPr>
        <w:t>majority of</w:t>
      </w:r>
      <w:proofErr w:type="gramEnd"/>
      <w:r w:rsidRPr="00DA0272">
        <w:rPr>
          <w:rStyle w:val="Emphasis"/>
        </w:rPr>
        <w:t xml:space="preserve">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064559E6" w14:textId="77777777" w:rsidR="005166A6" w:rsidRPr="00817F12" w:rsidRDefault="005166A6" w:rsidP="005166A6">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 xml:space="preserve">merely puts them in the same position as </w:t>
      </w:r>
      <w:proofErr w:type="gramStart"/>
      <w:r w:rsidRPr="00C539B9">
        <w:rPr>
          <w:rStyle w:val="StyleUnderline"/>
        </w:rPr>
        <w:t>the vast majority of</w:t>
      </w:r>
      <w:proofErr w:type="gramEnd"/>
      <w:r w:rsidRPr="00C539B9">
        <w:rPr>
          <w:rStyle w:val="StyleUnderline"/>
        </w:rPr>
        <w:t xml:space="preserve">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2D967372" w14:textId="77777777" w:rsidR="005166A6" w:rsidRPr="00692026" w:rsidRDefault="005166A6" w:rsidP="005166A6">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7FD79A4D" w14:textId="77777777" w:rsidR="005166A6" w:rsidRPr="00817F12" w:rsidRDefault="005166A6" w:rsidP="005166A6">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xml:space="preserve">, frustrated by their inability to negotiate </w:t>
      </w:r>
      <w:proofErr w:type="gramStart"/>
      <w:r w:rsidRPr="00817F12">
        <w:rPr>
          <w:sz w:val="16"/>
        </w:rPr>
        <w:t>over pay</w:t>
      </w:r>
      <w:proofErr w:type="gramEnd"/>
      <w:r w:rsidRPr="00817F12">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D477D87" w14:textId="77777777" w:rsidR="005166A6" w:rsidRPr="00817F12" w:rsidRDefault="005166A6" w:rsidP="005166A6">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0AA759C5" w14:textId="77777777" w:rsidR="005166A6" w:rsidRPr="00817F12" w:rsidRDefault="005166A6" w:rsidP="005166A6">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xml:space="preserve">. Moribund locals were springing to </w:t>
      </w:r>
      <w:proofErr w:type="gramStart"/>
      <w:r w:rsidRPr="00AC7FE0">
        <w:rPr>
          <w:rStyle w:val="StyleUnderline"/>
        </w:rPr>
        <w:t>life</w:t>
      </w:r>
      <w:proofErr w:type="gramEnd"/>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512B971C" w14:textId="77777777" w:rsidR="005166A6" w:rsidRDefault="005166A6" w:rsidP="005166A6">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1050DE06" w14:textId="77777777" w:rsidR="005166A6" w:rsidRDefault="005166A6" w:rsidP="005166A6">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09623F49" w14:textId="77777777" w:rsidR="005166A6" w:rsidRPr="002C5AA4" w:rsidRDefault="005166A6" w:rsidP="005166A6">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290C">
        <w:rPr>
          <w:rStyle w:val="StyleUnderline"/>
          <w:highlight w:val="cyan"/>
        </w:rPr>
        <w:t xml:space="preserve">we will </w:t>
      </w:r>
      <w:r w:rsidRPr="0062290C">
        <w:rPr>
          <w:rStyle w:val="Emphasis"/>
          <w:highlight w:val="cyan"/>
        </w:rPr>
        <w:t>not</w:t>
      </w:r>
      <w:r w:rsidRPr="0062290C">
        <w:rPr>
          <w:rStyle w:val="StyleUnderline"/>
          <w:highlight w:val="cyan"/>
        </w:rPr>
        <w:t xml:space="preserve"> get to</w:t>
      </w:r>
      <w:r w:rsidRPr="0062290C">
        <w:rPr>
          <w:rStyle w:val="StyleUnderline"/>
        </w:rPr>
        <w:t xml:space="preserve"> the </w:t>
      </w:r>
      <w:r w:rsidRPr="0062290C">
        <w:rPr>
          <w:rStyle w:val="Emphasis"/>
          <w:highlight w:val="cyan"/>
        </w:rPr>
        <w:t>world we deserve</w:t>
      </w:r>
      <w:r w:rsidRPr="0062290C">
        <w:rPr>
          <w:rStyle w:val="StyleUnderline"/>
          <w:highlight w:val="cyan"/>
        </w:rPr>
        <w:t xml:space="preserve"> without</w:t>
      </w:r>
      <w:r w:rsidRPr="0062290C">
        <w:rPr>
          <w:sz w:val="16"/>
          <w:highlight w:val="cyan"/>
        </w:rPr>
        <w:t xml:space="preserve"> </w:t>
      </w:r>
      <w:r w:rsidRPr="0062290C">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290C">
        <w:rPr>
          <w:rStyle w:val="StyleUnderline"/>
          <w:highlight w:val="cyan"/>
        </w:rPr>
        <w:t xml:space="preserve">when they are more </w:t>
      </w:r>
      <w:r w:rsidRPr="0062290C">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290C">
        <w:rPr>
          <w:rStyle w:val="Emphasis"/>
          <w:highlight w:val="cyan"/>
        </w:rPr>
        <w:t>more militant</w:t>
      </w:r>
      <w:r w:rsidRPr="0062290C">
        <w:rPr>
          <w:rStyle w:val="StyleUnderline"/>
          <w:highlight w:val="cyan"/>
        </w:rPr>
        <w:t>, and when they</w:t>
      </w:r>
      <w:r w:rsidRPr="002C5AA4">
        <w:rPr>
          <w:rStyle w:val="StyleUnderline"/>
        </w:rPr>
        <w:t xml:space="preserve"> understand and </w:t>
      </w:r>
      <w:r w:rsidRPr="0062290C">
        <w:rPr>
          <w:rStyle w:val="StyleUnderline"/>
          <w:highlight w:val="cyan"/>
        </w:rPr>
        <w:t xml:space="preserve">take </w:t>
      </w:r>
      <w:r w:rsidRPr="0062290C">
        <w:rPr>
          <w:rStyle w:val="Emphasis"/>
          <w:highlight w:val="cyan"/>
        </w:rPr>
        <w:t>seriously</w:t>
      </w:r>
      <w:r w:rsidRPr="002C5AA4">
        <w:rPr>
          <w:rStyle w:val="StyleUnderline"/>
        </w:rPr>
        <w:t xml:space="preserve"> the </w:t>
      </w:r>
      <w:r w:rsidRPr="0062290C">
        <w:rPr>
          <w:rStyle w:val="StyleUnderline"/>
          <w:highlight w:val="cyan"/>
        </w:rPr>
        <w:t>responsibility</w:t>
      </w:r>
      <w:r w:rsidRPr="002C5AA4">
        <w:rPr>
          <w:rStyle w:val="StyleUnderline"/>
        </w:rPr>
        <w:t xml:space="preserve"> unions have not just to their members, but </w:t>
      </w:r>
      <w:r w:rsidRPr="0062290C">
        <w:rPr>
          <w:rStyle w:val="StyleUnderline"/>
          <w:highlight w:val="cyan"/>
        </w:rPr>
        <w:t>to the</w:t>
      </w:r>
      <w:r w:rsidRPr="002C5AA4">
        <w:rPr>
          <w:rStyle w:val="StyleUnderline"/>
        </w:rPr>
        <w:t xml:space="preserve"> </w:t>
      </w:r>
      <w:r w:rsidRPr="002C5AA4">
        <w:rPr>
          <w:rStyle w:val="Emphasis"/>
        </w:rPr>
        <w:t xml:space="preserve">entire </w:t>
      </w:r>
      <w:r w:rsidRPr="0062290C">
        <w:rPr>
          <w:rStyle w:val="Emphasis"/>
          <w:highlight w:val="cyan"/>
        </w:rPr>
        <w:t>working class</w:t>
      </w:r>
      <w:r w:rsidRPr="0062290C">
        <w:rPr>
          <w:rStyle w:val="StyleUnderline"/>
        </w:rPr>
        <w:t>. Unions are</w:t>
      </w:r>
      <w:r w:rsidRPr="002C5AA4">
        <w:rPr>
          <w:rStyle w:val="StyleUnderline"/>
        </w:rPr>
        <w:t xml:space="preserve"> one of the </w:t>
      </w:r>
      <w:r w:rsidRPr="002C5AA4">
        <w:rPr>
          <w:rStyle w:val="Emphasis"/>
        </w:rPr>
        <w:t>only institutional forces</w:t>
      </w:r>
      <w:r w:rsidRPr="0062290C">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922825A" w14:textId="77777777" w:rsidR="005166A6" w:rsidRPr="0062290C" w:rsidRDefault="005166A6" w:rsidP="005166A6">
      <w:pPr>
        <w:rPr>
          <w:sz w:val="16"/>
        </w:rPr>
      </w:pPr>
      <w:r w:rsidRPr="0062290C">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BEF7E53" w14:textId="77777777" w:rsidR="005166A6" w:rsidRPr="009079AF" w:rsidRDefault="005166A6" w:rsidP="005166A6">
      <w:pPr>
        <w:rPr>
          <w:rStyle w:val="Emphasis"/>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62290C">
        <w:rPr>
          <w:sz w:val="16"/>
        </w:rPr>
        <w:t>so</w:t>
      </w:r>
      <w:proofErr w:type="gramEnd"/>
      <w:r w:rsidRPr="0062290C">
        <w:rPr>
          <w:sz w:val="16"/>
        </w:rPr>
        <w:t xml:space="preserve">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290C">
        <w:rPr>
          <w:rStyle w:val="StyleUnderline"/>
          <w:highlight w:val="cyan"/>
        </w:rPr>
        <w:t xml:space="preserve">the </w:t>
      </w:r>
      <w:r w:rsidRPr="0062290C">
        <w:rPr>
          <w:rStyle w:val="Emphasis"/>
          <w:highlight w:val="cyan"/>
        </w:rPr>
        <w:t>world</w:t>
      </w:r>
      <w:r w:rsidRPr="0062290C">
        <w:rPr>
          <w:rStyle w:val="Emphasis"/>
        </w:rPr>
        <w:t xml:space="preserve"> as we know it </w:t>
      </w:r>
      <w:r w:rsidRPr="0062290C">
        <w:rPr>
          <w:rStyle w:val="Emphasis"/>
          <w:highlight w:val="cyan"/>
        </w:rPr>
        <w:t>is dying?</w:t>
      </w:r>
    </w:p>
    <w:p w14:paraId="0DCE28DF" w14:textId="77777777" w:rsidR="005166A6" w:rsidRPr="0062290C" w:rsidRDefault="005166A6" w:rsidP="005166A6">
      <w:pPr>
        <w:rPr>
          <w:sz w:val="16"/>
        </w:rPr>
      </w:pPr>
      <w:r w:rsidRPr="0062290C">
        <w:rPr>
          <w:sz w:val="16"/>
        </w:rPr>
        <w:t xml:space="preserve">My brothers, sisters, siblings, </w:t>
      </w:r>
      <w:r w:rsidRPr="009079AF">
        <w:rPr>
          <w:rStyle w:val="StyleUnderline"/>
        </w:rPr>
        <w:t>we stand here now</w:t>
      </w:r>
      <w:r w:rsidRPr="0062290C">
        <w:rPr>
          <w:sz w:val="16"/>
        </w:rPr>
        <w:t xml:space="preserve">, on July 20, 2025, </w:t>
      </w:r>
      <w:r w:rsidRPr="009079AF">
        <w:rPr>
          <w:rStyle w:val="Emphasis"/>
        </w:rPr>
        <w:t>on the precipice of oblivion</w:t>
      </w:r>
      <w:r w:rsidRPr="0062290C">
        <w:rPr>
          <w:sz w:val="16"/>
        </w:rPr>
        <w:t xml:space="preserve">. </w:t>
      </w:r>
      <w:r w:rsidRPr="0062290C">
        <w:rPr>
          <w:rStyle w:val="StyleUnderline"/>
          <w:highlight w:val="cyan"/>
        </w:rPr>
        <w:t xml:space="preserve">We are </w:t>
      </w:r>
      <w:r w:rsidRPr="0062290C">
        <w:rPr>
          <w:rStyle w:val="Emphasis"/>
          <w:highlight w:val="cyan"/>
        </w:rPr>
        <w:t>cooking our planet</w:t>
      </w:r>
      <w:r w:rsidRPr="0062290C">
        <w:rPr>
          <w:sz w:val="16"/>
        </w:rPr>
        <w:t xml:space="preserve"> </w:t>
      </w:r>
      <w:r w:rsidRPr="009079AF">
        <w:rPr>
          <w:rStyle w:val="StyleUnderline"/>
        </w:rPr>
        <w:t xml:space="preserve">at a blinding pace and </w:t>
      </w:r>
      <w:r w:rsidRPr="0062290C">
        <w:rPr>
          <w:rStyle w:val="Emphasis"/>
          <w:highlight w:val="cyan"/>
        </w:rPr>
        <w:t>life</w:t>
      </w:r>
      <w:r w:rsidRPr="0062290C">
        <w:rPr>
          <w:rStyle w:val="StyleUnderline"/>
          <w:highlight w:val="cyan"/>
        </w:rPr>
        <w:t xml:space="preserve"> is </w:t>
      </w:r>
      <w:r w:rsidRPr="0062290C">
        <w:rPr>
          <w:rStyle w:val="Emphasis"/>
          <w:highlight w:val="cyan"/>
        </w:rPr>
        <w:t>dying off</w:t>
      </w:r>
      <w:r w:rsidRPr="0062290C">
        <w:rPr>
          <w:rStyle w:val="StyleUnderline"/>
          <w:highlight w:val="cyan"/>
        </w:rPr>
        <w:t xml:space="preserve"> </w:t>
      </w:r>
      <w:proofErr w:type="spellStart"/>
      <w:r w:rsidRPr="0062290C">
        <w:rPr>
          <w:rStyle w:val="StyleUnderline"/>
          <w:highlight w:val="cyan"/>
        </w:rPr>
        <w:t>en</w:t>
      </w:r>
      <w:proofErr w:type="spellEnd"/>
      <w:r w:rsidRPr="0062290C">
        <w:rPr>
          <w:rStyle w:val="StyleUnderline"/>
          <w:highlight w:val="cyan"/>
        </w:rPr>
        <w:t xml:space="preserve"> </w:t>
      </w:r>
      <w:r w:rsidRPr="0062290C">
        <w:rPr>
          <w:rStyle w:val="Emphasis"/>
          <w:highlight w:val="cyan"/>
        </w:rPr>
        <w:t>masse all</w:t>
      </w:r>
      <w:r w:rsidRPr="0062290C">
        <w:rPr>
          <w:rStyle w:val="StyleUnderline"/>
        </w:rPr>
        <w:t xml:space="preserve"> around us, </w:t>
      </w:r>
      <w:r w:rsidRPr="0062290C">
        <w:rPr>
          <w:rStyle w:val="Emphasis"/>
          <w:highlight w:val="cyan"/>
        </w:rPr>
        <w:t>war</w:t>
      </w:r>
      <w:r w:rsidRPr="0062290C">
        <w:rPr>
          <w:rStyle w:val="StyleUnderline"/>
          <w:highlight w:val="cyan"/>
        </w:rPr>
        <w:t xml:space="preserve"> and </w:t>
      </w:r>
      <w:r w:rsidRPr="0062290C">
        <w:rPr>
          <w:rStyle w:val="Emphasis"/>
        </w:rPr>
        <w:t>genocide</w:t>
      </w:r>
      <w:r w:rsidRPr="0062290C">
        <w:rPr>
          <w:rStyle w:val="StyleUnderline"/>
        </w:rPr>
        <w:t xml:space="preserve"> </w:t>
      </w:r>
      <w:r w:rsidRPr="0062290C">
        <w:rPr>
          <w:rStyle w:val="StyleUnderline"/>
          <w:highlight w:val="cyan"/>
        </w:rPr>
        <w:t>and</w:t>
      </w:r>
      <w:r w:rsidRPr="0062290C">
        <w:rPr>
          <w:sz w:val="16"/>
        </w:rPr>
        <w:t xml:space="preserve"> imperialist </w:t>
      </w:r>
      <w:r w:rsidRPr="0062290C">
        <w:rPr>
          <w:rStyle w:val="Emphasis"/>
          <w:highlight w:val="cyan"/>
        </w:rPr>
        <w:t>plunder</w:t>
      </w:r>
      <w:r w:rsidRPr="0062290C">
        <w:rPr>
          <w:sz w:val="16"/>
          <w:highlight w:val="cyan"/>
        </w:rPr>
        <w:t xml:space="preserve"> </w:t>
      </w:r>
      <w:r w:rsidRPr="0062290C">
        <w:rPr>
          <w:rStyle w:val="StyleUnderline"/>
          <w:highlight w:val="cyan"/>
        </w:rPr>
        <w:t xml:space="preserve">are </w:t>
      </w:r>
      <w:r w:rsidRPr="0062290C">
        <w:rPr>
          <w:rStyle w:val="Emphasis"/>
          <w:highlight w:val="cyan"/>
        </w:rPr>
        <w:t>ripping</w:t>
      </w:r>
      <w:r w:rsidRPr="0062290C">
        <w:rPr>
          <w:rStyle w:val="StyleUnderline"/>
          <w:highlight w:val="cyan"/>
        </w:rPr>
        <w:t xml:space="preserve"> our </w:t>
      </w:r>
      <w:r w:rsidRPr="0062290C">
        <w:rPr>
          <w:rStyle w:val="Emphasis"/>
          <w:highlight w:val="cyan"/>
        </w:rPr>
        <w:t>world</w:t>
      </w:r>
      <w:r w:rsidRPr="0062290C">
        <w:rPr>
          <w:sz w:val="16"/>
        </w:rPr>
        <w:t xml:space="preserve"> and our people </w:t>
      </w:r>
      <w:r w:rsidRPr="0062290C">
        <w:rPr>
          <w:rStyle w:val="StyleUnderline"/>
          <w:highlight w:val="cyan"/>
        </w:rPr>
        <w:t>apart</w:t>
      </w:r>
      <w:r w:rsidRPr="0062290C">
        <w:rPr>
          <w:rStyle w:val="StyleUnderline"/>
        </w:rPr>
        <w:t>, the</w:t>
      </w:r>
      <w:r w:rsidRPr="009079AF">
        <w:rPr>
          <w:rStyle w:val="StyleUnderline"/>
        </w:rPr>
        <w:t xml:space="preserve"> </w:t>
      </w:r>
      <w:proofErr w:type="spellStart"/>
      <w:r w:rsidRPr="009079AF">
        <w:rPr>
          <w:rStyle w:val="Emphasis"/>
        </w:rPr>
        <w:t>maga</w:t>
      </w:r>
      <w:proofErr w:type="spellEnd"/>
      <w:r w:rsidRPr="009079AF">
        <w:rPr>
          <w:rStyle w:val="Emphasis"/>
        </w:rPr>
        <w:t>-rich</w:t>
      </w:r>
      <w:r w:rsidRPr="009079AF">
        <w:rPr>
          <w:rStyle w:val="StyleUnderline"/>
          <w:sz w:val="24"/>
        </w:rPr>
        <w:t xml:space="preserve"> </w:t>
      </w:r>
      <w:r w:rsidRPr="009079AF">
        <w:rPr>
          <w:rStyle w:val="StyleUnderline"/>
        </w:rPr>
        <w:t xml:space="preserve">are </w:t>
      </w:r>
      <w:r w:rsidRPr="0062290C">
        <w:rPr>
          <w:rStyle w:val="Emphasis"/>
          <w:highlight w:val="cyan"/>
        </w:rPr>
        <w:t>speedrunning</w:t>
      </w:r>
      <w:r w:rsidRPr="0062290C">
        <w:rPr>
          <w:rStyle w:val="StyleUnderline"/>
          <w:highlight w:val="cyan"/>
        </w:rPr>
        <w:t xml:space="preserve"> our society to </w:t>
      </w:r>
      <w:r w:rsidRPr="0062290C">
        <w:rPr>
          <w:rStyle w:val="Emphasis"/>
          <w:highlight w:val="cyan"/>
        </w:rPr>
        <w:t>collapse</w:t>
      </w:r>
      <w:r w:rsidRPr="0062290C">
        <w:rPr>
          <w:rStyle w:val="StyleUnderline"/>
        </w:rPr>
        <w:t xml:space="preserve"> </w:t>
      </w:r>
      <w:r w:rsidRPr="009079AF">
        <w:rPr>
          <w:rStyle w:val="StyleUnderline"/>
        </w:rPr>
        <w:t xml:space="preserve">and </w:t>
      </w:r>
      <w:r w:rsidRPr="009079AF">
        <w:rPr>
          <w:rStyle w:val="Emphasis"/>
        </w:rPr>
        <w:t>pillaging</w:t>
      </w:r>
      <w:r w:rsidRPr="0062290C">
        <w:rPr>
          <w:rStyle w:val="StyleUnderline"/>
        </w:rPr>
        <w:t xml:space="preserve"> </w:t>
      </w:r>
      <w:r w:rsidRPr="009079AF">
        <w:rPr>
          <w:rStyle w:val="StyleUnderline"/>
        </w:rPr>
        <w:t xml:space="preserve">everything they can like Earth is having a </w:t>
      </w:r>
      <w:r w:rsidRPr="009079AF">
        <w:rPr>
          <w:rStyle w:val="Emphasis"/>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62290C">
        <w:rPr>
          <w:rStyle w:val="StyleUnderline"/>
          <w:highlight w:val="cyan"/>
        </w:rPr>
        <w:t>into</w:t>
      </w:r>
      <w:r w:rsidRPr="0062290C">
        <w:rPr>
          <w:rStyle w:val="StyleUnderline"/>
        </w:rPr>
        <w:t xml:space="preserve"> the </w:t>
      </w:r>
      <w:r w:rsidRPr="0062290C">
        <w:rPr>
          <w:rStyle w:val="Emphasis"/>
          <w:highlight w:val="cyan"/>
        </w:rPr>
        <w:t>mass grave</w:t>
      </w:r>
      <w:r w:rsidRPr="0062290C">
        <w:rPr>
          <w:rStyle w:val="StyleUnderline"/>
          <w:highlight w:val="cyan"/>
        </w:rPr>
        <w:t xml:space="preserve"> of </w:t>
      </w:r>
      <w:r w:rsidRPr="0062290C">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290C">
        <w:rPr>
          <w:rStyle w:val="Emphasis"/>
          <w:highlight w:val="cyan"/>
        </w:rPr>
        <w:t>billionaire oligarchs</w:t>
      </w:r>
      <w:r w:rsidRPr="0062290C">
        <w:rPr>
          <w:rStyle w:val="StyleUnderline"/>
          <w:highlight w:val="cyan"/>
        </w:rPr>
        <w:t xml:space="preserve">, </w:t>
      </w:r>
      <w:r w:rsidRPr="0062290C">
        <w:rPr>
          <w:rStyle w:val="Emphasis"/>
          <w:highlight w:val="cyan"/>
        </w:rPr>
        <w:t>war hawks</w:t>
      </w:r>
      <w:r w:rsidRPr="0062290C">
        <w:rPr>
          <w:sz w:val="16"/>
        </w:rPr>
        <w:t xml:space="preserve">, bigoted </w:t>
      </w:r>
      <w:r w:rsidRPr="009079AF">
        <w:rPr>
          <w:rStyle w:val="StyleUnderline"/>
        </w:rPr>
        <w:t xml:space="preserve">misanthropes, </w:t>
      </w:r>
      <w:r w:rsidRPr="0062290C">
        <w:rPr>
          <w:rStyle w:val="StyleUnderline"/>
          <w:highlight w:val="cyan"/>
        </w:rPr>
        <w:t>and</w:t>
      </w:r>
      <w:r w:rsidRPr="0062290C">
        <w:rPr>
          <w:sz w:val="16"/>
        </w:rPr>
        <w:t xml:space="preserve"> religious </w:t>
      </w:r>
      <w:r w:rsidRPr="0062290C">
        <w:rPr>
          <w:rStyle w:val="Emphasis"/>
          <w:highlight w:val="cyan"/>
        </w:rPr>
        <w:t>fanatics</w:t>
      </w:r>
      <w:r w:rsidRPr="009079AF">
        <w:rPr>
          <w:rStyle w:val="StyleUnderline"/>
        </w:rPr>
        <w:t xml:space="preserve"> who </w:t>
      </w:r>
      <w:r w:rsidRPr="0062290C">
        <w:rPr>
          <w:rStyle w:val="StyleUnderline"/>
          <w:highlight w:val="cyan"/>
        </w:rPr>
        <w:t xml:space="preserve">have </w:t>
      </w:r>
      <w:r w:rsidRPr="0062290C">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3902AA03" w14:textId="77777777" w:rsidR="005166A6" w:rsidRPr="0062290C" w:rsidRDefault="005166A6" w:rsidP="005166A6">
      <w:pPr>
        <w:rPr>
          <w:sz w:val="16"/>
        </w:rPr>
      </w:pPr>
      <w:r w:rsidRPr="0062290C">
        <w:rPr>
          <w:sz w:val="16"/>
        </w:rPr>
        <w:t xml:space="preserve">“Not so long ago,” Taylor and Klein write, </w:t>
      </w:r>
    </w:p>
    <w:p w14:paraId="3640F501" w14:textId="77777777" w:rsidR="005166A6" w:rsidRPr="0062290C" w:rsidRDefault="005166A6" w:rsidP="005166A6">
      <w:pPr>
        <w:ind w:left="720"/>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503FEE0" w14:textId="77777777" w:rsidR="005166A6" w:rsidRPr="0062290C" w:rsidRDefault="005166A6" w:rsidP="005166A6">
      <w:pPr>
        <w:rPr>
          <w:sz w:val="16"/>
          <w:szCs w:val="16"/>
        </w:rPr>
      </w:pPr>
      <w:r w:rsidRPr="0062290C">
        <w:rPr>
          <w:sz w:val="16"/>
          <w:szCs w:val="16"/>
        </w:rPr>
        <w:t xml:space="preserve">I see the inhumane results of this dismal, anti-human, anti-life politics everywhere. I see it in the dozens and dozens of </w:t>
      </w:r>
      <w:proofErr w:type="gramStart"/>
      <w:r w:rsidRPr="0062290C">
        <w:rPr>
          <w:sz w:val="16"/>
          <w:szCs w:val="16"/>
        </w:rPr>
        <w:t>documentary</w:t>
      </w:r>
      <w:proofErr w:type="gramEnd"/>
      <w:r w:rsidRPr="0062290C">
        <w:rPr>
          <w:sz w:val="16"/>
          <w:szCs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555DD93" w14:textId="77777777" w:rsidR="005166A6" w:rsidRPr="0062290C" w:rsidRDefault="005166A6" w:rsidP="005166A6">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62290C">
        <w:rPr>
          <w:sz w:val="16"/>
        </w:rPr>
        <w:t>blacksite</w:t>
      </w:r>
      <w:proofErr w:type="spellEnd"/>
      <w:r w:rsidRPr="0062290C">
        <w:rPr>
          <w:sz w:val="16"/>
        </w:rPr>
        <w:t xml:space="preserve"> prisons in countries they’ve never been to before without access to lawyers or contact with their families. </w:t>
      </w:r>
    </w:p>
    <w:p w14:paraId="3A22102B" w14:textId="77777777" w:rsidR="005166A6" w:rsidRPr="0062290C" w:rsidRDefault="005166A6" w:rsidP="005166A6">
      <w:pPr>
        <w:rPr>
          <w:sz w:val="16"/>
        </w:rPr>
      </w:pPr>
      <w:proofErr w:type="gramStart"/>
      <w:r w:rsidRPr="0062290C">
        <w:rPr>
          <w:sz w:val="16"/>
        </w:rPr>
        <w:t>Again</w:t>
      </w:r>
      <w:proofErr w:type="gramEnd"/>
      <w:r w:rsidRPr="0062290C">
        <w:rPr>
          <w:sz w:val="16"/>
        </w:rPr>
        <w:t xml:space="preserve"> I ask you, not in an accusatory or presumptuous way, but in desperation and hope that you will find a forceful answer: what good is your union, or any union, to them? </w:t>
      </w:r>
    </w:p>
    <w:p w14:paraId="47D30B33" w14:textId="77777777" w:rsidR="005166A6" w:rsidRPr="0062290C" w:rsidRDefault="005166A6" w:rsidP="005166A6">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06618B9B" w14:textId="77777777" w:rsidR="005166A6" w:rsidRPr="0062290C" w:rsidRDefault="005166A6" w:rsidP="005166A6">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735783F" w14:textId="77777777" w:rsidR="005166A6" w:rsidRPr="0062290C" w:rsidRDefault="005166A6" w:rsidP="005166A6">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0952F8E8" w14:textId="77777777" w:rsidR="005166A6" w:rsidRPr="009079AF" w:rsidRDefault="005166A6" w:rsidP="005166A6">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62290C">
        <w:rPr>
          <w:rStyle w:val="StyleUnderline"/>
          <w:highlight w:val="cyan"/>
        </w:rPr>
        <w:t xml:space="preserve">it is </w:t>
      </w:r>
      <w:r w:rsidRPr="0062290C">
        <w:rPr>
          <w:rStyle w:val="Emphasis"/>
          <w:highlight w:val="cyan"/>
        </w:rPr>
        <w:t>up to</w:t>
      </w:r>
      <w:r w:rsidRPr="009079AF">
        <w:rPr>
          <w:rStyle w:val="StyleUnderline"/>
        </w:rPr>
        <w:t xml:space="preserve"> us, </w:t>
      </w:r>
      <w:r w:rsidRPr="0062290C">
        <w:rPr>
          <w:rStyle w:val="StyleUnderline"/>
        </w:rPr>
        <w:t xml:space="preserve">the </w:t>
      </w:r>
      <w:r w:rsidRPr="0062290C">
        <w:rPr>
          <w:rStyle w:val="Emphasis"/>
          <w:highlight w:val="cyan"/>
        </w:rPr>
        <w:t>workers</w:t>
      </w:r>
      <w:r w:rsidRPr="0062290C">
        <w:rPr>
          <w:rStyle w:val="StyleUnderline"/>
          <w:highlight w:val="cyan"/>
        </w:rPr>
        <w:t xml:space="preserve"> of the </w:t>
      </w:r>
      <w:r w:rsidRPr="0062290C">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4F23A4F6" w14:textId="77777777" w:rsidR="005166A6" w:rsidRPr="0062290C" w:rsidRDefault="005166A6" w:rsidP="005166A6">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57C528D" w14:textId="77777777" w:rsidR="005166A6" w:rsidRPr="0062290C" w:rsidRDefault="005166A6" w:rsidP="005166A6">
      <w:pPr>
        <w:rPr>
          <w:sz w:val="16"/>
        </w:rPr>
      </w:pPr>
      <w:r w:rsidRPr="0062290C">
        <w:rPr>
          <w:sz w:val="16"/>
        </w:rPr>
        <w:t xml:space="preserve">I have met fighters from all corners of society. I met a group of them in Pasadena, California, last week. They call themselves Grupo Auto </w:t>
      </w:r>
      <w:proofErr w:type="spellStart"/>
      <w:r w:rsidRPr="0062290C">
        <w:rPr>
          <w:sz w:val="16"/>
        </w:rPr>
        <w:t>Defensa</w:t>
      </w:r>
      <w:proofErr w:type="spellEnd"/>
      <w:r w:rsidRPr="0062290C">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D77B541" w14:textId="77777777" w:rsidR="005166A6" w:rsidRPr="0062290C" w:rsidRDefault="005166A6" w:rsidP="005166A6">
      <w:pPr>
        <w:rPr>
          <w:sz w:val="16"/>
        </w:rPr>
      </w:pPr>
      <w:r w:rsidRPr="0062290C">
        <w:rPr>
          <w:sz w:val="16"/>
        </w:rPr>
        <w:t xml:space="preserve">These </w:t>
      </w:r>
      <w:r w:rsidRPr="0062290C">
        <w:rPr>
          <w:rStyle w:val="Emphasis"/>
        </w:rPr>
        <w:t>everyday</w:t>
      </w:r>
      <w:r w:rsidRPr="009079AF">
        <w:rPr>
          <w:rStyle w:val="StyleUnderline"/>
        </w:rPr>
        <w:t xml:space="preserve"> heroes have shown</w:t>
      </w:r>
      <w:r w:rsidRPr="0062290C">
        <w:rPr>
          <w:rStyle w:val="StyleUnderline"/>
        </w:rPr>
        <w:t xml:space="preserve"> </w:t>
      </w:r>
      <w:r w:rsidRPr="0062290C">
        <w:rPr>
          <w:rStyle w:val="Emphasis"/>
        </w:rPr>
        <w:t>extraordinary bravery</w:t>
      </w:r>
      <w:r w:rsidRPr="009079AF">
        <w:rPr>
          <w:rStyle w:val="StyleUnderline"/>
        </w:rPr>
        <w:t xml:space="preserve"> by making the decision </w:t>
      </w:r>
      <w:r w:rsidRPr="0062290C">
        <w:rPr>
          <w:rStyle w:val="StyleUnderline"/>
          <w:highlight w:val="cyan"/>
        </w:rPr>
        <w:t xml:space="preserve">to get up, </w:t>
      </w:r>
      <w:r w:rsidRPr="0062290C">
        <w:rPr>
          <w:rStyle w:val="Emphasis"/>
          <w:highlight w:val="cyan"/>
        </w:rPr>
        <w:t>organize</w:t>
      </w:r>
      <w:r w:rsidRPr="0062290C">
        <w:rPr>
          <w:rStyle w:val="StyleUnderline"/>
          <w:highlight w:val="cyan"/>
        </w:rPr>
        <w:t xml:space="preserve">, and </w:t>
      </w:r>
      <w:r w:rsidRPr="0062290C">
        <w:rPr>
          <w:rStyle w:val="Emphasis"/>
          <w:highlight w:val="cyan"/>
        </w:rPr>
        <w:t>do something</w:t>
      </w:r>
      <w:r w:rsidRPr="009079AF">
        <w:rPr>
          <w:rStyle w:val="StyleUnderline"/>
        </w:rPr>
        <w:t>.</w:t>
      </w:r>
      <w:r w:rsidRPr="0062290C">
        <w:rPr>
          <w:sz w:val="16"/>
        </w:rPr>
        <w:t xml:space="preserve"> </w:t>
      </w:r>
      <w:r w:rsidRPr="009079AF">
        <w:rPr>
          <w:rStyle w:val="StyleUnderline"/>
        </w:rPr>
        <w:t>Just like you all or your predecessors organized and did something at your job when they formed a union</w:t>
      </w:r>
      <w:r w:rsidRPr="0062290C">
        <w:rPr>
          <w:sz w:val="16"/>
        </w:rPr>
        <w:t xml:space="preserve">. And </w:t>
      </w:r>
      <w:r w:rsidRPr="0062290C">
        <w:rPr>
          <w:rStyle w:val="StyleUnderline"/>
          <w:highlight w:val="cyan"/>
        </w:rPr>
        <w:t xml:space="preserve">if we’re </w:t>
      </w:r>
      <w:proofErr w:type="spellStart"/>
      <w:r w:rsidRPr="0062290C">
        <w:rPr>
          <w:rStyle w:val="Emphasis"/>
          <w:highlight w:val="cyan"/>
        </w:rPr>
        <w:t>gonna</w:t>
      </w:r>
      <w:proofErr w:type="spellEnd"/>
      <w:r w:rsidRPr="0062290C">
        <w:rPr>
          <w:rStyle w:val="Emphasis"/>
          <w:highlight w:val="cyan"/>
        </w:rPr>
        <w:t xml:space="preserve"> survive</w:t>
      </w:r>
      <w:r w:rsidRPr="0062290C">
        <w:rPr>
          <w:rStyle w:val="StyleUnderline"/>
        </w:rPr>
        <w:t xml:space="preserve"> this, if</w:t>
      </w:r>
      <w:r w:rsidRPr="009079AF">
        <w:rPr>
          <w:rStyle w:val="StyleUnderline"/>
        </w:rPr>
        <w:t xml:space="preserve">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62290C">
        <w:rPr>
          <w:sz w:val="16"/>
        </w:rPr>
        <w:t xml:space="preserve">, if we’re </w:t>
      </w:r>
      <w:proofErr w:type="spellStart"/>
      <w:r w:rsidRPr="0062290C">
        <w:rPr>
          <w:sz w:val="16"/>
        </w:rPr>
        <w:t>gonna</w:t>
      </w:r>
      <w:proofErr w:type="spellEnd"/>
      <w:r w:rsidRPr="0062290C">
        <w:rPr>
          <w:sz w:val="16"/>
        </w:rPr>
        <w:t xml:space="preserve"> keep hope alive that we can still have a future worth living in, </w:t>
      </w:r>
      <w:r w:rsidRPr="0062290C">
        <w:rPr>
          <w:rStyle w:val="StyleUnderline"/>
          <w:highlight w:val="cyan"/>
        </w:rPr>
        <w:t xml:space="preserve">we need working people </w:t>
      </w:r>
      <w:r w:rsidRPr="0062290C">
        <w:rPr>
          <w:rStyle w:val="Emphasis"/>
          <w:highlight w:val="cyan"/>
        </w:rPr>
        <w:t>everywhere coming together</w:t>
      </w:r>
      <w:r w:rsidRPr="0062290C">
        <w:rPr>
          <w:rStyle w:val="StyleUnderline"/>
          <w:highlight w:val="cyan"/>
        </w:rPr>
        <w:t xml:space="preserve">, forming </w:t>
      </w:r>
      <w:r w:rsidRPr="0062290C">
        <w:rPr>
          <w:rStyle w:val="Emphasis"/>
          <w:highlight w:val="cyan"/>
        </w:rPr>
        <w:t>unions</w:t>
      </w:r>
      <w:r w:rsidRPr="0062290C">
        <w:rPr>
          <w:rStyle w:val="StyleUnderline"/>
        </w:rPr>
        <w:t xml:space="preserve"> </w:t>
      </w:r>
      <w:r w:rsidRPr="0062290C">
        <w:rPr>
          <w:sz w:val="16"/>
        </w:rPr>
        <w:t xml:space="preserve">in the most literal sense. You are in labor </w:t>
      </w:r>
      <w:proofErr w:type="gramStart"/>
      <w:r w:rsidRPr="0062290C">
        <w:rPr>
          <w:sz w:val="16"/>
        </w:rPr>
        <w:t>unions,</w:t>
      </w:r>
      <w:proofErr w:type="gramEnd"/>
      <w:r w:rsidRPr="0062290C">
        <w:rPr>
          <w:sz w:val="16"/>
        </w:rPr>
        <w:t xml:space="preserve"> you have a lot to teach people out there. And the labor movement has a lot to learn from people like Elizabeth Castillo, Jesus Simental, and their neighbors who all formed Grupo Auto </w:t>
      </w:r>
      <w:proofErr w:type="spellStart"/>
      <w:r w:rsidRPr="0062290C">
        <w:rPr>
          <w:sz w:val="16"/>
        </w:rPr>
        <w:t>Defensa</w:t>
      </w:r>
      <w:proofErr w:type="spellEnd"/>
      <w:r w:rsidRPr="0062290C">
        <w:rPr>
          <w:sz w:val="16"/>
        </w:rPr>
        <w:t xml:space="preserve">. </w:t>
      </w:r>
    </w:p>
    <w:p w14:paraId="647143C5" w14:textId="77777777" w:rsidR="005166A6" w:rsidRPr="0062290C" w:rsidRDefault="005166A6" w:rsidP="005166A6">
      <w:pPr>
        <w:rPr>
          <w:sz w:val="16"/>
        </w:rPr>
      </w:pPr>
      <w:r w:rsidRPr="0062290C">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62290C">
        <w:rPr>
          <w:sz w:val="16"/>
        </w:rPr>
        <w:t>Defensa</w:t>
      </w:r>
      <w:proofErr w:type="spellEnd"/>
      <w:r w:rsidRPr="0062290C">
        <w:rPr>
          <w:sz w:val="16"/>
        </w:rPr>
        <w:t xml:space="preserve"> is doing in Pasadena and like you are all doing right here? </w:t>
      </w:r>
    </w:p>
    <w:p w14:paraId="6841CF81" w14:textId="77777777" w:rsidR="005166A6" w:rsidRPr="0062290C" w:rsidRDefault="005166A6" w:rsidP="005166A6">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3FC27A21" w14:textId="77777777" w:rsidR="005166A6" w:rsidRDefault="005166A6" w:rsidP="005166A6">
      <w:pPr>
        <w:rPr>
          <w:sz w:val="16"/>
        </w:rPr>
      </w:pPr>
      <w:r w:rsidRPr="0062290C">
        <w:rPr>
          <w:sz w:val="16"/>
        </w:rPr>
        <w:t>Your international union president, brother Shawn Fain, famously said “</w:t>
      </w:r>
      <w:r w:rsidRPr="0062290C">
        <w:rPr>
          <w:rStyle w:val="StyleUnderline"/>
        </w:rPr>
        <w:t xml:space="preserve">the </w:t>
      </w:r>
      <w:r w:rsidRPr="0062290C">
        <w:rPr>
          <w:rStyle w:val="Emphasis"/>
          <w:highlight w:val="cyan"/>
        </w:rPr>
        <w:t>working class</w:t>
      </w:r>
      <w:r w:rsidRPr="0062290C">
        <w:rPr>
          <w:rStyle w:val="StyleUnderline"/>
          <w:highlight w:val="cyan"/>
        </w:rPr>
        <w:t xml:space="preserve"> is</w:t>
      </w:r>
      <w:r w:rsidRPr="0062290C">
        <w:rPr>
          <w:rStyle w:val="StyleUnderline"/>
        </w:rPr>
        <w:t xml:space="preserve"> the </w:t>
      </w:r>
      <w:r w:rsidRPr="0062290C">
        <w:rPr>
          <w:rStyle w:val="Emphasis"/>
          <w:highlight w:val="cyan"/>
        </w:rPr>
        <w:t>arsenal</w:t>
      </w:r>
      <w:r w:rsidRPr="0062290C">
        <w:rPr>
          <w:rStyle w:val="StyleUnderline"/>
          <w:highlight w:val="cyan"/>
        </w:rPr>
        <w:t xml:space="preserve"> of </w:t>
      </w:r>
      <w:proofErr w:type="gramStart"/>
      <w:r w:rsidRPr="0062290C">
        <w:rPr>
          <w:rStyle w:val="Emphasis"/>
          <w:highlight w:val="cyan"/>
        </w:rPr>
        <w:t>democracy</w:t>
      </w:r>
      <w:proofErr w:type="gramEnd"/>
      <w:r w:rsidRPr="0062290C">
        <w:rPr>
          <w:rStyle w:val="StyleUnderline"/>
        </w:rPr>
        <w:t xml:space="preserve"> and the </w:t>
      </w:r>
      <w:r w:rsidRPr="0062290C">
        <w:rPr>
          <w:rStyle w:val="Emphasis"/>
          <w:highlight w:val="cyan"/>
        </w:rPr>
        <w:t>workers</w:t>
      </w:r>
      <w:r w:rsidRPr="0062290C">
        <w:rPr>
          <w:rStyle w:val="StyleUnderline"/>
          <w:highlight w:val="cyan"/>
        </w:rPr>
        <w:t xml:space="preserve"> are</w:t>
      </w:r>
      <w:r w:rsidRPr="0062290C">
        <w:rPr>
          <w:rStyle w:val="StyleUnderline"/>
        </w:rPr>
        <w:t xml:space="preserve"> the </w:t>
      </w:r>
      <w:r w:rsidRPr="0062290C">
        <w:rPr>
          <w:rStyle w:val="Emphasis"/>
          <w:highlight w:val="cyan"/>
        </w:rPr>
        <w:t>liberators</w:t>
      </w:r>
      <w:r w:rsidRPr="0062290C">
        <w:rPr>
          <w:sz w:val="16"/>
        </w:rPr>
        <w:t xml:space="preserve">.” If that is true, brothers and sisters, then for </w:t>
      </w:r>
      <w:proofErr w:type="gramStart"/>
      <w:r w:rsidRPr="0062290C">
        <w:rPr>
          <w:sz w:val="16"/>
        </w:rPr>
        <w:t>ourselves</w:t>
      </w:r>
      <w:proofErr w:type="gramEnd"/>
      <w:r w:rsidRPr="0062290C">
        <w:rPr>
          <w:sz w:val="16"/>
        </w:rPr>
        <w:t xml:space="preserve">, for each other, for our children, </w:t>
      </w:r>
      <w:r w:rsidRPr="0062290C">
        <w:rPr>
          <w:rStyle w:val="StyleUnderline"/>
          <w:highlight w:val="cyan"/>
        </w:rPr>
        <w:t>this is</w:t>
      </w:r>
      <w:r w:rsidRPr="0062290C">
        <w:rPr>
          <w:sz w:val="16"/>
        </w:rPr>
        <w:t xml:space="preserve"> our </w:t>
      </w:r>
      <w:r w:rsidRPr="0062290C">
        <w:rPr>
          <w:rStyle w:val="StyleUnderline"/>
          <w:highlight w:val="cyan"/>
        </w:rPr>
        <w:t xml:space="preserve">time to </w:t>
      </w:r>
      <w:r w:rsidRPr="0062290C">
        <w:rPr>
          <w:rStyle w:val="Emphasis"/>
          <w:highlight w:val="cyan"/>
        </w:rPr>
        <w:t>prove</w:t>
      </w:r>
      <w:r w:rsidRPr="0062290C">
        <w:rPr>
          <w:rStyle w:val="StyleUnderline"/>
          <w:highlight w:val="cyan"/>
        </w:rPr>
        <w:t xml:space="preserve"> it</w:t>
      </w:r>
      <w:r w:rsidRPr="0062290C">
        <w:rPr>
          <w:sz w:val="16"/>
        </w:rPr>
        <w:t xml:space="preserve">. </w:t>
      </w:r>
    </w:p>
    <w:p w14:paraId="6F6D458D" w14:textId="77777777" w:rsidR="00A0484A" w:rsidRPr="00B653D1" w:rsidRDefault="00A0484A" w:rsidP="00A0484A">
      <w:pPr>
        <w:pStyle w:val="Heading3"/>
      </w:pPr>
      <w:r>
        <w:t>Foreign Service---1NC</w:t>
      </w:r>
    </w:p>
    <w:p w14:paraId="4E121A26" w14:textId="77777777" w:rsidR="00A0484A" w:rsidRDefault="00A0484A" w:rsidP="00A0484A">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2781FB3F" w14:textId="77777777" w:rsidR="00A0484A" w:rsidRPr="0031202C" w:rsidRDefault="00A0484A" w:rsidP="00A0484A">
      <w:proofErr w:type="spellStart"/>
      <w:r w:rsidRPr="0031202C">
        <w:rPr>
          <w:rStyle w:val="Style13ptBold"/>
        </w:rPr>
        <w:t>Kroenig</w:t>
      </w:r>
      <w:proofErr w:type="spellEnd"/>
      <w:r w:rsidRPr="0031202C">
        <w:rPr>
          <w:rStyle w:val="Style13ptBold"/>
        </w:rPr>
        <w:t xml:space="preserve"> ’25 </w:t>
      </w:r>
      <w:r>
        <w:t>[Matthew; August 8; PhD, vice president of the Atlantic Council and professor in the Department of Government at Georgetown University; Foreign Policy, "Trump’s State Department Reforms Are Necessary," https://archive.ph/wMfNG]</w:t>
      </w:r>
    </w:p>
    <w:p w14:paraId="409078C1" w14:textId="77777777" w:rsidR="00A0484A" w:rsidRPr="00560039" w:rsidRDefault="00A0484A" w:rsidP="00A0484A">
      <w:pPr>
        <w:rPr>
          <w:sz w:val="16"/>
        </w:rPr>
      </w:pPr>
      <w:r w:rsidRPr="00560039">
        <w:rPr>
          <w:sz w:val="16"/>
        </w:rPr>
        <w:t>The problem was clear to the wise people of U.S. foreign policy, yet no action was taken.</w:t>
      </w:r>
    </w:p>
    <w:p w14:paraId="017547ED" w14:textId="77777777" w:rsidR="00A0484A" w:rsidRPr="00560039" w:rsidRDefault="00A0484A" w:rsidP="00A0484A">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0B551156" w14:textId="77777777" w:rsidR="00A0484A" w:rsidRPr="00AF5783" w:rsidRDefault="00A0484A" w:rsidP="00A0484A">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t>
      </w:r>
      <w:proofErr w:type="gramStart"/>
      <w:r w:rsidRPr="00560039">
        <w:rPr>
          <w:sz w:val="16"/>
        </w:rPr>
        <w:t>with:</w:t>
      </w:r>
      <w:proofErr w:type="gramEnd"/>
      <w:r w:rsidRPr="00560039">
        <w:rPr>
          <w:sz w:val="16"/>
        </w:rPr>
        <w:t xml:space="preserve">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5986D999" w14:textId="77777777" w:rsidR="00A0484A" w:rsidRPr="00560039" w:rsidRDefault="00A0484A" w:rsidP="00A0484A">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556A142" w14:textId="77777777" w:rsidR="00A0484A" w:rsidRPr="00560039" w:rsidRDefault="00A0484A" w:rsidP="00A0484A">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775149B" w14:textId="77777777" w:rsidR="00A0484A" w:rsidRDefault="00A0484A" w:rsidP="00A0484A">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t>
      </w:r>
      <w:proofErr w:type="gramStart"/>
      <w:r w:rsidRPr="00FA6434">
        <w:rPr>
          <w:rStyle w:val="StyleUnderline"/>
        </w:rPr>
        <w:t>Washington</w:t>
      </w:r>
      <w:proofErr w:type="gramEnd"/>
      <w:r w:rsidRPr="00FA6434">
        <w:rPr>
          <w:rStyle w:val="StyleUnderline"/>
        </w:rPr>
        <w:t xml:space="preserve">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1A4378E" w14:textId="77777777" w:rsidR="00A0484A" w:rsidRPr="00560039" w:rsidRDefault="00A0484A" w:rsidP="00A0484A">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03F413BD" w14:textId="77777777" w:rsidR="00A0484A" w:rsidRPr="00560039" w:rsidRDefault="00A0484A" w:rsidP="00A0484A">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5A5E245" w14:textId="77777777" w:rsidR="00A0484A" w:rsidRPr="00560039" w:rsidRDefault="00A0484A" w:rsidP="00A0484A">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07E65C25" w14:textId="77777777" w:rsidR="00A0484A" w:rsidRPr="00560039" w:rsidRDefault="00A0484A" w:rsidP="00A0484A">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2B699A36" w14:textId="77777777" w:rsidR="00A0484A" w:rsidRDefault="00A0484A" w:rsidP="00A0484A">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0D4DC7E3" w14:textId="77777777" w:rsidR="00A0484A" w:rsidRDefault="00A0484A" w:rsidP="00A0484A">
      <w:pPr>
        <w:pStyle w:val="Heading4"/>
      </w:pPr>
      <w:r>
        <w:rPr>
          <w:u w:val="single"/>
        </w:rPr>
        <w:t>P</w:t>
      </w:r>
      <w:r w:rsidRPr="00DB6B31">
        <w:rPr>
          <w:u w:val="single"/>
        </w:rPr>
        <w:t>olitical</w:t>
      </w:r>
      <w:r w:rsidRPr="009E39FA">
        <w:t xml:space="preserve"> appointments</w:t>
      </w:r>
      <w:r>
        <w:t xml:space="preserve"> thump. </w:t>
      </w:r>
    </w:p>
    <w:p w14:paraId="7BFA00C4" w14:textId="77777777" w:rsidR="00A0484A" w:rsidRPr="00DB6B31" w:rsidRDefault="00A0484A" w:rsidP="00A0484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40FC4CF9" w14:textId="77777777" w:rsidR="00A0484A" w:rsidRPr="00DB6B31" w:rsidRDefault="00A0484A" w:rsidP="00A0484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2A21CA58" w14:textId="77777777" w:rsidR="00A0484A" w:rsidRPr="00DB6B31" w:rsidRDefault="00A0484A" w:rsidP="00A0484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D5C5C4C" w14:textId="77777777" w:rsidR="00A0484A" w:rsidRPr="00DB6B31" w:rsidRDefault="00A0484A" w:rsidP="00A0484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0B4DB0A5" w14:textId="77777777" w:rsidR="00A0484A" w:rsidRDefault="00A0484A" w:rsidP="00A0484A">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3E7E661C" w14:textId="77777777" w:rsidR="00A0484A" w:rsidRDefault="00A0484A" w:rsidP="00A0484A">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1220148B" w14:textId="77777777" w:rsidR="00A0484A" w:rsidRPr="00850B6A" w:rsidRDefault="00A0484A" w:rsidP="00A0484A">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3C0E033" w14:textId="77777777" w:rsidR="00A0484A" w:rsidRPr="00850B6A" w:rsidRDefault="00A0484A" w:rsidP="00A0484A">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4965FE36" w14:textId="77777777" w:rsidR="00A0484A" w:rsidRPr="00CE1F69" w:rsidRDefault="00A0484A" w:rsidP="00A0484A">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850B6A">
        <w:rPr>
          <w:sz w:val="16"/>
        </w:rPr>
        <w:t>were</w:t>
      </w:r>
      <w:proofErr w:type="gramEnd"/>
      <w:r w:rsidRPr="00850B6A">
        <w:rPr>
          <w:sz w:val="16"/>
        </w:rPr>
        <w:t xml:space="preserv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xml:space="preserve">. However, Trump is not at all unpredictable </w:t>
      </w:r>
      <w:proofErr w:type="gramStart"/>
      <w:r w:rsidRPr="00850B6A">
        <w:rPr>
          <w:sz w:val="16"/>
        </w:rPr>
        <w:t>with regard to</w:t>
      </w:r>
      <w:proofErr w:type="gramEnd"/>
      <w:r w:rsidRPr="00850B6A">
        <w:rPr>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0956EE4F" w14:textId="77777777" w:rsidR="005166A6" w:rsidRDefault="005166A6" w:rsidP="00A0484A">
      <w:pPr>
        <w:pStyle w:val="Heading3"/>
      </w:pPr>
      <w:r>
        <w:t>Populism---1NC</w:t>
      </w:r>
    </w:p>
    <w:p w14:paraId="6700F17D" w14:textId="77777777" w:rsidR="005166A6" w:rsidRDefault="005166A6" w:rsidP="005166A6">
      <w:pPr>
        <w:pStyle w:val="Heading4"/>
      </w:pPr>
      <w:r>
        <w:t>No populist wars.</w:t>
      </w:r>
    </w:p>
    <w:p w14:paraId="2A3D295E" w14:textId="77777777" w:rsidR="005166A6" w:rsidRPr="001C1DD2" w:rsidRDefault="005166A6" w:rsidP="005166A6">
      <w:proofErr w:type="spellStart"/>
      <w:r w:rsidRPr="001C1DD2">
        <w:rPr>
          <w:rStyle w:val="Style13ptBold"/>
        </w:rPr>
        <w:t>Destradi</w:t>
      </w:r>
      <w:proofErr w:type="spellEnd"/>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768D6A4" w14:textId="77777777" w:rsidR="005166A6" w:rsidRPr="001C1DD2" w:rsidRDefault="005166A6" w:rsidP="005166A6">
      <w:pPr>
        <w:rPr>
          <w:sz w:val="16"/>
        </w:rPr>
      </w:pPr>
      <w:r w:rsidRPr="001C1DD2">
        <w:rPr>
          <w:sz w:val="16"/>
        </w:rPr>
        <w:t>Amenability to compromise</w:t>
      </w:r>
    </w:p>
    <w:p w14:paraId="5BFEFCBC" w14:textId="77777777" w:rsidR="005166A6" w:rsidRPr="001C1DD2" w:rsidRDefault="005166A6" w:rsidP="005166A6">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w:t>
      </w:r>
      <w:proofErr w:type="gramStart"/>
      <w:r w:rsidRPr="001C1DD2">
        <w:rPr>
          <w:sz w:val="16"/>
        </w:rPr>
        <w:t>an ‘other’</w:t>
      </w:r>
      <w:proofErr w:type="gramEnd"/>
      <w:r w:rsidRPr="001C1DD2">
        <w:rPr>
          <w:sz w:val="16"/>
        </w:rPr>
        <w:t xml:space="preserve">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w:t>
      </w:r>
      <w:proofErr w:type="spellStart"/>
      <w:r w:rsidRPr="001C1DD2">
        <w:rPr>
          <w:sz w:val="16"/>
        </w:rPr>
        <w:t>Ceydilek</w:t>
      </w:r>
      <w:proofErr w:type="spellEnd"/>
      <w:r w:rsidRPr="001C1DD2">
        <w:rPr>
          <w:sz w:val="16"/>
        </w:rPr>
        <w:t xml:space="preserve">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w:t>
      </w:r>
      <w:proofErr w:type="spellStart"/>
      <w:r w:rsidRPr="001C1DD2">
        <w:rPr>
          <w:sz w:val="16"/>
        </w:rPr>
        <w:t>Destradi</w:t>
      </w:r>
      <w:proofErr w:type="spellEnd"/>
      <w:r w:rsidRPr="001C1DD2">
        <w:rPr>
          <w:sz w:val="16"/>
        </w:rPr>
        <w:t xml:space="preserve"> and Plagemann 2019). Finally, the picture is mixed as regard populist parties’ attitudes towards the use of force and intervening in other states’ internal affairs. In the realm of </w:t>
      </w:r>
      <w:proofErr w:type="spellStart"/>
      <w:r w:rsidRPr="001C1DD2">
        <w:rPr>
          <w:sz w:val="16"/>
        </w:rPr>
        <w:t>defence</w:t>
      </w:r>
      <w:proofErr w:type="spellEnd"/>
      <w:r w:rsidRPr="001C1DD2">
        <w:rPr>
          <w:sz w:val="16"/>
        </w:rPr>
        <w:t xml:space="preserve">, their degree of support for military capabilities and solutions appear largely mediated by their thick ideologies and by national strategic cultures: for instance, most populist radical right party support higher </w:t>
      </w:r>
      <w:proofErr w:type="spellStart"/>
      <w:r w:rsidRPr="001C1DD2">
        <w:rPr>
          <w:sz w:val="16"/>
        </w:rPr>
        <w:t>defence</w:t>
      </w:r>
      <w:proofErr w:type="spellEnd"/>
      <w:r w:rsidRPr="001C1DD2">
        <w:rPr>
          <w:sz w:val="16"/>
        </w:rPr>
        <w:t xml:space="preserv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proofErr w:type="spellStart"/>
      <w:r w:rsidRPr="00FC30B5">
        <w:rPr>
          <w:rStyle w:val="Emphasis"/>
          <w:highlight w:val="cyan"/>
        </w:rPr>
        <w:t>favour</w:t>
      </w:r>
      <w:proofErr w:type="spellEnd"/>
      <w:r w:rsidRPr="00FC30B5">
        <w:rPr>
          <w:rStyle w:val="Emphasis"/>
          <w:highlight w:val="cyan"/>
        </w:rPr>
        <w:t xml:space="preserve"> territorial </w:t>
      </w:r>
      <w:proofErr w:type="spellStart"/>
      <w:r w:rsidRPr="00FC30B5">
        <w:rPr>
          <w:rStyle w:val="Emphasis"/>
          <w:highlight w:val="cyan"/>
        </w:rPr>
        <w:t>defence</w:t>
      </w:r>
      <w:proofErr w:type="spellEnd"/>
      <w:r w:rsidRPr="001C1DD2">
        <w:rPr>
          <w:sz w:val="16"/>
        </w:rPr>
        <w:t xml:space="preserve">, some support external force projection and military interventions against terrorist groups (Falkner and Plattner 2020; </w:t>
      </w:r>
      <w:proofErr w:type="spellStart"/>
      <w:r w:rsidRPr="001C1DD2">
        <w:rPr>
          <w:sz w:val="16"/>
        </w:rPr>
        <w:t>Coticchia</w:t>
      </w:r>
      <w:proofErr w:type="spellEnd"/>
      <w:r w:rsidRPr="001C1DD2">
        <w:rPr>
          <w:sz w:val="16"/>
        </w:rPr>
        <w:t xml:space="preserve"> and Vignoli 2020; Henke and Maher 2021; see also Wagner et al. 2018).</w:t>
      </w:r>
    </w:p>
    <w:p w14:paraId="4F804021" w14:textId="77C68AA5" w:rsidR="002C3034" w:rsidRDefault="002C3034" w:rsidP="002C3034">
      <w:pPr>
        <w:pStyle w:val="Heading3"/>
      </w:pPr>
      <w:r>
        <w:t>Democracy---1NC</w:t>
      </w:r>
    </w:p>
    <w:p w14:paraId="2CC86CEB" w14:textId="77777777" w:rsidR="002C3034" w:rsidRDefault="002C3034" w:rsidP="002C3034">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20074EDC" w14:textId="77777777" w:rsidR="002C3034" w:rsidRDefault="002C3034" w:rsidP="002C3034">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53691F71" w14:textId="77777777" w:rsidR="002C3034" w:rsidRPr="00646D27" w:rsidRDefault="002C3034" w:rsidP="002C3034">
      <w:pPr>
        <w:rPr>
          <w:sz w:val="16"/>
        </w:rPr>
      </w:pPr>
      <w:r w:rsidRPr="00646D27">
        <w:rPr>
          <w:sz w:val="16"/>
        </w:rPr>
        <w:t xml:space="preserve">Contribution to democratic peace theory </w:t>
      </w:r>
    </w:p>
    <w:p w14:paraId="02E823DF" w14:textId="77777777" w:rsidR="002C3034" w:rsidRPr="00646D27" w:rsidRDefault="002C3034" w:rsidP="002C3034">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1EB4D21E" w14:textId="77777777" w:rsidR="002C3034" w:rsidRPr="00646D27" w:rsidRDefault="002C3034" w:rsidP="002C3034">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9ED93E8" w14:textId="77777777" w:rsidR="002C3034" w:rsidRPr="00646D27" w:rsidRDefault="002C3034" w:rsidP="002C3034">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4A4FEEF1" w14:textId="77777777" w:rsidR="002C3034" w:rsidRPr="00646D27" w:rsidRDefault="002C3034" w:rsidP="002C3034">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232032">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78E6E36" w14:textId="77777777" w:rsidR="002C3034" w:rsidRPr="00646D27" w:rsidRDefault="002C3034" w:rsidP="002C3034">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2E270594" w14:textId="77777777" w:rsidR="002C3034" w:rsidRPr="00646D27" w:rsidRDefault="002C3034" w:rsidP="002C3034">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2A0DD143" w14:textId="77777777" w:rsidR="002C3034" w:rsidRPr="00646D27" w:rsidRDefault="002C3034" w:rsidP="002C3034">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F21D0A7" w14:textId="77777777" w:rsidR="002C3034" w:rsidRPr="00646D27" w:rsidRDefault="002C3034" w:rsidP="002C3034">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F4E8449" w14:textId="77777777" w:rsidR="002C3034" w:rsidRPr="00646D27" w:rsidRDefault="002C3034" w:rsidP="002C3034">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235DAD6" w14:textId="77777777" w:rsidR="002C3034" w:rsidRPr="00646D27" w:rsidRDefault="002C3034" w:rsidP="002C3034">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718F006" w14:textId="77777777" w:rsidR="002C3034" w:rsidRPr="00646D27" w:rsidRDefault="002C3034" w:rsidP="002C3034">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2BCFD6F" w14:textId="77777777" w:rsidR="002C3034" w:rsidRPr="00646D27" w:rsidRDefault="002C3034" w:rsidP="002C3034">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67536157" w14:textId="77777777" w:rsidR="002C3034" w:rsidRDefault="002C3034" w:rsidP="002C3034">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586506F" w14:textId="77777777" w:rsidR="002C3034" w:rsidRDefault="002C3034" w:rsidP="002C3034"/>
    <w:p w14:paraId="52BE7867" w14:textId="77777777" w:rsidR="002C3034" w:rsidRPr="00A142A5" w:rsidRDefault="002C3034" w:rsidP="002C3034">
      <w:pPr>
        <w:pStyle w:val="Heading4"/>
      </w:pPr>
      <w:r>
        <w:t xml:space="preserve">Democracy prevents </w:t>
      </w:r>
      <w:r>
        <w:rPr>
          <w:u w:val="single"/>
        </w:rPr>
        <w:t>public goods</w:t>
      </w:r>
      <w:r>
        <w:t xml:space="preserve">---political ignorance, irrationality, and short-termism </w:t>
      </w:r>
      <w:r w:rsidRPr="00F933D8">
        <w:rPr>
          <w:u w:val="single"/>
        </w:rPr>
        <w:t>obstruct effective</w:t>
      </w:r>
      <w:r>
        <w:t xml:space="preserve"> response. </w:t>
      </w:r>
    </w:p>
    <w:p w14:paraId="701DD86A" w14:textId="77777777" w:rsidR="002C3034" w:rsidRPr="00A142A5" w:rsidRDefault="002C3034" w:rsidP="002C3034">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440441E9" w14:textId="77777777" w:rsidR="002C3034" w:rsidRPr="00BB5123" w:rsidRDefault="002C3034" w:rsidP="002C3034">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2615498" w14:textId="77777777" w:rsidR="002C3034" w:rsidRPr="00BB5123" w:rsidRDefault="002C3034" w:rsidP="002C3034">
      <w:pPr>
        <w:rPr>
          <w:sz w:val="16"/>
        </w:rPr>
      </w:pPr>
      <w:r w:rsidRPr="00BB5123">
        <w:rPr>
          <w:sz w:val="16"/>
        </w:rPr>
        <w:t>&lt;&lt;TEXT CONDENSED, NONE OMITTED&gt;&gt;</w:t>
      </w:r>
    </w:p>
    <w:p w14:paraId="1AF739F7" w14:textId="77777777" w:rsidR="002C3034" w:rsidRPr="003C525E" w:rsidRDefault="002C3034" w:rsidP="002C3034">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9777E0B" w14:textId="77777777" w:rsidR="002C3034" w:rsidRDefault="002C3034" w:rsidP="002C3034">
      <w:pPr>
        <w:rPr>
          <w:sz w:val="16"/>
          <w:szCs w:val="14"/>
        </w:rPr>
      </w:pPr>
      <w:r>
        <w:rPr>
          <w:sz w:val="16"/>
          <w:szCs w:val="14"/>
        </w:rPr>
        <w:t>&lt;&lt;PARAGRAPH BREAKS RESUME&gt;&gt;</w:t>
      </w:r>
    </w:p>
    <w:p w14:paraId="182B2026" w14:textId="77777777" w:rsidR="002C3034" w:rsidRDefault="002C3034" w:rsidP="002C3034">
      <w:pPr>
        <w:rPr>
          <w:sz w:val="16"/>
          <w:szCs w:val="14"/>
        </w:rPr>
      </w:pPr>
      <w:r w:rsidRPr="00BB5123">
        <w:rPr>
          <w:sz w:val="16"/>
          <w:szCs w:val="14"/>
        </w:rPr>
        <w:t>2.2 Three pathologies of democracy</w:t>
      </w:r>
    </w:p>
    <w:p w14:paraId="497D1577" w14:textId="77777777" w:rsidR="002C3034" w:rsidRDefault="002C3034" w:rsidP="002C3034">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5EAD50E4" w14:textId="77777777" w:rsidR="002C3034" w:rsidRDefault="002C3034" w:rsidP="002C3034">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A0532CA" w14:textId="77777777" w:rsidR="002C3034" w:rsidRDefault="002C3034" w:rsidP="002C3034">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747A41CD" w14:textId="77777777" w:rsidR="002C3034" w:rsidRPr="00BB5123" w:rsidRDefault="002C3034" w:rsidP="002C3034">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113B4E2F" w14:textId="77777777" w:rsidR="002C3034" w:rsidRDefault="002C3034" w:rsidP="002C3034">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B332C87" w14:textId="77777777" w:rsidR="002C3034" w:rsidRDefault="002C3034" w:rsidP="002C3034">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65400D82" w14:textId="77777777" w:rsidR="002C3034" w:rsidRDefault="002C3034" w:rsidP="002C3034">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65532597" w14:textId="77777777" w:rsidR="002C3034" w:rsidRPr="006C6E99" w:rsidRDefault="002C3034" w:rsidP="002C3034"/>
    <w:p w14:paraId="6BC2F42A" w14:textId="1C7E6B4B" w:rsidR="00A0484A" w:rsidRDefault="00A0484A" w:rsidP="00A0484A">
      <w:pPr>
        <w:pStyle w:val="Heading2"/>
      </w:pPr>
      <w:r>
        <w:t>ADV---Civil Service</w:t>
      </w:r>
    </w:p>
    <w:p w14:paraId="22DB4AB4" w14:textId="77777777" w:rsidR="00427DC6" w:rsidRDefault="00427DC6" w:rsidP="00427DC6">
      <w:pPr>
        <w:pStyle w:val="Heading3"/>
      </w:pPr>
      <w:r>
        <w:t>Capacity Turn---1NC</w:t>
      </w:r>
    </w:p>
    <w:p w14:paraId="51CD9D97" w14:textId="77777777" w:rsidR="00427DC6" w:rsidRDefault="00427DC6" w:rsidP="00427DC6">
      <w:pPr>
        <w:pStyle w:val="Heading4"/>
      </w:pPr>
      <w:bookmarkStart w:id="3" w:name="_Hlk209596751"/>
      <w:r>
        <w:rPr>
          <w:rFonts w:eastAsia="Times New Roman"/>
        </w:rPr>
        <w:t xml:space="preserve">Plan’s </w:t>
      </w:r>
      <w:r w:rsidRPr="002B2C66">
        <w:rPr>
          <w:rFonts w:eastAsia="Times New Roman"/>
          <w:u w:val="single"/>
        </w:rPr>
        <w:t>insufficient</w:t>
      </w:r>
      <w:r>
        <w:rPr>
          <w:rFonts w:eastAsia="Times New Roman"/>
        </w:rPr>
        <w:t xml:space="preserve"> to check Trump---only </w:t>
      </w:r>
      <w:r w:rsidRPr="002B2C66">
        <w:rPr>
          <w:rFonts w:eastAsia="Times New Roman"/>
          <w:u w:val="single"/>
        </w:rPr>
        <w:t>further erosion</w:t>
      </w:r>
      <w:r>
        <w:rPr>
          <w:rFonts w:eastAsia="Times New Roman"/>
        </w:rPr>
        <w:t xml:space="preserve"> destroys the capacity to </w:t>
      </w:r>
      <w:r w:rsidRPr="002B2C66">
        <w:rPr>
          <w:rFonts w:eastAsia="Times New Roman"/>
          <w:u w:val="single"/>
        </w:rPr>
        <w:t>implement</w:t>
      </w:r>
      <w:r>
        <w:rPr>
          <w:rFonts w:eastAsia="Times New Roman"/>
        </w:rPr>
        <w:t xml:space="preserve"> Trump’s agenda.  </w:t>
      </w:r>
    </w:p>
    <w:p w14:paraId="582382E8" w14:textId="77777777" w:rsidR="00427DC6" w:rsidRDefault="00427DC6" w:rsidP="00427DC6">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6561E6BB" w14:textId="77777777" w:rsidR="00427DC6" w:rsidRPr="002B2C66" w:rsidRDefault="00427DC6" w:rsidP="00427DC6">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77DD75B6" w14:textId="77777777" w:rsidR="00427DC6" w:rsidRPr="002B2C66" w:rsidRDefault="00427DC6" w:rsidP="00427DC6">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w:t>
      </w:r>
      <w:proofErr w:type="gramStart"/>
      <w:r w:rsidRPr="002B2C66">
        <w:rPr>
          <w:sz w:val="16"/>
        </w:rPr>
        <w:t>servants</w:t>
      </w:r>
      <w:proofErr w:type="gramEnd"/>
      <w:r w:rsidRPr="002B2C66">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5F9C8E6" w14:textId="77777777" w:rsidR="00427DC6" w:rsidRPr="002B2C66" w:rsidRDefault="00427DC6" w:rsidP="00427DC6">
      <w:pPr>
        <w:rPr>
          <w:sz w:val="16"/>
        </w:rPr>
      </w:pPr>
      <w:r w:rsidRPr="002B2C66">
        <w:rPr>
          <w:sz w:val="16"/>
        </w:rPr>
        <w:t xml:space="preserve">Rather, and contrary to the arguments of many unitary executive proponents, unions further the legal and democratic accountability of the executive branch. </w:t>
      </w:r>
    </w:p>
    <w:p w14:paraId="5A9CC3BE" w14:textId="77777777" w:rsidR="00427DC6" w:rsidRPr="002B2C66" w:rsidRDefault="00427DC6" w:rsidP="00427DC6">
      <w:pPr>
        <w:rPr>
          <w:sz w:val="16"/>
        </w:rPr>
      </w:pPr>
      <w:r w:rsidRPr="002B2C66">
        <w:rPr>
          <w:sz w:val="16"/>
        </w:rPr>
        <w:t>TRADEOFFS IN THE ADMINISTRATIVE STATE</w:t>
      </w:r>
    </w:p>
    <w:p w14:paraId="4B0E45F6" w14:textId="77777777" w:rsidR="00427DC6" w:rsidRPr="002B2C66" w:rsidRDefault="00427DC6" w:rsidP="00427DC6">
      <w:pPr>
        <w:rPr>
          <w:sz w:val="16"/>
        </w:rPr>
      </w:pPr>
      <w:r w:rsidRPr="002B2C66">
        <w:rPr>
          <w:sz w:val="16"/>
        </w:rPr>
        <w:t xml:space="preserve">First, it is simplistic to suggest that federal labor rights limit presidential power, while eliminating unions expands it. </w:t>
      </w:r>
      <w:r w:rsidRPr="002B2C66">
        <w:rPr>
          <w:rStyle w:val="Emphasis"/>
          <w:highlight w:val="cya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2B2C66">
        <w:rPr>
          <w:rStyle w:val="Emphasis"/>
          <w:highlight w:val="cyan"/>
        </w:rPr>
        <w:t>allow</w:t>
      </w:r>
      <w:r w:rsidRPr="002B2C66">
        <w:rPr>
          <w:rStyle w:val="StyleUnderline"/>
        </w:rPr>
        <w:t xml:space="preserve"> the </w:t>
      </w:r>
      <w:r w:rsidRPr="002B2C66">
        <w:rPr>
          <w:rStyle w:val="Emphasis"/>
          <w:highlight w:val="cyan"/>
        </w:rPr>
        <w:t>Pres</w:t>
      </w:r>
      <w:r w:rsidRPr="002B2C66">
        <w:rPr>
          <w:rStyle w:val="StyleUnderline"/>
        </w:rPr>
        <w:t xml:space="preserve">ident </w:t>
      </w:r>
      <w:r w:rsidRPr="002B2C66">
        <w:rPr>
          <w:rStyle w:val="StyleUnderline"/>
          <w:highlight w:val="cyan"/>
        </w:rPr>
        <w:t xml:space="preserve">to </w:t>
      </w:r>
      <w:r w:rsidRPr="002B2C66">
        <w:rPr>
          <w:rStyle w:val="Emphasis"/>
          <w:highlight w:val="cyan"/>
        </w:rPr>
        <w:t>recruit</w:t>
      </w:r>
      <w:r w:rsidRPr="002B2C66">
        <w:rPr>
          <w:rStyle w:val="StyleUnderline"/>
        </w:rPr>
        <w:t xml:space="preserve"> skilled </w:t>
      </w:r>
      <w:r w:rsidRPr="002B2C66">
        <w:rPr>
          <w:rStyle w:val="Emphasis"/>
          <w:highlight w:val="cyan"/>
        </w:rPr>
        <w:t>workers</w:t>
      </w:r>
      <w:r w:rsidRPr="002B2C66">
        <w:rPr>
          <w:sz w:val="16"/>
        </w:rPr>
        <w:t xml:space="preserve"> in a variety of fields (scientists, doctors, attorneys, economists, and experts in dozens more areas) to work for the executive branch, </w:t>
      </w:r>
      <w:r w:rsidRPr="002B2C66">
        <w:rPr>
          <w:rStyle w:val="StyleUnderline"/>
          <w:highlight w:val="cyan"/>
        </w:rPr>
        <w:t>provid</w:t>
      </w:r>
      <w:r w:rsidRPr="002B2C66">
        <w:rPr>
          <w:rStyle w:val="StyleUnderline"/>
        </w:rPr>
        <w:t xml:space="preserve">ing </w:t>
      </w:r>
      <w:r w:rsidRPr="002B2C66">
        <w:rPr>
          <w:rStyle w:val="Emphasis"/>
        </w:rPr>
        <w:t xml:space="preserve">valuable </w:t>
      </w:r>
      <w:r w:rsidRPr="002B2C66">
        <w:rPr>
          <w:rStyle w:val="Emphasis"/>
          <w:highlight w:val="cya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2B2C66">
        <w:rPr>
          <w:rStyle w:val="Emphasis"/>
          <w:highlight w:val="cyan"/>
        </w:rPr>
        <w:t>recruitment</w:t>
      </w:r>
      <w:r w:rsidRPr="002B2C66">
        <w:rPr>
          <w:rStyle w:val="StyleUnderline"/>
        </w:rPr>
        <w:t xml:space="preserve"> pool </w:t>
      </w:r>
      <w:r w:rsidRPr="002B2C66">
        <w:rPr>
          <w:rStyle w:val="StyleUnderline"/>
          <w:highlight w:val="cyan"/>
        </w:rPr>
        <w:t>gives</w:t>
      </w:r>
      <w:r w:rsidRPr="002B2C66">
        <w:rPr>
          <w:rStyle w:val="StyleUnderline"/>
        </w:rPr>
        <w:t xml:space="preserve"> the </w:t>
      </w:r>
      <w:r w:rsidRPr="002B2C66">
        <w:rPr>
          <w:rStyle w:val="StyleUnderline"/>
          <w:highlight w:val="cyan"/>
        </w:rPr>
        <w:t>Pres</w:t>
      </w:r>
      <w:r w:rsidRPr="002B2C66">
        <w:rPr>
          <w:rStyle w:val="StyleUnderline"/>
        </w:rPr>
        <w:t xml:space="preserve">ident power </w:t>
      </w:r>
      <w:r w:rsidRPr="002B2C66">
        <w:rPr>
          <w:rStyle w:val="StyleUnderline"/>
          <w:highlight w:val="cyan"/>
        </w:rPr>
        <w:t xml:space="preserve">to </w:t>
      </w:r>
      <w:r w:rsidRPr="002B2C66">
        <w:rPr>
          <w:rStyle w:val="Emphasis"/>
          <w:highlight w:val="cyan"/>
        </w:rPr>
        <w:t>deliver</w:t>
      </w:r>
      <w:r w:rsidRPr="002B2C66">
        <w:rPr>
          <w:rStyle w:val="StyleUnderline"/>
          <w:highlight w:val="cyan"/>
        </w:rPr>
        <w:t xml:space="preserve"> on</w:t>
      </w:r>
      <w:r w:rsidRPr="002B2C66">
        <w:rPr>
          <w:rStyle w:val="StyleUnderline"/>
        </w:rPr>
        <w:t xml:space="preserve"> key </w:t>
      </w:r>
      <w:r w:rsidRPr="002B2C66">
        <w:rPr>
          <w:rStyle w:val="Emphasis"/>
          <w:highlight w:val="cyan"/>
        </w:rPr>
        <w:t>campaign promises</w:t>
      </w:r>
      <w:r w:rsidRPr="002B2C66">
        <w:rPr>
          <w:sz w:val="16"/>
        </w:rPr>
        <w:t xml:space="preserve"> in areas ranging from environmental protection to national security. </w:t>
      </w:r>
      <w:r w:rsidRPr="002B2C66">
        <w:rPr>
          <w:rStyle w:val="Emphasis"/>
          <w:highlight w:val="cyan"/>
        </w:rPr>
        <w:t>Labor rights</w:t>
      </w:r>
      <w:r w:rsidRPr="002B2C66">
        <w:rPr>
          <w:rStyle w:val="StyleUnderline"/>
        </w:rPr>
        <w:t xml:space="preserve"> thus </w:t>
      </w:r>
      <w:r w:rsidRPr="002B2C66">
        <w:rPr>
          <w:rStyle w:val="StyleUnderline"/>
          <w:highlight w:val="cya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2B2C66">
        <w:rPr>
          <w:rStyle w:val="StyleUnderline"/>
          <w:highlight w:val="cyan"/>
        </w:rPr>
        <w:t xml:space="preserve">state </w:t>
      </w:r>
      <w:r w:rsidRPr="002B2C66">
        <w:rPr>
          <w:rStyle w:val="Emphasis"/>
          <w:highlight w:val="cyan"/>
        </w:rPr>
        <w:t>capacity</w:t>
      </w:r>
      <w:r w:rsidRPr="002B2C66">
        <w:rPr>
          <w:sz w:val="16"/>
        </w:rPr>
        <w:t xml:space="preserve">). Conversely, </w:t>
      </w:r>
      <w:r w:rsidRPr="002B2C66">
        <w:rPr>
          <w:rStyle w:val="Emphasis"/>
          <w:highlight w:val="cyan"/>
        </w:rPr>
        <w:t>undermining</w:t>
      </w:r>
      <w:r w:rsidRPr="002B2C66">
        <w:rPr>
          <w:rStyle w:val="StyleUnderline"/>
          <w:highlight w:val="cyan"/>
        </w:rPr>
        <w:t xml:space="preserve"> labor</w:t>
      </w:r>
      <w:r w:rsidRPr="002B2C66">
        <w:rPr>
          <w:rStyle w:val="StyleUnderline"/>
        </w:rPr>
        <w:t xml:space="preserve"> agreements </w:t>
      </w:r>
      <w:r w:rsidRPr="002B2C66">
        <w:rPr>
          <w:rStyle w:val="Emphasis"/>
          <w:highlight w:val="cyan"/>
        </w:rPr>
        <w:t>doesn’t</w:t>
      </w:r>
      <w:r w:rsidRPr="002B2C66">
        <w:rPr>
          <w:rStyle w:val="StyleUnderline"/>
        </w:rPr>
        <w:t xml:space="preserve"> really </w:t>
      </w:r>
      <w:r w:rsidRPr="002B2C66">
        <w:rPr>
          <w:rStyle w:val="Emphasis"/>
          <w:highlight w:val="cyan"/>
        </w:rPr>
        <w:t>expand</w:t>
      </w:r>
      <w:r w:rsidRPr="002B2C66">
        <w:rPr>
          <w:rStyle w:val="StyleUnderline"/>
        </w:rPr>
        <w:t xml:space="preserve"> presidential </w:t>
      </w:r>
      <w:r w:rsidRPr="002B2C66">
        <w:rPr>
          <w:rStyle w:val="Emphasis"/>
          <w:highlight w:val="cyan"/>
        </w:rPr>
        <w:t>power</w:t>
      </w:r>
      <w:r w:rsidRPr="002B2C66">
        <w:rPr>
          <w:sz w:val="16"/>
        </w:rPr>
        <w:t xml:space="preserve">—it simply swaps out one form of policy-implementing presidential power for another. </w:t>
      </w:r>
    </w:p>
    <w:p w14:paraId="7D9EC475" w14:textId="77777777" w:rsidR="00427DC6" w:rsidRPr="002B2C66" w:rsidRDefault="00427DC6" w:rsidP="00427DC6">
      <w:pPr>
        <w:rPr>
          <w:sz w:val="16"/>
        </w:rPr>
      </w:pPr>
      <w:r w:rsidRPr="002B2C66">
        <w:rPr>
          <w:sz w:val="16"/>
        </w:rPr>
        <w:t xml:space="preserve">Such loyalty-competence tradeoffs (or </w:t>
      </w:r>
      <w:r w:rsidRPr="002B2C66">
        <w:rPr>
          <w:rStyle w:val="StyleUnderline"/>
        </w:rPr>
        <w:t>control-</w:t>
      </w:r>
      <w:r w:rsidRPr="002B2C66">
        <w:rPr>
          <w:rStyle w:val="Emphasis"/>
          <w:highlight w:val="cyan"/>
        </w:rPr>
        <w:t>capacity tradeoffs</w:t>
      </w:r>
      <w:r w:rsidRPr="002B2C66">
        <w:rPr>
          <w:sz w:val="16"/>
        </w:rPr>
        <w:t xml:space="preserve">) have been </w:t>
      </w:r>
      <w:r w:rsidRPr="002B2C66">
        <w:rPr>
          <w:rStyle w:val="Emphasis"/>
          <w:highlight w:val="cyan"/>
        </w:rPr>
        <w:t>documented</w:t>
      </w:r>
      <w:r w:rsidRPr="002B2C66">
        <w:rPr>
          <w:sz w:val="16"/>
        </w:rPr>
        <w:t xml:space="preserve"> in other areas of executive branch policy. And at least </w:t>
      </w:r>
      <w:proofErr w:type="gramStart"/>
      <w:r w:rsidRPr="002B2C66">
        <w:rPr>
          <w:sz w:val="16"/>
        </w:rPr>
        <w:t>in the area of</w:t>
      </w:r>
      <w:proofErr w:type="gramEnd"/>
      <w:r w:rsidRPr="002B2C66">
        <w:rPr>
          <w:sz w:val="16"/>
        </w:rPr>
        <w:t xml:space="preserve"> civil service unions, historical </w:t>
      </w:r>
      <w:r w:rsidRPr="002B2C66">
        <w:rPr>
          <w:rStyle w:val="Emphasis"/>
        </w:rPr>
        <w:t>evidence</w:t>
      </w:r>
      <w:r w:rsidRPr="002B2C66">
        <w:rPr>
          <w:rStyle w:val="StyleUnderline"/>
        </w:rPr>
        <w:t xml:space="preserve"> suggests that </w:t>
      </w:r>
      <w:r w:rsidRPr="002B2C66">
        <w:rPr>
          <w:rStyle w:val="Emphasis"/>
          <w:highlight w:val="cyan"/>
        </w:rPr>
        <w:t>pres</w:t>
      </w:r>
      <w:r w:rsidRPr="002B2C66">
        <w:rPr>
          <w:rStyle w:val="Emphasis"/>
        </w:rPr>
        <w:t xml:space="preserve">idents </w:t>
      </w:r>
      <w:r w:rsidRPr="002B2C66">
        <w:rPr>
          <w:rStyle w:val="Emphasis"/>
          <w:highlight w:val="cya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t xml:space="preserve">federal sector </w:t>
      </w:r>
      <w:r w:rsidRPr="002B2C66">
        <w:rPr>
          <w:rStyle w:val="Emphasis"/>
          <w:highlight w:val="cya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EE3B164" w14:textId="77777777" w:rsidR="00427DC6" w:rsidRPr="002B2C66" w:rsidRDefault="00427DC6" w:rsidP="00427DC6">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2B2C66">
        <w:rPr>
          <w:rStyle w:val="Emphasis"/>
          <w:highlight w:val="cyan"/>
        </w:rPr>
        <w:t>rights</w:t>
      </w:r>
      <w:r w:rsidRPr="002B2C66">
        <w:rPr>
          <w:rStyle w:val="StyleUnderline"/>
          <w:highlight w:val="cya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2B2C66">
        <w:rPr>
          <w:rStyle w:val="Emphasis"/>
          <w:highlight w:val="cyan"/>
        </w:rPr>
        <w:t>valuable</w:t>
      </w:r>
      <w:r w:rsidRPr="002B2C66">
        <w:rPr>
          <w:rStyle w:val="StyleUnderline"/>
        </w:rPr>
        <w:t xml:space="preserve"> form of </w:t>
      </w:r>
      <w:r w:rsidRPr="002B2C66">
        <w:rPr>
          <w:rStyle w:val="Emphasis"/>
          <w:highlight w:val="cyan"/>
        </w:rPr>
        <w:t>power</w:t>
      </w:r>
      <w:r w:rsidRPr="002B2C66">
        <w:rPr>
          <w:sz w:val="16"/>
        </w:rPr>
        <w:t xml:space="preserve"> that is arguably necessary for modern presidents to deliver on their campaign promises.</w:t>
      </w:r>
    </w:p>
    <w:p w14:paraId="101930F5" w14:textId="77777777" w:rsidR="00427DC6" w:rsidRPr="002B2C66" w:rsidRDefault="00427DC6" w:rsidP="00427DC6">
      <w:pPr>
        <w:rPr>
          <w:sz w:val="16"/>
        </w:rPr>
      </w:pPr>
      <w:r w:rsidRPr="002B2C66">
        <w:rPr>
          <w:sz w:val="16"/>
        </w:rPr>
        <w:t xml:space="preserve">Second, labor rights also provide presidential-bureaucratic relations a more transparent, legally accountable structure than they would otherwise have. Absent </w:t>
      </w:r>
      <w:proofErr w:type="gramStart"/>
      <w:r w:rsidRPr="002B2C66">
        <w:rPr>
          <w:sz w:val="16"/>
        </w:rPr>
        <w:t>an absolutely catastrophic</w:t>
      </w:r>
      <w:proofErr w:type="gramEnd"/>
      <w:r w:rsidRPr="002B2C66">
        <w:rPr>
          <w:sz w:val="16"/>
        </w:rPr>
        <w:t xml:space="preserve">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2B2C66">
        <w:rPr>
          <w:rStyle w:val="Emphasis"/>
          <w:highlight w:val="cyan"/>
        </w:rPr>
        <w:t>complexity</w:t>
      </w:r>
      <w:r w:rsidRPr="002B2C66">
        <w:rPr>
          <w:rStyle w:val="StyleUnderline"/>
        </w:rPr>
        <w:t xml:space="preserve"> will </w:t>
      </w:r>
      <w:r w:rsidRPr="002B2C66">
        <w:rPr>
          <w:rStyle w:val="StyleUnderline"/>
          <w:highlight w:val="cyan"/>
        </w:rPr>
        <w:t xml:space="preserve">inevitably pose </w:t>
      </w:r>
      <w:r w:rsidRPr="002B2C66">
        <w:rPr>
          <w:rStyle w:val="Emphasis"/>
          <w:highlight w:val="cya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3177E280" w14:textId="77777777" w:rsidR="00427DC6" w:rsidRPr="002B2C66" w:rsidRDefault="00427DC6" w:rsidP="00427DC6">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F390484" w14:textId="77777777" w:rsidR="00427DC6" w:rsidRPr="002B2C66" w:rsidRDefault="00427DC6" w:rsidP="00427DC6">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96F28C0" w14:textId="77777777" w:rsidR="00427DC6" w:rsidRPr="00C84B49" w:rsidRDefault="00427DC6" w:rsidP="00427DC6">
      <w:pPr>
        <w:rPr>
          <w:sz w:val="16"/>
        </w:rPr>
      </w:pPr>
      <w:r w:rsidRPr="002B2C66">
        <w:rPr>
          <w:sz w:val="16"/>
        </w:rPr>
        <w:t xml:space="preserve">In short, </w:t>
      </w:r>
      <w:r w:rsidRPr="002B2C66">
        <w:rPr>
          <w:rStyle w:val="StyleUnderline"/>
        </w:rPr>
        <w:t xml:space="preserve">labor </w:t>
      </w:r>
      <w:r w:rsidRPr="002B2C66">
        <w:rPr>
          <w:rStyle w:val="Emphasis"/>
          <w:highlight w:val="cyan"/>
        </w:rPr>
        <w:t>rights expand</w:t>
      </w:r>
      <w:r w:rsidRPr="002B2C66">
        <w:rPr>
          <w:sz w:val="16"/>
        </w:rPr>
        <w:t xml:space="preserve">, rather than limit, </w:t>
      </w:r>
      <w:r w:rsidRPr="002B2C66">
        <w:rPr>
          <w:rStyle w:val="StyleUnderline"/>
        </w:rPr>
        <w:t xml:space="preserve">the </w:t>
      </w:r>
      <w:r w:rsidRPr="002B2C66">
        <w:rPr>
          <w:rStyle w:val="Emphasis"/>
          <w:highlight w:val="cyan"/>
        </w:rPr>
        <w:t>Pres</w:t>
      </w:r>
      <w:r w:rsidRPr="002B2C66">
        <w:rPr>
          <w:rStyle w:val="StyleUnderline"/>
        </w:rPr>
        <w:t xml:space="preserve">ident’s </w:t>
      </w:r>
      <w:r w:rsidRPr="002B2C66">
        <w:rPr>
          <w:rStyle w:val="Emphasis"/>
          <w:highlight w:val="cyan"/>
        </w:rPr>
        <w:t>ability</w:t>
      </w:r>
      <w:r w:rsidRPr="002B2C66">
        <w:rPr>
          <w:rStyle w:val="StyleUnderline"/>
          <w:highlight w:val="cyan"/>
        </w:rPr>
        <w:t xml:space="preserve"> to </w:t>
      </w:r>
      <w:r w:rsidRPr="002B2C66">
        <w:rPr>
          <w:rStyle w:val="Emphasis"/>
          <w:highlight w:val="cyan"/>
        </w:rPr>
        <w:t>deliver</w:t>
      </w:r>
      <w:r w:rsidRPr="002B2C66">
        <w:rPr>
          <w:rStyle w:val="StyleUnderline"/>
          <w:highlight w:val="cyan"/>
        </w:rPr>
        <w:t xml:space="preserve"> on</w:t>
      </w:r>
      <w:r w:rsidRPr="002B2C66">
        <w:rPr>
          <w:rStyle w:val="StyleUnderline"/>
        </w:rPr>
        <w:t xml:space="preserve"> his political </w:t>
      </w:r>
      <w:r w:rsidRPr="002B2C66">
        <w:rPr>
          <w:rStyle w:val="Emphasis"/>
          <w:highlight w:val="cyan"/>
        </w:rPr>
        <w:t>priorities</w:t>
      </w:r>
      <w:r w:rsidRPr="002B2C66">
        <w:rPr>
          <w:sz w:val="16"/>
        </w:rPr>
        <w:t>. And they do so in a manner that is much more legally structured and democratically accountable than any of the likely alternatives.</w:t>
      </w:r>
      <w:bookmarkEnd w:id="3"/>
    </w:p>
    <w:p w14:paraId="396F9BBE" w14:textId="77777777" w:rsidR="00A0484A" w:rsidRDefault="00A0484A" w:rsidP="00A0484A">
      <w:pPr>
        <w:pStyle w:val="Heading3"/>
      </w:pPr>
      <w:r>
        <w:t>Civil Service---1NC</w:t>
      </w:r>
    </w:p>
    <w:p w14:paraId="320286FC" w14:textId="77777777" w:rsidR="007252B2" w:rsidRDefault="007252B2" w:rsidP="007252B2">
      <w:pPr>
        <w:pStyle w:val="Heading4"/>
        <w:rPr>
          <w:lang w:eastAsia="ko-KR"/>
        </w:rPr>
      </w:pPr>
      <w:r>
        <w:rPr>
          <w:lang w:eastAsia="ko-KR"/>
        </w:rPr>
        <w:t xml:space="preserve">Admin state </w:t>
      </w:r>
      <w:r w:rsidRPr="00642D69">
        <w:rPr>
          <w:u w:val="single"/>
          <w:lang w:eastAsia="ko-KR"/>
        </w:rPr>
        <w:t>fails</w:t>
      </w:r>
      <w:r>
        <w:rPr>
          <w:lang w:eastAsia="ko-KR"/>
        </w:rPr>
        <w:t>.</w:t>
      </w:r>
    </w:p>
    <w:p w14:paraId="260133EF" w14:textId="77777777" w:rsidR="007252B2" w:rsidRDefault="007252B2" w:rsidP="007252B2">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7322F1E" w14:textId="77777777" w:rsidR="007252B2" w:rsidRPr="00642D69" w:rsidRDefault="007252B2" w:rsidP="007252B2">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B01853">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B01853">
        <w:rPr>
          <w:rStyle w:val="StyleUnderline"/>
          <w:highlight w:val="cyan"/>
        </w:rPr>
        <w:t>expose</w:t>
      </w:r>
      <w:r w:rsidRPr="00642D69">
        <w:rPr>
          <w:rStyle w:val="StyleUnderline"/>
        </w:rPr>
        <w:t xml:space="preserve"> some </w:t>
      </w:r>
      <w:r w:rsidRPr="00B01853">
        <w:rPr>
          <w:rStyle w:val="Emphasis"/>
          <w:highlight w:val="cyan"/>
        </w:rPr>
        <w:t>inherent problems</w:t>
      </w:r>
      <w:r w:rsidRPr="00B01853">
        <w:rPr>
          <w:rStyle w:val="StyleUnderline"/>
          <w:highlight w:val="cyan"/>
        </w:rPr>
        <w:t xml:space="preserve"> of</w:t>
      </w:r>
      <w:r w:rsidRPr="00642D69">
        <w:rPr>
          <w:rStyle w:val="StyleUnderline"/>
        </w:rPr>
        <w:t xml:space="preserve"> the </w:t>
      </w:r>
      <w:r w:rsidRPr="00B01853">
        <w:rPr>
          <w:rStyle w:val="Emphasis"/>
          <w:highlight w:val="cyan"/>
        </w:rPr>
        <w:t>admin</w:t>
      </w:r>
      <w:r w:rsidRPr="00642D69">
        <w:rPr>
          <w:rStyle w:val="StyleUnderline"/>
        </w:rPr>
        <w:t xml:space="preserve">istrative </w:t>
      </w:r>
      <w:r w:rsidRPr="00B01853">
        <w:rPr>
          <w:rStyle w:val="Emphasis"/>
          <w:highlight w:val="cyan"/>
        </w:rPr>
        <w:t>state</w:t>
      </w:r>
      <w:r w:rsidRPr="00642D69">
        <w:rPr>
          <w:sz w:val="16"/>
          <w:lang w:eastAsia="ko-KR"/>
        </w:rPr>
        <w:t xml:space="preserve"> — the vast landscape of departments and agencies that make up the executive branch of government.</w:t>
      </w:r>
    </w:p>
    <w:p w14:paraId="7B465CD3" w14:textId="77777777" w:rsidR="007252B2" w:rsidRPr="00642D69" w:rsidRDefault="007252B2" w:rsidP="007252B2">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5563FD11" w14:textId="77777777" w:rsidR="007252B2" w:rsidRPr="00642D69" w:rsidRDefault="007252B2" w:rsidP="007252B2">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01853">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B01853">
        <w:rPr>
          <w:rStyle w:val="Emphasis"/>
          <w:highlight w:val="cyan"/>
        </w:rPr>
        <w:t>went along</w:t>
      </w:r>
      <w:r w:rsidRPr="00B01853">
        <w:rPr>
          <w:rStyle w:val="StyleUnderline"/>
          <w:highlight w:val="cyan"/>
        </w:rPr>
        <w:t xml:space="preserve"> with </w:t>
      </w:r>
      <w:r w:rsidRPr="00B01853">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77F05D19" w14:textId="77777777" w:rsidR="007252B2" w:rsidRPr="00642D69" w:rsidRDefault="007252B2" w:rsidP="007252B2">
      <w:pPr>
        <w:rPr>
          <w:sz w:val="16"/>
          <w:lang w:eastAsia="ko-KR"/>
        </w:rPr>
      </w:pPr>
      <w:r w:rsidRPr="00642D69">
        <w:rPr>
          <w:rStyle w:val="StyleUnderline"/>
        </w:rPr>
        <w:t xml:space="preserve">This </w:t>
      </w:r>
      <w:r w:rsidRPr="00B01853">
        <w:rPr>
          <w:rStyle w:val="StyleUnderline"/>
          <w:highlight w:val="cyan"/>
        </w:rPr>
        <w:t>highlights</w:t>
      </w:r>
      <w:r w:rsidRPr="00642D69">
        <w:rPr>
          <w:rStyle w:val="StyleUnderline"/>
        </w:rPr>
        <w:t xml:space="preserve"> an </w:t>
      </w:r>
      <w:r w:rsidRPr="00642D69">
        <w:rPr>
          <w:rStyle w:val="Emphasis"/>
        </w:rPr>
        <w:t xml:space="preserve">important </w:t>
      </w:r>
      <w:r w:rsidRPr="00B01853">
        <w:rPr>
          <w:rStyle w:val="Emphasis"/>
          <w:highlight w:val="cyan"/>
        </w:rPr>
        <w:t>shortcoming</w:t>
      </w:r>
      <w:r w:rsidRPr="00642D69">
        <w:rPr>
          <w:rStyle w:val="StyleUnderline"/>
        </w:rPr>
        <w:t xml:space="preserve"> of the administrative state: It is </w:t>
      </w:r>
      <w:r w:rsidRPr="00B01853">
        <w:rPr>
          <w:rStyle w:val="Emphasis"/>
          <w:highlight w:val="cyan"/>
        </w:rPr>
        <w:t>highly susceptible</w:t>
      </w:r>
      <w:r w:rsidRPr="00B01853">
        <w:rPr>
          <w:rStyle w:val="StyleUnderline"/>
          <w:highlight w:val="cyan"/>
        </w:rPr>
        <w:t xml:space="preserve"> to </w:t>
      </w:r>
      <w:r w:rsidRPr="00B01853">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B01853">
        <w:rPr>
          <w:rStyle w:val="StyleUnderline"/>
          <w:highlight w:val="cyan"/>
        </w:rPr>
        <w:t xml:space="preserve">no </w:t>
      </w:r>
      <w:r w:rsidRPr="00B01853">
        <w:rPr>
          <w:rStyle w:val="Emphasis"/>
          <w:highlight w:val="cyan"/>
        </w:rPr>
        <w:t>mech</w:t>
      </w:r>
      <w:r w:rsidRPr="00642D69">
        <w:rPr>
          <w:rStyle w:val="StyleUnderline"/>
        </w:rPr>
        <w:t>anism</w:t>
      </w:r>
      <w:r w:rsidRPr="00B01853">
        <w:rPr>
          <w:rStyle w:val="Emphasis"/>
          <w:highlight w:val="cyan"/>
        </w:rPr>
        <w:t>s</w:t>
      </w:r>
      <w:r w:rsidRPr="00B01853">
        <w:rPr>
          <w:rStyle w:val="StyleUnderline"/>
          <w:highlight w:val="cyan"/>
        </w:rPr>
        <w:t xml:space="preserve"> to ensure </w:t>
      </w:r>
      <w:r w:rsidRPr="00B01853">
        <w:rPr>
          <w:rStyle w:val="Emphasis"/>
          <w:highlight w:val="cyan"/>
        </w:rPr>
        <w:t>opposing viewpoints</w:t>
      </w:r>
      <w:r w:rsidRPr="00B01853">
        <w:rPr>
          <w:rStyle w:val="StyleUnderline"/>
          <w:highlight w:val="cyan"/>
        </w:rPr>
        <w:t xml:space="preserve"> are </w:t>
      </w:r>
      <w:r w:rsidRPr="00B01853">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B01853">
        <w:rPr>
          <w:rStyle w:val="StyleUnderline"/>
          <w:highlight w:val="cyan"/>
        </w:rPr>
        <w:t xml:space="preserve">it is </w:t>
      </w:r>
      <w:r w:rsidRPr="00B01853">
        <w:rPr>
          <w:rStyle w:val="Emphasis"/>
          <w:highlight w:val="cyan"/>
        </w:rPr>
        <w:t>disastrous</w:t>
      </w:r>
      <w:r w:rsidRPr="00642D69">
        <w:rPr>
          <w:rStyle w:val="StyleUnderline"/>
        </w:rPr>
        <w:t xml:space="preserve"> as a </w:t>
      </w:r>
      <w:r w:rsidRPr="00B01853">
        <w:rPr>
          <w:rStyle w:val="Emphasis"/>
          <w:highlight w:val="cyan"/>
        </w:rPr>
        <w:t>standard</w:t>
      </w:r>
      <w:r w:rsidRPr="00642D69">
        <w:rPr>
          <w:rStyle w:val="Emphasis"/>
        </w:rPr>
        <w:t xml:space="preserve"> operating </w:t>
      </w:r>
      <w:r w:rsidRPr="00B01853">
        <w:rPr>
          <w:rStyle w:val="Emphasis"/>
          <w:highlight w:val="cyan"/>
        </w:rPr>
        <w:t>procedure</w:t>
      </w:r>
      <w:r w:rsidRPr="00642D69">
        <w:rPr>
          <w:sz w:val="16"/>
          <w:lang w:eastAsia="ko-KR"/>
        </w:rPr>
        <w:t>.</w:t>
      </w:r>
    </w:p>
    <w:p w14:paraId="5B3085CF" w14:textId="77777777" w:rsidR="007252B2" w:rsidRPr="00642D69" w:rsidRDefault="007252B2" w:rsidP="007252B2">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F8A4E75" w14:textId="77777777" w:rsidR="007252B2" w:rsidRPr="00642D69" w:rsidRDefault="007252B2" w:rsidP="007252B2">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B01853">
        <w:rPr>
          <w:rStyle w:val="Emphasis"/>
          <w:highlight w:val="cyan"/>
        </w:rPr>
        <w:t>admin</w:t>
      </w:r>
      <w:r w:rsidRPr="00642D69">
        <w:rPr>
          <w:rStyle w:val="StyleUnderline"/>
        </w:rPr>
        <w:t>istrative state</w:t>
      </w:r>
      <w:r w:rsidRPr="00642D69">
        <w:rPr>
          <w:sz w:val="16"/>
          <w:lang w:eastAsia="ko-KR"/>
        </w:rPr>
        <w:t xml:space="preserve"> may </w:t>
      </w:r>
      <w:r w:rsidRPr="00B01853">
        <w:rPr>
          <w:rStyle w:val="StyleUnderline"/>
          <w:highlight w:val="cyan"/>
        </w:rPr>
        <w:t>operate in</w:t>
      </w:r>
      <w:r w:rsidRPr="00642D69">
        <w:rPr>
          <w:rStyle w:val="StyleUnderline"/>
        </w:rPr>
        <w:t xml:space="preserve"> a </w:t>
      </w:r>
      <w:r w:rsidRPr="00B01853">
        <w:rPr>
          <w:rStyle w:val="Emphasis"/>
          <w:highlight w:val="cyan"/>
        </w:rPr>
        <w:t>bubble</w:t>
      </w:r>
      <w:r w:rsidRPr="00B01853">
        <w:rPr>
          <w:rStyle w:val="StyleUnderline"/>
          <w:highlight w:val="cyan"/>
        </w:rPr>
        <w:t xml:space="preserve"> where</w:t>
      </w:r>
      <w:r w:rsidRPr="00642D69">
        <w:rPr>
          <w:rStyle w:val="StyleUnderline"/>
        </w:rPr>
        <w:t xml:space="preserve"> </w:t>
      </w:r>
      <w:r w:rsidRPr="00642D69">
        <w:rPr>
          <w:rStyle w:val="Emphasis"/>
        </w:rPr>
        <w:t xml:space="preserve">blatantly </w:t>
      </w:r>
      <w:r w:rsidRPr="00B01853">
        <w:rPr>
          <w:rStyle w:val="Emphasis"/>
          <w:highlight w:val="cyan"/>
        </w:rPr>
        <w:t>bad ideas</w:t>
      </w:r>
      <w:r w:rsidRPr="00B01853">
        <w:rPr>
          <w:rStyle w:val="StyleUnderline"/>
          <w:highlight w:val="cyan"/>
        </w:rPr>
        <w:t xml:space="preserve"> receive</w:t>
      </w:r>
      <w:r w:rsidRPr="00642D69">
        <w:rPr>
          <w:rStyle w:val="StyleUnderline"/>
        </w:rPr>
        <w:t xml:space="preserve"> little or </w:t>
      </w:r>
      <w:r w:rsidRPr="00B01853">
        <w:rPr>
          <w:rStyle w:val="Emphasis"/>
          <w:highlight w:val="cyan"/>
        </w:rPr>
        <w:t>no</w:t>
      </w:r>
      <w:r w:rsidRPr="00642D69">
        <w:rPr>
          <w:rStyle w:val="StyleUnderline"/>
        </w:rPr>
        <w:t xml:space="preserve"> substantial </w:t>
      </w:r>
      <w:r w:rsidRPr="00B01853">
        <w:rPr>
          <w:rStyle w:val="Emphasis"/>
          <w:highlight w:val="cyan"/>
        </w:rPr>
        <w:t>pushback</w:t>
      </w:r>
      <w:r w:rsidRPr="00642D69">
        <w:rPr>
          <w:sz w:val="16"/>
          <w:lang w:eastAsia="ko-KR"/>
        </w:rPr>
        <w:t xml:space="preserve">. State </w:t>
      </w:r>
      <w:r w:rsidRPr="00B01853">
        <w:rPr>
          <w:rStyle w:val="StyleUnderline"/>
          <w:highlight w:val="cyan"/>
        </w:rPr>
        <w:t>officials</w:t>
      </w:r>
      <w:r w:rsidRPr="00642D69">
        <w:rPr>
          <w:rStyle w:val="StyleUnderline"/>
        </w:rPr>
        <w:t xml:space="preserve"> seem </w:t>
      </w:r>
      <w:r w:rsidRPr="00B01853">
        <w:rPr>
          <w:rStyle w:val="Emphasis"/>
          <w:highlight w:val="cyan"/>
        </w:rPr>
        <w:t>disconnected</w:t>
      </w:r>
      <w:r w:rsidRPr="00B01853">
        <w:rPr>
          <w:rStyle w:val="StyleUnderline"/>
          <w:highlight w:val="cyan"/>
        </w:rPr>
        <w:t xml:space="preserve"> from </w:t>
      </w:r>
      <w:r w:rsidRPr="00B01853">
        <w:rPr>
          <w:rStyle w:val="Emphasis"/>
          <w:highlight w:val="cyan"/>
        </w:rPr>
        <w:t>reality</w:t>
      </w:r>
      <w:r w:rsidRPr="00642D69">
        <w:rPr>
          <w:rStyle w:val="StyleUnderline"/>
        </w:rPr>
        <w:t xml:space="preserve"> when they </w:t>
      </w:r>
      <w:r w:rsidRPr="00B01853">
        <w:rPr>
          <w:rStyle w:val="StyleUnderline"/>
          <w:highlight w:val="cyan"/>
        </w:rPr>
        <w:t xml:space="preserve">issue </w:t>
      </w:r>
      <w:r w:rsidRPr="00B01853">
        <w:rPr>
          <w:rStyle w:val="Emphasis"/>
          <w:highlight w:val="cyan"/>
        </w:rPr>
        <w:t>arbitrary orders</w:t>
      </w:r>
      <w:r w:rsidRPr="00642D69">
        <w:rPr>
          <w:sz w:val="16"/>
          <w:lang w:eastAsia="ko-KR"/>
        </w:rPr>
        <w:t xml:space="preserve"> that are unlikely to make a difference when applied in the real world.</w:t>
      </w:r>
    </w:p>
    <w:p w14:paraId="27F0CCCD" w14:textId="77777777" w:rsidR="007252B2" w:rsidRDefault="007252B2" w:rsidP="007252B2">
      <w:pPr>
        <w:rPr>
          <w:sz w:val="16"/>
          <w:lang w:eastAsia="ko-KR"/>
        </w:rPr>
      </w:pPr>
      <w:r w:rsidRPr="00642D69">
        <w:rPr>
          <w:sz w:val="16"/>
          <w:lang w:eastAsia="ko-KR"/>
        </w:rPr>
        <w:t xml:space="preserve">Another problem with letting governors and the administrative state run the show is that </w:t>
      </w:r>
      <w:r w:rsidRPr="00B01853">
        <w:rPr>
          <w:rStyle w:val="StyleUnderline"/>
          <w:highlight w:val="cyan"/>
        </w:rPr>
        <w:t xml:space="preserve">they are </w:t>
      </w:r>
      <w:r w:rsidRPr="00B01853">
        <w:rPr>
          <w:rStyle w:val="Emphasis"/>
          <w:highlight w:val="cyan"/>
        </w:rPr>
        <w:t>susceptible</w:t>
      </w:r>
      <w:r w:rsidRPr="00B01853">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B01853">
        <w:rPr>
          <w:rStyle w:val="Emphasis"/>
          <w:highlight w:val="cyan"/>
        </w:rPr>
        <w:t>special interest</w:t>
      </w:r>
      <w:r w:rsidRPr="00642D69">
        <w:rPr>
          <w:rStyle w:val="StyleUnderline"/>
        </w:rPr>
        <w:t xml:space="preserve"> group</w:t>
      </w:r>
      <w:r w:rsidRPr="00B01853">
        <w:rPr>
          <w:rStyle w:val="Emphasis"/>
          <w:highlight w:val="cya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BED9655" w14:textId="77777777" w:rsidR="007252B2" w:rsidRPr="00BE3545" w:rsidRDefault="007252B2" w:rsidP="007252B2">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44AD2E1E" w14:textId="77777777" w:rsidR="007252B2" w:rsidRDefault="007252B2" w:rsidP="007252B2">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42CF1CAD" w14:textId="77777777" w:rsidR="007252B2" w:rsidRPr="00F724FD" w:rsidRDefault="007252B2" w:rsidP="007252B2">
      <w:pPr>
        <w:rPr>
          <w:sz w:val="16"/>
        </w:rPr>
      </w:pPr>
      <w:r w:rsidRPr="00F724FD">
        <w:rPr>
          <w:sz w:val="16"/>
        </w:rPr>
        <w:t xml:space="preserve">But </w:t>
      </w:r>
      <w:r w:rsidRPr="00BE3545">
        <w:rPr>
          <w:rStyle w:val="StyleUnderline"/>
        </w:rPr>
        <w:t xml:space="preserve">if </w:t>
      </w:r>
      <w:r w:rsidRPr="00B01853">
        <w:rPr>
          <w:rStyle w:val="Emphasis"/>
          <w:highlight w:val="cyan"/>
        </w:rPr>
        <w:t>Trump</w:t>
      </w:r>
      <w:r w:rsidRPr="00BE3545">
        <w:rPr>
          <w:rStyle w:val="StyleUnderline"/>
        </w:rPr>
        <w:t xml:space="preserve">’s goal was to </w:t>
      </w:r>
      <w:r w:rsidRPr="00B01853">
        <w:rPr>
          <w:rStyle w:val="Emphasis"/>
          <w:highlight w:val="cyan"/>
        </w:rPr>
        <w:t>dismantle</w:t>
      </w:r>
      <w:r w:rsidRPr="00BE3545">
        <w:rPr>
          <w:rStyle w:val="StyleUnderline"/>
        </w:rPr>
        <w:t xml:space="preserve"> the </w:t>
      </w:r>
      <w:proofErr w:type="gramStart"/>
      <w:r w:rsidRPr="00B01853">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B01853">
        <w:rPr>
          <w:rStyle w:val="StyleUnderline"/>
          <w:highlight w:val="cyan"/>
        </w:rPr>
        <w:t xml:space="preserve">he’s got a </w:t>
      </w:r>
      <w:r w:rsidRPr="00B01853">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B01853">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B01853">
        <w:rPr>
          <w:rStyle w:val="StyleUnderline"/>
          <w:highlight w:val="cyan"/>
        </w:rPr>
        <w:t xml:space="preserve">are </w:t>
      </w:r>
      <w:r w:rsidRPr="00B01853">
        <w:rPr>
          <w:rStyle w:val="Emphasis"/>
          <w:highlight w:val="cyan"/>
        </w:rPr>
        <w:t>sticking it out</w:t>
      </w:r>
      <w:r w:rsidRPr="00F724FD">
        <w:rPr>
          <w:sz w:val="16"/>
        </w:rPr>
        <w:t>, according to Labor Department statistics and the White House’s own admission.</w:t>
      </w:r>
    </w:p>
    <w:p w14:paraId="1E8BE248" w14:textId="77777777" w:rsidR="007252B2" w:rsidRPr="00F724FD" w:rsidRDefault="007252B2" w:rsidP="007252B2">
      <w:pPr>
        <w:rPr>
          <w:sz w:val="16"/>
        </w:rPr>
      </w:pPr>
      <w:r w:rsidRPr="00F724FD">
        <w:rPr>
          <w:sz w:val="16"/>
        </w:rPr>
        <w:t xml:space="preserve">Many of those who’ve chosen to remain are keeping their heads down. Some aren’t — and their </w:t>
      </w:r>
      <w:r w:rsidRPr="00B01853">
        <w:rPr>
          <w:rStyle w:val="Emphasis"/>
          <w:highlight w:val="cyan"/>
        </w:rPr>
        <w:t>open defiance</w:t>
      </w:r>
      <w:r w:rsidRPr="00BE3545">
        <w:rPr>
          <w:rStyle w:val="StyleUnderline"/>
        </w:rPr>
        <w:t xml:space="preserve"> of Trump administration policies may </w:t>
      </w:r>
      <w:r w:rsidRPr="00B01853">
        <w:rPr>
          <w:rStyle w:val="Emphasis"/>
          <w:highlight w:val="cyan"/>
        </w:rPr>
        <w:t>make it hard</w:t>
      </w:r>
      <w:r w:rsidRPr="00951EB9">
        <w:rPr>
          <w:rStyle w:val="Emphasis"/>
        </w:rPr>
        <w:t>er</w:t>
      </w:r>
      <w:r w:rsidRPr="00BE3545">
        <w:rPr>
          <w:rStyle w:val="StyleUnderline"/>
        </w:rPr>
        <w:t xml:space="preserve"> for the administration </w:t>
      </w:r>
      <w:r w:rsidRPr="00B01853">
        <w:rPr>
          <w:rStyle w:val="StyleUnderline"/>
          <w:highlight w:val="cyan"/>
        </w:rPr>
        <w:t xml:space="preserve">to </w:t>
      </w:r>
      <w:r w:rsidRPr="00B01853">
        <w:rPr>
          <w:rStyle w:val="Emphasis"/>
          <w:highlight w:val="cyan"/>
        </w:rPr>
        <w:t>achieve Trump’s goals</w:t>
      </w:r>
      <w:r w:rsidRPr="00BE3545">
        <w:rPr>
          <w:rStyle w:val="StyleUnderline"/>
        </w:rPr>
        <w:t xml:space="preserve"> — much </w:t>
      </w:r>
      <w:r w:rsidRPr="00B01853">
        <w:rPr>
          <w:rStyle w:val="StyleUnderline"/>
          <w:highlight w:val="cyan"/>
        </w:rPr>
        <w:t>like</w:t>
      </w:r>
      <w:r w:rsidRPr="00BE3545">
        <w:rPr>
          <w:rStyle w:val="StyleUnderline"/>
        </w:rPr>
        <w:t xml:space="preserve"> Trump complained they did in </w:t>
      </w:r>
      <w:r w:rsidRPr="00B01853">
        <w:rPr>
          <w:rStyle w:val="Emphasis"/>
          <w:highlight w:val="cyan"/>
        </w:rPr>
        <w:t>his first term</w:t>
      </w:r>
      <w:r w:rsidRPr="00F724FD">
        <w:rPr>
          <w:sz w:val="16"/>
        </w:rPr>
        <w:t>.</w:t>
      </w:r>
    </w:p>
    <w:p w14:paraId="777497EE" w14:textId="77777777" w:rsidR="007252B2" w:rsidRPr="00F724FD" w:rsidRDefault="007252B2" w:rsidP="007252B2">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4EF57301" w14:textId="77777777" w:rsidR="007252B2" w:rsidRPr="00F724FD" w:rsidRDefault="007252B2" w:rsidP="007252B2">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3949DCA2" w14:textId="77777777" w:rsidR="007252B2" w:rsidRPr="00F724FD" w:rsidRDefault="007252B2" w:rsidP="007252B2">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61A20293" w14:textId="77777777" w:rsidR="007252B2" w:rsidRPr="00F724FD" w:rsidRDefault="007252B2" w:rsidP="007252B2">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1F49A56F" w14:textId="77777777" w:rsidR="007252B2" w:rsidRPr="00F724FD" w:rsidRDefault="007252B2" w:rsidP="007252B2">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675C599B" w14:textId="77777777" w:rsidR="007252B2" w:rsidRPr="00F724FD" w:rsidRDefault="007252B2" w:rsidP="007252B2">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CE677AF" w14:textId="77777777" w:rsidR="007252B2" w:rsidRPr="00F724FD" w:rsidRDefault="007252B2" w:rsidP="007252B2">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08A4F64" w14:textId="77777777" w:rsidR="007252B2" w:rsidRPr="00F724FD" w:rsidRDefault="007252B2" w:rsidP="007252B2">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B01853">
        <w:rPr>
          <w:rStyle w:val="Emphasis"/>
          <w:highlight w:val="cyan"/>
        </w:rPr>
        <w:t>percent</w:t>
      </w:r>
      <w:r w:rsidRPr="00BE3545">
        <w:rPr>
          <w:rStyle w:val="StyleUnderline"/>
        </w:rPr>
        <w:t xml:space="preserve">age of federal workers </w:t>
      </w:r>
      <w:r w:rsidRPr="00B01853">
        <w:rPr>
          <w:rStyle w:val="StyleUnderline"/>
          <w:highlight w:val="cyan"/>
        </w:rPr>
        <w:t>quitting</w:t>
      </w:r>
      <w:r w:rsidRPr="00BE3545">
        <w:rPr>
          <w:rStyle w:val="StyleUnderline"/>
        </w:rPr>
        <w:t xml:space="preserve"> each month </w:t>
      </w:r>
      <w:r w:rsidRPr="00B01853">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B01853">
        <w:rPr>
          <w:rStyle w:val="StyleUnderline"/>
          <w:highlight w:val="cyan"/>
        </w:rPr>
        <w:t>same</w:t>
      </w:r>
      <w:r w:rsidRPr="00BE3545">
        <w:rPr>
          <w:rStyle w:val="StyleUnderline"/>
        </w:rPr>
        <w:t xml:space="preserve"> percentage </w:t>
      </w:r>
      <w:r w:rsidRPr="00B01853">
        <w:rPr>
          <w:rStyle w:val="StyleUnderline"/>
          <w:highlight w:val="cyan"/>
        </w:rPr>
        <w:t>as</w:t>
      </w:r>
      <w:r w:rsidRPr="00BE3545">
        <w:rPr>
          <w:rStyle w:val="StyleUnderline"/>
        </w:rPr>
        <w:t xml:space="preserve"> last year </w:t>
      </w:r>
      <w:r w:rsidRPr="00B01853">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25146880" w14:textId="77777777" w:rsidR="007252B2" w:rsidRPr="00F724FD" w:rsidRDefault="007252B2" w:rsidP="007252B2">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AF9C0AE" w14:textId="77777777" w:rsidR="007252B2" w:rsidRPr="00F724FD" w:rsidRDefault="007252B2" w:rsidP="007252B2">
      <w:pPr>
        <w:rPr>
          <w:sz w:val="16"/>
        </w:rPr>
      </w:pPr>
      <w:r w:rsidRPr="00BE3545">
        <w:rPr>
          <w:rStyle w:val="StyleUnderline"/>
        </w:rPr>
        <w:t xml:space="preserve">The quit rate among federal workers is still </w:t>
      </w:r>
      <w:r w:rsidRPr="00B01853">
        <w:rPr>
          <w:rStyle w:val="Emphasis"/>
          <w:highlight w:val="cyan"/>
        </w:rPr>
        <w:t>far below</w:t>
      </w:r>
      <w:r w:rsidRPr="00BE3545">
        <w:rPr>
          <w:rStyle w:val="StyleUnderline"/>
        </w:rPr>
        <w:t xml:space="preserve"> the 2.2 percent rate of </w:t>
      </w:r>
      <w:r w:rsidRPr="00B01853">
        <w:rPr>
          <w:rStyle w:val="StyleUnderline"/>
          <w:highlight w:val="cyan"/>
        </w:rPr>
        <w:t xml:space="preserve">the </w:t>
      </w:r>
      <w:r w:rsidRPr="00B01853">
        <w:rPr>
          <w:rStyle w:val="Emphasis"/>
          <w:highlight w:val="cyan"/>
        </w:rPr>
        <w:t>private sector</w:t>
      </w:r>
      <w:r w:rsidRPr="00F724FD">
        <w:rPr>
          <w:sz w:val="16"/>
        </w:rPr>
        <w:t>.</w:t>
      </w:r>
    </w:p>
    <w:p w14:paraId="7A61A64E" w14:textId="77777777" w:rsidR="007252B2" w:rsidRPr="00F724FD" w:rsidRDefault="007252B2" w:rsidP="007252B2">
      <w:pPr>
        <w:rPr>
          <w:sz w:val="16"/>
        </w:rPr>
      </w:pPr>
      <w:r w:rsidRPr="00F724FD">
        <w:rPr>
          <w:sz w:val="16"/>
        </w:rPr>
        <w:t>That’s despite the White House’s estimate that 80 percent of the departures were voluntary.</w:t>
      </w:r>
    </w:p>
    <w:p w14:paraId="0F35E90A" w14:textId="77777777" w:rsidR="007252B2" w:rsidRPr="00F724FD" w:rsidRDefault="007252B2" w:rsidP="007252B2">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2239CAEC" w14:textId="77777777" w:rsidR="007252B2" w:rsidRPr="00F724FD" w:rsidRDefault="007252B2" w:rsidP="007252B2">
      <w:pPr>
        <w:rPr>
          <w:sz w:val="16"/>
        </w:rPr>
      </w:pPr>
      <w:r w:rsidRPr="00F724FD">
        <w:rPr>
          <w:sz w:val="16"/>
        </w:rPr>
        <w:t xml:space="preserve">Rather than go quietly, </w:t>
      </w:r>
      <w:r w:rsidRPr="00B01853">
        <w:rPr>
          <w:rStyle w:val="StyleUnderline"/>
          <w:highlight w:val="cyan"/>
        </w:rPr>
        <w:t xml:space="preserve">workers who </w:t>
      </w:r>
      <w:r w:rsidRPr="00B01853">
        <w:rPr>
          <w:rStyle w:val="Emphasis"/>
          <w:highlight w:val="cyan"/>
        </w:rPr>
        <w:t>resent</w:t>
      </w:r>
      <w:r w:rsidRPr="00B01853">
        <w:rPr>
          <w:rStyle w:val="StyleUnderline"/>
          <w:highlight w:val="cyan"/>
        </w:rPr>
        <w:t xml:space="preserve"> Trump</w:t>
      </w:r>
      <w:r w:rsidRPr="00BE3545">
        <w:rPr>
          <w:rStyle w:val="StyleUnderline"/>
        </w:rPr>
        <w:t xml:space="preserve">’s attacks, as well as the damage they say the president has done to the programs they work on, </w:t>
      </w:r>
      <w:r w:rsidRPr="00B01853">
        <w:rPr>
          <w:rStyle w:val="Emphasis"/>
          <w:highlight w:val="cyan"/>
        </w:rPr>
        <w:t>intend to fight it out</w:t>
      </w:r>
      <w:r w:rsidRPr="00F724FD">
        <w:rPr>
          <w:sz w:val="16"/>
        </w:rPr>
        <w:t>.</w:t>
      </w:r>
    </w:p>
    <w:p w14:paraId="1E2A929C" w14:textId="77777777" w:rsidR="007252B2" w:rsidRPr="00F724FD" w:rsidRDefault="007252B2" w:rsidP="007252B2">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2471A1A" w14:textId="77777777" w:rsidR="007252B2" w:rsidRPr="00F724FD" w:rsidRDefault="007252B2" w:rsidP="007252B2">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CC13075" w14:textId="77777777" w:rsidR="007252B2" w:rsidRPr="00F724FD" w:rsidRDefault="007252B2" w:rsidP="007252B2">
      <w:pPr>
        <w:rPr>
          <w:sz w:val="16"/>
        </w:rPr>
      </w:pPr>
      <w:r w:rsidRPr="00F724FD">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7A6CF09C" w14:textId="77777777" w:rsidR="007252B2" w:rsidRPr="00F724FD" w:rsidRDefault="007252B2" w:rsidP="007252B2">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0579765" w14:textId="77777777" w:rsidR="007252B2" w:rsidRPr="00F724FD" w:rsidRDefault="007252B2" w:rsidP="007252B2">
      <w:pPr>
        <w:rPr>
          <w:sz w:val="16"/>
        </w:rPr>
      </w:pPr>
      <w:r w:rsidRPr="00B01853">
        <w:rPr>
          <w:rStyle w:val="StyleUnderline"/>
          <w:highlight w:val="cyan"/>
        </w:rPr>
        <w:t>Those</w:t>
      </w:r>
      <w:r w:rsidRPr="006E7DB9">
        <w:rPr>
          <w:rStyle w:val="StyleUnderline"/>
        </w:rPr>
        <w:t xml:space="preserve"> in the crosshairs</w:t>
      </w:r>
      <w:r w:rsidRPr="00F724FD">
        <w:rPr>
          <w:sz w:val="16"/>
        </w:rPr>
        <w:t xml:space="preserve"> say they’re </w:t>
      </w:r>
      <w:r w:rsidRPr="00B01853">
        <w:rPr>
          <w:rStyle w:val="Emphasis"/>
          <w:highlight w:val="cyan"/>
        </w:rPr>
        <w:t>lean</w:t>
      </w:r>
      <w:r w:rsidRPr="00F724FD">
        <w:rPr>
          <w:sz w:val="16"/>
        </w:rPr>
        <w:t xml:space="preserve">ing </w:t>
      </w:r>
      <w:r w:rsidRPr="00B01853">
        <w:rPr>
          <w:rStyle w:val="StyleUnderline"/>
          <w:highlight w:val="cyan"/>
        </w:rPr>
        <w:t>on</w:t>
      </w:r>
      <w:r w:rsidRPr="006E7DB9">
        <w:rPr>
          <w:rStyle w:val="StyleUnderline"/>
        </w:rPr>
        <w:t xml:space="preserve"> the </w:t>
      </w:r>
      <w:r w:rsidRPr="00B01853">
        <w:rPr>
          <w:rStyle w:val="Emphasis"/>
          <w:highlight w:val="cyan"/>
        </w:rPr>
        <w:t>extensive</w:t>
      </w:r>
      <w:r w:rsidRPr="00951EB9">
        <w:rPr>
          <w:rStyle w:val="Emphasis"/>
        </w:rPr>
        <w:t xml:space="preserve"> system of </w:t>
      </w:r>
      <w:r w:rsidRPr="00B01853">
        <w:rPr>
          <w:rStyle w:val="Emphasis"/>
          <w:highlight w:val="cyan"/>
        </w:rPr>
        <w:t>protections</w:t>
      </w:r>
      <w:r w:rsidRPr="00B01853">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B57C7CB" w14:textId="77777777" w:rsidR="007252B2" w:rsidRPr="00F724FD" w:rsidRDefault="007252B2" w:rsidP="007252B2">
      <w:pPr>
        <w:rPr>
          <w:sz w:val="16"/>
        </w:rPr>
      </w:pPr>
      <w:r w:rsidRPr="00F724FD">
        <w:rPr>
          <w:sz w:val="16"/>
        </w:rPr>
        <w:t xml:space="preserve">“It’s not perfect, but </w:t>
      </w:r>
      <w:r w:rsidRPr="006E7DB9">
        <w:rPr>
          <w:rStyle w:val="StyleUnderline"/>
        </w:rPr>
        <w:t xml:space="preserve">it’s set up </w:t>
      </w:r>
      <w:r w:rsidRPr="00B01853">
        <w:rPr>
          <w:rStyle w:val="StyleUnderline"/>
          <w:highlight w:val="cyan"/>
        </w:rPr>
        <w:t>to give</w:t>
      </w:r>
      <w:r w:rsidRPr="006E7DB9">
        <w:rPr>
          <w:rStyle w:val="StyleUnderline"/>
        </w:rPr>
        <w:t xml:space="preserve"> people </w:t>
      </w:r>
      <w:r w:rsidRPr="00B01853">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7198A93C" w14:textId="77777777" w:rsidR="007252B2" w:rsidRPr="00F724FD" w:rsidRDefault="007252B2" w:rsidP="007252B2">
      <w:pPr>
        <w:rPr>
          <w:sz w:val="16"/>
        </w:rPr>
      </w:pPr>
      <w:r w:rsidRPr="00B01853">
        <w:rPr>
          <w:rStyle w:val="StyleUnderline"/>
          <w:highlight w:val="cyan"/>
        </w:rPr>
        <w:t>AFGE</w:t>
      </w:r>
      <w:r w:rsidRPr="006E7DB9">
        <w:rPr>
          <w:rStyle w:val="StyleUnderline"/>
        </w:rPr>
        <w:t xml:space="preserve"> and its allies have </w:t>
      </w:r>
      <w:r w:rsidRPr="00B01853">
        <w:rPr>
          <w:rStyle w:val="StyleUnderline"/>
          <w:highlight w:val="cyan"/>
        </w:rPr>
        <w:t>filed</w:t>
      </w:r>
      <w:r w:rsidRPr="006E7DB9">
        <w:rPr>
          <w:rStyle w:val="StyleUnderline"/>
        </w:rPr>
        <w:t xml:space="preserve"> at least a </w:t>
      </w:r>
      <w:r w:rsidRPr="00B01853">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B01853">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08A1519F" w14:textId="77777777" w:rsidR="007252B2" w:rsidRPr="00F724FD" w:rsidRDefault="007252B2" w:rsidP="007252B2">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2FC4E6C0" w14:textId="77777777" w:rsidR="007252B2" w:rsidRPr="00365DD7" w:rsidRDefault="007252B2" w:rsidP="007252B2">
      <w:r w:rsidRPr="00AE7A15">
        <w:rPr>
          <w:rStyle w:val="StyleUnderline"/>
        </w:rPr>
        <w:t xml:space="preserve">All the </w:t>
      </w:r>
      <w:r w:rsidRPr="00B01853">
        <w:rPr>
          <w:rStyle w:val="StyleUnderline"/>
          <w:highlight w:val="cyan"/>
        </w:rPr>
        <w:t>upheaval</w:t>
      </w:r>
      <w:r w:rsidRPr="00AE7A15">
        <w:rPr>
          <w:rStyle w:val="StyleUnderline"/>
        </w:rPr>
        <w:t xml:space="preserve"> has </w:t>
      </w:r>
      <w:r w:rsidRPr="00B01853">
        <w:rPr>
          <w:rStyle w:val="StyleUnderline"/>
          <w:highlight w:val="cyan"/>
        </w:rPr>
        <w:t>prompted</w:t>
      </w:r>
      <w:r w:rsidRPr="00AE7A15">
        <w:rPr>
          <w:rStyle w:val="StyleUnderline"/>
        </w:rPr>
        <w:t xml:space="preserve"> </w:t>
      </w:r>
      <w:r w:rsidRPr="00951EB9">
        <w:rPr>
          <w:rStyle w:val="Emphasis"/>
        </w:rPr>
        <w:t xml:space="preserve">even </w:t>
      </w:r>
      <w:r w:rsidRPr="00B01853">
        <w:rPr>
          <w:rStyle w:val="Emphasis"/>
          <w:highlight w:val="cyan"/>
        </w:rPr>
        <w:t>Republican</w:t>
      </w:r>
      <w:r w:rsidRPr="00951EB9">
        <w:rPr>
          <w:rStyle w:val="Emphasis"/>
        </w:rPr>
        <w:t xml:space="preserve"> lawmaker</w:t>
      </w:r>
      <w:r w:rsidRPr="00B01853">
        <w:rPr>
          <w:rStyle w:val="Emphasis"/>
          <w:highlight w:val="cyan"/>
        </w:rPr>
        <w:t>s</w:t>
      </w:r>
      <w:r w:rsidRPr="00B01853">
        <w:rPr>
          <w:rStyle w:val="StyleUnderline"/>
          <w:highlight w:val="cyan"/>
        </w:rPr>
        <w:t xml:space="preserve"> to </w:t>
      </w:r>
      <w:r w:rsidRPr="00B01853">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77B18458" w14:textId="77777777" w:rsidR="00D77649" w:rsidRDefault="00D77649" w:rsidP="00D77649">
      <w:pPr>
        <w:pStyle w:val="Heading3"/>
      </w:pPr>
      <w:r>
        <w:t>Diplomacy---1NC</w:t>
      </w:r>
    </w:p>
    <w:p w14:paraId="702F158F" w14:textId="77777777" w:rsidR="00D77649" w:rsidRPr="00A0484A" w:rsidRDefault="00D77649" w:rsidP="00D77649">
      <w:pPr>
        <w:pStyle w:val="Heading4"/>
      </w:pPr>
      <w:r>
        <w:t xml:space="preserve">Trump </w:t>
      </w:r>
      <w:proofErr w:type="spellStart"/>
      <w:r>
        <w:t>fo</w:t>
      </w:r>
      <w:proofErr w:type="spellEnd"/>
      <w:r>
        <w:t xml:space="preserve">-po defense obviously applies. </w:t>
      </w:r>
    </w:p>
    <w:p w14:paraId="595B0DCD" w14:textId="77777777" w:rsidR="00D77649" w:rsidRDefault="00D77649" w:rsidP="00D77649">
      <w:pPr>
        <w:pStyle w:val="Heading4"/>
      </w:pPr>
      <w:r>
        <w:t xml:space="preserve">No solvency. Trump </w:t>
      </w:r>
      <w:r w:rsidRPr="005765F5">
        <w:rPr>
          <w:u w:val="single"/>
        </w:rPr>
        <w:t>won’t listen</w:t>
      </w:r>
      <w:r>
        <w:t xml:space="preserve"> to experts, even if he can’t fire them. </w:t>
      </w:r>
    </w:p>
    <w:p w14:paraId="152D5F3F" w14:textId="77777777" w:rsidR="00D77649" w:rsidRPr="005765F5" w:rsidRDefault="00D77649" w:rsidP="00D7764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8ABAB56" w14:textId="77777777" w:rsidR="00D77649" w:rsidRPr="00F12719" w:rsidRDefault="00D77649" w:rsidP="00D77649">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CD8C59A" w14:textId="77777777" w:rsidR="00D77649" w:rsidRDefault="00D77649" w:rsidP="00D77649">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3218A19" w14:textId="77777777" w:rsidR="00D77649" w:rsidRDefault="00D77649" w:rsidP="00D77649">
      <w:pPr>
        <w:pStyle w:val="Heading4"/>
      </w:pPr>
      <w:r>
        <w:t xml:space="preserve">Their “experts” are </w:t>
      </w:r>
      <w:r w:rsidRPr="0011125E">
        <w:rPr>
          <w:u w:val="single"/>
        </w:rPr>
        <w:t>not really</w:t>
      </w:r>
      <w:r>
        <w:t xml:space="preserve"> experts.</w:t>
      </w:r>
    </w:p>
    <w:p w14:paraId="18BBC32A" w14:textId="77777777" w:rsidR="00D77649" w:rsidRPr="005B5168" w:rsidRDefault="00D77649" w:rsidP="00D7764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63AF32D" w14:textId="77777777" w:rsidR="00D77649" w:rsidRPr="00425335" w:rsidRDefault="00D77649" w:rsidP="00D77649">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E900C25" w14:textId="77777777" w:rsidR="00D77649" w:rsidRPr="00425335" w:rsidRDefault="00D77649" w:rsidP="00D77649">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072EB898" w14:textId="77777777" w:rsidR="00D77649" w:rsidRPr="00425335" w:rsidRDefault="00D77649" w:rsidP="00D7764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266C47D5" w14:textId="77777777" w:rsidR="00D77649" w:rsidRPr="00425335" w:rsidRDefault="00D77649" w:rsidP="00D7764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230C7B17" w14:textId="77777777" w:rsidR="00D77649" w:rsidRPr="00425335" w:rsidRDefault="00D77649" w:rsidP="00D77649">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30DAEA7D" w14:textId="77777777" w:rsidR="00D77649" w:rsidRPr="00425335" w:rsidRDefault="00D77649" w:rsidP="00D77649">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59627BAD" w14:textId="77777777" w:rsidR="00D77649" w:rsidRPr="00425335" w:rsidRDefault="00D77649" w:rsidP="00D77649">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322F7384" w14:textId="77777777" w:rsidR="00D77649" w:rsidRPr="00425335" w:rsidRDefault="00D77649" w:rsidP="00D77649">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16F565C" w14:textId="77777777" w:rsidR="00D77649" w:rsidRPr="00425335" w:rsidRDefault="00D77649" w:rsidP="00D77649">
      <w:pPr>
        <w:rPr>
          <w:sz w:val="16"/>
        </w:rPr>
      </w:pPr>
      <w:r w:rsidRPr="00425335">
        <w:rPr>
          <w:sz w:val="16"/>
        </w:rPr>
        <w:t>But the public has caught on that too many Ivy-League presidents were increasingly a mediocre, if not incompetent, bunch.</w:t>
      </w:r>
    </w:p>
    <w:p w14:paraId="0750E53C" w14:textId="77777777" w:rsidR="00D77649" w:rsidRPr="00851660" w:rsidRDefault="00D77649" w:rsidP="00D77649">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371D77BC" w14:textId="77777777" w:rsidR="00A0484A" w:rsidRDefault="00A0484A" w:rsidP="00A0484A">
      <w:pPr>
        <w:pStyle w:val="Heading3"/>
      </w:pPr>
      <w:r>
        <w:t>Disease---1NC</w:t>
      </w:r>
    </w:p>
    <w:p w14:paraId="00873753" w14:textId="77777777" w:rsidR="00A0484A" w:rsidRPr="00594078" w:rsidRDefault="00A0484A" w:rsidP="00A0484A">
      <w:pPr>
        <w:pStyle w:val="Heading4"/>
      </w:pPr>
      <w:r>
        <w:t xml:space="preserve">The CDC </w:t>
      </w:r>
      <w:r>
        <w:rPr>
          <w:u w:val="single"/>
        </w:rPr>
        <w:t>structurally</w:t>
      </w:r>
      <w:r>
        <w:t xml:space="preserve"> can’t solve. </w:t>
      </w:r>
      <w:r>
        <w:rPr>
          <w:u w:val="single"/>
        </w:rPr>
        <w:t>COVID</w:t>
      </w:r>
      <w:r>
        <w:t xml:space="preserve"> proves.</w:t>
      </w:r>
    </w:p>
    <w:p w14:paraId="5E621E54" w14:textId="77777777" w:rsidR="00A0484A" w:rsidRPr="00A375C4" w:rsidRDefault="00A0484A" w:rsidP="00A0484A">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 xml:space="preserve">It’s Time </w:t>
      </w:r>
      <w:proofErr w:type="gramStart"/>
      <w:r w:rsidRPr="00DE748F">
        <w:t>To</w:t>
      </w:r>
      <w:proofErr w:type="gramEnd"/>
      <w:r w:rsidRPr="00DE748F">
        <w:t xml:space="preserve"> Fix the CDC</w:t>
      </w:r>
      <w:r>
        <w:t>,”</w:t>
      </w:r>
      <w:r w:rsidRPr="002E2707">
        <w:t xml:space="preserve"> https://www.heritage.org/health-care-reform/commentary/its-time-fix-the-cdc</w:t>
      </w:r>
      <w:r>
        <w:t>]</w:t>
      </w:r>
    </w:p>
    <w:p w14:paraId="753258AD" w14:textId="77777777" w:rsidR="00A0484A" w:rsidRPr="003D3522" w:rsidRDefault="00A0484A" w:rsidP="00A0484A">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2780DA30" w14:textId="77777777" w:rsidR="00A0484A" w:rsidRPr="003D3522" w:rsidRDefault="00A0484A" w:rsidP="00A0484A">
      <w:pPr>
        <w:rPr>
          <w:sz w:val="16"/>
          <w:lang w:eastAsia="zh-CN"/>
        </w:rPr>
      </w:pPr>
      <w:r w:rsidRPr="003D3522">
        <w:rPr>
          <w:sz w:val="16"/>
          <w:lang w:eastAsia="zh-CN"/>
        </w:rPr>
        <w:t>This admission was stunning, but it was also unavoidable. The agency needs work.</w:t>
      </w:r>
    </w:p>
    <w:p w14:paraId="153F2826" w14:textId="77777777" w:rsidR="00A0484A" w:rsidRPr="003D3522" w:rsidRDefault="00A0484A" w:rsidP="00A0484A">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32F402F0" w14:textId="77777777" w:rsidR="00A0484A" w:rsidRPr="003D3522" w:rsidRDefault="00A0484A" w:rsidP="00A0484A">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56216F74" w14:textId="77777777" w:rsidR="00A0484A" w:rsidRPr="009B17D5" w:rsidRDefault="00A0484A" w:rsidP="00A0484A">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5BBD8CCE" w14:textId="77777777" w:rsidR="00A0484A" w:rsidRPr="003D3522" w:rsidRDefault="00A0484A" w:rsidP="00A0484A">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w:t>
      </w:r>
      <w:proofErr w:type="gramStart"/>
      <w:r w:rsidRPr="003D3522">
        <w:rPr>
          <w:sz w:val="16"/>
          <w:lang w:eastAsia="zh-CN"/>
        </w:rPr>
        <w:t>reorganizing</w:t>
      </w:r>
      <w:proofErr w:type="gramEnd"/>
      <w:r w:rsidRPr="003D3522">
        <w:rPr>
          <w:sz w:val="16"/>
          <w:lang w:eastAsia="zh-CN"/>
        </w:rPr>
        <w:t xml:space="preserve">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11CFA89C" w14:textId="77777777" w:rsidR="00A0484A" w:rsidRDefault="00A0484A" w:rsidP="00A0484A">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xml:space="preserve">. Health and Human Services Secretary Robert F. Kennedy Jr. </w:t>
      </w:r>
      <w:proofErr w:type="gramStart"/>
      <w:r w:rsidRPr="003D3522">
        <w:rPr>
          <w:sz w:val="16"/>
          <w:lang w:eastAsia="zh-CN"/>
        </w:rPr>
        <w:t>has</w:t>
      </w:r>
      <w:proofErr w:type="gramEnd"/>
      <w:r w:rsidRPr="003D3522">
        <w:rPr>
          <w:sz w:val="16"/>
          <w:lang w:eastAsia="zh-CN"/>
        </w:rPr>
        <w:t xml:space="preserve"> outlined some initial steps toward this end, but certain additional steps will be necessary.</w:t>
      </w:r>
    </w:p>
    <w:p w14:paraId="6684201E" w14:textId="77777777" w:rsidR="00A0484A" w:rsidRPr="003D3522" w:rsidRDefault="00A0484A" w:rsidP="00A0484A">
      <w:pPr>
        <w:rPr>
          <w:sz w:val="16"/>
          <w:lang w:eastAsia="zh-CN"/>
        </w:rPr>
      </w:pPr>
      <w:r>
        <w:rPr>
          <w:sz w:val="16"/>
          <w:lang w:eastAsia="zh-CN"/>
        </w:rPr>
        <w:t>&lt;&lt;CONDENSED, NONE OMITTED&gt;&gt;</w:t>
      </w:r>
    </w:p>
    <w:p w14:paraId="75D1089F" w14:textId="77777777" w:rsidR="00A0484A" w:rsidRDefault="00A0484A" w:rsidP="00A0484A">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 xml:space="preserve">national public health data system—one which </w:t>
      </w:r>
      <w:proofErr w:type="gramStart"/>
      <w:r w:rsidRPr="003D3522">
        <w:rPr>
          <w:sz w:val="10"/>
          <w:szCs w:val="10"/>
          <w:lang w:eastAsia="zh-CN"/>
        </w:rPr>
        <w:t>lawmakers</w:t>
      </w:r>
      <w:proofErr w:type="gramEnd"/>
      <w:r w:rsidRPr="003D3522">
        <w:rPr>
          <w:sz w:val="10"/>
          <w:szCs w:val="10"/>
          <w:lang w:eastAsia="zh-CN"/>
        </w:rPr>
        <w:t xml:space="preserve">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6F44A0EA" w14:textId="77777777" w:rsidR="00A0484A" w:rsidRPr="003D3522" w:rsidRDefault="00A0484A" w:rsidP="00A0484A">
      <w:pPr>
        <w:rPr>
          <w:sz w:val="16"/>
          <w:lang w:eastAsia="zh-CN"/>
        </w:rPr>
      </w:pPr>
      <w:r>
        <w:rPr>
          <w:sz w:val="16"/>
          <w:lang w:eastAsia="zh-CN"/>
        </w:rPr>
        <w:t>&lt;&lt;PARAGRAPH INTEGRITY RESUMES&gt;&gt;</w:t>
      </w:r>
    </w:p>
    <w:p w14:paraId="36DE1317" w14:textId="77777777" w:rsidR="00A0484A" w:rsidRDefault="00A0484A" w:rsidP="00A0484A">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008F2A5B" w14:textId="77777777" w:rsidR="00A0484A" w:rsidRDefault="00A0484A" w:rsidP="00A0484A">
      <w:pPr>
        <w:pStyle w:val="Heading4"/>
        <w:rPr>
          <w:lang w:eastAsia="zh-CN"/>
        </w:rPr>
      </w:pPr>
      <w:r>
        <w:rPr>
          <w:lang w:eastAsia="zh-CN"/>
        </w:rPr>
        <w:t xml:space="preserve">No </w:t>
      </w:r>
      <w:r>
        <w:rPr>
          <w:u w:val="single"/>
          <w:lang w:eastAsia="zh-CN"/>
        </w:rPr>
        <w:t>disease</w:t>
      </w:r>
      <w:r>
        <w:rPr>
          <w:lang w:eastAsia="zh-CN"/>
        </w:rPr>
        <w:t xml:space="preserve"> impact.</w:t>
      </w:r>
    </w:p>
    <w:p w14:paraId="0F58A61A" w14:textId="77777777" w:rsidR="00A0484A" w:rsidRDefault="00A0484A" w:rsidP="00A0484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6E8DA09" w14:textId="77777777" w:rsidR="00A0484A" w:rsidRPr="00A60D47" w:rsidRDefault="00A0484A" w:rsidP="00A0484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E015F27" w14:textId="77777777" w:rsidR="00A0484A" w:rsidRPr="00A60D47" w:rsidRDefault="00A0484A" w:rsidP="00A0484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5AC2F29" w14:textId="77777777" w:rsidR="00A0484A" w:rsidRPr="00276315" w:rsidRDefault="00A0484A" w:rsidP="00A0484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99A297C" w14:textId="77777777" w:rsidR="00A0484A" w:rsidRPr="00A60D47" w:rsidRDefault="00A0484A" w:rsidP="00A0484A">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3A3661F9" w14:textId="77777777" w:rsidR="00A0484A" w:rsidRPr="00A60D47" w:rsidRDefault="00A0484A" w:rsidP="00A0484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535964D3" w14:textId="77777777" w:rsidR="00A0484A" w:rsidRPr="00A60D47" w:rsidRDefault="00A0484A" w:rsidP="00A0484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277DC48D" w14:textId="77777777" w:rsidR="00A0484A" w:rsidRDefault="00A0484A" w:rsidP="00A0484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EEA1D28" w14:textId="77777777" w:rsidR="00A0484A" w:rsidRPr="0090184C" w:rsidRDefault="00A0484A" w:rsidP="00A0484A">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166D4965" w14:textId="77777777" w:rsidR="00A0484A" w:rsidRPr="0090184C" w:rsidRDefault="00A0484A" w:rsidP="00A0484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79A57491" w14:textId="77777777" w:rsidR="00A0484A" w:rsidRPr="00CD026C" w:rsidRDefault="00A0484A" w:rsidP="00A0484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B75C673" w14:textId="77777777" w:rsidR="00A0484A" w:rsidRDefault="00A0484A" w:rsidP="00A0484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04B19A5" w14:textId="77777777" w:rsidR="00A0484A" w:rsidRPr="00874397" w:rsidRDefault="00A0484A" w:rsidP="00A0484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C23B00C" w14:textId="77777777" w:rsidR="00A0484A" w:rsidRPr="00874397" w:rsidRDefault="00A0484A" w:rsidP="00A0484A">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3025A5C9" w14:textId="77777777" w:rsidR="00A0484A" w:rsidRDefault="00A0484A" w:rsidP="00A0484A">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F55D960" w14:textId="77777777" w:rsidR="00A0484A" w:rsidRDefault="00A0484A" w:rsidP="00A0484A">
      <w:pPr>
        <w:pStyle w:val="Heading4"/>
      </w:pPr>
      <w:r>
        <w:t xml:space="preserve">No ‘impact filter’---Taylor </w:t>
      </w:r>
      <w:r>
        <w:rPr>
          <w:u w:val="single"/>
        </w:rPr>
        <w:t>does not</w:t>
      </w:r>
      <w:r>
        <w:t xml:space="preserve"> say a </w:t>
      </w:r>
      <w:r>
        <w:rPr>
          <w:u w:val="single"/>
        </w:rPr>
        <w:t>single risk</w:t>
      </w:r>
      <w:r>
        <w:t xml:space="preserve"> is existential.</w:t>
      </w:r>
    </w:p>
    <w:p w14:paraId="0B810B0D" w14:textId="77777777" w:rsidR="00A0484A" w:rsidRPr="00DD0811" w:rsidRDefault="00A0484A" w:rsidP="00A0484A">
      <w:pPr>
        <w:pStyle w:val="Heading4"/>
      </w:pPr>
      <w:bookmarkStart w:id="4" w:name="BlockBM3526"/>
      <w:r>
        <w:t xml:space="preserve">Disease </w:t>
      </w:r>
      <w:r w:rsidRPr="005B63E6">
        <w:rPr>
          <w:u w:val="single"/>
        </w:rPr>
        <w:t>doesn’t cause</w:t>
      </w:r>
      <w:r>
        <w:t xml:space="preserve"> war.</w:t>
      </w:r>
    </w:p>
    <w:p w14:paraId="709196A9" w14:textId="77777777" w:rsidR="00A0484A" w:rsidRDefault="00A0484A" w:rsidP="00A0484A">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9" w:history="1">
        <w:r w:rsidRPr="00447AD2">
          <w:rPr>
            <w:rStyle w:val="Hyperlink"/>
          </w:rPr>
          <w:t>https://www.foreignaffairs.com/articles/china/2020-04-23/do-pandemics-promote-peace</w:t>
        </w:r>
      </w:hyperlink>
      <w:r>
        <w:t>]</w:t>
      </w:r>
    </w:p>
    <w:p w14:paraId="1C4DC04A" w14:textId="77777777" w:rsidR="00A0484A" w:rsidRPr="00FD4A7E" w:rsidRDefault="00A0484A" w:rsidP="00A0484A">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6DD6AA20" w14:textId="77777777" w:rsidR="00A0484A" w:rsidRPr="00FD4A7E" w:rsidRDefault="00A0484A" w:rsidP="00A0484A">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xml:space="preserve">. Even one party’s pessimism can be helpful: that party will be more inclined to negotiate and even accept an unfavorable bargain </w:t>
      </w:r>
      <w:proofErr w:type="gramStart"/>
      <w:r w:rsidRPr="00FD4A7E">
        <w:rPr>
          <w:sz w:val="16"/>
        </w:rPr>
        <w:t>in order to</w:t>
      </w:r>
      <w:proofErr w:type="gramEnd"/>
      <w:r w:rsidRPr="00FD4A7E">
        <w:rPr>
          <w:sz w:val="16"/>
        </w:rPr>
        <w:t xml:space="preserve"> avoid war.</w:t>
      </w:r>
    </w:p>
    <w:p w14:paraId="5F498642" w14:textId="77777777" w:rsidR="00A0484A" w:rsidRPr="00FD4A7E" w:rsidRDefault="00A0484A" w:rsidP="00A0484A">
      <w:pPr>
        <w:rPr>
          <w:sz w:val="16"/>
        </w:rPr>
      </w:pPr>
      <w:r w:rsidRPr="00FD4A7E">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FD4A7E">
        <w:rPr>
          <w:sz w:val="16"/>
        </w:rPr>
        <w:t>as a result of</w:t>
      </w:r>
      <w:proofErr w:type="gramEnd"/>
      <w:r w:rsidRPr="00FD4A7E">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22B07CC0" w14:textId="77777777" w:rsidR="00A0484A" w:rsidRPr="00FD4A7E" w:rsidRDefault="00A0484A" w:rsidP="00A0484A">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proofErr w:type="gramStart"/>
      <w:r w:rsidRPr="00AF61B9">
        <w:rPr>
          <w:rStyle w:val="StyleUnderline"/>
          <w:highlight w:val="cyan"/>
        </w:rPr>
        <w:t>all</w:t>
      </w:r>
      <w:r w:rsidRPr="00FD4A7E">
        <w:rPr>
          <w:rStyle w:val="StyleUnderline"/>
        </w:rPr>
        <w:t xml:space="preserve"> of</w:t>
      </w:r>
      <w:proofErr w:type="gramEnd"/>
      <w:r w:rsidRPr="00FD4A7E">
        <w:rPr>
          <w:rStyle w:val="StyleUnderline"/>
        </w:rPr>
        <w:t xml:space="preserve"> the great and middle </w:t>
      </w:r>
      <w:r w:rsidRPr="00AF61B9">
        <w:rPr>
          <w:rStyle w:val="StyleUnderline"/>
          <w:highlight w:val="cyan"/>
        </w:rPr>
        <w:t>powers</w:t>
      </w:r>
      <w:r w:rsidRPr="00FD4A7E">
        <w:rPr>
          <w:rStyle w:val="StyleUnderline"/>
        </w:rPr>
        <w:t xml:space="preserve"> </w:t>
      </w:r>
      <w:proofErr w:type="gramStart"/>
      <w:r w:rsidRPr="00FD4A7E">
        <w:rPr>
          <w:rStyle w:val="StyleUnderline"/>
        </w:rPr>
        <w:t xml:space="preserve">more or less </w:t>
      </w:r>
      <w:r w:rsidRPr="00AF61B9">
        <w:rPr>
          <w:rStyle w:val="Emphasis"/>
          <w:highlight w:val="cyan"/>
        </w:rPr>
        <w:t>equally</w:t>
      </w:r>
      <w:proofErr w:type="gramEnd"/>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67AEA55E" w14:textId="77777777" w:rsidR="00A0484A" w:rsidRPr="00FD4A7E" w:rsidRDefault="00A0484A" w:rsidP="00A0484A">
      <w:pPr>
        <w:rPr>
          <w:sz w:val="16"/>
        </w:rPr>
      </w:pPr>
      <w:r w:rsidRPr="00FD4A7E">
        <w:rPr>
          <w:sz w:val="16"/>
        </w:rPr>
        <w:t>PAX EPIDEMICA?</w:t>
      </w:r>
    </w:p>
    <w:p w14:paraId="320AFC43" w14:textId="77777777" w:rsidR="00A0484A" w:rsidRPr="00FD4A7E" w:rsidRDefault="00A0484A" w:rsidP="00A0484A">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xml:space="preserve">. Scholars have documented </w:t>
      </w:r>
      <w:proofErr w:type="gramStart"/>
      <w:r w:rsidRPr="00FD4A7E">
        <w:rPr>
          <w:rStyle w:val="StyleUnderline"/>
        </w:rPr>
        <w:t>again and again</w:t>
      </w:r>
      <w:proofErr w:type="gramEnd"/>
      <w:r w:rsidRPr="00FD4A7E">
        <w:rPr>
          <w:rStyle w:val="StyleUnderline"/>
        </w:rPr>
        <w:t xml:space="preserve">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A7C6C81" w14:textId="77777777" w:rsidR="00A0484A" w:rsidRPr="00FD4A7E" w:rsidRDefault="00A0484A" w:rsidP="00A0484A">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proofErr w:type="gramStart"/>
      <w:r w:rsidRPr="00AF61B9">
        <w:rPr>
          <w:rStyle w:val="StyleUnderline"/>
          <w:highlight w:val="cyan"/>
        </w:rPr>
        <w:t>due to the fact</w:t>
      </w:r>
      <w:r w:rsidRPr="00FD4A7E">
        <w:rPr>
          <w:rStyle w:val="StyleUnderline"/>
        </w:rPr>
        <w:t xml:space="preserve"> that</w:t>
      </w:r>
      <w:proofErr w:type="gramEnd"/>
      <w:r w:rsidRPr="00FD4A7E">
        <w:rPr>
          <w:rStyle w:val="StyleUnderline"/>
        </w:rPr>
        <w:t xml:space="preserve">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25B8CB8" w14:textId="77777777" w:rsidR="00A0484A" w:rsidRPr="00FD4A7E" w:rsidRDefault="00A0484A" w:rsidP="00A0484A">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D325259" w14:textId="77777777" w:rsidR="00A0484A" w:rsidRPr="00360101" w:rsidRDefault="00A0484A" w:rsidP="00A0484A">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COVID-19 is a pandemic—</w:t>
      </w:r>
      <w:proofErr w:type="gramStart"/>
      <w:r w:rsidRPr="00FD4A7E">
        <w:rPr>
          <w:sz w:val="16"/>
        </w:rPr>
        <w:t>by definition a</w:t>
      </w:r>
      <w:proofErr w:type="gramEnd"/>
      <w:r w:rsidRPr="00FD4A7E">
        <w:rPr>
          <w:sz w:val="16"/>
        </w:rPr>
        <w:t xml:space="preserve">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4"/>
    </w:p>
    <w:p w14:paraId="3E149494" w14:textId="77777777" w:rsidR="00A0484A" w:rsidRDefault="00A0484A" w:rsidP="00A0484A">
      <w:pPr>
        <w:pStyle w:val="Heading4"/>
      </w:pPr>
      <w:r>
        <w:t xml:space="preserve">HFC </w:t>
      </w:r>
      <w:r w:rsidRPr="00220B97">
        <w:rPr>
          <w:u w:val="single"/>
        </w:rPr>
        <w:t>smugglers</w:t>
      </w:r>
      <w:r>
        <w:t xml:space="preserve"> circumvent the EPA.</w:t>
      </w:r>
    </w:p>
    <w:p w14:paraId="3694D413" w14:textId="77777777" w:rsidR="00A0484A" w:rsidRDefault="00A0484A" w:rsidP="00A0484A">
      <w:r w:rsidRPr="00220B97">
        <w:rPr>
          <w:rStyle w:val="Style13ptBold"/>
        </w:rPr>
        <w:t xml:space="preserve">Hullinger ’24 </w:t>
      </w:r>
      <w:r>
        <w:t xml:space="preserve">[Jessica citing Fin </w:t>
      </w:r>
      <w:proofErr w:type="spellStart"/>
      <w:r>
        <w:t>Walravens</w:t>
      </w:r>
      <w:proofErr w:type="spellEnd"/>
      <w:r>
        <w:t xml:space="preserve">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06989C5F" w14:textId="77777777" w:rsidR="00A0484A" w:rsidRPr="00220B97" w:rsidRDefault="00A0484A" w:rsidP="00A0484A">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27B39638" w14:textId="77777777" w:rsidR="00A0484A" w:rsidRPr="00220B97" w:rsidRDefault="00A0484A" w:rsidP="00A0484A">
      <w:pPr>
        <w:rPr>
          <w:sz w:val="16"/>
        </w:rPr>
      </w:pPr>
      <w:r w:rsidRPr="00220B97">
        <w:rPr>
          <w:sz w:val="16"/>
        </w:rPr>
        <w:t>A product ripe for smuggling</w:t>
      </w:r>
    </w:p>
    <w:p w14:paraId="2F96B48B" w14:textId="77777777" w:rsidR="00A0484A" w:rsidRDefault="00A0484A" w:rsidP="00A0484A">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4398F5F0" w14:textId="77777777" w:rsidR="00A0484A" w:rsidRDefault="00A0484A" w:rsidP="00A0484A">
      <w:pPr>
        <w:pStyle w:val="Heading4"/>
      </w:pPr>
      <w:r>
        <w:t xml:space="preserve">Companies are </w:t>
      </w:r>
      <w:r w:rsidRPr="004C5713">
        <w:rPr>
          <w:u w:val="single"/>
        </w:rPr>
        <w:t>already</w:t>
      </w:r>
      <w:r>
        <w:t xml:space="preserve"> transitioning from HFCs, AND they’re a drop in the bucket.</w:t>
      </w:r>
    </w:p>
    <w:p w14:paraId="5E1FCFED" w14:textId="77777777" w:rsidR="00A0484A" w:rsidRPr="004C5713" w:rsidRDefault="00A0484A" w:rsidP="00A0484A">
      <w:proofErr w:type="spellStart"/>
      <w:r w:rsidRPr="004C5713">
        <w:rPr>
          <w:rStyle w:val="Style13ptBold"/>
        </w:rPr>
        <w:t>Velders</w:t>
      </w:r>
      <w:proofErr w:type="spellEnd"/>
      <w:r w:rsidRPr="004C5713">
        <w:rPr>
          <w:rStyle w:val="Style13ptBold"/>
        </w:rPr>
        <w:t xml:space="preserve"> ’22 </w:t>
      </w:r>
      <w:r>
        <w:t>[</w:t>
      </w:r>
      <w:proofErr w:type="spellStart"/>
      <w:r>
        <w:t>Guus</w:t>
      </w:r>
      <w:proofErr w:type="spellEnd"/>
      <w:r>
        <w:t xml:space="preserve">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0578ABD7" w14:textId="77777777" w:rsidR="00A0484A" w:rsidRDefault="00A0484A" w:rsidP="00A0484A">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3294819E" w14:textId="77777777" w:rsidR="000E156C" w:rsidRPr="00585B0A" w:rsidRDefault="000E156C" w:rsidP="000E156C">
      <w:pPr>
        <w:pStyle w:val="Heading4"/>
      </w:pPr>
      <w:r>
        <w:t xml:space="preserve">Warming is </w:t>
      </w:r>
      <w:r w:rsidRPr="00B74DAB">
        <w:rPr>
          <w:u w:val="single"/>
        </w:rPr>
        <w:t>survivable</w:t>
      </w:r>
      <w:r>
        <w:t xml:space="preserve"> AND </w:t>
      </w:r>
      <w:proofErr w:type="gramStart"/>
      <w:r w:rsidRPr="00B74DAB">
        <w:rPr>
          <w:u w:val="single"/>
        </w:rPr>
        <w:t>net-beneficial</w:t>
      </w:r>
      <w:proofErr w:type="gramEnd"/>
      <w:r>
        <w:t xml:space="preserve">.  </w:t>
      </w:r>
    </w:p>
    <w:p w14:paraId="063D6391" w14:textId="77777777" w:rsidR="000E156C" w:rsidRPr="00B4373A" w:rsidRDefault="000E156C" w:rsidP="000E156C">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7C216AFE" w14:textId="77777777" w:rsidR="000E156C" w:rsidRPr="00301565" w:rsidRDefault="000E156C" w:rsidP="000E156C">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291290C1" w14:textId="77777777" w:rsidR="000E156C" w:rsidRPr="00C97F6D" w:rsidRDefault="000E156C" w:rsidP="000E156C">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484806F7" w14:textId="77777777" w:rsidR="000E156C" w:rsidRPr="00C97F6D" w:rsidRDefault="000E156C" w:rsidP="000E156C">
      <w:pPr>
        <w:rPr>
          <w:sz w:val="16"/>
        </w:rPr>
      </w:pPr>
      <w:r w:rsidRPr="00C97F6D">
        <w:rPr>
          <w:sz w:val="16"/>
        </w:rPr>
        <w:t>Sea levels could rise as much as 1 m by the end of the century, potentially displacing a billion people if no coastal protection is built.</w:t>
      </w:r>
    </w:p>
    <w:p w14:paraId="0E401D2E" w14:textId="77777777" w:rsidR="000E156C" w:rsidRPr="00C97F6D" w:rsidRDefault="000E156C" w:rsidP="000E156C">
      <w:pPr>
        <w:rPr>
          <w:sz w:val="16"/>
        </w:rPr>
      </w:pPr>
      <w:r w:rsidRPr="00C97F6D">
        <w:rPr>
          <w:sz w:val="16"/>
        </w:rPr>
        <w:t>Millions of climate refugees will migrate from regions plagued by more frequent droughts and floods.</w:t>
      </w:r>
    </w:p>
    <w:p w14:paraId="4CAC3352" w14:textId="77777777" w:rsidR="000E156C" w:rsidRPr="00C97F6D" w:rsidRDefault="000E156C" w:rsidP="000E156C">
      <w:pPr>
        <w:rPr>
          <w:sz w:val="16"/>
        </w:rPr>
      </w:pPr>
      <w:r w:rsidRPr="00C97F6D">
        <w:rPr>
          <w:sz w:val="16"/>
        </w:rPr>
        <w:t>We can expect the occasional category 6 hurricane, and warmer waters will allow major storms to develop further from the equator.</w:t>
      </w:r>
    </w:p>
    <w:p w14:paraId="0539A0D1" w14:textId="77777777" w:rsidR="000E156C" w:rsidRPr="00C97F6D" w:rsidRDefault="000E156C" w:rsidP="000E156C">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0EDB251B" w14:textId="77777777" w:rsidR="000E156C" w:rsidRPr="00C97F6D" w:rsidRDefault="000E156C" w:rsidP="000E156C">
      <w:pPr>
        <w:rPr>
          <w:sz w:val="16"/>
        </w:rPr>
      </w:pPr>
      <w:r w:rsidRPr="00C97F6D">
        <w:rPr>
          <w:sz w:val="16"/>
        </w:rPr>
        <w:t>Without adaptation, the likelihood of food exporters experiencing a disruptive 10% loss in output increases from virtually nothing to 86%.</w:t>
      </w:r>
    </w:p>
    <w:p w14:paraId="082B329C" w14:textId="77777777" w:rsidR="000E156C" w:rsidRPr="00C97F6D" w:rsidRDefault="000E156C" w:rsidP="000E156C">
      <w:pPr>
        <w:rPr>
          <w:sz w:val="16"/>
        </w:rPr>
      </w:pPr>
      <w:r w:rsidRPr="00C97F6D">
        <w:rPr>
          <w:sz w:val="16"/>
        </w:rPr>
        <w:t>Without human intervention, one-sixth of all species may go extinct.</w:t>
      </w:r>
    </w:p>
    <w:p w14:paraId="7C414E2E" w14:textId="77777777" w:rsidR="000E156C" w:rsidRPr="00C97F6D" w:rsidRDefault="000E156C" w:rsidP="000E156C">
      <w:pPr>
        <w:rPr>
          <w:sz w:val="16"/>
        </w:rPr>
      </w:pPr>
      <w:r w:rsidRPr="00C97F6D">
        <w:rPr>
          <w:sz w:val="16"/>
        </w:rPr>
        <w:t xml:space="preserve">A shifting Gulf Stream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could create large climactic changes around the world.</w:t>
      </w:r>
    </w:p>
    <w:p w14:paraId="70612DCC" w14:textId="77777777" w:rsidR="000E156C" w:rsidRPr="00C97F6D" w:rsidRDefault="000E156C" w:rsidP="000E156C">
      <w:pPr>
        <w:rPr>
          <w:sz w:val="16"/>
        </w:rPr>
      </w:pPr>
      <w:r w:rsidRPr="00C97F6D">
        <w:rPr>
          <w:sz w:val="16"/>
        </w:rPr>
        <w:t>Permafrost melt could drive an additional 0.2–1 °C of warming, pushing us toward a five-degrees world where things could start getting out of control.</w:t>
      </w:r>
    </w:p>
    <w:p w14:paraId="5B26EB4F" w14:textId="77777777" w:rsidR="000E156C" w:rsidRPr="00C97F6D" w:rsidRDefault="000E156C" w:rsidP="000E156C">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7F1E2DCE" w14:textId="77777777" w:rsidR="000E156C" w:rsidRPr="00C97F6D" w:rsidRDefault="000E156C" w:rsidP="000E156C">
      <w:pPr>
        <w:rPr>
          <w:sz w:val="16"/>
        </w:rPr>
      </w:pPr>
      <w:r w:rsidRPr="00C97F6D">
        <w:rPr>
          <w:sz w:val="16"/>
        </w:rPr>
        <w:t>CO2 emission trajectories in the five scenarios covered by the IPCC</w:t>
      </w:r>
    </w:p>
    <w:p w14:paraId="43D03E8F" w14:textId="77777777" w:rsidR="000E156C" w:rsidRPr="00C97F6D" w:rsidRDefault="000E156C" w:rsidP="000E156C">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26FCBE0E" w14:textId="77777777" w:rsidR="000E156C" w:rsidRPr="00C97F6D" w:rsidRDefault="000E156C" w:rsidP="000E156C">
      <w:pPr>
        <w:rPr>
          <w:sz w:val="16"/>
        </w:rPr>
      </w:pPr>
      <w:r w:rsidRPr="00C97F6D">
        <w:rPr>
          <w:sz w:val="16"/>
        </w:rPr>
        <w:t>The change in global temperatures in the five IPCC scenarios</w:t>
      </w:r>
    </w:p>
    <w:p w14:paraId="4913EB36" w14:textId="77777777" w:rsidR="000E156C" w:rsidRPr="00C97F6D" w:rsidRDefault="000E156C" w:rsidP="000E156C">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1C336570" w14:textId="77777777" w:rsidR="000E156C" w:rsidRPr="00C97F6D" w:rsidRDefault="000E156C" w:rsidP="000E156C">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7AC745F6" w14:textId="77777777" w:rsidR="000E156C" w:rsidRPr="00C97F6D" w:rsidRDefault="000E156C" w:rsidP="000E156C">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49D3EB1F" w14:textId="77777777" w:rsidR="000E156C" w:rsidRPr="00C97F6D" w:rsidRDefault="000E156C" w:rsidP="000E156C">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61EFEEBC" w14:textId="77777777" w:rsidR="000E156C" w:rsidRPr="00C97F6D" w:rsidRDefault="000E156C" w:rsidP="000E156C">
      <w:pPr>
        <w:rPr>
          <w:sz w:val="16"/>
        </w:rPr>
      </w:pPr>
      <w:r w:rsidRPr="00C97F6D">
        <w:rPr>
          <w:sz w:val="16"/>
        </w:rPr>
        <w:t>Life in a 2–3 °C Warmer World</w:t>
      </w:r>
    </w:p>
    <w:p w14:paraId="4CA68068" w14:textId="77777777" w:rsidR="000E156C" w:rsidRPr="00C97F6D" w:rsidRDefault="000E156C" w:rsidP="000E156C">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2A98F504" w14:textId="77777777" w:rsidR="000E156C" w:rsidRPr="00C97F6D" w:rsidRDefault="000E156C" w:rsidP="000E156C">
      <w:pPr>
        <w:rPr>
          <w:sz w:val="16"/>
        </w:rPr>
      </w:pPr>
      <w:r w:rsidRPr="00C97F6D">
        <w:rPr>
          <w:sz w:val="16"/>
        </w:rPr>
        <w:t>Sea level rise</w:t>
      </w:r>
    </w:p>
    <w:p w14:paraId="48FC6F1F" w14:textId="77777777" w:rsidR="000E156C" w:rsidRPr="00C97F6D" w:rsidRDefault="000E156C" w:rsidP="000E156C">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C97F6D">
        <w:rPr>
          <w:sz w:val="16"/>
        </w:rPr>
        <w:t>salinate</w:t>
      </w:r>
      <w:proofErr w:type="spellEnd"/>
      <w:r w:rsidRPr="00C97F6D">
        <w:rPr>
          <w:sz w:val="16"/>
        </w:rPr>
        <w:t xml:space="preserve"> groundwater.</w:t>
      </w:r>
    </w:p>
    <w:p w14:paraId="173FDBD8" w14:textId="77777777" w:rsidR="000E156C" w:rsidRPr="00C97F6D" w:rsidRDefault="000E156C" w:rsidP="000E156C">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xml:space="preserve">. However, if the change happens rapidly, it </w:t>
      </w:r>
      <w:proofErr w:type="gramStart"/>
      <w:r w:rsidRPr="00C97F6D">
        <w:rPr>
          <w:sz w:val="16"/>
        </w:rPr>
        <w:t>would</w:t>
      </w:r>
      <w:proofErr w:type="gramEnd"/>
      <w:r w:rsidRPr="00C97F6D">
        <w:rPr>
          <w:sz w:val="16"/>
        </w:rPr>
        <w:t xml:space="preserve"> have a very large impact because so many people live near the ocean.</w:t>
      </w:r>
    </w:p>
    <w:p w14:paraId="07E1B04F" w14:textId="77777777" w:rsidR="000E156C" w:rsidRPr="00C97F6D" w:rsidRDefault="000E156C" w:rsidP="000E156C">
      <w:pPr>
        <w:rPr>
          <w:sz w:val="16"/>
        </w:rPr>
      </w:pPr>
      <w:r w:rsidRPr="00C97F6D">
        <w:rPr>
          <w:sz w:val="16"/>
        </w:rPr>
        <w:t xml:space="preserve">Images showing the effect of 10 m of sea level rise on the coast of </w:t>
      </w:r>
      <w:proofErr w:type="gramStart"/>
      <w:r w:rsidRPr="00C97F6D">
        <w:rPr>
          <w:sz w:val="16"/>
        </w:rPr>
        <w:t>South East</w:t>
      </w:r>
      <w:proofErr w:type="gramEnd"/>
      <w:r w:rsidRPr="00C97F6D">
        <w:rPr>
          <w:sz w:val="16"/>
        </w:rPr>
        <w:t xml:space="preserve"> Asia | Climate Central</w:t>
      </w:r>
    </w:p>
    <w:p w14:paraId="78357B12" w14:textId="77777777" w:rsidR="000E156C" w:rsidRPr="00C97F6D" w:rsidRDefault="000E156C" w:rsidP="000E156C">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36BF6078" w14:textId="77777777" w:rsidR="000E156C" w:rsidRPr="00C97F6D" w:rsidRDefault="000E156C" w:rsidP="000E156C">
      <w:pPr>
        <w:rPr>
          <w:sz w:val="16"/>
        </w:rPr>
      </w:pPr>
      <w:r w:rsidRPr="00C97F6D">
        <w:rPr>
          <w:sz w:val="16"/>
        </w:rPr>
        <w:t>A summary of sea level rise findings from the IPCC</w:t>
      </w:r>
    </w:p>
    <w:p w14:paraId="66E4A9E4" w14:textId="77777777" w:rsidR="000E156C" w:rsidRPr="00C97F6D" w:rsidRDefault="000E156C" w:rsidP="000E156C">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6D5688E9" w14:textId="77777777" w:rsidR="000E156C" w:rsidRPr="00C97F6D" w:rsidRDefault="000E156C" w:rsidP="000E156C">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2BCF40DE" w14:textId="77777777" w:rsidR="000E156C" w:rsidRPr="00C97F6D" w:rsidRDefault="000E156C" w:rsidP="000E156C">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48F83F9E" w14:textId="77777777" w:rsidR="000E156C" w:rsidRPr="00C97F6D" w:rsidRDefault="000E156C" w:rsidP="000E156C">
      <w:pPr>
        <w:rPr>
          <w:sz w:val="16"/>
        </w:rPr>
      </w:pPr>
      <w:r w:rsidRPr="00C97F6D">
        <w:rPr>
          <w:sz w:val="16"/>
        </w:rPr>
        <w:t>Water cycles</w:t>
      </w:r>
    </w:p>
    <w:p w14:paraId="76AD685C" w14:textId="77777777" w:rsidR="000E156C" w:rsidRPr="00C97F6D" w:rsidRDefault="000E156C" w:rsidP="000E156C">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75899B10" w14:textId="77777777" w:rsidR="000E156C" w:rsidRPr="00C97F6D" w:rsidRDefault="000E156C" w:rsidP="000E156C">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3B0EA894" w14:textId="77777777" w:rsidR="000E156C" w:rsidRPr="00C97F6D" w:rsidRDefault="000E156C" w:rsidP="000E156C">
      <w:pPr>
        <w:rPr>
          <w:sz w:val="16"/>
        </w:rPr>
      </w:pPr>
      <w:r w:rsidRPr="00C97F6D">
        <w:rPr>
          <w:sz w:val="16"/>
        </w:rPr>
        <w:t>The change in consecutive dry days in a 3 °C scenario from the IPCC Interactive Atlas</w:t>
      </w:r>
    </w:p>
    <w:p w14:paraId="3C6601AB" w14:textId="77777777" w:rsidR="000E156C" w:rsidRPr="00C97F6D" w:rsidRDefault="000E156C" w:rsidP="000E156C">
      <w:pPr>
        <w:rPr>
          <w:sz w:val="16"/>
        </w:rPr>
      </w:pPr>
      <w:r w:rsidRPr="00C97F6D">
        <w:rPr>
          <w:sz w:val="16"/>
        </w:rPr>
        <w:t>On the flip side, flood risk will increase in the monsoon region, with each degree of temperature rise causing about 10% greater rainfall intensity.</w:t>
      </w:r>
    </w:p>
    <w:p w14:paraId="305AD709" w14:textId="77777777" w:rsidR="000E156C" w:rsidRPr="00C97F6D" w:rsidRDefault="000E156C" w:rsidP="000E156C">
      <w:pPr>
        <w:rPr>
          <w:sz w:val="16"/>
        </w:rPr>
      </w:pPr>
      <w:r w:rsidRPr="00C97F6D">
        <w:rPr>
          <w:sz w:val="16"/>
        </w:rPr>
        <w:t>The change in maximum 5-day precipitation in a 3 °C scenario from the IPCC Interactive Atlas</w:t>
      </w:r>
    </w:p>
    <w:p w14:paraId="27F84CE9" w14:textId="77777777" w:rsidR="000E156C" w:rsidRPr="00C97F6D" w:rsidRDefault="000E156C" w:rsidP="000E156C">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7BAB5BE9" w14:textId="77777777" w:rsidR="000E156C" w:rsidRPr="00C97F6D" w:rsidRDefault="000E156C" w:rsidP="000E156C">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77F1EE9B" w14:textId="77777777" w:rsidR="000E156C" w:rsidRPr="00C97F6D" w:rsidRDefault="000E156C" w:rsidP="000E156C">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175B9EFB" w14:textId="77777777" w:rsidR="000E156C" w:rsidRPr="00C97F6D" w:rsidRDefault="000E156C" w:rsidP="000E156C">
      <w:pPr>
        <w:rPr>
          <w:sz w:val="16"/>
        </w:rPr>
      </w:pPr>
      <w:r w:rsidRPr="00C97F6D">
        <w:rPr>
          <w:sz w:val="16"/>
        </w:rPr>
        <w:t>Natural disasters</w:t>
      </w:r>
    </w:p>
    <w:p w14:paraId="30EEC19A" w14:textId="77777777" w:rsidR="000E156C" w:rsidRPr="00C97F6D" w:rsidRDefault="000E156C" w:rsidP="000E156C">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remain subtle at these levels.</w:t>
      </w:r>
    </w:p>
    <w:p w14:paraId="5285F02F" w14:textId="77777777" w:rsidR="000E156C" w:rsidRPr="00C97F6D" w:rsidRDefault="000E156C" w:rsidP="000E156C">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775C2099" w14:textId="77777777" w:rsidR="000E156C" w:rsidRPr="00C97F6D" w:rsidRDefault="000E156C" w:rsidP="000E156C">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45B9282" w14:textId="77777777" w:rsidR="000E156C" w:rsidRPr="00C97F6D" w:rsidRDefault="000E156C" w:rsidP="000E156C">
      <w:pPr>
        <w:rPr>
          <w:sz w:val="16"/>
        </w:rPr>
      </w:pPr>
      <w:r w:rsidRPr="00C97F6D">
        <w:rPr>
          <w:sz w:val="16"/>
        </w:rPr>
        <w:t xml:space="preserve">But absolute economic damages </w:t>
      </w:r>
      <w:proofErr w:type="gramStart"/>
      <w:r w:rsidRPr="00C97F6D">
        <w:rPr>
          <w:sz w:val="16"/>
        </w:rPr>
        <w:t>is</w:t>
      </w:r>
      <w:proofErr w:type="gramEnd"/>
      <w:r w:rsidRPr="00C97F6D">
        <w:rPr>
          <w:sz w:val="16"/>
        </w:rPr>
        <w:t xml:space="preserve"> the wrong metric. Instead, we should adjust damages with economic output, which is a reasonable proxy </w:t>
      </w:r>
      <w:proofErr w:type="gramStart"/>
      <w:r w:rsidRPr="00C97F6D">
        <w:rPr>
          <w:sz w:val="16"/>
        </w:rPr>
        <w:t>for the amount of</w:t>
      </w:r>
      <w:proofErr w:type="gramEnd"/>
      <w:r w:rsidRPr="00C97F6D">
        <w:rPr>
          <w:sz w:val="16"/>
        </w:rPr>
        <w:t xml:space="preserve"> valuable capital available to be damaged by extreme weather events. As shown below, this trend is </w:t>
      </w:r>
      <w:proofErr w:type="gramStart"/>
      <w:r w:rsidRPr="00C97F6D">
        <w:rPr>
          <w:sz w:val="16"/>
        </w:rPr>
        <w:t>actually slightly</w:t>
      </w:r>
      <w:proofErr w:type="gramEnd"/>
      <w:r w:rsidRPr="00C97F6D">
        <w:rPr>
          <w:sz w:val="16"/>
        </w:rPr>
        <w:t xml:space="preserve"> down, showing that our ability to insulate our economies against natural disasters is outpacing any exacerbating effects of climate change.</w:t>
      </w:r>
    </w:p>
    <w:p w14:paraId="6810418B" w14:textId="77777777" w:rsidR="000E156C" w:rsidRPr="00C97F6D" w:rsidRDefault="000E156C" w:rsidP="000E156C">
      <w:pPr>
        <w:rPr>
          <w:sz w:val="16"/>
        </w:rPr>
      </w:pPr>
      <w:r w:rsidRPr="00C97F6D">
        <w:rPr>
          <w:sz w:val="16"/>
        </w:rPr>
        <w:t>The relative cost of natural disasters to the global economy | Our World in Data and World Bank</w:t>
      </w:r>
    </w:p>
    <w:p w14:paraId="52AF53CD" w14:textId="77777777" w:rsidR="000E156C" w:rsidRPr="00C97F6D" w:rsidRDefault="000E156C" w:rsidP="000E156C">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2B2EC54D" w14:textId="77777777" w:rsidR="000E156C" w:rsidRPr="00C97F6D" w:rsidRDefault="000E156C" w:rsidP="000E156C">
      <w:pPr>
        <w:rPr>
          <w:sz w:val="16"/>
        </w:rPr>
      </w:pPr>
      <w:r w:rsidRPr="00C97F6D">
        <w:rPr>
          <w:sz w:val="16"/>
        </w:rPr>
        <w:t>Population-adjusted deaths from natural disasters | Our World in Data</w:t>
      </w:r>
    </w:p>
    <w:p w14:paraId="3C53EF0B" w14:textId="77777777" w:rsidR="000E156C" w:rsidRPr="00C97F6D" w:rsidRDefault="000E156C" w:rsidP="000E156C">
      <w:pPr>
        <w:rPr>
          <w:sz w:val="16"/>
        </w:rPr>
      </w:pPr>
      <w:r w:rsidRPr="00C97F6D">
        <w:rPr>
          <w:sz w:val="16"/>
        </w:rPr>
        <w:t xml:space="preserve">These simple graphs painfully expose the irresponsible sensationalist reporting around supposedly climate-induced natural disasters. It is a terrible journalistic practice that </w:t>
      </w:r>
      <w:proofErr w:type="gramStart"/>
      <w:r w:rsidRPr="00C97F6D">
        <w:rPr>
          <w:sz w:val="16"/>
        </w:rPr>
        <w:t>has to</w:t>
      </w:r>
      <w:proofErr w:type="gramEnd"/>
      <w:r w:rsidRPr="00C97F6D">
        <w:rPr>
          <w:sz w:val="16"/>
        </w:rPr>
        <w:t xml:space="preserve"> stop.</w:t>
      </w:r>
    </w:p>
    <w:p w14:paraId="7B064B30" w14:textId="77777777" w:rsidR="000E156C" w:rsidRPr="00C97F6D" w:rsidRDefault="000E156C" w:rsidP="000E156C">
      <w:pPr>
        <w:rPr>
          <w:sz w:val="16"/>
        </w:rPr>
      </w:pPr>
      <w:r w:rsidRPr="00C97F6D">
        <w:rPr>
          <w:sz w:val="16"/>
        </w:rPr>
        <w:t>Extreme temperatures</w:t>
      </w:r>
    </w:p>
    <w:p w14:paraId="3B7F7A9B" w14:textId="77777777" w:rsidR="000E156C" w:rsidRPr="00C97F6D" w:rsidRDefault="000E156C" w:rsidP="000E156C">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248F640D" w14:textId="77777777" w:rsidR="000E156C" w:rsidRPr="00C97F6D" w:rsidRDefault="000E156C" w:rsidP="000E156C">
      <w:pPr>
        <w:rPr>
          <w:sz w:val="16"/>
        </w:rPr>
      </w:pPr>
      <w:r w:rsidRPr="00C97F6D">
        <w:rPr>
          <w:sz w:val="16"/>
        </w:rPr>
        <w:t>The change in the maximum temperature of the hottest days in a 3 °C scenario from the IPCC Interactive Atlas</w:t>
      </w:r>
    </w:p>
    <w:p w14:paraId="2BFE1519" w14:textId="77777777" w:rsidR="000E156C" w:rsidRPr="00C97F6D" w:rsidRDefault="000E156C" w:rsidP="000E156C">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4D7C39C5" w14:textId="77777777" w:rsidR="000E156C" w:rsidRPr="00C97F6D" w:rsidRDefault="000E156C" w:rsidP="000E156C">
      <w:pPr>
        <w:rPr>
          <w:sz w:val="16"/>
        </w:rPr>
      </w:pPr>
      <w:r w:rsidRPr="00C97F6D">
        <w:rPr>
          <w:sz w:val="16"/>
        </w:rPr>
        <w:t>A distribution of excess deaths from cold and heat around the world (note the vast difference in the scales of the two maps) | Zhao, et al.</w:t>
      </w:r>
    </w:p>
    <w:p w14:paraId="31C124AB" w14:textId="77777777" w:rsidR="000E156C" w:rsidRPr="00C97F6D" w:rsidRDefault="000E156C" w:rsidP="000E156C">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59A86F63" w14:textId="77777777" w:rsidR="000E156C" w:rsidRPr="00C97F6D" w:rsidRDefault="000E156C" w:rsidP="000E156C">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2DC61CCE" w14:textId="77777777" w:rsidR="000E156C" w:rsidRPr="00B74DAB" w:rsidRDefault="000E156C" w:rsidP="000E156C">
      <w:pPr>
        <w:rPr>
          <w:rStyle w:val="Emphasis"/>
        </w:rPr>
      </w:pPr>
      <w:r w:rsidRPr="00B74DAB">
        <w:rPr>
          <w:rStyle w:val="Emphasis"/>
          <w:highlight w:val="cyan"/>
        </w:rPr>
        <w:t>Ag</w:t>
      </w:r>
      <w:r w:rsidRPr="00B74DAB">
        <w:rPr>
          <w:rStyle w:val="Emphasis"/>
        </w:rPr>
        <w:t>ricultural output</w:t>
      </w:r>
    </w:p>
    <w:p w14:paraId="244BDDA2" w14:textId="77777777" w:rsidR="000E156C" w:rsidRPr="00C97F6D" w:rsidRDefault="000E156C" w:rsidP="000E156C">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0D825EAE" w14:textId="77777777" w:rsidR="000E156C" w:rsidRPr="00C97F6D" w:rsidRDefault="000E156C" w:rsidP="000E156C">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5D76EFFB" w14:textId="77777777" w:rsidR="000E156C" w:rsidRPr="00C97F6D" w:rsidRDefault="000E156C" w:rsidP="000E156C">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36E167EB" w14:textId="77777777" w:rsidR="000E156C" w:rsidRPr="00C97F6D" w:rsidRDefault="000E156C" w:rsidP="000E156C">
      <w:pPr>
        <w:rPr>
          <w:sz w:val="16"/>
        </w:rPr>
      </w:pPr>
      <w:r w:rsidRPr="00C97F6D">
        <w:rPr>
          <w:sz w:val="16"/>
        </w:rPr>
        <w:t>Global food availability trends are still moving upward | Our World in Data</w:t>
      </w:r>
    </w:p>
    <w:p w14:paraId="005C8641" w14:textId="77777777" w:rsidR="000E156C" w:rsidRPr="00C97F6D" w:rsidRDefault="000E156C" w:rsidP="000E156C">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789723F5" w14:textId="77777777" w:rsidR="000E156C" w:rsidRPr="00C97F6D" w:rsidRDefault="000E156C" w:rsidP="000E156C">
      <w:pPr>
        <w:rPr>
          <w:sz w:val="16"/>
        </w:rPr>
      </w:pPr>
      <w:r w:rsidRPr="00C97F6D">
        <w:rPr>
          <w:sz w:val="16"/>
        </w:rPr>
        <w:t>The rapidly escalating global obesity epidemic | Our World in Data</w:t>
      </w:r>
    </w:p>
    <w:p w14:paraId="594B5E9F" w14:textId="77777777" w:rsidR="000E156C" w:rsidRPr="00C97F6D" w:rsidRDefault="000E156C" w:rsidP="000E156C">
      <w:pPr>
        <w:rPr>
          <w:sz w:val="16"/>
        </w:rPr>
      </w:pPr>
      <w:r w:rsidRPr="00C97F6D">
        <w:rPr>
          <w:sz w:val="16"/>
        </w:rPr>
        <w:t xml:space="preserve">From this data, </w:t>
      </w:r>
      <w:proofErr w:type="gramStart"/>
      <w:r w:rsidRPr="00C97F6D">
        <w:rPr>
          <w:sz w:val="16"/>
        </w:rPr>
        <w:t>it is clear that a</w:t>
      </w:r>
      <w:proofErr w:type="gramEnd"/>
      <w:r w:rsidRPr="00C97F6D">
        <w:rPr>
          <w:sz w:val="16"/>
        </w:rPr>
        <w:t xml:space="preserve">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3B79E223" w14:textId="77777777" w:rsidR="000E156C" w:rsidRPr="00C97F6D" w:rsidRDefault="000E156C" w:rsidP="000E156C">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4DE53387" w14:textId="77777777" w:rsidR="000E156C" w:rsidRPr="00C97F6D" w:rsidRDefault="000E156C" w:rsidP="000E156C">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6CF6A193" w14:textId="77777777" w:rsidR="000E156C" w:rsidRPr="00C97F6D" w:rsidRDefault="000E156C" w:rsidP="000E156C">
      <w:pPr>
        <w:rPr>
          <w:rStyle w:val="Emphasis"/>
        </w:rPr>
      </w:pPr>
      <w:r w:rsidRPr="00C97F6D">
        <w:rPr>
          <w:rStyle w:val="Emphasis"/>
        </w:rPr>
        <w:t>Ecosystem losses</w:t>
      </w:r>
    </w:p>
    <w:p w14:paraId="4CA174F2" w14:textId="77777777" w:rsidR="000E156C" w:rsidRPr="00C97F6D" w:rsidRDefault="000E156C" w:rsidP="000E156C">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69103B02" w14:textId="77777777" w:rsidR="000E156C" w:rsidRPr="00C97F6D" w:rsidRDefault="000E156C" w:rsidP="000E156C">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2EB4A66D" w14:textId="77777777" w:rsidR="000E156C" w:rsidRPr="00C97F6D" w:rsidRDefault="000E156C" w:rsidP="000E156C">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6361703F" w14:textId="77777777" w:rsidR="000E156C" w:rsidRPr="00C97F6D" w:rsidRDefault="000E156C" w:rsidP="000E156C">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2C1C1A1F" w14:textId="77777777" w:rsidR="000E156C" w:rsidRPr="00C97F6D" w:rsidRDefault="000E156C" w:rsidP="000E156C">
      <w:pPr>
        <w:rPr>
          <w:sz w:val="16"/>
        </w:rPr>
      </w:pPr>
      <w:r w:rsidRPr="00C97F6D">
        <w:rPr>
          <w:sz w:val="16"/>
        </w:rPr>
        <w:t>Graph depicting the classification of threats to species monitored on the IUCN Red List</w:t>
      </w:r>
    </w:p>
    <w:p w14:paraId="4D22ED0E" w14:textId="77777777" w:rsidR="000E156C" w:rsidRPr="00C97F6D" w:rsidRDefault="000E156C" w:rsidP="000E156C">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4FED0B1A" w14:textId="77777777" w:rsidR="000E156C" w:rsidRPr="00C97F6D" w:rsidRDefault="000E156C" w:rsidP="000E156C">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53CFB631" w14:textId="77777777" w:rsidR="000E156C" w:rsidRPr="00C97F6D" w:rsidRDefault="000E156C" w:rsidP="000E156C">
      <w:pPr>
        <w:rPr>
          <w:sz w:val="16"/>
        </w:rPr>
      </w:pPr>
      <w:r w:rsidRPr="00C97F6D">
        <w:rPr>
          <w:sz w:val="16"/>
        </w:rPr>
        <w:t>The rate of global temperature rise in realistic emission trajectories (SSP2–4.5 or below) slows considerably after mid-century | IPCC</w:t>
      </w:r>
    </w:p>
    <w:p w14:paraId="628D5628" w14:textId="77777777" w:rsidR="000E156C" w:rsidRPr="00C97F6D" w:rsidRDefault="000E156C" w:rsidP="000E156C">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632F2CFF" w14:textId="77777777" w:rsidR="000E156C" w:rsidRPr="00C97F6D" w:rsidRDefault="000E156C" w:rsidP="000E156C">
      <w:pPr>
        <w:rPr>
          <w:sz w:val="16"/>
        </w:rPr>
      </w:pPr>
      <w:r w:rsidRPr="00C97F6D">
        <w:rPr>
          <w:sz w:val="16"/>
        </w:rPr>
        <w:t>Our Best Adaptation Strategy</w:t>
      </w:r>
    </w:p>
    <w:p w14:paraId="23DE2521" w14:textId="77777777" w:rsidR="000E156C" w:rsidRDefault="000E156C" w:rsidP="000E156C">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6A9A4FFB" w14:textId="77777777" w:rsidR="00A0484A" w:rsidRPr="00A0484A" w:rsidRDefault="00A0484A" w:rsidP="000E156C">
      <w:pPr>
        <w:pStyle w:val="Heading4"/>
      </w:pPr>
    </w:p>
    <w:sectPr w:rsidR="00A0484A" w:rsidRPr="00A048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83E16" w14:textId="77777777" w:rsidR="00CA657B" w:rsidRDefault="00CA657B" w:rsidP="00066D2C">
      <w:pPr>
        <w:spacing w:after="0" w:line="240" w:lineRule="auto"/>
      </w:pPr>
      <w:r>
        <w:separator/>
      </w:r>
    </w:p>
  </w:endnote>
  <w:endnote w:type="continuationSeparator" w:id="0">
    <w:p w14:paraId="37A6E674" w14:textId="77777777" w:rsidR="00CA657B" w:rsidRDefault="00CA65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6CC4" w14:textId="77777777" w:rsidR="00CA657B" w:rsidRDefault="00CA657B" w:rsidP="00066D2C">
      <w:pPr>
        <w:spacing w:after="0" w:line="240" w:lineRule="auto"/>
      </w:pPr>
      <w:r>
        <w:separator/>
      </w:r>
    </w:p>
  </w:footnote>
  <w:footnote w:type="continuationSeparator" w:id="0">
    <w:p w14:paraId="2280793E" w14:textId="77777777" w:rsidR="00CA657B" w:rsidRDefault="00CA65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2746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484A"/>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79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56C"/>
    <w:rsid w:val="000E2525"/>
    <w:rsid w:val="000E2A4B"/>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BBC"/>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34"/>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0C15"/>
    <w:rsid w:val="003D3B44"/>
    <w:rsid w:val="003D4150"/>
    <w:rsid w:val="003D5367"/>
    <w:rsid w:val="003F3920"/>
    <w:rsid w:val="003F4D5F"/>
    <w:rsid w:val="00405AD7"/>
    <w:rsid w:val="004127EF"/>
    <w:rsid w:val="00414EB4"/>
    <w:rsid w:val="004208C6"/>
    <w:rsid w:val="004226A5"/>
    <w:rsid w:val="00425531"/>
    <w:rsid w:val="00425A83"/>
    <w:rsid w:val="00426CC6"/>
    <w:rsid w:val="00427D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6A6"/>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C89"/>
    <w:rsid w:val="005E78A2"/>
    <w:rsid w:val="005F4D91"/>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182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2B2"/>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417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A9F"/>
    <w:rsid w:val="00A035A3"/>
    <w:rsid w:val="00A0484A"/>
    <w:rsid w:val="00A1128F"/>
    <w:rsid w:val="00A147EC"/>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ED"/>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16C"/>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57B"/>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77649"/>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6C3B"/>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00ACD"/>
  <w15:chartTrackingRefBased/>
  <w15:docId w15:val="{177144A3-B349-2547-AA61-3852914A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6C89"/>
    <w:rPr>
      <w:rFonts w:ascii="Calibri" w:hAnsi="Calibri" w:cs="Calibri"/>
    </w:rPr>
  </w:style>
  <w:style w:type="paragraph" w:styleId="Heading1">
    <w:name w:val="heading 1"/>
    <w:aliases w:val="Pocket"/>
    <w:basedOn w:val="Normal"/>
    <w:next w:val="Normal"/>
    <w:link w:val="Heading1Char"/>
    <w:qFormat/>
    <w:rsid w:val="005E6C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6C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5E6C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E6C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6C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6C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6C8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5E6C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E6C89"/>
    <w:rPr>
      <w:color w:val="auto"/>
      <w:u w:val="none"/>
    </w:rPr>
  </w:style>
  <w:style w:type="character" w:customStyle="1" w:styleId="Heading1Char">
    <w:name w:val="Heading 1 Char"/>
    <w:aliases w:val="Pocket Char"/>
    <w:basedOn w:val="DefaultParagraphFont"/>
    <w:link w:val="Heading1"/>
    <w:rsid w:val="005E6C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6C8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5E6C8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E6C8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E6C89"/>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
    <w:basedOn w:val="DefaultParagraphFont"/>
    <w:uiPriority w:val="7"/>
    <w:qFormat/>
    <w:rsid w:val="005E6C89"/>
    <w:rPr>
      <w:b w:val="0"/>
      <w:sz w:val="22"/>
      <w:u w:val="single"/>
    </w:rPr>
  </w:style>
  <w:style w:type="character" w:styleId="Strong">
    <w:name w:val="Strong"/>
    <w:basedOn w:val="DefaultParagraphFont"/>
    <w:uiPriority w:val="22"/>
    <w:semiHidden/>
    <w:qFormat/>
    <w:rsid w:val="005E6C89"/>
    <w:rPr>
      <w:b/>
      <w:bCs/>
    </w:rPr>
  </w:style>
  <w:style w:type="character" w:styleId="BookTitle">
    <w:name w:val="Book Title"/>
    <w:basedOn w:val="DefaultParagraphFont"/>
    <w:uiPriority w:val="33"/>
    <w:semiHidden/>
    <w:qFormat/>
    <w:rsid w:val="005E6C89"/>
    <w:rPr>
      <w:b/>
      <w:bCs/>
      <w:i/>
      <w:iCs/>
      <w:spacing w:val="5"/>
    </w:rPr>
  </w:style>
  <w:style w:type="character" w:customStyle="1" w:styleId="Heading5Char">
    <w:name w:val="Heading 5 Char"/>
    <w:basedOn w:val="DefaultParagraphFont"/>
    <w:link w:val="Heading5"/>
    <w:uiPriority w:val="9"/>
    <w:semiHidden/>
    <w:rsid w:val="005E6C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6C89"/>
  </w:style>
  <w:style w:type="paragraph" w:styleId="Header">
    <w:name w:val="header"/>
    <w:basedOn w:val="Normal"/>
    <w:link w:val="HeaderChar"/>
    <w:uiPriority w:val="99"/>
    <w:semiHidden/>
    <w:rsid w:val="005E6C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6C89"/>
    <w:rPr>
      <w:rFonts w:ascii="Calibri" w:hAnsi="Calibri" w:cs="Calibri"/>
    </w:rPr>
  </w:style>
  <w:style w:type="paragraph" w:styleId="Footer">
    <w:name w:val="footer"/>
    <w:basedOn w:val="Normal"/>
    <w:link w:val="FooterChar"/>
    <w:uiPriority w:val="99"/>
    <w:semiHidden/>
    <w:rsid w:val="005E6C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6C89"/>
    <w:rPr>
      <w:rFonts w:ascii="Calibri" w:hAnsi="Calibri" w:cs="Calibri"/>
    </w:rPr>
  </w:style>
  <w:style w:type="paragraph" w:styleId="BodyText">
    <w:name w:val="Body Text"/>
    <w:basedOn w:val="Normal"/>
    <w:link w:val="BodyTextChar"/>
    <w:uiPriority w:val="99"/>
    <w:semiHidden/>
    <w:unhideWhenUsed/>
    <w:rsid w:val="005E6C89"/>
    <w:pPr>
      <w:spacing w:after="120"/>
    </w:pPr>
  </w:style>
  <w:style w:type="character" w:customStyle="1" w:styleId="BodyTextChar">
    <w:name w:val="Body Text Char"/>
    <w:basedOn w:val="DefaultParagraphFont"/>
    <w:link w:val="BodyText"/>
    <w:uiPriority w:val="99"/>
    <w:semiHidden/>
    <w:rsid w:val="005E6C89"/>
    <w:rPr>
      <w:rFonts w:ascii="Calibri" w:hAnsi="Calibri" w:cs="Calibri"/>
    </w:rPr>
  </w:style>
  <w:style w:type="paragraph" w:styleId="NoSpacing">
    <w:name w:val="No Spacing"/>
    <w:link w:val="NoSpacingChar"/>
    <w:uiPriority w:val="99"/>
    <w:semiHidden/>
    <w:unhideWhenUsed/>
    <w:qFormat/>
    <w:rsid w:val="005E6C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E6C8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E6C89"/>
    <w:rPr>
      <w:color w:val="0563C1" w:themeColor="hyperlink"/>
      <w:u w:val="single"/>
    </w:rPr>
  </w:style>
  <w:style w:type="character" w:styleId="UnresolvedMention">
    <w:name w:val="Unresolved Mention"/>
    <w:basedOn w:val="DefaultParagraphFont"/>
    <w:uiPriority w:val="99"/>
    <w:semiHidden/>
    <w:unhideWhenUsed/>
    <w:rsid w:val="005E6C89"/>
    <w:rPr>
      <w:color w:val="605E5C"/>
      <w:shd w:val="clear" w:color="auto" w:fill="E1DFDD"/>
    </w:rPr>
  </w:style>
  <w:style w:type="paragraph" w:customStyle="1" w:styleId="Analytics">
    <w:name w:val="Analytics"/>
    <w:link w:val="AnalyticsChar"/>
    <w:autoRedefine/>
    <w:uiPriority w:val="4"/>
    <w:qFormat/>
    <w:rsid w:val="005E6C8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E6C89"/>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3D0C15"/>
    <w:pPr>
      <w:spacing w:after="0"/>
    </w:pPr>
    <w:rPr>
      <w:b/>
      <w:color w:val="000000" w:themeColor="text1"/>
      <w:sz w:val="26"/>
    </w:rPr>
  </w:style>
  <w:style w:type="character" w:customStyle="1" w:styleId="AnalyticssChar">
    <w:name w:val="Analyticss Char"/>
    <w:basedOn w:val="DefaultParagraphFont"/>
    <w:link w:val="Analyticss"/>
    <w:uiPriority w:val="5"/>
    <w:rsid w:val="003D0C15"/>
    <w:rPr>
      <w:rFonts w:ascii="Calibri" w:hAnsi="Calibri" w:cs="Calibri"/>
      <w:b/>
      <w:color w:val="000000" w:themeColor="text1"/>
      <w:sz w:val="26"/>
    </w:rPr>
  </w:style>
  <w:style w:type="paragraph" w:customStyle="1" w:styleId="Emphasis1">
    <w:name w:val="Emphasis1"/>
    <w:basedOn w:val="Normal"/>
    <w:link w:val="Emphasis"/>
    <w:uiPriority w:val="8"/>
    <w:qFormat/>
    <w:rsid w:val="00A0484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34"/>
    <w:unhideWhenUsed/>
    <w:qFormat/>
    <w:rsid w:val="00A0484A"/>
    <w:pPr>
      <w:ind w:left="720"/>
      <w:contextualSpacing/>
    </w:pPr>
  </w:style>
  <w:style w:type="paragraph" w:customStyle="1" w:styleId="Emphasize">
    <w:name w:val="Emphasize"/>
    <w:basedOn w:val="Normal"/>
    <w:uiPriority w:val="8"/>
    <w:qFormat/>
    <w:rsid w:val="00A0484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A0484A"/>
    <w:rPr>
      <w:b w:val="0"/>
      <w:sz w:val="22"/>
      <w:u w:val="single"/>
    </w:rPr>
  </w:style>
  <w:style w:type="character" w:customStyle="1" w:styleId="Boxes">
    <w:name w:val="Boxes"/>
    <w:basedOn w:val="Emphasis"/>
    <w:qFormat/>
    <w:rsid w:val="00A0484A"/>
    <w:rPr>
      <w:rFonts w:ascii="Calibri" w:hAnsi="Calibri" w:cs="Calibri"/>
      <w:b/>
      <w:i w:val="0"/>
      <w:iCs/>
      <w:sz w:val="24"/>
      <w:u w:val="single"/>
      <w:bdr w:val="single" w:sz="8" w:space="0" w:color="auto"/>
    </w:rPr>
  </w:style>
  <w:style w:type="paragraph" w:customStyle="1" w:styleId="textbold">
    <w:name w:val="text bold"/>
    <w:basedOn w:val="Normal"/>
    <w:autoRedefine/>
    <w:uiPriority w:val="8"/>
    <w:qFormat/>
    <w:rsid w:val="007252B2"/>
    <w:pPr>
      <w:widowControl w:val="0"/>
      <w:ind w:left="720"/>
      <w:jc w:val="both"/>
    </w:pPr>
    <w:rPr>
      <w:b/>
      <w:iCs/>
      <w:sz w:val="24"/>
      <w:u w:val="single"/>
      <w:bdr w:val="single" w:sz="8" w:space="0" w:color="auto"/>
    </w:rPr>
  </w:style>
  <w:style w:type="paragraph" w:styleId="Revision">
    <w:name w:val="Revision"/>
    <w:hidden/>
    <w:uiPriority w:val="99"/>
    <w:semiHidden/>
    <w:rsid w:val="007252B2"/>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166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166A6"/>
    <w:rPr>
      <w:rFonts w:ascii="Times New Roman" w:eastAsia="Times New Roman" w:hAnsi="Times New Roman" w:cs="Times New Roman"/>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5166A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articles/china/2020-04-23/do-pandemics-promote-pe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62</Pages>
  <Words>42358</Words>
  <Characters>244409</Characters>
  <Application>Microsoft Office Word</Application>
  <DocSecurity>0</DocSecurity>
  <Lines>14377</Lines>
  <Paragraphs>15092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Ledesma, Gianna</cp:lastModifiedBy>
  <cp:revision>2</cp:revision>
  <dcterms:created xsi:type="dcterms:W3CDTF">2025-10-19T12:56:00Z</dcterms:created>
  <dcterms:modified xsi:type="dcterms:W3CDTF">2025-10-19T12:56:00Z</dcterms:modified>
</cp:coreProperties>
</file>